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1EC7DA" w14:textId="77777777" w:rsidR="005906C8" w:rsidRDefault="005906C8">
      <w:pPr>
        <w:jc w:val="left"/>
      </w:pPr>
    </w:p>
    <w:p w14:paraId="58E0A6CD" w14:textId="77777777" w:rsidR="00394820" w:rsidRDefault="00394820">
      <w:pPr>
        <w:jc w:val="left"/>
      </w:pPr>
    </w:p>
    <w:p w14:paraId="6FD69FBB" w14:textId="77777777" w:rsidR="00394820" w:rsidRDefault="00394820">
      <w:pPr>
        <w:jc w:val="left"/>
      </w:pPr>
    </w:p>
    <w:p w14:paraId="710B74C1" w14:textId="77777777" w:rsidR="00394820" w:rsidRDefault="00394820">
      <w:pPr>
        <w:jc w:val="left"/>
      </w:pPr>
    </w:p>
    <w:p w14:paraId="75F21A1A" w14:textId="77777777" w:rsidR="00394820" w:rsidRDefault="00394820">
      <w:pPr>
        <w:jc w:val="left"/>
      </w:pPr>
    </w:p>
    <w:p w14:paraId="7CDF11D8" w14:textId="4C6B90E7" w:rsidR="005906C8" w:rsidRDefault="00394820">
      <w:pPr>
        <w:jc w:val="left"/>
      </w:pPr>
      <w:r w:rsidRPr="002C6D2F">
        <w:rPr>
          <w:b/>
          <w:color w:val="2F5496"/>
          <w:sz w:val="32"/>
          <w:szCs w:val="32"/>
          <w:lang w:eastAsia="en-US"/>
        </w:rPr>
        <w:t>GAIRĖS MARIJAMPOLĖS VAIKŲ LOPŠELIUI-DARŽELIUI</w:t>
      </w:r>
    </w:p>
    <w:p w14:paraId="259C46E1" w14:textId="77777777" w:rsidR="005906C8" w:rsidRPr="00E047C0" w:rsidRDefault="005906C8" w:rsidP="005906C8">
      <w:pPr>
        <w:keepNext/>
        <w:keepLines/>
        <w:spacing w:before="40" w:line="259" w:lineRule="auto"/>
        <w:jc w:val="center"/>
        <w:outlineLvl w:val="1"/>
        <w:rPr>
          <w:b/>
          <w:color w:val="2F5496"/>
          <w:sz w:val="32"/>
          <w:szCs w:val="32"/>
          <w:lang w:eastAsia="en-US"/>
        </w:rPr>
      </w:pPr>
    </w:p>
    <w:p w14:paraId="25388598" w14:textId="127A79F0" w:rsidR="005906C8" w:rsidRPr="00A25FBC" w:rsidRDefault="005906C8" w:rsidP="005906C8">
      <w:pPr>
        <w:keepNext/>
        <w:keepLines/>
        <w:spacing w:before="40" w:line="259" w:lineRule="auto"/>
        <w:jc w:val="center"/>
        <w:outlineLvl w:val="1"/>
        <w:rPr>
          <w:b/>
          <w:color w:val="2F5496"/>
          <w:lang w:eastAsia="en-US"/>
        </w:rPr>
      </w:pPr>
    </w:p>
    <w:p w14:paraId="0469EA32" w14:textId="365799D4" w:rsidR="005906C8" w:rsidRPr="00E047C0" w:rsidRDefault="00394820" w:rsidP="00394820">
      <w:pPr>
        <w:jc w:val="center"/>
      </w:pPr>
      <w:r w:rsidRPr="00A25FBC">
        <w:rPr>
          <w:b/>
          <w:color w:val="2F5496"/>
          <w:lang w:eastAsia="en-US"/>
        </w:rPr>
        <w:t xml:space="preserve">sukurtos įgyvendinant projekto „Marijampolės kolegijos reorganizavimas siekiant užtikrinti kokybišką studijų procesą“ paprojektį </w:t>
      </w:r>
      <w:r w:rsidRPr="00A25FBC">
        <w:rPr>
          <w:b/>
          <w:color w:val="1F497D" w:themeColor="text2"/>
          <w:lang w:eastAsia="en-US"/>
        </w:rPr>
        <w:t>„</w:t>
      </w:r>
      <w:r w:rsidRPr="00E047C0">
        <w:rPr>
          <w:b/>
          <w:color w:val="1F497D" w:themeColor="text2"/>
          <w:lang w:eastAsia="en-US"/>
        </w:rPr>
        <w:t>Švietimo sistemos pertvarka ir kokybės tobulinimas regione</w:t>
      </w:r>
      <w:r w:rsidRPr="00A25FBC">
        <w:rPr>
          <w:b/>
          <w:color w:val="1F497D" w:themeColor="text2"/>
          <w:lang w:eastAsia="en-US"/>
        </w:rPr>
        <w:t>“.</w:t>
      </w:r>
    </w:p>
    <w:p w14:paraId="6E4A28B3" w14:textId="77777777" w:rsidR="005906C8" w:rsidRPr="00E047C0" w:rsidRDefault="005906C8" w:rsidP="005906C8"/>
    <w:p w14:paraId="2E083F22" w14:textId="77777777" w:rsidR="005906C8" w:rsidRPr="00E047C0" w:rsidRDefault="005906C8" w:rsidP="005906C8"/>
    <w:p w14:paraId="64749FB7" w14:textId="77777777" w:rsidR="005906C8" w:rsidRPr="00E047C0" w:rsidRDefault="005906C8" w:rsidP="005906C8">
      <w:pPr>
        <w:pStyle w:val="Default"/>
      </w:pPr>
    </w:p>
    <w:p w14:paraId="69200B7D" w14:textId="62580221" w:rsidR="005906C8" w:rsidRPr="00E047C0" w:rsidRDefault="005906C8" w:rsidP="005906C8">
      <w:pPr>
        <w:pStyle w:val="Default"/>
        <w:jc w:val="center"/>
        <w:rPr>
          <w:sz w:val="32"/>
          <w:szCs w:val="32"/>
        </w:rPr>
      </w:pPr>
    </w:p>
    <w:p w14:paraId="0D65BCB7" w14:textId="77777777" w:rsidR="005906C8" w:rsidRPr="00E047C0" w:rsidRDefault="005906C8" w:rsidP="005906C8">
      <w:pPr>
        <w:pStyle w:val="Default"/>
        <w:rPr>
          <w:color w:val="1F487C"/>
          <w:sz w:val="23"/>
          <w:szCs w:val="23"/>
        </w:rPr>
      </w:pPr>
    </w:p>
    <w:p w14:paraId="187A55BC" w14:textId="77777777" w:rsidR="005906C8" w:rsidRPr="00E047C0" w:rsidRDefault="005906C8" w:rsidP="005906C8">
      <w:pPr>
        <w:pStyle w:val="Default"/>
        <w:rPr>
          <w:color w:val="1F487C"/>
          <w:sz w:val="28"/>
          <w:szCs w:val="28"/>
        </w:rPr>
      </w:pPr>
    </w:p>
    <w:p w14:paraId="2837D5E7" w14:textId="77777777" w:rsidR="005906C8" w:rsidRPr="00E047C0" w:rsidRDefault="005906C8" w:rsidP="005906C8">
      <w:pPr>
        <w:pStyle w:val="Default"/>
        <w:jc w:val="right"/>
        <w:rPr>
          <w:color w:val="1F487C"/>
          <w:sz w:val="28"/>
          <w:szCs w:val="28"/>
        </w:rPr>
      </w:pPr>
      <w:r w:rsidRPr="00E047C0">
        <w:rPr>
          <w:color w:val="1F487C"/>
          <w:sz w:val="28"/>
          <w:szCs w:val="28"/>
        </w:rPr>
        <w:t xml:space="preserve">Projekto tyrėjai: </w:t>
      </w:r>
    </w:p>
    <w:p w14:paraId="0115D923" w14:textId="77777777" w:rsidR="005906C8" w:rsidRPr="00E047C0" w:rsidRDefault="005906C8" w:rsidP="005906C8">
      <w:pPr>
        <w:pStyle w:val="Default"/>
        <w:jc w:val="right"/>
        <w:rPr>
          <w:color w:val="1F487C"/>
          <w:sz w:val="28"/>
          <w:szCs w:val="28"/>
        </w:rPr>
      </w:pPr>
    </w:p>
    <w:p w14:paraId="3E37BB81" w14:textId="58602DFC" w:rsidR="005906C8" w:rsidRPr="00E047C0" w:rsidRDefault="005906C8" w:rsidP="005906C8">
      <w:pPr>
        <w:pStyle w:val="Default"/>
        <w:jc w:val="right"/>
        <w:rPr>
          <w:b/>
          <w:bCs/>
          <w:color w:val="1F487C"/>
          <w:sz w:val="28"/>
          <w:szCs w:val="28"/>
        </w:rPr>
      </w:pPr>
      <w:r w:rsidRPr="00E047C0">
        <w:rPr>
          <w:b/>
          <w:bCs/>
          <w:color w:val="1F487C"/>
          <w:sz w:val="28"/>
          <w:szCs w:val="28"/>
        </w:rPr>
        <w:t>Jolanta Urbanovič</w:t>
      </w:r>
      <w:r>
        <w:rPr>
          <w:b/>
          <w:bCs/>
          <w:color w:val="1F487C"/>
          <w:sz w:val="28"/>
          <w:szCs w:val="28"/>
        </w:rPr>
        <w:t xml:space="preserve"> (vadovė)</w:t>
      </w:r>
      <w:r w:rsidRPr="00E047C0">
        <w:rPr>
          <w:b/>
          <w:bCs/>
          <w:color w:val="1F487C"/>
          <w:sz w:val="28"/>
          <w:szCs w:val="28"/>
        </w:rPr>
        <w:t xml:space="preserve">, </w:t>
      </w:r>
    </w:p>
    <w:p w14:paraId="7B2108A5" w14:textId="77777777" w:rsidR="005906C8" w:rsidRPr="00E047C0" w:rsidRDefault="005906C8" w:rsidP="005906C8">
      <w:pPr>
        <w:pStyle w:val="Default"/>
        <w:jc w:val="right"/>
        <w:rPr>
          <w:b/>
          <w:bCs/>
          <w:color w:val="1F487C"/>
          <w:sz w:val="28"/>
          <w:szCs w:val="28"/>
        </w:rPr>
      </w:pPr>
      <w:r w:rsidRPr="00E047C0">
        <w:rPr>
          <w:b/>
          <w:bCs/>
          <w:color w:val="1F487C"/>
          <w:sz w:val="28"/>
          <w:szCs w:val="28"/>
        </w:rPr>
        <w:t xml:space="preserve">Barbara Stankiewicz, </w:t>
      </w:r>
    </w:p>
    <w:p w14:paraId="3D55A3DE" w14:textId="77777777" w:rsidR="005906C8" w:rsidRPr="00E047C0" w:rsidRDefault="005906C8" w:rsidP="005906C8">
      <w:pPr>
        <w:pStyle w:val="Default"/>
        <w:jc w:val="right"/>
        <w:rPr>
          <w:b/>
          <w:bCs/>
          <w:color w:val="1F487C"/>
          <w:sz w:val="28"/>
          <w:szCs w:val="28"/>
        </w:rPr>
      </w:pPr>
      <w:r w:rsidRPr="00E047C0">
        <w:rPr>
          <w:b/>
          <w:bCs/>
          <w:color w:val="1F487C"/>
          <w:sz w:val="28"/>
          <w:szCs w:val="28"/>
        </w:rPr>
        <w:t xml:space="preserve">Vaida Pituškienė, </w:t>
      </w:r>
    </w:p>
    <w:p w14:paraId="197C544B" w14:textId="77777777" w:rsidR="005906C8" w:rsidRPr="00E047C0" w:rsidRDefault="005906C8" w:rsidP="005906C8">
      <w:pPr>
        <w:pStyle w:val="Default"/>
        <w:jc w:val="right"/>
        <w:rPr>
          <w:b/>
          <w:bCs/>
          <w:color w:val="1F487C"/>
          <w:sz w:val="28"/>
          <w:szCs w:val="28"/>
        </w:rPr>
      </w:pPr>
      <w:r w:rsidRPr="00E047C0">
        <w:rPr>
          <w:b/>
          <w:bCs/>
          <w:color w:val="1F487C"/>
          <w:sz w:val="28"/>
          <w:szCs w:val="28"/>
        </w:rPr>
        <w:t xml:space="preserve">Kęstutis Traškevičius </w:t>
      </w:r>
    </w:p>
    <w:p w14:paraId="51BA7027" w14:textId="77777777" w:rsidR="005906C8" w:rsidRPr="00E047C0" w:rsidRDefault="005906C8" w:rsidP="005906C8">
      <w:pPr>
        <w:pStyle w:val="Default"/>
        <w:jc w:val="right"/>
        <w:rPr>
          <w:b/>
          <w:bCs/>
          <w:color w:val="1F487C"/>
          <w:sz w:val="28"/>
          <w:szCs w:val="28"/>
        </w:rPr>
      </w:pPr>
    </w:p>
    <w:p w14:paraId="786D56C4" w14:textId="77777777" w:rsidR="005906C8" w:rsidRDefault="005906C8" w:rsidP="005906C8">
      <w:pPr>
        <w:pStyle w:val="Default"/>
        <w:jc w:val="right"/>
        <w:rPr>
          <w:b/>
          <w:bCs/>
          <w:color w:val="1F487C"/>
          <w:sz w:val="28"/>
          <w:szCs w:val="28"/>
        </w:rPr>
      </w:pPr>
    </w:p>
    <w:p w14:paraId="7D4F0127" w14:textId="77777777" w:rsidR="002C6D2F" w:rsidRDefault="002C6D2F" w:rsidP="005906C8">
      <w:pPr>
        <w:pStyle w:val="Default"/>
        <w:jc w:val="right"/>
        <w:rPr>
          <w:b/>
          <w:bCs/>
          <w:color w:val="1F487C"/>
          <w:sz w:val="28"/>
          <w:szCs w:val="28"/>
        </w:rPr>
      </w:pPr>
    </w:p>
    <w:p w14:paraId="324F94B1" w14:textId="77777777" w:rsidR="002C6D2F" w:rsidRDefault="002C6D2F" w:rsidP="005906C8">
      <w:pPr>
        <w:pStyle w:val="Default"/>
        <w:jc w:val="right"/>
        <w:rPr>
          <w:b/>
          <w:bCs/>
          <w:color w:val="1F487C"/>
          <w:sz w:val="28"/>
          <w:szCs w:val="28"/>
        </w:rPr>
      </w:pPr>
    </w:p>
    <w:p w14:paraId="7B8ABFD4" w14:textId="77777777" w:rsidR="002C6D2F" w:rsidRDefault="002C6D2F" w:rsidP="005906C8">
      <w:pPr>
        <w:pStyle w:val="Default"/>
        <w:jc w:val="right"/>
        <w:rPr>
          <w:b/>
          <w:bCs/>
          <w:color w:val="1F487C"/>
          <w:sz w:val="28"/>
          <w:szCs w:val="28"/>
        </w:rPr>
      </w:pPr>
    </w:p>
    <w:p w14:paraId="0CA6FF68" w14:textId="77777777" w:rsidR="002C6D2F" w:rsidRDefault="002C6D2F" w:rsidP="005906C8">
      <w:pPr>
        <w:pStyle w:val="Default"/>
        <w:jc w:val="right"/>
        <w:rPr>
          <w:b/>
          <w:bCs/>
          <w:color w:val="1F487C"/>
          <w:sz w:val="28"/>
          <w:szCs w:val="28"/>
        </w:rPr>
      </w:pPr>
    </w:p>
    <w:p w14:paraId="2158145E" w14:textId="77777777" w:rsidR="002C6D2F" w:rsidRDefault="002C6D2F" w:rsidP="005906C8">
      <w:pPr>
        <w:pStyle w:val="Default"/>
        <w:jc w:val="right"/>
        <w:rPr>
          <w:b/>
          <w:bCs/>
          <w:color w:val="1F487C"/>
          <w:sz w:val="28"/>
          <w:szCs w:val="28"/>
        </w:rPr>
      </w:pPr>
    </w:p>
    <w:p w14:paraId="100BB481" w14:textId="77777777" w:rsidR="002C6D2F" w:rsidRPr="00E047C0" w:rsidRDefault="002C6D2F" w:rsidP="005906C8">
      <w:pPr>
        <w:pStyle w:val="Default"/>
        <w:jc w:val="right"/>
        <w:rPr>
          <w:b/>
          <w:bCs/>
          <w:color w:val="1F487C"/>
          <w:sz w:val="28"/>
          <w:szCs w:val="28"/>
        </w:rPr>
      </w:pPr>
    </w:p>
    <w:p w14:paraId="15D0B73A" w14:textId="77777777" w:rsidR="005906C8" w:rsidRPr="00E047C0" w:rsidRDefault="005906C8" w:rsidP="005906C8">
      <w:pPr>
        <w:pStyle w:val="Default"/>
        <w:jc w:val="right"/>
        <w:rPr>
          <w:b/>
          <w:bCs/>
          <w:color w:val="1F487C"/>
          <w:sz w:val="28"/>
          <w:szCs w:val="28"/>
        </w:rPr>
      </w:pPr>
    </w:p>
    <w:p w14:paraId="1727FBB9" w14:textId="01A48D1A" w:rsidR="005906C8" w:rsidRDefault="005906C8" w:rsidP="005906C8">
      <w:pPr>
        <w:jc w:val="right"/>
      </w:pPr>
      <w:r>
        <w:rPr>
          <w:sz w:val="23"/>
          <w:szCs w:val="23"/>
        </w:rPr>
        <w:t>Gairės parengtos integruojant pagal tyrimo paslaugos sutartį Nr. VP-S-181 parengtą ataskaitą</w:t>
      </w:r>
      <w:r w:rsidR="002C6D2F">
        <w:rPr>
          <w:sz w:val="23"/>
          <w:szCs w:val="23"/>
        </w:rPr>
        <w:t xml:space="preserve"> </w:t>
      </w:r>
      <w:r w:rsidR="002C6D2F" w:rsidRPr="002C6D2F">
        <w:rPr>
          <w:sz w:val="23"/>
          <w:szCs w:val="23"/>
        </w:rPr>
        <w:t>„</w:t>
      </w:r>
      <w:r w:rsidR="002C6D2F">
        <w:rPr>
          <w:sz w:val="23"/>
          <w:szCs w:val="23"/>
        </w:rPr>
        <w:t>M</w:t>
      </w:r>
      <w:r w:rsidR="002C6D2F" w:rsidRPr="002C6D2F">
        <w:rPr>
          <w:sz w:val="23"/>
          <w:szCs w:val="23"/>
        </w:rPr>
        <w:t xml:space="preserve">okyklų tinklo plėtojimo </w:t>
      </w:r>
      <w:r w:rsidR="002C6D2F">
        <w:rPr>
          <w:sz w:val="23"/>
          <w:szCs w:val="23"/>
        </w:rPr>
        <w:t>Š</w:t>
      </w:r>
      <w:r w:rsidR="002C6D2F" w:rsidRPr="002C6D2F">
        <w:rPr>
          <w:sz w:val="23"/>
          <w:szCs w:val="23"/>
        </w:rPr>
        <w:t xml:space="preserve">akių rajono ir </w:t>
      </w:r>
      <w:r w:rsidR="002C6D2F">
        <w:rPr>
          <w:sz w:val="23"/>
          <w:szCs w:val="23"/>
        </w:rPr>
        <w:t>M</w:t>
      </w:r>
      <w:r w:rsidR="002C6D2F" w:rsidRPr="002C6D2F">
        <w:rPr>
          <w:sz w:val="23"/>
          <w:szCs w:val="23"/>
        </w:rPr>
        <w:t>arijampolės savivaldybėse sprendinių analizė ir įvertinimas“</w:t>
      </w:r>
      <w:r>
        <w:rPr>
          <w:sz w:val="23"/>
          <w:szCs w:val="23"/>
        </w:rPr>
        <w:t>. Paslaugos vykdytojas Algimantas Venckus</w:t>
      </w:r>
    </w:p>
    <w:p w14:paraId="73F094C9" w14:textId="77777777" w:rsidR="005906C8" w:rsidRDefault="005906C8" w:rsidP="005906C8">
      <w:pPr>
        <w:jc w:val="left"/>
      </w:pPr>
    </w:p>
    <w:p w14:paraId="6209F4E3" w14:textId="77777777" w:rsidR="005906C8" w:rsidRPr="00E047C0" w:rsidRDefault="005906C8" w:rsidP="005906C8">
      <w:pPr>
        <w:jc w:val="center"/>
        <w:rPr>
          <w:color w:val="1F497D" w:themeColor="text2"/>
          <w:sz w:val="28"/>
          <w:szCs w:val="28"/>
        </w:rPr>
      </w:pPr>
    </w:p>
    <w:p w14:paraId="1754C739" w14:textId="77777777" w:rsidR="002C6D2F" w:rsidRPr="00E047C0" w:rsidRDefault="002C6D2F" w:rsidP="005906C8">
      <w:pPr>
        <w:jc w:val="center"/>
        <w:rPr>
          <w:color w:val="1F497D" w:themeColor="text2"/>
          <w:sz w:val="28"/>
          <w:szCs w:val="28"/>
        </w:rPr>
      </w:pPr>
    </w:p>
    <w:p w14:paraId="52F58CC6" w14:textId="77777777" w:rsidR="005906C8" w:rsidRDefault="005906C8" w:rsidP="005906C8">
      <w:pPr>
        <w:jc w:val="center"/>
        <w:rPr>
          <w:color w:val="1F497D" w:themeColor="text2"/>
          <w:sz w:val="28"/>
          <w:szCs w:val="28"/>
        </w:rPr>
      </w:pPr>
      <w:r w:rsidRPr="00E047C0">
        <w:rPr>
          <w:color w:val="1F497D" w:themeColor="text2"/>
          <w:sz w:val="28"/>
          <w:szCs w:val="28"/>
        </w:rPr>
        <w:t>Vilnius, 2026</w:t>
      </w:r>
    </w:p>
    <w:p w14:paraId="1C94F1B4" w14:textId="4CFC3253" w:rsidR="005906C8" w:rsidRDefault="005906C8">
      <w:pPr>
        <w:jc w:val="left"/>
      </w:pPr>
      <w:r>
        <w:br w:type="page"/>
      </w:r>
    </w:p>
    <w:p w14:paraId="2163619A" w14:textId="77777777" w:rsidR="00045A2F" w:rsidRPr="000E5FBF" w:rsidRDefault="00045A2F" w:rsidP="00045A2F"/>
    <w:p w14:paraId="7CA41B7F" w14:textId="77777777" w:rsidR="00045A2F" w:rsidRPr="000E5FBF" w:rsidRDefault="00045A2F" w:rsidP="00045A2F">
      <w:pPr>
        <w:jc w:val="center"/>
        <w:rPr>
          <w:b/>
        </w:rPr>
      </w:pPr>
      <w:r w:rsidRPr="000E5FBF">
        <w:rPr>
          <w:b/>
        </w:rPr>
        <w:t>TURINYS</w:t>
      </w:r>
    </w:p>
    <w:p w14:paraId="3EBFCD13" w14:textId="77777777" w:rsidR="00045A2F" w:rsidRPr="000E5FBF" w:rsidRDefault="00045A2F" w:rsidP="00045A2F"/>
    <w:p w14:paraId="5F2B2825" w14:textId="77777777" w:rsidR="00045A2F" w:rsidRPr="000E5FBF" w:rsidRDefault="00045A2F" w:rsidP="00045A2F"/>
    <w:bookmarkStart w:id="0" w:name="_Toc202758125"/>
    <w:p w14:paraId="0693302F" w14:textId="0C475244" w:rsidR="00DF20BA" w:rsidRDefault="00D03489">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r w:rsidRPr="000E5FBF">
        <w:rPr>
          <w:rFonts w:ascii="Times New Roman" w:hAnsi="Times New Roman"/>
          <w:sz w:val="28"/>
          <w:szCs w:val="28"/>
        </w:rPr>
        <w:fldChar w:fldCharType="begin"/>
      </w:r>
      <w:r w:rsidR="00045A2F" w:rsidRPr="000E5FBF">
        <w:rPr>
          <w:rFonts w:ascii="Times New Roman" w:hAnsi="Times New Roman"/>
          <w:sz w:val="28"/>
          <w:szCs w:val="28"/>
        </w:rPr>
        <w:instrText xml:space="preserve"> TOC \o "1-3" \h \z \u </w:instrText>
      </w:r>
      <w:r w:rsidRPr="000E5FBF">
        <w:rPr>
          <w:rFonts w:ascii="Times New Roman" w:hAnsi="Times New Roman"/>
          <w:sz w:val="28"/>
          <w:szCs w:val="28"/>
        </w:rPr>
        <w:fldChar w:fldCharType="separate"/>
      </w:r>
      <w:hyperlink w:anchor="_Toc220963796" w:history="1">
        <w:r w:rsidR="00DF20BA" w:rsidRPr="00902AF8">
          <w:rPr>
            <w:rStyle w:val="Hipersaitas"/>
            <w:noProof/>
          </w:rPr>
          <w:t>sutrumpinimai</w:t>
        </w:r>
        <w:r w:rsidR="00DF20BA">
          <w:rPr>
            <w:noProof/>
            <w:webHidden/>
          </w:rPr>
          <w:tab/>
        </w:r>
        <w:r w:rsidR="00DF20BA">
          <w:rPr>
            <w:noProof/>
            <w:webHidden/>
          </w:rPr>
          <w:fldChar w:fldCharType="begin"/>
        </w:r>
        <w:r w:rsidR="00DF20BA">
          <w:rPr>
            <w:noProof/>
            <w:webHidden/>
          </w:rPr>
          <w:instrText xml:space="preserve"> PAGEREF _Toc220963796 \h </w:instrText>
        </w:r>
        <w:r w:rsidR="00DF20BA">
          <w:rPr>
            <w:noProof/>
            <w:webHidden/>
          </w:rPr>
        </w:r>
        <w:r w:rsidR="00DF20BA">
          <w:rPr>
            <w:noProof/>
            <w:webHidden/>
          </w:rPr>
          <w:fldChar w:fldCharType="separate"/>
        </w:r>
        <w:r w:rsidR="00DF20BA">
          <w:rPr>
            <w:noProof/>
            <w:webHidden/>
          </w:rPr>
          <w:t>3</w:t>
        </w:r>
        <w:r w:rsidR="00DF20BA">
          <w:rPr>
            <w:noProof/>
            <w:webHidden/>
          </w:rPr>
          <w:fldChar w:fldCharType="end"/>
        </w:r>
      </w:hyperlink>
    </w:p>
    <w:p w14:paraId="57AC270E" w14:textId="54A00B88"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797" w:history="1">
        <w:r w:rsidRPr="00902AF8">
          <w:rPr>
            <w:rStyle w:val="Hipersaitas"/>
            <w:noProof/>
          </w:rPr>
          <w:t>Vartojamos sąvokos</w:t>
        </w:r>
        <w:r>
          <w:rPr>
            <w:noProof/>
            <w:webHidden/>
          </w:rPr>
          <w:tab/>
        </w:r>
        <w:r>
          <w:rPr>
            <w:noProof/>
            <w:webHidden/>
          </w:rPr>
          <w:fldChar w:fldCharType="begin"/>
        </w:r>
        <w:r>
          <w:rPr>
            <w:noProof/>
            <w:webHidden/>
          </w:rPr>
          <w:instrText xml:space="preserve"> PAGEREF _Toc220963797 \h </w:instrText>
        </w:r>
        <w:r>
          <w:rPr>
            <w:noProof/>
            <w:webHidden/>
          </w:rPr>
        </w:r>
        <w:r>
          <w:rPr>
            <w:noProof/>
            <w:webHidden/>
          </w:rPr>
          <w:fldChar w:fldCharType="separate"/>
        </w:r>
        <w:r>
          <w:rPr>
            <w:noProof/>
            <w:webHidden/>
          </w:rPr>
          <w:t>4</w:t>
        </w:r>
        <w:r>
          <w:rPr>
            <w:noProof/>
            <w:webHidden/>
          </w:rPr>
          <w:fldChar w:fldCharType="end"/>
        </w:r>
      </w:hyperlink>
    </w:p>
    <w:p w14:paraId="026335D5" w14:textId="37BD2601"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798" w:history="1">
        <w:r w:rsidRPr="00902AF8">
          <w:rPr>
            <w:rStyle w:val="Hipersaitas"/>
            <w:noProof/>
          </w:rPr>
          <w:t>ĮVADAS</w:t>
        </w:r>
        <w:r>
          <w:rPr>
            <w:noProof/>
            <w:webHidden/>
          </w:rPr>
          <w:tab/>
        </w:r>
        <w:r>
          <w:rPr>
            <w:noProof/>
            <w:webHidden/>
          </w:rPr>
          <w:fldChar w:fldCharType="begin"/>
        </w:r>
        <w:r>
          <w:rPr>
            <w:noProof/>
            <w:webHidden/>
          </w:rPr>
          <w:instrText xml:space="preserve"> PAGEREF _Toc220963798 \h </w:instrText>
        </w:r>
        <w:r>
          <w:rPr>
            <w:noProof/>
            <w:webHidden/>
          </w:rPr>
        </w:r>
        <w:r>
          <w:rPr>
            <w:noProof/>
            <w:webHidden/>
          </w:rPr>
          <w:fldChar w:fldCharType="separate"/>
        </w:r>
        <w:r>
          <w:rPr>
            <w:noProof/>
            <w:webHidden/>
          </w:rPr>
          <w:t>5</w:t>
        </w:r>
        <w:r>
          <w:rPr>
            <w:noProof/>
            <w:webHidden/>
          </w:rPr>
          <w:fldChar w:fldCharType="end"/>
        </w:r>
      </w:hyperlink>
    </w:p>
    <w:p w14:paraId="3314D584" w14:textId="1B705FD4"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799" w:history="1">
        <w:r w:rsidRPr="00902AF8">
          <w:rPr>
            <w:rStyle w:val="Hipersaitas"/>
            <w:noProof/>
          </w:rPr>
          <w:t>santrauka</w:t>
        </w:r>
        <w:r>
          <w:rPr>
            <w:noProof/>
            <w:webHidden/>
          </w:rPr>
          <w:tab/>
        </w:r>
        <w:r>
          <w:rPr>
            <w:noProof/>
            <w:webHidden/>
          </w:rPr>
          <w:fldChar w:fldCharType="begin"/>
        </w:r>
        <w:r>
          <w:rPr>
            <w:noProof/>
            <w:webHidden/>
          </w:rPr>
          <w:instrText xml:space="preserve"> PAGEREF _Toc220963799 \h </w:instrText>
        </w:r>
        <w:r>
          <w:rPr>
            <w:noProof/>
            <w:webHidden/>
          </w:rPr>
        </w:r>
        <w:r>
          <w:rPr>
            <w:noProof/>
            <w:webHidden/>
          </w:rPr>
          <w:fldChar w:fldCharType="separate"/>
        </w:r>
        <w:r>
          <w:rPr>
            <w:noProof/>
            <w:webHidden/>
          </w:rPr>
          <w:t>7</w:t>
        </w:r>
        <w:r>
          <w:rPr>
            <w:noProof/>
            <w:webHidden/>
          </w:rPr>
          <w:fldChar w:fldCharType="end"/>
        </w:r>
      </w:hyperlink>
    </w:p>
    <w:p w14:paraId="414FF814" w14:textId="79D33BA5"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00" w:history="1">
        <w:r w:rsidRPr="00902AF8">
          <w:rPr>
            <w:rStyle w:val="Hipersaitas"/>
            <w:noProof/>
          </w:rPr>
          <w:t>1. Tyrimo organizavimas</w:t>
        </w:r>
        <w:r>
          <w:rPr>
            <w:noProof/>
            <w:webHidden/>
          </w:rPr>
          <w:tab/>
        </w:r>
        <w:r>
          <w:rPr>
            <w:noProof/>
            <w:webHidden/>
          </w:rPr>
          <w:fldChar w:fldCharType="begin"/>
        </w:r>
        <w:r>
          <w:rPr>
            <w:noProof/>
            <w:webHidden/>
          </w:rPr>
          <w:instrText xml:space="preserve"> PAGEREF _Toc220963800 \h </w:instrText>
        </w:r>
        <w:r>
          <w:rPr>
            <w:noProof/>
            <w:webHidden/>
          </w:rPr>
        </w:r>
        <w:r>
          <w:rPr>
            <w:noProof/>
            <w:webHidden/>
          </w:rPr>
          <w:fldChar w:fldCharType="separate"/>
        </w:r>
        <w:r>
          <w:rPr>
            <w:noProof/>
            <w:webHidden/>
          </w:rPr>
          <w:t>11</w:t>
        </w:r>
        <w:r>
          <w:rPr>
            <w:noProof/>
            <w:webHidden/>
          </w:rPr>
          <w:fldChar w:fldCharType="end"/>
        </w:r>
      </w:hyperlink>
    </w:p>
    <w:p w14:paraId="33ED00EA" w14:textId="2E6C91F8"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01" w:history="1">
        <w:r w:rsidRPr="00902AF8">
          <w:rPr>
            <w:rStyle w:val="Hipersaitas"/>
            <w:noProof/>
          </w:rPr>
          <w:t>1.1. Tyrimo tikslas ir uždaviniai</w:t>
        </w:r>
        <w:r>
          <w:rPr>
            <w:noProof/>
            <w:webHidden/>
          </w:rPr>
          <w:tab/>
        </w:r>
        <w:r>
          <w:rPr>
            <w:noProof/>
            <w:webHidden/>
          </w:rPr>
          <w:fldChar w:fldCharType="begin"/>
        </w:r>
        <w:r>
          <w:rPr>
            <w:noProof/>
            <w:webHidden/>
          </w:rPr>
          <w:instrText xml:space="preserve"> PAGEREF _Toc220963801 \h </w:instrText>
        </w:r>
        <w:r>
          <w:rPr>
            <w:noProof/>
            <w:webHidden/>
          </w:rPr>
        </w:r>
        <w:r>
          <w:rPr>
            <w:noProof/>
            <w:webHidden/>
          </w:rPr>
          <w:fldChar w:fldCharType="separate"/>
        </w:r>
        <w:r>
          <w:rPr>
            <w:noProof/>
            <w:webHidden/>
          </w:rPr>
          <w:t>11</w:t>
        </w:r>
        <w:r>
          <w:rPr>
            <w:noProof/>
            <w:webHidden/>
          </w:rPr>
          <w:fldChar w:fldCharType="end"/>
        </w:r>
      </w:hyperlink>
    </w:p>
    <w:p w14:paraId="2648EF32" w14:textId="2DEE227A"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02" w:history="1">
        <w:r w:rsidRPr="00902AF8">
          <w:rPr>
            <w:rStyle w:val="Hipersaitas"/>
            <w:noProof/>
          </w:rPr>
          <w:t>1.2. Tyrimo organizavimo modelis</w:t>
        </w:r>
        <w:r>
          <w:rPr>
            <w:noProof/>
            <w:webHidden/>
          </w:rPr>
          <w:tab/>
        </w:r>
        <w:r>
          <w:rPr>
            <w:noProof/>
            <w:webHidden/>
          </w:rPr>
          <w:fldChar w:fldCharType="begin"/>
        </w:r>
        <w:r>
          <w:rPr>
            <w:noProof/>
            <w:webHidden/>
          </w:rPr>
          <w:instrText xml:space="preserve"> PAGEREF _Toc220963802 \h </w:instrText>
        </w:r>
        <w:r>
          <w:rPr>
            <w:noProof/>
            <w:webHidden/>
          </w:rPr>
        </w:r>
        <w:r>
          <w:rPr>
            <w:noProof/>
            <w:webHidden/>
          </w:rPr>
          <w:fldChar w:fldCharType="separate"/>
        </w:r>
        <w:r>
          <w:rPr>
            <w:noProof/>
            <w:webHidden/>
          </w:rPr>
          <w:t>11</w:t>
        </w:r>
        <w:r>
          <w:rPr>
            <w:noProof/>
            <w:webHidden/>
          </w:rPr>
          <w:fldChar w:fldCharType="end"/>
        </w:r>
      </w:hyperlink>
    </w:p>
    <w:p w14:paraId="570D1100" w14:textId="50982D0B"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03" w:history="1">
        <w:r w:rsidRPr="00902AF8">
          <w:rPr>
            <w:rStyle w:val="Hipersaitas"/>
            <w:noProof/>
          </w:rPr>
          <w:t>2. ŠVIETIMO POLITIKOS NUOSTATŲ ANALIZĖ IR ĮVERTINIMAS</w:t>
        </w:r>
        <w:r>
          <w:rPr>
            <w:noProof/>
            <w:webHidden/>
          </w:rPr>
          <w:tab/>
        </w:r>
        <w:r>
          <w:rPr>
            <w:noProof/>
            <w:webHidden/>
          </w:rPr>
          <w:fldChar w:fldCharType="begin"/>
        </w:r>
        <w:r>
          <w:rPr>
            <w:noProof/>
            <w:webHidden/>
          </w:rPr>
          <w:instrText xml:space="preserve"> PAGEREF _Toc220963803 \h </w:instrText>
        </w:r>
        <w:r>
          <w:rPr>
            <w:noProof/>
            <w:webHidden/>
          </w:rPr>
        </w:r>
        <w:r>
          <w:rPr>
            <w:noProof/>
            <w:webHidden/>
          </w:rPr>
          <w:fldChar w:fldCharType="separate"/>
        </w:r>
        <w:r>
          <w:rPr>
            <w:noProof/>
            <w:webHidden/>
          </w:rPr>
          <w:t>13</w:t>
        </w:r>
        <w:r>
          <w:rPr>
            <w:noProof/>
            <w:webHidden/>
          </w:rPr>
          <w:fldChar w:fldCharType="end"/>
        </w:r>
      </w:hyperlink>
    </w:p>
    <w:p w14:paraId="2B5223EA" w14:textId="48364FFA"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04" w:history="1">
        <w:r w:rsidRPr="00902AF8">
          <w:rPr>
            <w:rStyle w:val="Hipersaitas"/>
            <w:noProof/>
          </w:rPr>
          <w:t>2.1. Nacionalinės politikos ir teisės aktų nuostatų analizė ir įvertinimas</w:t>
        </w:r>
        <w:r>
          <w:rPr>
            <w:noProof/>
            <w:webHidden/>
          </w:rPr>
          <w:tab/>
        </w:r>
        <w:r>
          <w:rPr>
            <w:noProof/>
            <w:webHidden/>
          </w:rPr>
          <w:fldChar w:fldCharType="begin"/>
        </w:r>
        <w:r>
          <w:rPr>
            <w:noProof/>
            <w:webHidden/>
          </w:rPr>
          <w:instrText xml:space="preserve"> PAGEREF _Toc220963804 \h </w:instrText>
        </w:r>
        <w:r>
          <w:rPr>
            <w:noProof/>
            <w:webHidden/>
          </w:rPr>
        </w:r>
        <w:r>
          <w:rPr>
            <w:noProof/>
            <w:webHidden/>
          </w:rPr>
          <w:fldChar w:fldCharType="separate"/>
        </w:r>
        <w:r>
          <w:rPr>
            <w:noProof/>
            <w:webHidden/>
          </w:rPr>
          <w:t>13</w:t>
        </w:r>
        <w:r>
          <w:rPr>
            <w:noProof/>
            <w:webHidden/>
          </w:rPr>
          <w:fldChar w:fldCharType="end"/>
        </w:r>
      </w:hyperlink>
    </w:p>
    <w:p w14:paraId="0938859A" w14:textId="30ABB769"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05" w:history="1">
        <w:r w:rsidRPr="00902AF8">
          <w:rPr>
            <w:rStyle w:val="Hipersaitas"/>
            <w:noProof/>
          </w:rPr>
          <w:t>2.1.1. Paslaugų paskirtis ir tikslai</w:t>
        </w:r>
        <w:r>
          <w:rPr>
            <w:noProof/>
            <w:webHidden/>
          </w:rPr>
          <w:tab/>
        </w:r>
        <w:r>
          <w:rPr>
            <w:noProof/>
            <w:webHidden/>
          </w:rPr>
          <w:fldChar w:fldCharType="begin"/>
        </w:r>
        <w:r>
          <w:rPr>
            <w:noProof/>
            <w:webHidden/>
          </w:rPr>
          <w:instrText xml:space="preserve"> PAGEREF _Toc220963805 \h </w:instrText>
        </w:r>
        <w:r>
          <w:rPr>
            <w:noProof/>
            <w:webHidden/>
          </w:rPr>
        </w:r>
        <w:r>
          <w:rPr>
            <w:noProof/>
            <w:webHidden/>
          </w:rPr>
          <w:fldChar w:fldCharType="separate"/>
        </w:r>
        <w:r>
          <w:rPr>
            <w:noProof/>
            <w:webHidden/>
          </w:rPr>
          <w:t>13</w:t>
        </w:r>
        <w:r>
          <w:rPr>
            <w:noProof/>
            <w:webHidden/>
          </w:rPr>
          <w:fldChar w:fldCharType="end"/>
        </w:r>
      </w:hyperlink>
    </w:p>
    <w:p w14:paraId="586A2442" w14:textId="39529D34"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06" w:history="1">
        <w:r w:rsidRPr="00902AF8">
          <w:rPr>
            <w:rStyle w:val="Hipersaitas"/>
            <w:noProof/>
          </w:rPr>
          <w:t>2.1.2. Paslaugų teikimo principinė schema</w:t>
        </w:r>
        <w:r>
          <w:rPr>
            <w:noProof/>
            <w:webHidden/>
          </w:rPr>
          <w:tab/>
        </w:r>
        <w:r>
          <w:rPr>
            <w:noProof/>
            <w:webHidden/>
          </w:rPr>
          <w:fldChar w:fldCharType="begin"/>
        </w:r>
        <w:r>
          <w:rPr>
            <w:noProof/>
            <w:webHidden/>
          </w:rPr>
          <w:instrText xml:space="preserve"> PAGEREF _Toc220963806 \h </w:instrText>
        </w:r>
        <w:r>
          <w:rPr>
            <w:noProof/>
            <w:webHidden/>
          </w:rPr>
        </w:r>
        <w:r>
          <w:rPr>
            <w:noProof/>
            <w:webHidden/>
          </w:rPr>
          <w:fldChar w:fldCharType="separate"/>
        </w:r>
        <w:r>
          <w:rPr>
            <w:noProof/>
            <w:webHidden/>
          </w:rPr>
          <w:t>16</w:t>
        </w:r>
        <w:r>
          <w:rPr>
            <w:noProof/>
            <w:webHidden/>
          </w:rPr>
          <w:fldChar w:fldCharType="end"/>
        </w:r>
      </w:hyperlink>
    </w:p>
    <w:p w14:paraId="7AFDE478" w14:textId="20E9DD19"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07" w:history="1">
        <w:r w:rsidRPr="00902AF8">
          <w:rPr>
            <w:rStyle w:val="Hipersaitas"/>
            <w:noProof/>
          </w:rPr>
          <w:t>2.1.3. Nacionaliniai paslaugų prioritetai, tikslai ir vertinimo kriterijai</w:t>
        </w:r>
        <w:r>
          <w:rPr>
            <w:noProof/>
            <w:webHidden/>
          </w:rPr>
          <w:tab/>
        </w:r>
        <w:r>
          <w:rPr>
            <w:noProof/>
            <w:webHidden/>
          </w:rPr>
          <w:fldChar w:fldCharType="begin"/>
        </w:r>
        <w:r>
          <w:rPr>
            <w:noProof/>
            <w:webHidden/>
          </w:rPr>
          <w:instrText xml:space="preserve"> PAGEREF _Toc220963807 \h </w:instrText>
        </w:r>
        <w:r>
          <w:rPr>
            <w:noProof/>
            <w:webHidden/>
          </w:rPr>
        </w:r>
        <w:r>
          <w:rPr>
            <w:noProof/>
            <w:webHidden/>
          </w:rPr>
          <w:fldChar w:fldCharType="separate"/>
        </w:r>
        <w:r>
          <w:rPr>
            <w:noProof/>
            <w:webHidden/>
          </w:rPr>
          <w:t>17</w:t>
        </w:r>
        <w:r>
          <w:rPr>
            <w:noProof/>
            <w:webHidden/>
          </w:rPr>
          <w:fldChar w:fldCharType="end"/>
        </w:r>
      </w:hyperlink>
    </w:p>
    <w:p w14:paraId="7932D064" w14:textId="4378F280"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08" w:history="1">
        <w:r w:rsidRPr="00902AF8">
          <w:rPr>
            <w:rStyle w:val="Hipersaitas"/>
            <w:noProof/>
          </w:rPr>
          <w:t>2.1.4. Nacionalinės politikos nuostatų dėl viešųjų paslaugų organizavimo analizė ir įvertinimas</w:t>
        </w:r>
        <w:r>
          <w:rPr>
            <w:noProof/>
            <w:webHidden/>
          </w:rPr>
          <w:tab/>
        </w:r>
        <w:r>
          <w:rPr>
            <w:noProof/>
            <w:webHidden/>
          </w:rPr>
          <w:fldChar w:fldCharType="begin"/>
        </w:r>
        <w:r>
          <w:rPr>
            <w:noProof/>
            <w:webHidden/>
          </w:rPr>
          <w:instrText xml:space="preserve"> PAGEREF _Toc220963808 \h </w:instrText>
        </w:r>
        <w:r>
          <w:rPr>
            <w:noProof/>
            <w:webHidden/>
          </w:rPr>
        </w:r>
        <w:r>
          <w:rPr>
            <w:noProof/>
            <w:webHidden/>
          </w:rPr>
          <w:fldChar w:fldCharType="separate"/>
        </w:r>
        <w:r>
          <w:rPr>
            <w:noProof/>
            <w:webHidden/>
          </w:rPr>
          <w:t>20</w:t>
        </w:r>
        <w:r>
          <w:rPr>
            <w:noProof/>
            <w:webHidden/>
          </w:rPr>
          <w:fldChar w:fldCharType="end"/>
        </w:r>
      </w:hyperlink>
    </w:p>
    <w:p w14:paraId="2D7195D3" w14:textId="0AC33750"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09" w:history="1">
        <w:r w:rsidRPr="00902AF8">
          <w:rPr>
            <w:rStyle w:val="Hipersaitas"/>
            <w:noProof/>
          </w:rPr>
          <w:t>2.2. Marijampolės savivaldybės politikos ir teisės aktų nuostatų analizė ir įvertinimas</w:t>
        </w:r>
        <w:r>
          <w:rPr>
            <w:noProof/>
            <w:webHidden/>
          </w:rPr>
          <w:tab/>
        </w:r>
        <w:r>
          <w:rPr>
            <w:noProof/>
            <w:webHidden/>
          </w:rPr>
          <w:fldChar w:fldCharType="begin"/>
        </w:r>
        <w:r>
          <w:rPr>
            <w:noProof/>
            <w:webHidden/>
          </w:rPr>
          <w:instrText xml:space="preserve"> PAGEREF _Toc220963809 \h </w:instrText>
        </w:r>
        <w:r>
          <w:rPr>
            <w:noProof/>
            <w:webHidden/>
          </w:rPr>
        </w:r>
        <w:r>
          <w:rPr>
            <w:noProof/>
            <w:webHidden/>
          </w:rPr>
          <w:fldChar w:fldCharType="separate"/>
        </w:r>
        <w:r>
          <w:rPr>
            <w:noProof/>
            <w:webHidden/>
          </w:rPr>
          <w:t>25</w:t>
        </w:r>
        <w:r>
          <w:rPr>
            <w:noProof/>
            <w:webHidden/>
          </w:rPr>
          <w:fldChar w:fldCharType="end"/>
        </w:r>
      </w:hyperlink>
    </w:p>
    <w:p w14:paraId="798D7F1D" w14:textId="3B53C533"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10" w:history="1">
        <w:r w:rsidRPr="00902AF8">
          <w:rPr>
            <w:rStyle w:val="Hipersaitas"/>
            <w:noProof/>
          </w:rPr>
          <w:t>2.2.1. Paslaugų teikimo principinė schema</w:t>
        </w:r>
        <w:r>
          <w:rPr>
            <w:noProof/>
            <w:webHidden/>
          </w:rPr>
          <w:tab/>
        </w:r>
        <w:r>
          <w:rPr>
            <w:noProof/>
            <w:webHidden/>
          </w:rPr>
          <w:fldChar w:fldCharType="begin"/>
        </w:r>
        <w:r>
          <w:rPr>
            <w:noProof/>
            <w:webHidden/>
          </w:rPr>
          <w:instrText xml:space="preserve"> PAGEREF _Toc220963810 \h </w:instrText>
        </w:r>
        <w:r>
          <w:rPr>
            <w:noProof/>
            <w:webHidden/>
          </w:rPr>
        </w:r>
        <w:r>
          <w:rPr>
            <w:noProof/>
            <w:webHidden/>
          </w:rPr>
          <w:fldChar w:fldCharType="separate"/>
        </w:r>
        <w:r>
          <w:rPr>
            <w:noProof/>
            <w:webHidden/>
          </w:rPr>
          <w:t>25</w:t>
        </w:r>
        <w:r>
          <w:rPr>
            <w:noProof/>
            <w:webHidden/>
          </w:rPr>
          <w:fldChar w:fldCharType="end"/>
        </w:r>
      </w:hyperlink>
    </w:p>
    <w:p w14:paraId="445275F8" w14:textId="62D96D71"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11" w:history="1">
        <w:r w:rsidRPr="00902AF8">
          <w:rPr>
            <w:rStyle w:val="Hipersaitas"/>
            <w:noProof/>
          </w:rPr>
          <w:t>2.2.2. Paslaugų prioritetai, tikslai ir vertinimo kriterijai</w:t>
        </w:r>
        <w:r>
          <w:rPr>
            <w:noProof/>
            <w:webHidden/>
          </w:rPr>
          <w:tab/>
        </w:r>
        <w:r>
          <w:rPr>
            <w:noProof/>
            <w:webHidden/>
          </w:rPr>
          <w:fldChar w:fldCharType="begin"/>
        </w:r>
        <w:r>
          <w:rPr>
            <w:noProof/>
            <w:webHidden/>
          </w:rPr>
          <w:instrText xml:space="preserve"> PAGEREF _Toc220963811 \h </w:instrText>
        </w:r>
        <w:r>
          <w:rPr>
            <w:noProof/>
            <w:webHidden/>
          </w:rPr>
        </w:r>
        <w:r>
          <w:rPr>
            <w:noProof/>
            <w:webHidden/>
          </w:rPr>
          <w:fldChar w:fldCharType="separate"/>
        </w:r>
        <w:r>
          <w:rPr>
            <w:noProof/>
            <w:webHidden/>
          </w:rPr>
          <w:t>26</w:t>
        </w:r>
        <w:r>
          <w:rPr>
            <w:noProof/>
            <w:webHidden/>
          </w:rPr>
          <w:fldChar w:fldCharType="end"/>
        </w:r>
      </w:hyperlink>
    </w:p>
    <w:p w14:paraId="2A847D71" w14:textId="5880DB3D"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12" w:history="1">
        <w:r w:rsidRPr="00902AF8">
          <w:rPr>
            <w:rStyle w:val="Hipersaitas"/>
            <w:noProof/>
          </w:rPr>
          <w:t>2.2.3. Paslaugų teikimo organizavimo teisinės nuostatos</w:t>
        </w:r>
        <w:r>
          <w:rPr>
            <w:noProof/>
            <w:webHidden/>
          </w:rPr>
          <w:tab/>
        </w:r>
        <w:r>
          <w:rPr>
            <w:noProof/>
            <w:webHidden/>
          </w:rPr>
          <w:fldChar w:fldCharType="begin"/>
        </w:r>
        <w:r>
          <w:rPr>
            <w:noProof/>
            <w:webHidden/>
          </w:rPr>
          <w:instrText xml:space="preserve"> PAGEREF _Toc220963812 \h </w:instrText>
        </w:r>
        <w:r>
          <w:rPr>
            <w:noProof/>
            <w:webHidden/>
          </w:rPr>
        </w:r>
        <w:r>
          <w:rPr>
            <w:noProof/>
            <w:webHidden/>
          </w:rPr>
          <w:fldChar w:fldCharType="separate"/>
        </w:r>
        <w:r>
          <w:rPr>
            <w:noProof/>
            <w:webHidden/>
          </w:rPr>
          <w:t>30</w:t>
        </w:r>
        <w:r>
          <w:rPr>
            <w:noProof/>
            <w:webHidden/>
          </w:rPr>
          <w:fldChar w:fldCharType="end"/>
        </w:r>
      </w:hyperlink>
    </w:p>
    <w:p w14:paraId="37CD236E" w14:textId="38BE9480"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13" w:history="1">
        <w:r w:rsidRPr="00902AF8">
          <w:rPr>
            <w:rStyle w:val="Hipersaitas"/>
            <w:noProof/>
          </w:rPr>
          <w:t>3. nagrinėjamų paslaugų KONTEKSTo įvertinimas</w:t>
        </w:r>
        <w:r>
          <w:rPr>
            <w:noProof/>
            <w:webHidden/>
          </w:rPr>
          <w:tab/>
        </w:r>
        <w:r>
          <w:rPr>
            <w:noProof/>
            <w:webHidden/>
          </w:rPr>
          <w:fldChar w:fldCharType="begin"/>
        </w:r>
        <w:r>
          <w:rPr>
            <w:noProof/>
            <w:webHidden/>
          </w:rPr>
          <w:instrText xml:space="preserve"> PAGEREF _Toc220963813 \h </w:instrText>
        </w:r>
        <w:r>
          <w:rPr>
            <w:noProof/>
            <w:webHidden/>
          </w:rPr>
        </w:r>
        <w:r>
          <w:rPr>
            <w:noProof/>
            <w:webHidden/>
          </w:rPr>
          <w:fldChar w:fldCharType="separate"/>
        </w:r>
        <w:r>
          <w:rPr>
            <w:noProof/>
            <w:webHidden/>
          </w:rPr>
          <w:t>31</w:t>
        </w:r>
        <w:r>
          <w:rPr>
            <w:noProof/>
            <w:webHidden/>
          </w:rPr>
          <w:fldChar w:fldCharType="end"/>
        </w:r>
      </w:hyperlink>
    </w:p>
    <w:p w14:paraId="53D50275" w14:textId="64B32D30"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14" w:history="1">
        <w:r w:rsidRPr="00902AF8">
          <w:rPr>
            <w:rStyle w:val="Hipersaitas"/>
            <w:noProof/>
          </w:rPr>
          <w:t>3.1. Marijampolės savivaldybės konteksto įvertinimas</w:t>
        </w:r>
        <w:r>
          <w:rPr>
            <w:noProof/>
            <w:webHidden/>
          </w:rPr>
          <w:tab/>
        </w:r>
        <w:r>
          <w:rPr>
            <w:noProof/>
            <w:webHidden/>
          </w:rPr>
          <w:fldChar w:fldCharType="begin"/>
        </w:r>
        <w:r>
          <w:rPr>
            <w:noProof/>
            <w:webHidden/>
          </w:rPr>
          <w:instrText xml:space="preserve"> PAGEREF _Toc220963814 \h </w:instrText>
        </w:r>
        <w:r>
          <w:rPr>
            <w:noProof/>
            <w:webHidden/>
          </w:rPr>
        </w:r>
        <w:r>
          <w:rPr>
            <w:noProof/>
            <w:webHidden/>
          </w:rPr>
          <w:fldChar w:fldCharType="separate"/>
        </w:r>
        <w:r>
          <w:rPr>
            <w:noProof/>
            <w:webHidden/>
          </w:rPr>
          <w:t>31</w:t>
        </w:r>
        <w:r>
          <w:rPr>
            <w:noProof/>
            <w:webHidden/>
          </w:rPr>
          <w:fldChar w:fldCharType="end"/>
        </w:r>
      </w:hyperlink>
    </w:p>
    <w:p w14:paraId="2DCC37FE" w14:textId="5A69B81E"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15" w:history="1">
        <w:r w:rsidRPr="00902AF8">
          <w:rPr>
            <w:rStyle w:val="Hipersaitas"/>
            <w:noProof/>
          </w:rPr>
          <w:t>3.1.1. Geografiniai ir administraciniai duomenys</w:t>
        </w:r>
        <w:r>
          <w:rPr>
            <w:noProof/>
            <w:webHidden/>
          </w:rPr>
          <w:tab/>
        </w:r>
        <w:r>
          <w:rPr>
            <w:noProof/>
            <w:webHidden/>
          </w:rPr>
          <w:fldChar w:fldCharType="begin"/>
        </w:r>
        <w:r>
          <w:rPr>
            <w:noProof/>
            <w:webHidden/>
          </w:rPr>
          <w:instrText xml:space="preserve"> PAGEREF _Toc220963815 \h </w:instrText>
        </w:r>
        <w:r>
          <w:rPr>
            <w:noProof/>
            <w:webHidden/>
          </w:rPr>
        </w:r>
        <w:r>
          <w:rPr>
            <w:noProof/>
            <w:webHidden/>
          </w:rPr>
          <w:fldChar w:fldCharType="separate"/>
        </w:r>
        <w:r>
          <w:rPr>
            <w:noProof/>
            <w:webHidden/>
          </w:rPr>
          <w:t>31</w:t>
        </w:r>
        <w:r>
          <w:rPr>
            <w:noProof/>
            <w:webHidden/>
          </w:rPr>
          <w:fldChar w:fldCharType="end"/>
        </w:r>
      </w:hyperlink>
    </w:p>
    <w:p w14:paraId="0E8CDDEC" w14:textId="56BB64AF"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16" w:history="1">
        <w:r w:rsidRPr="00902AF8">
          <w:rPr>
            <w:rStyle w:val="Hipersaitas"/>
            <w:noProof/>
          </w:rPr>
          <w:t>3.1.2. Demografiniai duomenys</w:t>
        </w:r>
        <w:r>
          <w:rPr>
            <w:noProof/>
            <w:webHidden/>
          </w:rPr>
          <w:tab/>
        </w:r>
        <w:r>
          <w:rPr>
            <w:noProof/>
            <w:webHidden/>
          </w:rPr>
          <w:fldChar w:fldCharType="begin"/>
        </w:r>
        <w:r>
          <w:rPr>
            <w:noProof/>
            <w:webHidden/>
          </w:rPr>
          <w:instrText xml:space="preserve"> PAGEREF _Toc220963816 \h </w:instrText>
        </w:r>
        <w:r>
          <w:rPr>
            <w:noProof/>
            <w:webHidden/>
          </w:rPr>
        </w:r>
        <w:r>
          <w:rPr>
            <w:noProof/>
            <w:webHidden/>
          </w:rPr>
          <w:fldChar w:fldCharType="separate"/>
        </w:r>
        <w:r>
          <w:rPr>
            <w:noProof/>
            <w:webHidden/>
          </w:rPr>
          <w:t>32</w:t>
        </w:r>
        <w:r>
          <w:rPr>
            <w:noProof/>
            <w:webHidden/>
          </w:rPr>
          <w:fldChar w:fldCharType="end"/>
        </w:r>
      </w:hyperlink>
    </w:p>
    <w:p w14:paraId="4D2A679F" w14:textId="5307BFD3"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17" w:history="1">
        <w:r w:rsidRPr="00902AF8">
          <w:rPr>
            <w:rStyle w:val="Hipersaitas"/>
            <w:noProof/>
          </w:rPr>
          <w:t>3.1.3. Ekonomikos ir investicijų duomenys</w:t>
        </w:r>
        <w:r>
          <w:rPr>
            <w:noProof/>
            <w:webHidden/>
          </w:rPr>
          <w:tab/>
        </w:r>
        <w:r>
          <w:rPr>
            <w:noProof/>
            <w:webHidden/>
          </w:rPr>
          <w:fldChar w:fldCharType="begin"/>
        </w:r>
        <w:r>
          <w:rPr>
            <w:noProof/>
            <w:webHidden/>
          </w:rPr>
          <w:instrText xml:space="preserve"> PAGEREF _Toc220963817 \h </w:instrText>
        </w:r>
        <w:r>
          <w:rPr>
            <w:noProof/>
            <w:webHidden/>
          </w:rPr>
        </w:r>
        <w:r>
          <w:rPr>
            <w:noProof/>
            <w:webHidden/>
          </w:rPr>
          <w:fldChar w:fldCharType="separate"/>
        </w:r>
        <w:r>
          <w:rPr>
            <w:noProof/>
            <w:webHidden/>
          </w:rPr>
          <w:t>35</w:t>
        </w:r>
        <w:r>
          <w:rPr>
            <w:noProof/>
            <w:webHidden/>
          </w:rPr>
          <w:fldChar w:fldCharType="end"/>
        </w:r>
      </w:hyperlink>
    </w:p>
    <w:p w14:paraId="6ED62423" w14:textId="01375F88"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18" w:history="1">
        <w:r w:rsidRPr="00902AF8">
          <w:rPr>
            <w:rStyle w:val="Hipersaitas"/>
            <w:noProof/>
          </w:rPr>
          <w:t>3.1.4. Socialiniai duomenys</w:t>
        </w:r>
        <w:r>
          <w:rPr>
            <w:noProof/>
            <w:webHidden/>
          </w:rPr>
          <w:tab/>
        </w:r>
        <w:r>
          <w:rPr>
            <w:noProof/>
            <w:webHidden/>
          </w:rPr>
          <w:fldChar w:fldCharType="begin"/>
        </w:r>
        <w:r>
          <w:rPr>
            <w:noProof/>
            <w:webHidden/>
          </w:rPr>
          <w:instrText xml:space="preserve"> PAGEREF _Toc220963818 \h </w:instrText>
        </w:r>
        <w:r>
          <w:rPr>
            <w:noProof/>
            <w:webHidden/>
          </w:rPr>
        </w:r>
        <w:r>
          <w:rPr>
            <w:noProof/>
            <w:webHidden/>
          </w:rPr>
          <w:fldChar w:fldCharType="separate"/>
        </w:r>
        <w:r>
          <w:rPr>
            <w:noProof/>
            <w:webHidden/>
          </w:rPr>
          <w:t>36</w:t>
        </w:r>
        <w:r>
          <w:rPr>
            <w:noProof/>
            <w:webHidden/>
          </w:rPr>
          <w:fldChar w:fldCharType="end"/>
        </w:r>
      </w:hyperlink>
    </w:p>
    <w:p w14:paraId="283549B4" w14:textId="15B08BD0"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19" w:history="1">
        <w:r w:rsidRPr="00902AF8">
          <w:rPr>
            <w:rStyle w:val="Hipersaitas"/>
            <w:noProof/>
          </w:rPr>
          <w:t>4. Besimokančiųjų charakteristika</w:t>
        </w:r>
        <w:r>
          <w:rPr>
            <w:noProof/>
            <w:webHidden/>
          </w:rPr>
          <w:tab/>
        </w:r>
        <w:r>
          <w:rPr>
            <w:noProof/>
            <w:webHidden/>
          </w:rPr>
          <w:fldChar w:fldCharType="begin"/>
        </w:r>
        <w:r>
          <w:rPr>
            <w:noProof/>
            <w:webHidden/>
          </w:rPr>
          <w:instrText xml:space="preserve"> PAGEREF _Toc220963819 \h </w:instrText>
        </w:r>
        <w:r>
          <w:rPr>
            <w:noProof/>
            <w:webHidden/>
          </w:rPr>
        </w:r>
        <w:r>
          <w:rPr>
            <w:noProof/>
            <w:webHidden/>
          </w:rPr>
          <w:fldChar w:fldCharType="separate"/>
        </w:r>
        <w:r>
          <w:rPr>
            <w:noProof/>
            <w:webHidden/>
          </w:rPr>
          <w:t>38</w:t>
        </w:r>
        <w:r>
          <w:rPr>
            <w:noProof/>
            <w:webHidden/>
          </w:rPr>
          <w:fldChar w:fldCharType="end"/>
        </w:r>
      </w:hyperlink>
    </w:p>
    <w:p w14:paraId="1F5942F4" w14:textId="112C0D9C"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20" w:history="1">
        <w:r w:rsidRPr="00902AF8">
          <w:rPr>
            <w:rStyle w:val="Hipersaitas"/>
            <w:noProof/>
          </w:rPr>
          <w:t>4.1. Marijampolės savivaldybės charakteristika</w:t>
        </w:r>
        <w:r>
          <w:rPr>
            <w:noProof/>
            <w:webHidden/>
          </w:rPr>
          <w:tab/>
        </w:r>
        <w:r>
          <w:rPr>
            <w:noProof/>
            <w:webHidden/>
          </w:rPr>
          <w:fldChar w:fldCharType="begin"/>
        </w:r>
        <w:r>
          <w:rPr>
            <w:noProof/>
            <w:webHidden/>
          </w:rPr>
          <w:instrText xml:space="preserve"> PAGEREF _Toc220963820 \h </w:instrText>
        </w:r>
        <w:r>
          <w:rPr>
            <w:noProof/>
            <w:webHidden/>
          </w:rPr>
        </w:r>
        <w:r>
          <w:rPr>
            <w:noProof/>
            <w:webHidden/>
          </w:rPr>
          <w:fldChar w:fldCharType="separate"/>
        </w:r>
        <w:r>
          <w:rPr>
            <w:noProof/>
            <w:webHidden/>
          </w:rPr>
          <w:t>38</w:t>
        </w:r>
        <w:r>
          <w:rPr>
            <w:noProof/>
            <w:webHidden/>
          </w:rPr>
          <w:fldChar w:fldCharType="end"/>
        </w:r>
      </w:hyperlink>
    </w:p>
    <w:p w14:paraId="3E6A45D6" w14:textId="05F06102"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21" w:history="1">
        <w:r w:rsidRPr="00902AF8">
          <w:rPr>
            <w:rStyle w:val="Hipersaitas"/>
            <w:noProof/>
          </w:rPr>
          <w:t>4.1.1. Vaikų skaičius ikimokyklinio ugdymo įstaigose</w:t>
        </w:r>
        <w:r>
          <w:rPr>
            <w:noProof/>
            <w:webHidden/>
          </w:rPr>
          <w:tab/>
        </w:r>
        <w:r>
          <w:rPr>
            <w:noProof/>
            <w:webHidden/>
          </w:rPr>
          <w:fldChar w:fldCharType="begin"/>
        </w:r>
        <w:r>
          <w:rPr>
            <w:noProof/>
            <w:webHidden/>
          </w:rPr>
          <w:instrText xml:space="preserve"> PAGEREF _Toc220963821 \h </w:instrText>
        </w:r>
        <w:r>
          <w:rPr>
            <w:noProof/>
            <w:webHidden/>
          </w:rPr>
        </w:r>
        <w:r>
          <w:rPr>
            <w:noProof/>
            <w:webHidden/>
          </w:rPr>
          <w:fldChar w:fldCharType="separate"/>
        </w:r>
        <w:r>
          <w:rPr>
            <w:noProof/>
            <w:webHidden/>
          </w:rPr>
          <w:t>38</w:t>
        </w:r>
        <w:r>
          <w:rPr>
            <w:noProof/>
            <w:webHidden/>
          </w:rPr>
          <w:fldChar w:fldCharType="end"/>
        </w:r>
      </w:hyperlink>
    </w:p>
    <w:p w14:paraId="0E05E941" w14:textId="5BB3F63F"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22" w:history="1">
        <w:r w:rsidRPr="00902AF8">
          <w:rPr>
            <w:rStyle w:val="Hipersaitas"/>
            <w:noProof/>
          </w:rPr>
          <w:t>4.1.2. Mokinių skaičius bendrojo ugdymo įstaigose</w:t>
        </w:r>
        <w:r>
          <w:rPr>
            <w:noProof/>
            <w:webHidden/>
          </w:rPr>
          <w:tab/>
        </w:r>
        <w:r>
          <w:rPr>
            <w:noProof/>
            <w:webHidden/>
          </w:rPr>
          <w:fldChar w:fldCharType="begin"/>
        </w:r>
        <w:r>
          <w:rPr>
            <w:noProof/>
            <w:webHidden/>
          </w:rPr>
          <w:instrText xml:space="preserve"> PAGEREF _Toc220963822 \h </w:instrText>
        </w:r>
        <w:r>
          <w:rPr>
            <w:noProof/>
            <w:webHidden/>
          </w:rPr>
        </w:r>
        <w:r>
          <w:rPr>
            <w:noProof/>
            <w:webHidden/>
          </w:rPr>
          <w:fldChar w:fldCharType="separate"/>
        </w:r>
        <w:r>
          <w:rPr>
            <w:noProof/>
            <w:webHidden/>
          </w:rPr>
          <w:t>39</w:t>
        </w:r>
        <w:r>
          <w:rPr>
            <w:noProof/>
            <w:webHidden/>
          </w:rPr>
          <w:fldChar w:fldCharType="end"/>
        </w:r>
      </w:hyperlink>
    </w:p>
    <w:p w14:paraId="13D2132B" w14:textId="27478355"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23" w:history="1">
        <w:r w:rsidRPr="00902AF8">
          <w:rPr>
            <w:rStyle w:val="Hipersaitas"/>
            <w:noProof/>
          </w:rPr>
          <w:t>4.1.3. Mokinių nemokamo maitinimo charakteristika</w:t>
        </w:r>
        <w:r>
          <w:rPr>
            <w:noProof/>
            <w:webHidden/>
          </w:rPr>
          <w:tab/>
        </w:r>
        <w:r>
          <w:rPr>
            <w:noProof/>
            <w:webHidden/>
          </w:rPr>
          <w:fldChar w:fldCharType="begin"/>
        </w:r>
        <w:r>
          <w:rPr>
            <w:noProof/>
            <w:webHidden/>
          </w:rPr>
          <w:instrText xml:space="preserve"> PAGEREF _Toc220963823 \h </w:instrText>
        </w:r>
        <w:r>
          <w:rPr>
            <w:noProof/>
            <w:webHidden/>
          </w:rPr>
        </w:r>
        <w:r>
          <w:rPr>
            <w:noProof/>
            <w:webHidden/>
          </w:rPr>
          <w:fldChar w:fldCharType="separate"/>
        </w:r>
        <w:r>
          <w:rPr>
            <w:noProof/>
            <w:webHidden/>
          </w:rPr>
          <w:t>40</w:t>
        </w:r>
        <w:r>
          <w:rPr>
            <w:noProof/>
            <w:webHidden/>
          </w:rPr>
          <w:fldChar w:fldCharType="end"/>
        </w:r>
      </w:hyperlink>
    </w:p>
    <w:p w14:paraId="7D362711" w14:textId="1BF1676B"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24" w:history="1">
        <w:r w:rsidRPr="00902AF8">
          <w:rPr>
            <w:rStyle w:val="Hipersaitas"/>
            <w:noProof/>
          </w:rPr>
          <w:t>5. INDĖLIO Į UGDYMĄ ANALIZĖ IR ĮVERTINIMAS</w:t>
        </w:r>
        <w:r>
          <w:rPr>
            <w:noProof/>
            <w:webHidden/>
          </w:rPr>
          <w:tab/>
        </w:r>
        <w:r>
          <w:rPr>
            <w:noProof/>
            <w:webHidden/>
          </w:rPr>
          <w:fldChar w:fldCharType="begin"/>
        </w:r>
        <w:r>
          <w:rPr>
            <w:noProof/>
            <w:webHidden/>
          </w:rPr>
          <w:instrText xml:space="preserve"> PAGEREF _Toc220963824 \h </w:instrText>
        </w:r>
        <w:r>
          <w:rPr>
            <w:noProof/>
            <w:webHidden/>
          </w:rPr>
        </w:r>
        <w:r>
          <w:rPr>
            <w:noProof/>
            <w:webHidden/>
          </w:rPr>
          <w:fldChar w:fldCharType="separate"/>
        </w:r>
        <w:r>
          <w:rPr>
            <w:noProof/>
            <w:webHidden/>
          </w:rPr>
          <w:t>41</w:t>
        </w:r>
        <w:r>
          <w:rPr>
            <w:noProof/>
            <w:webHidden/>
          </w:rPr>
          <w:fldChar w:fldCharType="end"/>
        </w:r>
      </w:hyperlink>
    </w:p>
    <w:p w14:paraId="2185BE33" w14:textId="3F9C1E3D"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25" w:history="1">
        <w:r w:rsidRPr="00902AF8">
          <w:rPr>
            <w:rStyle w:val="Hipersaitas"/>
            <w:noProof/>
          </w:rPr>
          <w:t>5.1. Marijampolės savivaldybės charakteristika</w:t>
        </w:r>
        <w:r>
          <w:rPr>
            <w:noProof/>
            <w:webHidden/>
          </w:rPr>
          <w:tab/>
        </w:r>
        <w:r>
          <w:rPr>
            <w:noProof/>
            <w:webHidden/>
          </w:rPr>
          <w:fldChar w:fldCharType="begin"/>
        </w:r>
        <w:r>
          <w:rPr>
            <w:noProof/>
            <w:webHidden/>
          </w:rPr>
          <w:instrText xml:space="preserve"> PAGEREF _Toc220963825 \h </w:instrText>
        </w:r>
        <w:r>
          <w:rPr>
            <w:noProof/>
            <w:webHidden/>
          </w:rPr>
        </w:r>
        <w:r>
          <w:rPr>
            <w:noProof/>
            <w:webHidden/>
          </w:rPr>
          <w:fldChar w:fldCharType="separate"/>
        </w:r>
        <w:r>
          <w:rPr>
            <w:noProof/>
            <w:webHidden/>
          </w:rPr>
          <w:t>41</w:t>
        </w:r>
        <w:r>
          <w:rPr>
            <w:noProof/>
            <w:webHidden/>
          </w:rPr>
          <w:fldChar w:fldCharType="end"/>
        </w:r>
      </w:hyperlink>
    </w:p>
    <w:p w14:paraId="22DE6A4B" w14:textId="4C635B11"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26" w:history="1">
        <w:r w:rsidRPr="00902AF8">
          <w:rPr>
            <w:rStyle w:val="Hipersaitas"/>
            <w:noProof/>
          </w:rPr>
          <w:t>5.1.1. Švietimo įstaigų tinklas</w:t>
        </w:r>
        <w:r>
          <w:rPr>
            <w:noProof/>
            <w:webHidden/>
          </w:rPr>
          <w:tab/>
        </w:r>
        <w:r>
          <w:rPr>
            <w:noProof/>
            <w:webHidden/>
          </w:rPr>
          <w:fldChar w:fldCharType="begin"/>
        </w:r>
        <w:r>
          <w:rPr>
            <w:noProof/>
            <w:webHidden/>
          </w:rPr>
          <w:instrText xml:space="preserve"> PAGEREF _Toc220963826 \h </w:instrText>
        </w:r>
        <w:r>
          <w:rPr>
            <w:noProof/>
            <w:webHidden/>
          </w:rPr>
        </w:r>
        <w:r>
          <w:rPr>
            <w:noProof/>
            <w:webHidden/>
          </w:rPr>
          <w:fldChar w:fldCharType="separate"/>
        </w:r>
        <w:r>
          <w:rPr>
            <w:noProof/>
            <w:webHidden/>
          </w:rPr>
          <w:t>41</w:t>
        </w:r>
        <w:r>
          <w:rPr>
            <w:noProof/>
            <w:webHidden/>
          </w:rPr>
          <w:fldChar w:fldCharType="end"/>
        </w:r>
      </w:hyperlink>
    </w:p>
    <w:p w14:paraId="49A088D3" w14:textId="73036039"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27" w:history="1">
        <w:r w:rsidRPr="00902AF8">
          <w:rPr>
            <w:rStyle w:val="Hipersaitas"/>
            <w:noProof/>
          </w:rPr>
          <w:t>5.1.2. Personalo charakteristikos</w:t>
        </w:r>
        <w:r>
          <w:rPr>
            <w:noProof/>
            <w:webHidden/>
          </w:rPr>
          <w:tab/>
        </w:r>
        <w:r>
          <w:rPr>
            <w:noProof/>
            <w:webHidden/>
          </w:rPr>
          <w:fldChar w:fldCharType="begin"/>
        </w:r>
        <w:r>
          <w:rPr>
            <w:noProof/>
            <w:webHidden/>
          </w:rPr>
          <w:instrText xml:space="preserve"> PAGEREF _Toc220963827 \h </w:instrText>
        </w:r>
        <w:r>
          <w:rPr>
            <w:noProof/>
            <w:webHidden/>
          </w:rPr>
        </w:r>
        <w:r>
          <w:rPr>
            <w:noProof/>
            <w:webHidden/>
          </w:rPr>
          <w:fldChar w:fldCharType="separate"/>
        </w:r>
        <w:r>
          <w:rPr>
            <w:noProof/>
            <w:webHidden/>
          </w:rPr>
          <w:t>53</w:t>
        </w:r>
        <w:r>
          <w:rPr>
            <w:noProof/>
            <w:webHidden/>
          </w:rPr>
          <w:fldChar w:fldCharType="end"/>
        </w:r>
      </w:hyperlink>
    </w:p>
    <w:p w14:paraId="2EADEEBB" w14:textId="10A07769"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28" w:history="1">
        <w:r w:rsidRPr="00902AF8">
          <w:rPr>
            <w:rStyle w:val="Hipersaitas"/>
            <w:noProof/>
          </w:rPr>
          <w:t>5.1.3. Švietimo pagalbos teikimas</w:t>
        </w:r>
        <w:r>
          <w:rPr>
            <w:noProof/>
            <w:webHidden/>
          </w:rPr>
          <w:tab/>
        </w:r>
        <w:r>
          <w:rPr>
            <w:noProof/>
            <w:webHidden/>
          </w:rPr>
          <w:fldChar w:fldCharType="begin"/>
        </w:r>
        <w:r>
          <w:rPr>
            <w:noProof/>
            <w:webHidden/>
          </w:rPr>
          <w:instrText xml:space="preserve"> PAGEREF _Toc220963828 \h </w:instrText>
        </w:r>
        <w:r>
          <w:rPr>
            <w:noProof/>
            <w:webHidden/>
          </w:rPr>
        </w:r>
        <w:r>
          <w:rPr>
            <w:noProof/>
            <w:webHidden/>
          </w:rPr>
          <w:fldChar w:fldCharType="separate"/>
        </w:r>
        <w:r>
          <w:rPr>
            <w:noProof/>
            <w:webHidden/>
          </w:rPr>
          <w:t>54</w:t>
        </w:r>
        <w:r>
          <w:rPr>
            <w:noProof/>
            <w:webHidden/>
          </w:rPr>
          <w:fldChar w:fldCharType="end"/>
        </w:r>
      </w:hyperlink>
    </w:p>
    <w:p w14:paraId="61AC3ADF" w14:textId="7DEAAEFD"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29" w:history="1">
        <w:r w:rsidRPr="00902AF8">
          <w:rPr>
            <w:rStyle w:val="Hipersaitas"/>
            <w:noProof/>
          </w:rPr>
          <w:t>5.1.4. Materialieji ir finansiniai ištekliai</w:t>
        </w:r>
        <w:r>
          <w:rPr>
            <w:noProof/>
            <w:webHidden/>
          </w:rPr>
          <w:tab/>
        </w:r>
        <w:r>
          <w:rPr>
            <w:noProof/>
            <w:webHidden/>
          </w:rPr>
          <w:fldChar w:fldCharType="begin"/>
        </w:r>
        <w:r>
          <w:rPr>
            <w:noProof/>
            <w:webHidden/>
          </w:rPr>
          <w:instrText xml:space="preserve"> PAGEREF _Toc220963829 \h </w:instrText>
        </w:r>
        <w:r>
          <w:rPr>
            <w:noProof/>
            <w:webHidden/>
          </w:rPr>
        </w:r>
        <w:r>
          <w:rPr>
            <w:noProof/>
            <w:webHidden/>
          </w:rPr>
          <w:fldChar w:fldCharType="separate"/>
        </w:r>
        <w:r>
          <w:rPr>
            <w:noProof/>
            <w:webHidden/>
          </w:rPr>
          <w:t>56</w:t>
        </w:r>
        <w:r>
          <w:rPr>
            <w:noProof/>
            <w:webHidden/>
          </w:rPr>
          <w:fldChar w:fldCharType="end"/>
        </w:r>
      </w:hyperlink>
    </w:p>
    <w:p w14:paraId="275B6D08" w14:textId="7B38DEF9"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30" w:history="1">
        <w:r w:rsidRPr="00902AF8">
          <w:rPr>
            <w:rStyle w:val="Hipersaitas"/>
            <w:noProof/>
          </w:rPr>
          <w:t>6. UGDYMO PROCESO RODIKLIŲ ANALIZĖ IR ĮVERTINIMAS</w:t>
        </w:r>
        <w:r>
          <w:rPr>
            <w:noProof/>
            <w:webHidden/>
          </w:rPr>
          <w:tab/>
        </w:r>
        <w:r>
          <w:rPr>
            <w:noProof/>
            <w:webHidden/>
          </w:rPr>
          <w:fldChar w:fldCharType="begin"/>
        </w:r>
        <w:r>
          <w:rPr>
            <w:noProof/>
            <w:webHidden/>
          </w:rPr>
          <w:instrText xml:space="preserve"> PAGEREF _Toc220963830 \h </w:instrText>
        </w:r>
        <w:r>
          <w:rPr>
            <w:noProof/>
            <w:webHidden/>
          </w:rPr>
        </w:r>
        <w:r>
          <w:rPr>
            <w:noProof/>
            <w:webHidden/>
          </w:rPr>
          <w:fldChar w:fldCharType="separate"/>
        </w:r>
        <w:r>
          <w:rPr>
            <w:noProof/>
            <w:webHidden/>
          </w:rPr>
          <w:t>63</w:t>
        </w:r>
        <w:r>
          <w:rPr>
            <w:noProof/>
            <w:webHidden/>
          </w:rPr>
          <w:fldChar w:fldCharType="end"/>
        </w:r>
      </w:hyperlink>
    </w:p>
    <w:p w14:paraId="79729495" w14:textId="4E27CDC4"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31" w:history="1">
        <w:r w:rsidRPr="00902AF8">
          <w:rPr>
            <w:rStyle w:val="Hipersaitas"/>
            <w:noProof/>
          </w:rPr>
          <w:t>6.1. Marijampolės savivaldybės charakteristika</w:t>
        </w:r>
        <w:r>
          <w:rPr>
            <w:noProof/>
            <w:webHidden/>
          </w:rPr>
          <w:tab/>
        </w:r>
        <w:r>
          <w:rPr>
            <w:noProof/>
            <w:webHidden/>
          </w:rPr>
          <w:fldChar w:fldCharType="begin"/>
        </w:r>
        <w:r>
          <w:rPr>
            <w:noProof/>
            <w:webHidden/>
          </w:rPr>
          <w:instrText xml:space="preserve"> PAGEREF _Toc220963831 \h </w:instrText>
        </w:r>
        <w:r>
          <w:rPr>
            <w:noProof/>
            <w:webHidden/>
          </w:rPr>
        </w:r>
        <w:r>
          <w:rPr>
            <w:noProof/>
            <w:webHidden/>
          </w:rPr>
          <w:fldChar w:fldCharType="separate"/>
        </w:r>
        <w:r>
          <w:rPr>
            <w:noProof/>
            <w:webHidden/>
          </w:rPr>
          <w:t>63</w:t>
        </w:r>
        <w:r>
          <w:rPr>
            <w:noProof/>
            <w:webHidden/>
          </w:rPr>
          <w:fldChar w:fldCharType="end"/>
        </w:r>
      </w:hyperlink>
    </w:p>
    <w:p w14:paraId="3BBB1FAD" w14:textId="6EB0D5F8" w:rsidR="00DF20BA" w:rsidRDefault="00DF20BA">
      <w:pPr>
        <w:pStyle w:val="Turinys3"/>
        <w:tabs>
          <w:tab w:val="right" w:leader="dot" w:pos="9488"/>
        </w:tabs>
        <w:rPr>
          <w:rFonts w:eastAsiaTheme="minorEastAsia" w:cstheme="minorBidi"/>
          <w:i w:val="0"/>
          <w:iCs w:val="0"/>
          <w:noProof/>
          <w:kern w:val="2"/>
          <w:sz w:val="24"/>
          <w:szCs w:val="24"/>
          <w:lang w:val="de-DE" w:eastAsia="de-DE"/>
          <w14:ligatures w14:val="standardContextual"/>
        </w:rPr>
      </w:pPr>
      <w:hyperlink w:anchor="_Toc220963832" w:history="1">
        <w:r w:rsidRPr="00902AF8">
          <w:rPr>
            <w:rStyle w:val="Hipersaitas"/>
            <w:noProof/>
          </w:rPr>
          <w:t>6.1.1. Dalyvavimas ugdymo procese</w:t>
        </w:r>
        <w:r>
          <w:rPr>
            <w:noProof/>
            <w:webHidden/>
          </w:rPr>
          <w:tab/>
        </w:r>
        <w:r>
          <w:rPr>
            <w:noProof/>
            <w:webHidden/>
          </w:rPr>
          <w:fldChar w:fldCharType="begin"/>
        </w:r>
        <w:r>
          <w:rPr>
            <w:noProof/>
            <w:webHidden/>
          </w:rPr>
          <w:instrText xml:space="preserve"> PAGEREF _Toc220963832 \h </w:instrText>
        </w:r>
        <w:r>
          <w:rPr>
            <w:noProof/>
            <w:webHidden/>
          </w:rPr>
        </w:r>
        <w:r>
          <w:rPr>
            <w:noProof/>
            <w:webHidden/>
          </w:rPr>
          <w:fldChar w:fldCharType="separate"/>
        </w:r>
        <w:r>
          <w:rPr>
            <w:noProof/>
            <w:webHidden/>
          </w:rPr>
          <w:t>63</w:t>
        </w:r>
        <w:r>
          <w:rPr>
            <w:noProof/>
            <w:webHidden/>
          </w:rPr>
          <w:fldChar w:fldCharType="end"/>
        </w:r>
      </w:hyperlink>
    </w:p>
    <w:p w14:paraId="14BAF9F4" w14:textId="4ECE1DFB"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33" w:history="1">
        <w:r w:rsidRPr="00902AF8">
          <w:rPr>
            <w:rStyle w:val="Hipersaitas"/>
            <w:noProof/>
          </w:rPr>
          <w:t>7. UGDYMO PROCESO SUINTERESUOTŲJŲ ŠALIŲ POREIKIŲ ANALIZĖ IR ĮVERTINIMAS</w:t>
        </w:r>
        <w:r>
          <w:rPr>
            <w:noProof/>
            <w:webHidden/>
          </w:rPr>
          <w:tab/>
        </w:r>
        <w:r>
          <w:rPr>
            <w:noProof/>
            <w:webHidden/>
          </w:rPr>
          <w:fldChar w:fldCharType="begin"/>
        </w:r>
        <w:r>
          <w:rPr>
            <w:noProof/>
            <w:webHidden/>
          </w:rPr>
          <w:instrText xml:space="preserve"> PAGEREF _Toc220963833 \h </w:instrText>
        </w:r>
        <w:r>
          <w:rPr>
            <w:noProof/>
            <w:webHidden/>
          </w:rPr>
        </w:r>
        <w:r>
          <w:rPr>
            <w:noProof/>
            <w:webHidden/>
          </w:rPr>
          <w:fldChar w:fldCharType="separate"/>
        </w:r>
        <w:r>
          <w:rPr>
            <w:noProof/>
            <w:webHidden/>
          </w:rPr>
          <w:t>64</w:t>
        </w:r>
        <w:r>
          <w:rPr>
            <w:noProof/>
            <w:webHidden/>
          </w:rPr>
          <w:fldChar w:fldCharType="end"/>
        </w:r>
      </w:hyperlink>
    </w:p>
    <w:p w14:paraId="6413D1C4" w14:textId="288CD4E1"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34" w:history="1">
        <w:r w:rsidRPr="00902AF8">
          <w:rPr>
            <w:rStyle w:val="Hipersaitas"/>
            <w:noProof/>
          </w:rPr>
          <w:t>7.1. Marijampolės vaikų lopšelio darželio personalo poreikių analizė ir įvertinimas</w:t>
        </w:r>
        <w:r>
          <w:rPr>
            <w:noProof/>
            <w:webHidden/>
          </w:rPr>
          <w:tab/>
        </w:r>
        <w:r>
          <w:rPr>
            <w:noProof/>
            <w:webHidden/>
          </w:rPr>
          <w:fldChar w:fldCharType="begin"/>
        </w:r>
        <w:r>
          <w:rPr>
            <w:noProof/>
            <w:webHidden/>
          </w:rPr>
          <w:instrText xml:space="preserve"> PAGEREF _Toc220963834 \h </w:instrText>
        </w:r>
        <w:r>
          <w:rPr>
            <w:noProof/>
            <w:webHidden/>
          </w:rPr>
        </w:r>
        <w:r>
          <w:rPr>
            <w:noProof/>
            <w:webHidden/>
          </w:rPr>
          <w:fldChar w:fldCharType="separate"/>
        </w:r>
        <w:r>
          <w:rPr>
            <w:noProof/>
            <w:webHidden/>
          </w:rPr>
          <w:t>64</w:t>
        </w:r>
        <w:r>
          <w:rPr>
            <w:noProof/>
            <w:webHidden/>
          </w:rPr>
          <w:fldChar w:fldCharType="end"/>
        </w:r>
      </w:hyperlink>
    </w:p>
    <w:p w14:paraId="67633B05" w14:textId="5CE42061" w:rsidR="00DF20BA" w:rsidRDefault="00DF20BA">
      <w:pPr>
        <w:pStyle w:val="Turinys3"/>
        <w:tabs>
          <w:tab w:val="right" w:leader="dot" w:pos="9488"/>
        </w:tabs>
      </w:pPr>
      <w:hyperlink w:anchor="_Toc220963835" w:history="1">
        <w:r w:rsidRPr="00902AF8">
          <w:rPr>
            <w:rStyle w:val="Hipersaitas"/>
            <w:noProof/>
          </w:rPr>
          <w:t>7.1.1. Personalo apklausos rezultatai</w:t>
        </w:r>
        <w:r>
          <w:rPr>
            <w:noProof/>
            <w:webHidden/>
          </w:rPr>
          <w:tab/>
        </w:r>
        <w:r>
          <w:rPr>
            <w:noProof/>
            <w:webHidden/>
          </w:rPr>
          <w:fldChar w:fldCharType="begin"/>
        </w:r>
        <w:r>
          <w:rPr>
            <w:noProof/>
            <w:webHidden/>
          </w:rPr>
          <w:instrText xml:space="preserve"> PAGEREF _Toc220963835 \h </w:instrText>
        </w:r>
        <w:r>
          <w:rPr>
            <w:noProof/>
            <w:webHidden/>
          </w:rPr>
        </w:r>
        <w:r>
          <w:rPr>
            <w:noProof/>
            <w:webHidden/>
          </w:rPr>
          <w:fldChar w:fldCharType="separate"/>
        </w:r>
        <w:r>
          <w:rPr>
            <w:noProof/>
            <w:webHidden/>
          </w:rPr>
          <w:t>64</w:t>
        </w:r>
        <w:r>
          <w:rPr>
            <w:noProof/>
            <w:webHidden/>
          </w:rPr>
          <w:fldChar w:fldCharType="end"/>
        </w:r>
      </w:hyperlink>
    </w:p>
    <w:p w14:paraId="7DEA82C4" w14:textId="4A6291A6" w:rsidR="00583E3A" w:rsidRPr="00583E3A" w:rsidRDefault="00583E3A" w:rsidP="00583E3A">
      <w:pPr>
        <w:pStyle w:val="Turinys3"/>
        <w:tabs>
          <w:tab w:val="right" w:leader="dot" w:pos="9488"/>
        </w:tabs>
        <w:rPr>
          <w:rFonts w:eastAsiaTheme="minorEastAsia"/>
        </w:rPr>
      </w:pPr>
      <w:r w:rsidRPr="00583E3A">
        <w:rPr>
          <w:rStyle w:val="Hipersaitas"/>
          <w:noProof/>
          <w:color w:val="000000" w:themeColor="text1"/>
        </w:rPr>
        <w:t>7.1.2</w:t>
      </w:r>
      <w:r w:rsidRPr="00583E3A">
        <w:rPr>
          <w:rFonts w:eastAsiaTheme="minorEastAsia"/>
          <w:color w:val="000000" w:themeColor="text1"/>
        </w:rPr>
        <w:t xml:space="preserve"> i</w:t>
      </w:r>
      <w:r w:rsidRPr="00583E3A">
        <w:rPr>
          <w:rFonts w:eastAsiaTheme="minorEastAsia"/>
        </w:rPr>
        <w:t xml:space="preserve">nterviu ir </w:t>
      </w:r>
      <w:proofErr w:type="spellStart"/>
      <w:r w:rsidRPr="00583E3A">
        <w:rPr>
          <w:rFonts w:eastAsiaTheme="minorEastAsia"/>
        </w:rPr>
        <w:t>focus</w:t>
      </w:r>
      <w:proofErr w:type="spellEnd"/>
      <w:r w:rsidRPr="00583E3A">
        <w:rPr>
          <w:rFonts w:eastAsiaTheme="minorEastAsia"/>
        </w:rPr>
        <w:t xml:space="preserve"> grupių kokybinių duomenų analizė</w:t>
      </w:r>
      <w:r>
        <w:rPr>
          <w:rFonts w:eastAsiaTheme="minorEastAsia"/>
        </w:rPr>
        <w:t>....................................................................................</w:t>
      </w:r>
    </w:p>
    <w:p w14:paraId="64DC2174" w14:textId="42716568"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36" w:history="1">
        <w:r w:rsidRPr="00902AF8">
          <w:rPr>
            <w:rStyle w:val="Hipersaitas"/>
            <w:noProof/>
          </w:rPr>
          <w:t>8. PROBLEMINIŲ IR TOBULINTINŲ SRIČIŲ NUSTATYMAS IR ĮVERTINIMAS REMIANTIS STATISTINE IR DOKUMENTŲ ANALIZE</w:t>
        </w:r>
        <w:r>
          <w:rPr>
            <w:noProof/>
            <w:webHidden/>
          </w:rPr>
          <w:tab/>
        </w:r>
        <w:r>
          <w:rPr>
            <w:noProof/>
            <w:webHidden/>
          </w:rPr>
          <w:fldChar w:fldCharType="begin"/>
        </w:r>
        <w:r>
          <w:rPr>
            <w:noProof/>
            <w:webHidden/>
          </w:rPr>
          <w:instrText xml:space="preserve"> PAGEREF _Toc220963836 \h </w:instrText>
        </w:r>
        <w:r>
          <w:rPr>
            <w:noProof/>
            <w:webHidden/>
          </w:rPr>
        </w:r>
        <w:r>
          <w:rPr>
            <w:noProof/>
            <w:webHidden/>
          </w:rPr>
          <w:fldChar w:fldCharType="separate"/>
        </w:r>
        <w:r>
          <w:rPr>
            <w:noProof/>
            <w:webHidden/>
          </w:rPr>
          <w:t>81</w:t>
        </w:r>
        <w:r>
          <w:rPr>
            <w:noProof/>
            <w:webHidden/>
          </w:rPr>
          <w:fldChar w:fldCharType="end"/>
        </w:r>
      </w:hyperlink>
    </w:p>
    <w:p w14:paraId="6BFC5BE5" w14:textId="6C4F9121"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37" w:history="1">
        <w:r w:rsidRPr="00902AF8">
          <w:rPr>
            <w:rStyle w:val="Hipersaitas"/>
            <w:noProof/>
          </w:rPr>
          <w:t>8.1. Marijampolės savivaldybės probleminių ir tobulintinų sričių nustatymas ir įvertinimas</w:t>
        </w:r>
        <w:r>
          <w:rPr>
            <w:noProof/>
            <w:webHidden/>
          </w:rPr>
          <w:tab/>
        </w:r>
        <w:r>
          <w:rPr>
            <w:noProof/>
            <w:webHidden/>
          </w:rPr>
          <w:fldChar w:fldCharType="begin"/>
        </w:r>
        <w:r>
          <w:rPr>
            <w:noProof/>
            <w:webHidden/>
          </w:rPr>
          <w:instrText xml:space="preserve"> PAGEREF _Toc220963837 \h </w:instrText>
        </w:r>
        <w:r>
          <w:rPr>
            <w:noProof/>
            <w:webHidden/>
          </w:rPr>
        </w:r>
        <w:r>
          <w:rPr>
            <w:noProof/>
            <w:webHidden/>
          </w:rPr>
          <w:fldChar w:fldCharType="separate"/>
        </w:r>
        <w:r>
          <w:rPr>
            <w:noProof/>
            <w:webHidden/>
          </w:rPr>
          <w:t>81</w:t>
        </w:r>
        <w:r>
          <w:rPr>
            <w:noProof/>
            <w:webHidden/>
          </w:rPr>
          <w:fldChar w:fldCharType="end"/>
        </w:r>
      </w:hyperlink>
    </w:p>
    <w:p w14:paraId="4B5E4A97" w14:textId="0D0046B1"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38" w:history="1">
        <w:r w:rsidRPr="00902AF8">
          <w:rPr>
            <w:rStyle w:val="Hipersaitas"/>
            <w:noProof/>
          </w:rPr>
          <w:t>9. Tyrimo IŠVADOS</w:t>
        </w:r>
        <w:r>
          <w:rPr>
            <w:noProof/>
            <w:webHidden/>
          </w:rPr>
          <w:tab/>
        </w:r>
        <w:r>
          <w:rPr>
            <w:noProof/>
            <w:webHidden/>
          </w:rPr>
          <w:fldChar w:fldCharType="begin"/>
        </w:r>
        <w:r>
          <w:rPr>
            <w:noProof/>
            <w:webHidden/>
          </w:rPr>
          <w:instrText xml:space="preserve"> PAGEREF _Toc220963838 \h </w:instrText>
        </w:r>
        <w:r>
          <w:rPr>
            <w:noProof/>
            <w:webHidden/>
          </w:rPr>
        </w:r>
        <w:r>
          <w:rPr>
            <w:noProof/>
            <w:webHidden/>
          </w:rPr>
          <w:fldChar w:fldCharType="separate"/>
        </w:r>
        <w:r>
          <w:rPr>
            <w:noProof/>
            <w:webHidden/>
          </w:rPr>
          <w:t>84</w:t>
        </w:r>
        <w:r>
          <w:rPr>
            <w:noProof/>
            <w:webHidden/>
          </w:rPr>
          <w:fldChar w:fldCharType="end"/>
        </w:r>
      </w:hyperlink>
    </w:p>
    <w:p w14:paraId="7B6059FE" w14:textId="7120C84B"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39" w:history="1">
        <w:r w:rsidRPr="00902AF8">
          <w:rPr>
            <w:rStyle w:val="Hipersaitas"/>
            <w:noProof/>
          </w:rPr>
          <w:t>9.1. Marijampolės savivaldybei taikytinos tyrimo išvados</w:t>
        </w:r>
        <w:r>
          <w:rPr>
            <w:noProof/>
            <w:webHidden/>
          </w:rPr>
          <w:tab/>
        </w:r>
        <w:r>
          <w:rPr>
            <w:noProof/>
            <w:webHidden/>
          </w:rPr>
          <w:fldChar w:fldCharType="begin"/>
        </w:r>
        <w:r>
          <w:rPr>
            <w:noProof/>
            <w:webHidden/>
          </w:rPr>
          <w:instrText xml:space="preserve"> PAGEREF _Toc220963839 \h </w:instrText>
        </w:r>
        <w:r>
          <w:rPr>
            <w:noProof/>
            <w:webHidden/>
          </w:rPr>
        </w:r>
        <w:r>
          <w:rPr>
            <w:noProof/>
            <w:webHidden/>
          </w:rPr>
          <w:fldChar w:fldCharType="separate"/>
        </w:r>
        <w:r>
          <w:rPr>
            <w:noProof/>
            <w:webHidden/>
          </w:rPr>
          <w:t>84</w:t>
        </w:r>
        <w:r>
          <w:rPr>
            <w:noProof/>
            <w:webHidden/>
          </w:rPr>
          <w:fldChar w:fldCharType="end"/>
        </w:r>
      </w:hyperlink>
    </w:p>
    <w:p w14:paraId="3A696EFE" w14:textId="499EA71D"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40" w:history="1">
        <w:r w:rsidRPr="00902AF8">
          <w:rPr>
            <w:rStyle w:val="Hipersaitas"/>
            <w:noProof/>
          </w:rPr>
          <w:t>9.2. Marijampolės vaikų lopšeliui-darželiui taikytinos tyrimo išvados</w:t>
        </w:r>
        <w:r>
          <w:rPr>
            <w:noProof/>
            <w:webHidden/>
          </w:rPr>
          <w:tab/>
        </w:r>
        <w:r>
          <w:rPr>
            <w:noProof/>
            <w:webHidden/>
          </w:rPr>
          <w:fldChar w:fldCharType="begin"/>
        </w:r>
        <w:r>
          <w:rPr>
            <w:noProof/>
            <w:webHidden/>
          </w:rPr>
          <w:instrText xml:space="preserve"> PAGEREF _Toc220963840 \h </w:instrText>
        </w:r>
        <w:r>
          <w:rPr>
            <w:noProof/>
            <w:webHidden/>
          </w:rPr>
        </w:r>
        <w:r>
          <w:rPr>
            <w:noProof/>
            <w:webHidden/>
          </w:rPr>
          <w:fldChar w:fldCharType="separate"/>
        </w:r>
        <w:r>
          <w:rPr>
            <w:noProof/>
            <w:webHidden/>
          </w:rPr>
          <w:t>86</w:t>
        </w:r>
        <w:r>
          <w:rPr>
            <w:noProof/>
            <w:webHidden/>
          </w:rPr>
          <w:fldChar w:fldCharType="end"/>
        </w:r>
      </w:hyperlink>
    </w:p>
    <w:p w14:paraId="79D3DAB7" w14:textId="06B39144"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41" w:history="1">
        <w:r w:rsidRPr="00902AF8">
          <w:rPr>
            <w:rStyle w:val="Hipersaitas"/>
            <w:noProof/>
            <w:kern w:val="36"/>
          </w:rPr>
          <w:t>10. REKOMENDACIJOS DĖL MARIJAMPOLĖS VAIKŲ LOPŠELIO-DARŽELIO VEIKLOS TOBULINIMO</w:t>
        </w:r>
        <w:r>
          <w:rPr>
            <w:noProof/>
            <w:webHidden/>
          </w:rPr>
          <w:tab/>
        </w:r>
        <w:r>
          <w:rPr>
            <w:noProof/>
            <w:webHidden/>
          </w:rPr>
          <w:fldChar w:fldCharType="begin"/>
        </w:r>
        <w:r>
          <w:rPr>
            <w:noProof/>
            <w:webHidden/>
          </w:rPr>
          <w:instrText xml:space="preserve"> PAGEREF _Toc220963841 \h </w:instrText>
        </w:r>
        <w:r>
          <w:rPr>
            <w:noProof/>
            <w:webHidden/>
          </w:rPr>
        </w:r>
        <w:r>
          <w:rPr>
            <w:noProof/>
            <w:webHidden/>
          </w:rPr>
          <w:fldChar w:fldCharType="separate"/>
        </w:r>
        <w:r>
          <w:rPr>
            <w:noProof/>
            <w:webHidden/>
          </w:rPr>
          <w:t>87</w:t>
        </w:r>
        <w:r>
          <w:rPr>
            <w:noProof/>
            <w:webHidden/>
          </w:rPr>
          <w:fldChar w:fldCharType="end"/>
        </w:r>
      </w:hyperlink>
    </w:p>
    <w:p w14:paraId="4F7A9385" w14:textId="5B0751BD"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42" w:history="1">
        <w:r w:rsidRPr="00902AF8">
          <w:rPr>
            <w:rStyle w:val="Hipersaitas"/>
            <w:b/>
            <w:bCs/>
            <w:noProof/>
          </w:rPr>
          <w:t>10.1. Rekomendacijos Marijampolės vaikų lopšeliui-darželiui</w:t>
        </w:r>
        <w:r>
          <w:rPr>
            <w:noProof/>
            <w:webHidden/>
          </w:rPr>
          <w:tab/>
        </w:r>
        <w:r>
          <w:rPr>
            <w:noProof/>
            <w:webHidden/>
          </w:rPr>
          <w:fldChar w:fldCharType="begin"/>
        </w:r>
        <w:r>
          <w:rPr>
            <w:noProof/>
            <w:webHidden/>
          </w:rPr>
          <w:instrText xml:space="preserve"> PAGEREF _Toc220963842 \h </w:instrText>
        </w:r>
        <w:r>
          <w:rPr>
            <w:noProof/>
            <w:webHidden/>
          </w:rPr>
        </w:r>
        <w:r>
          <w:rPr>
            <w:noProof/>
            <w:webHidden/>
          </w:rPr>
          <w:fldChar w:fldCharType="separate"/>
        </w:r>
        <w:r>
          <w:rPr>
            <w:noProof/>
            <w:webHidden/>
          </w:rPr>
          <w:t>87</w:t>
        </w:r>
        <w:r>
          <w:rPr>
            <w:noProof/>
            <w:webHidden/>
          </w:rPr>
          <w:fldChar w:fldCharType="end"/>
        </w:r>
      </w:hyperlink>
    </w:p>
    <w:p w14:paraId="2C7A24AB" w14:textId="63A73AFD" w:rsidR="00DF20BA" w:rsidRDefault="00DF20BA">
      <w:pPr>
        <w:pStyle w:val="Turinys2"/>
        <w:tabs>
          <w:tab w:val="right" w:leader="dot" w:pos="9488"/>
        </w:tabs>
        <w:rPr>
          <w:rFonts w:eastAsiaTheme="minorEastAsia" w:cstheme="minorBidi"/>
          <w:smallCaps w:val="0"/>
          <w:noProof/>
          <w:kern w:val="2"/>
          <w:sz w:val="24"/>
          <w:szCs w:val="24"/>
          <w:lang w:val="de-DE" w:eastAsia="de-DE"/>
          <w14:ligatures w14:val="standardContextual"/>
        </w:rPr>
      </w:pPr>
      <w:hyperlink w:anchor="_Toc220963843" w:history="1">
        <w:r w:rsidRPr="00902AF8">
          <w:rPr>
            <w:rStyle w:val="Hipersaitas"/>
            <w:b/>
            <w:bCs/>
            <w:noProof/>
          </w:rPr>
          <w:t>10.2. Rekomendacijos Marijampolės savivaldybei</w:t>
        </w:r>
        <w:r>
          <w:rPr>
            <w:noProof/>
            <w:webHidden/>
          </w:rPr>
          <w:tab/>
        </w:r>
        <w:r>
          <w:rPr>
            <w:noProof/>
            <w:webHidden/>
          </w:rPr>
          <w:fldChar w:fldCharType="begin"/>
        </w:r>
        <w:r>
          <w:rPr>
            <w:noProof/>
            <w:webHidden/>
          </w:rPr>
          <w:instrText xml:space="preserve"> PAGEREF _Toc220963843 \h </w:instrText>
        </w:r>
        <w:r>
          <w:rPr>
            <w:noProof/>
            <w:webHidden/>
          </w:rPr>
        </w:r>
        <w:r>
          <w:rPr>
            <w:noProof/>
            <w:webHidden/>
          </w:rPr>
          <w:fldChar w:fldCharType="separate"/>
        </w:r>
        <w:r>
          <w:rPr>
            <w:noProof/>
            <w:webHidden/>
          </w:rPr>
          <w:t>89</w:t>
        </w:r>
        <w:r>
          <w:rPr>
            <w:noProof/>
            <w:webHidden/>
          </w:rPr>
          <w:fldChar w:fldCharType="end"/>
        </w:r>
      </w:hyperlink>
    </w:p>
    <w:p w14:paraId="64DD754F" w14:textId="046521FB" w:rsidR="00DF20BA" w:rsidRDefault="00DF20BA">
      <w:pPr>
        <w:pStyle w:val="Turinys1"/>
        <w:tabs>
          <w:tab w:val="right" w:leader="dot" w:pos="9488"/>
        </w:tabs>
        <w:rPr>
          <w:rFonts w:eastAsiaTheme="minorEastAsia" w:cstheme="minorBidi"/>
          <w:b w:val="0"/>
          <w:bCs w:val="0"/>
          <w:caps w:val="0"/>
          <w:noProof/>
          <w:kern w:val="2"/>
          <w:sz w:val="24"/>
          <w:szCs w:val="24"/>
          <w:lang w:val="de-DE" w:eastAsia="de-DE"/>
          <w14:ligatures w14:val="standardContextual"/>
        </w:rPr>
      </w:pPr>
      <w:hyperlink w:anchor="_Toc220963844" w:history="1">
        <w:r w:rsidRPr="00902AF8">
          <w:rPr>
            <w:rStyle w:val="Hipersaitas"/>
            <w:noProof/>
          </w:rPr>
          <w:t>LITERATŪRA IR ŠALTINIAI</w:t>
        </w:r>
        <w:r>
          <w:rPr>
            <w:noProof/>
            <w:webHidden/>
          </w:rPr>
          <w:tab/>
        </w:r>
        <w:r>
          <w:rPr>
            <w:noProof/>
            <w:webHidden/>
          </w:rPr>
          <w:fldChar w:fldCharType="begin"/>
        </w:r>
        <w:r>
          <w:rPr>
            <w:noProof/>
            <w:webHidden/>
          </w:rPr>
          <w:instrText xml:space="preserve"> PAGEREF _Toc220963844 \h </w:instrText>
        </w:r>
        <w:r>
          <w:rPr>
            <w:noProof/>
            <w:webHidden/>
          </w:rPr>
        </w:r>
        <w:r>
          <w:rPr>
            <w:noProof/>
            <w:webHidden/>
          </w:rPr>
          <w:fldChar w:fldCharType="separate"/>
        </w:r>
        <w:r>
          <w:rPr>
            <w:noProof/>
            <w:webHidden/>
          </w:rPr>
          <w:t>92</w:t>
        </w:r>
        <w:r>
          <w:rPr>
            <w:noProof/>
            <w:webHidden/>
          </w:rPr>
          <w:fldChar w:fldCharType="end"/>
        </w:r>
      </w:hyperlink>
    </w:p>
    <w:p w14:paraId="51D8D3F1" w14:textId="1EEA3297" w:rsidR="00045A2F" w:rsidRPr="000E5FBF" w:rsidRDefault="00D03489" w:rsidP="00045A2F">
      <w:r w:rsidRPr="000E5FBF">
        <w:rPr>
          <w:sz w:val="28"/>
          <w:szCs w:val="28"/>
        </w:rPr>
        <w:fldChar w:fldCharType="end"/>
      </w:r>
    </w:p>
    <w:p w14:paraId="04D930E6" w14:textId="203F58A6" w:rsidR="005906C8" w:rsidRDefault="005906C8">
      <w:pPr>
        <w:jc w:val="left"/>
        <w:rPr>
          <w:b/>
          <w:bCs/>
          <w:caps/>
          <w:sz w:val="32"/>
          <w:szCs w:val="32"/>
          <w:lang w:eastAsia="ar-SA"/>
        </w:rPr>
      </w:pPr>
      <w:bookmarkStart w:id="1" w:name="_Toc286130819"/>
      <w:bookmarkStart w:id="2" w:name="_Toc496684917"/>
      <w:bookmarkStart w:id="3" w:name="_Toc281815654"/>
      <w:bookmarkStart w:id="4" w:name="_Toc281815645"/>
      <w:bookmarkEnd w:id="0"/>
      <w:r>
        <w:rPr>
          <w:sz w:val="32"/>
          <w:szCs w:val="32"/>
        </w:rPr>
        <w:br w:type="page"/>
      </w:r>
    </w:p>
    <w:p w14:paraId="393891ED" w14:textId="77777777" w:rsidR="00045A2F" w:rsidRPr="000E5FBF" w:rsidRDefault="00045A2F" w:rsidP="00045A2F">
      <w:pPr>
        <w:pStyle w:val="Antrat1"/>
        <w:rPr>
          <w:rFonts w:ascii="Times New Roman" w:hAnsi="Times New Roman"/>
          <w:sz w:val="32"/>
          <w:szCs w:val="32"/>
          <w:lang w:val="lt-LT"/>
        </w:rPr>
      </w:pPr>
    </w:p>
    <w:p w14:paraId="1B35AAC5" w14:textId="77777777" w:rsidR="008F21C7" w:rsidRPr="000E5FBF" w:rsidRDefault="008F21C7" w:rsidP="008F21C7">
      <w:pPr>
        <w:pStyle w:val="Antrat1"/>
        <w:rPr>
          <w:lang w:val="lt-LT"/>
        </w:rPr>
      </w:pPr>
      <w:bookmarkStart w:id="5" w:name="_Toc220963796"/>
      <w:r w:rsidRPr="000E5FBF">
        <w:rPr>
          <w:lang w:val="lt-LT"/>
        </w:rPr>
        <w:t>sutrumpinimai</w:t>
      </w:r>
      <w:bookmarkEnd w:id="5"/>
    </w:p>
    <w:p w14:paraId="74E4F86B" w14:textId="77777777" w:rsidR="008F21C7" w:rsidRPr="000E5FBF" w:rsidRDefault="008F21C7" w:rsidP="008F21C7"/>
    <w:p w14:paraId="0F1B0B33" w14:textId="77777777" w:rsidR="008F21C7" w:rsidRPr="000E5FBF" w:rsidRDefault="008F21C7" w:rsidP="008F21C7">
      <w:pPr>
        <w:rPr>
          <w:bCs/>
        </w:rPr>
      </w:pPr>
    </w:p>
    <w:p w14:paraId="1B894D6A" w14:textId="77777777" w:rsidR="009F353C" w:rsidRPr="000E5FBF" w:rsidRDefault="009F353C" w:rsidP="008F21C7">
      <w:pPr>
        <w:rPr>
          <w:bCs/>
        </w:rPr>
      </w:pPr>
      <w:bookmarkStart w:id="6" w:name="ILV"/>
      <w:bookmarkStart w:id="7" w:name="PAL"/>
      <w:bookmarkStart w:id="8" w:name="PIL"/>
      <w:r w:rsidRPr="000E5FBF">
        <w:rPr>
          <w:b/>
        </w:rPr>
        <w:t>COVID-19</w:t>
      </w:r>
      <w:r w:rsidRPr="000E5FBF">
        <w:rPr>
          <w:bCs/>
        </w:rPr>
        <w:t xml:space="preserve"> – infekcinė liga, sukelta SARS-CoV-2.</w:t>
      </w:r>
    </w:p>
    <w:p w14:paraId="7D6BA396" w14:textId="77777777" w:rsidR="009F353C" w:rsidRPr="000E5FBF" w:rsidRDefault="009F353C" w:rsidP="008F21C7">
      <w:r w:rsidRPr="000E5FBF">
        <w:rPr>
          <w:b/>
          <w:bCs/>
        </w:rPr>
        <w:t>EBPO</w:t>
      </w:r>
      <w:r w:rsidRPr="000E5FBF">
        <w:t xml:space="preserve"> – Ekonominio bendradarbiavimo ir plėtros organizacija.</w:t>
      </w:r>
    </w:p>
    <w:p w14:paraId="256FA7A8" w14:textId="77777777" w:rsidR="009F353C" w:rsidRPr="000E5FBF" w:rsidRDefault="009F353C" w:rsidP="008F21C7">
      <w:r w:rsidRPr="000E5FBF">
        <w:rPr>
          <w:b/>
        </w:rPr>
        <w:t>ES</w:t>
      </w:r>
      <w:r w:rsidRPr="000E5FBF">
        <w:t xml:space="preserve">  – Europos Sąjunga.</w:t>
      </w:r>
    </w:p>
    <w:p w14:paraId="477F9CBE" w14:textId="77777777" w:rsidR="009F353C" w:rsidRPr="000E5FBF" w:rsidRDefault="009F353C" w:rsidP="008F21C7">
      <w:pPr>
        <w:rPr>
          <w:bCs/>
        </w:rPr>
      </w:pPr>
      <w:r w:rsidRPr="000E5FBF">
        <w:rPr>
          <w:b/>
        </w:rPr>
        <w:t>IRD</w:t>
      </w:r>
      <w:r w:rsidRPr="000E5FBF">
        <w:rPr>
          <w:bCs/>
        </w:rPr>
        <w:t xml:space="preserve"> – Informatikos ir ryšių departamentas.</w:t>
      </w:r>
    </w:p>
    <w:bookmarkEnd w:id="6"/>
    <w:bookmarkEnd w:id="7"/>
    <w:bookmarkEnd w:id="8"/>
    <w:p w14:paraId="05ACEE28" w14:textId="77777777" w:rsidR="009F353C" w:rsidRPr="000E5FBF" w:rsidRDefault="009F353C" w:rsidP="008F21C7">
      <w:pPr>
        <w:rPr>
          <w:bCs/>
        </w:rPr>
      </w:pPr>
      <w:r w:rsidRPr="000E5FBF">
        <w:rPr>
          <w:b/>
        </w:rPr>
        <w:t>NMPP</w:t>
      </w:r>
      <w:r w:rsidRPr="000E5FBF">
        <w:rPr>
          <w:bCs/>
        </w:rPr>
        <w:t xml:space="preserve"> – nacionalinis mokinių pasiekimų patikrinimas.</w:t>
      </w:r>
    </w:p>
    <w:p w14:paraId="563932CC" w14:textId="77777777" w:rsidR="009F353C" w:rsidRPr="000E5FBF" w:rsidRDefault="009F353C" w:rsidP="008F21C7">
      <w:pPr>
        <w:rPr>
          <w:bCs/>
        </w:rPr>
      </w:pPr>
      <w:r w:rsidRPr="000E5FBF">
        <w:rPr>
          <w:b/>
        </w:rPr>
        <w:t>NŠA</w:t>
      </w:r>
      <w:r w:rsidRPr="000E5FBF">
        <w:rPr>
          <w:bCs/>
        </w:rPr>
        <w:t xml:space="preserve"> – Nacionalinė švietimo agentūra.</w:t>
      </w:r>
    </w:p>
    <w:p w14:paraId="6B5E93C6" w14:textId="77777777" w:rsidR="009F353C" w:rsidRPr="000E5FBF" w:rsidRDefault="009F353C" w:rsidP="008F21C7">
      <w:r w:rsidRPr="000E5FBF">
        <w:rPr>
          <w:b/>
          <w:bCs/>
        </w:rPr>
        <w:t>PEST</w:t>
      </w:r>
      <w:r w:rsidRPr="000E5FBF">
        <w:t xml:space="preserve"> – Politinės, ekonominės, socialinės ir technologinės aplinkos analizės metodas.</w:t>
      </w:r>
    </w:p>
    <w:p w14:paraId="265800B4" w14:textId="77777777" w:rsidR="009F353C" w:rsidRPr="000E5FBF" w:rsidRDefault="009F353C" w:rsidP="008F21C7">
      <w:pPr>
        <w:rPr>
          <w:bCs/>
        </w:rPr>
      </w:pPr>
      <w:r w:rsidRPr="000E5FBF">
        <w:rPr>
          <w:b/>
        </w:rPr>
        <w:t>PISA</w:t>
      </w:r>
      <w:r w:rsidRPr="000E5FBF">
        <w:rPr>
          <w:bCs/>
        </w:rPr>
        <w:t xml:space="preserve"> – EBPO tarptautinis švietimo tyrimas (angl. Programme for International Student Assessment).</w:t>
      </w:r>
    </w:p>
    <w:p w14:paraId="191FB0EA" w14:textId="77777777" w:rsidR="009F353C" w:rsidRPr="000E5FBF" w:rsidRDefault="009F353C" w:rsidP="008F21C7">
      <w:pPr>
        <w:rPr>
          <w:bCs/>
        </w:rPr>
      </w:pPr>
      <w:r w:rsidRPr="000E5FBF">
        <w:rPr>
          <w:b/>
        </w:rPr>
        <w:t>PUPP</w:t>
      </w:r>
      <w:r w:rsidRPr="000E5FBF">
        <w:rPr>
          <w:bCs/>
        </w:rPr>
        <w:t xml:space="preserve"> – pagrindinio ugdymo pasiekimų patikrinimas.</w:t>
      </w:r>
    </w:p>
    <w:p w14:paraId="6FD2CB56" w14:textId="77777777" w:rsidR="009F353C" w:rsidRPr="000E5FBF" w:rsidRDefault="009F353C" w:rsidP="008F21C7">
      <w:r w:rsidRPr="000E5FBF">
        <w:rPr>
          <w:b/>
          <w:bCs/>
        </w:rPr>
        <w:t>SADM</w:t>
      </w:r>
      <w:r w:rsidRPr="000E5FBF">
        <w:t xml:space="preserve"> – Socialinės apsaugos ir darbo ministerija.</w:t>
      </w:r>
    </w:p>
    <w:p w14:paraId="04CF8347" w14:textId="77777777" w:rsidR="009F353C" w:rsidRPr="000E5FBF" w:rsidRDefault="009F353C" w:rsidP="008F21C7">
      <w:pPr>
        <w:rPr>
          <w:bCs/>
        </w:rPr>
      </w:pPr>
      <w:r w:rsidRPr="000E5FBF">
        <w:rPr>
          <w:b/>
        </w:rPr>
        <w:t xml:space="preserve">SPI </w:t>
      </w:r>
      <w:r w:rsidRPr="000E5FBF">
        <w:rPr>
          <w:bCs/>
        </w:rPr>
        <w:t>– Paslaugų organizacijų veiklos vertinimo metodika (angl. Service Performance Improvement).</w:t>
      </w:r>
    </w:p>
    <w:p w14:paraId="27EBF6F6" w14:textId="77777777" w:rsidR="009F353C" w:rsidRPr="000E5FBF" w:rsidRDefault="009F353C" w:rsidP="008F21C7">
      <w:r w:rsidRPr="000E5FBF">
        <w:rPr>
          <w:b/>
          <w:bCs/>
        </w:rPr>
        <w:t>SSGG</w:t>
      </w:r>
      <w:r w:rsidRPr="000E5FBF">
        <w:t xml:space="preserve"> – Stiprybių, silpnybių, galimybių ir grėsmių analizė.</w:t>
      </w:r>
    </w:p>
    <w:p w14:paraId="226E0FBD" w14:textId="77777777" w:rsidR="009F353C" w:rsidRPr="000E5FBF" w:rsidRDefault="009F353C" w:rsidP="008F21C7">
      <w:r w:rsidRPr="000E5FBF">
        <w:rPr>
          <w:b/>
          <w:bCs/>
        </w:rPr>
        <w:t>ŠMSM</w:t>
      </w:r>
      <w:r w:rsidRPr="000E5FBF">
        <w:t xml:space="preserve"> – Švietimo, mokslo ir sporto ministerija.</w:t>
      </w:r>
    </w:p>
    <w:p w14:paraId="735E8D5D" w14:textId="77777777" w:rsidR="009F353C" w:rsidRPr="000E5FBF" w:rsidRDefault="009F353C" w:rsidP="008F21C7">
      <w:r w:rsidRPr="000E5FBF">
        <w:rPr>
          <w:b/>
        </w:rPr>
        <w:t>ŠVIS</w:t>
      </w:r>
      <w:r w:rsidRPr="000E5FBF">
        <w:t xml:space="preserve"> – švietimo valdymo informacinė sistema.</w:t>
      </w:r>
    </w:p>
    <w:p w14:paraId="0D622279" w14:textId="77777777" w:rsidR="009F353C" w:rsidRPr="000E5FBF" w:rsidRDefault="009F353C" w:rsidP="008F21C7">
      <w:pPr>
        <w:rPr>
          <w:bCs/>
        </w:rPr>
      </w:pPr>
      <w:r w:rsidRPr="000E5FBF">
        <w:rPr>
          <w:b/>
        </w:rPr>
        <w:t>TLK</w:t>
      </w:r>
      <w:r w:rsidRPr="000E5FBF">
        <w:rPr>
          <w:bCs/>
        </w:rPr>
        <w:t xml:space="preserve"> – Tarptautinė statistinė ligų ir sveikatos sutrikimų klasifikacija.</w:t>
      </w:r>
    </w:p>
    <w:p w14:paraId="08D12ED6" w14:textId="77777777" w:rsidR="009F353C" w:rsidRPr="000E5FBF" w:rsidRDefault="009F353C" w:rsidP="008F21C7">
      <w:pPr>
        <w:rPr>
          <w:bCs/>
        </w:rPr>
      </w:pPr>
      <w:r w:rsidRPr="000E5FBF">
        <w:rPr>
          <w:b/>
        </w:rPr>
        <w:t>VBE</w:t>
      </w:r>
      <w:r w:rsidRPr="000E5FBF">
        <w:rPr>
          <w:bCs/>
        </w:rPr>
        <w:t xml:space="preserve"> – valstybinis brandos egzaminas.</w:t>
      </w:r>
    </w:p>
    <w:p w14:paraId="5BFE8807" w14:textId="77777777" w:rsidR="009F353C" w:rsidRPr="000E5FBF" w:rsidRDefault="009F353C" w:rsidP="008F21C7">
      <w:r w:rsidRPr="000E5FBF">
        <w:rPr>
          <w:b/>
          <w:bCs/>
        </w:rPr>
        <w:t>VDA</w:t>
      </w:r>
      <w:r w:rsidRPr="000E5FBF">
        <w:t xml:space="preserve"> – Valstybės duomenų agentūra.</w:t>
      </w:r>
    </w:p>
    <w:p w14:paraId="4EB56EE6" w14:textId="77777777" w:rsidR="00EA18D6" w:rsidRPr="000E5FBF" w:rsidRDefault="00EA18D6" w:rsidP="008F21C7"/>
    <w:p w14:paraId="216C5F26" w14:textId="77777777" w:rsidR="008F21C7" w:rsidRPr="000E5FBF" w:rsidRDefault="008F21C7" w:rsidP="008F21C7">
      <w:r w:rsidRPr="000E5FBF">
        <w:br w:type="page"/>
      </w:r>
    </w:p>
    <w:p w14:paraId="558AF65E" w14:textId="77777777" w:rsidR="008F21C7" w:rsidRPr="000E5FBF" w:rsidRDefault="008F21C7" w:rsidP="008F21C7"/>
    <w:p w14:paraId="4F1A4B84" w14:textId="77777777" w:rsidR="008F21C7" w:rsidRPr="000E5FBF" w:rsidRDefault="008F21C7" w:rsidP="008F21C7">
      <w:pPr>
        <w:pStyle w:val="Antrat1"/>
        <w:rPr>
          <w:lang w:val="lt-LT"/>
        </w:rPr>
      </w:pPr>
      <w:bookmarkStart w:id="9" w:name="_Toc220963797"/>
      <w:r w:rsidRPr="000E5FBF">
        <w:rPr>
          <w:lang w:val="lt-LT"/>
        </w:rPr>
        <w:t>Vartojamos sąvokos</w:t>
      </w:r>
      <w:bookmarkEnd w:id="9"/>
    </w:p>
    <w:p w14:paraId="3ECFD8DA" w14:textId="77777777" w:rsidR="008F21C7" w:rsidRPr="000E5FBF" w:rsidRDefault="008F21C7" w:rsidP="008F21C7"/>
    <w:p w14:paraId="46BEEB20" w14:textId="77777777" w:rsidR="008F21C7" w:rsidRPr="001B0D9E" w:rsidRDefault="008F21C7" w:rsidP="008F21C7">
      <w:r w:rsidRPr="001B0D9E">
        <w:rPr>
          <w:b/>
        </w:rPr>
        <w:t>Bendrasis ugdymas</w:t>
      </w:r>
      <w:r w:rsidRPr="001B0D9E">
        <w:t xml:space="preserve"> – pradinis ugdymas, pagrindinis ugdymas, vidurinis ugdymas;</w:t>
      </w:r>
    </w:p>
    <w:p w14:paraId="254F12DA" w14:textId="77777777" w:rsidR="008F21C7" w:rsidRPr="000E5FBF" w:rsidRDefault="008F21C7" w:rsidP="008F21C7">
      <w:r w:rsidRPr="000E5FBF">
        <w:rPr>
          <w:b/>
        </w:rPr>
        <w:t>Formalusis švietimas</w:t>
      </w:r>
      <w:r w:rsidRPr="000E5FBF">
        <w:t xml:space="preserve"> – švietimas, vykdomas pagal Lietuvos Respublikos teisės aktų nustatyta tvarka patvirtintas ir įregistruotas švietimo programas, kurias baigus įgyjamas pradinis, pagrindinis, vidurinis arba aukštasis išsilavinimas ir (ar) kvalifikacija arba pripažįstama kompetencija, reikalinga įstatymų reglamentuojamam darbui ar funkcijai atlikti;</w:t>
      </w:r>
    </w:p>
    <w:p w14:paraId="65930212" w14:textId="77777777" w:rsidR="008F21C7" w:rsidRPr="000E5FBF" w:rsidRDefault="008F21C7" w:rsidP="008F21C7">
      <w:pPr>
        <w:pStyle w:val="prastasiniatinklio"/>
        <w:shd w:val="clear" w:color="auto" w:fill="FFFFFF"/>
        <w:spacing w:before="0" w:after="0"/>
        <w:textAlignment w:val="baseline"/>
        <w:rPr>
          <w:color w:val="000000"/>
          <w:lang w:val="lt-LT"/>
        </w:rPr>
      </w:pPr>
      <w:r w:rsidRPr="000E5FBF">
        <w:rPr>
          <w:b/>
          <w:bCs/>
          <w:color w:val="000000"/>
          <w:bdr w:val="none" w:sz="0" w:space="0" w:color="auto" w:frame="1"/>
          <w:lang w:val="lt-LT"/>
        </w:rPr>
        <w:t>Indėlis </w:t>
      </w:r>
      <w:r w:rsidRPr="000E5FBF">
        <w:rPr>
          <w:color w:val="000000"/>
          <w:lang w:val="lt-LT"/>
        </w:rPr>
        <w:t>– pastangos ir (arba) ištekliai, reikalingi sistemai veikti ir tikslams pasiekti;</w:t>
      </w:r>
    </w:p>
    <w:p w14:paraId="53C35450" w14:textId="77777777" w:rsidR="008F21C7" w:rsidRPr="000E5FBF" w:rsidRDefault="008F21C7" w:rsidP="008F21C7">
      <w:pPr>
        <w:pStyle w:val="prastasiniatinklio"/>
        <w:shd w:val="clear" w:color="auto" w:fill="FFFFFF"/>
        <w:spacing w:before="0" w:after="0"/>
        <w:textAlignment w:val="baseline"/>
        <w:rPr>
          <w:color w:val="000000"/>
          <w:lang w:val="lt-LT"/>
        </w:rPr>
      </w:pPr>
      <w:r w:rsidRPr="000E5FBF">
        <w:rPr>
          <w:b/>
          <w:bCs/>
          <w:color w:val="000000"/>
          <w:bdr w:val="none" w:sz="0" w:space="0" w:color="auto" w:frame="1"/>
          <w:lang w:val="lt-LT"/>
        </w:rPr>
        <w:t>Kontekstas </w:t>
      </w:r>
      <w:r w:rsidRPr="000E5FBF">
        <w:rPr>
          <w:color w:val="000000"/>
          <w:lang w:val="lt-LT"/>
        </w:rPr>
        <w:t>– išorinės sąlygos ir reikmės, darančios poveikį procesams;</w:t>
      </w:r>
    </w:p>
    <w:p w14:paraId="078670DC" w14:textId="77777777" w:rsidR="008F21C7" w:rsidRPr="000E5FBF" w:rsidRDefault="008F21C7" w:rsidP="008F21C7">
      <w:r w:rsidRPr="000E5FBF">
        <w:rPr>
          <w:b/>
        </w:rPr>
        <w:t>Marijampolės regionas</w:t>
      </w:r>
      <w:r w:rsidRPr="000E5FBF">
        <w:t xml:space="preserve"> – Kalvarijos savivaldybės, Kazlų Rūdos savivaldybės, Marijampolės savivaldybės, Šakių rajono savivaldybės, Vilkaviškio rajono savivaldybės teritorija;</w:t>
      </w:r>
    </w:p>
    <w:p w14:paraId="4BA45BB2" w14:textId="77777777" w:rsidR="008F21C7" w:rsidRPr="000E5FBF" w:rsidRDefault="008F21C7" w:rsidP="008F21C7">
      <w:r w:rsidRPr="000E5FBF">
        <w:rPr>
          <w:b/>
        </w:rPr>
        <w:t>Mokykla</w:t>
      </w:r>
      <w:r w:rsidRPr="000E5FBF">
        <w:t xml:space="preserve"> – juridinis asmuo, valstybės narės juridinio asmens ar kitos organizacijos padalinys, įsteigtas Lietuvos Respublikoje teisės aktų nustatyta tvarka, kurio pagrindinė veikla yra formalusis arba (ir) neformalusis švietimas;</w:t>
      </w:r>
    </w:p>
    <w:p w14:paraId="7B5EA935" w14:textId="77777777" w:rsidR="008F21C7" w:rsidRPr="000E5FBF" w:rsidRDefault="008F21C7" w:rsidP="008F21C7">
      <w:r w:rsidRPr="000E5FBF">
        <w:rPr>
          <w:b/>
        </w:rPr>
        <w:t>Mokinys</w:t>
      </w:r>
      <w:r w:rsidRPr="000E5FBF">
        <w:t xml:space="preserve"> – asmuo, kuris mokosi;</w:t>
      </w:r>
    </w:p>
    <w:p w14:paraId="798E4585" w14:textId="77777777" w:rsidR="008F21C7" w:rsidRPr="000E5FBF" w:rsidRDefault="008F21C7" w:rsidP="008F21C7">
      <w:r w:rsidRPr="000E5FBF">
        <w:rPr>
          <w:b/>
          <w:bCs/>
        </w:rPr>
        <w:t>Mokytojas</w:t>
      </w:r>
      <w:r w:rsidRPr="000E5FBF">
        <w:t xml:space="preserve"> – asmuo, ugdantis mokinius pagal formaliojo arba neformaliojo švietimo programas;</w:t>
      </w:r>
    </w:p>
    <w:p w14:paraId="620DF57A" w14:textId="77777777" w:rsidR="008F21C7" w:rsidRPr="000E5FBF" w:rsidRDefault="008F21C7" w:rsidP="008F21C7">
      <w:r w:rsidRPr="000E5FBF">
        <w:rPr>
          <w:b/>
        </w:rPr>
        <w:t>Neformalusis švietimas</w:t>
      </w:r>
      <w:r w:rsidRPr="000E5FBF">
        <w:t xml:space="preserve"> – švietimas pagal įvairias švietimo poreikių tenkinimo, kvalifikacijos tobulinimo, papildomos kompetencijos įgijimo programas, išskyrus formaliojo švietimo programas;</w:t>
      </w:r>
    </w:p>
    <w:p w14:paraId="4C8F3464" w14:textId="77777777" w:rsidR="008F21C7" w:rsidRPr="000E5FBF" w:rsidRDefault="008F21C7" w:rsidP="008F21C7">
      <w:r w:rsidRPr="000E5FBF">
        <w:rPr>
          <w:b/>
          <w:bCs/>
        </w:rPr>
        <w:t>Pedagogas</w:t>
      </w:r>
      <w:r w:rsidRPr="000E5FBF">
        <w:t xml:space="preserve"> – asmuo, įgijęs aukštąjį (aukštesnįjį, įgytą iki 2009 metų, arba specialųjį vidurinį, įgytą iki 1995 metų) išsilavinimą ir pedagogo kvalifikaciją;</w:t>
      </w:r>
    </w:p>
    <w:p w14:paraId="2CD9CFD3" w14:textId="77777777" w:rsidR="008F21C7" w:rsidRPr="000E5FBF" w:rsidRDefault="008F21C7" w:rsidP="008F21C7">
      <w:r w:rsidRPr="000E5FBF">
        <w:rPr>
          <w:b/>
          <w:bCs/>
          <w:lang w:eastAsia="lv-LV"/>
        </w:rPr>
        <w:t>Poveikio rodiklis</w:t>
      </w:r>
      <w:r w:rsidRPr="000E5FBF">
        <w:rPr>
          <w:bCs/>
          <w:lang w:eastAsia="lv-LV"/>
        </w:rPr>
        <w:t xml:space="preserve"> – kiekybiškai ir kokybiškai išreikštas dydis, rodantis esamos būklės pokytį, kurio siekiama įgyvendinant valstybės vystymosi kryptį, strateginį tikslą ir pažangos ir (arba) tęstinės veiklos uždavinį;</w:t>
      </w:r>
    </w:p>
    <w:p w14:paraId="3B068FEB" w14:textId="77777777" w:rsidR="008F21C7" w:rsidRPr="000E5FBF" w:rsidRDefault="008F21C7" w:rsidP="008F21C7">
      <w:pPr>
        <w:pStyle w:val="prastasiniatinklio"/>
        <w:shd w:val="clear" w:color="auto" w:fill="FFFFFF"/>
        <w:spacing w:before="0" w:after="0"/>
        <w:textAlignment w:val="baseline"/>
        <w:rPr>
          <w:color w:val="000000"/>
          <w:lang w:val="lt-LT"/>
        </w:rPr>
      </w:pPr>
      <w:r w:rsidRPr="000E5FBF">
        <w:rPr>
          <w:b/>
          <w:bCs/>
          <w:color w:val="000000"/>
          <w:bdr w:val="none" w:sz="0" w:space="0" w:color="auto" w:frame="1"/>
          <w:lang w:val="lt-LT"/>
        </w:rPr>
        <w:t>Procesas </w:t>
      </w:r>
      <w:r w:rsidRPr="000E5FBF">
        <w:rPr>
          <w:color w:val="000000"/>
          <w:lang w:val="lt-LT"/>
        </w:rPr>
        <w:t>– priežastiniais ryšiais susijusių sistemos pokyčių eiga;</w:t>
      </w:r>
    </w:p>
    <w:p w14:paraId="05CC020B" w14:textId="77777777" w:rsidR="008F21C7" w:rsidRPr="000E5FBF" w:rsidRDefault="008F21C7" w:rsidP="008F21C7">
      <w:r w:rsidRPr="000E5FBF">
        <w:rPr>
          <w:b/>
          <w:bCs/>
          <w:lang w:eastAsia="lv-LV"/>
        </w:rPr>
        <w:t>Produkto rodiklis</w:t>
      </w:r>
      <w:r w:rsidRPr="000E5FBF">
        <w:rPr>
          <w:bCs/>
          <w:lang w:eastAsia="lv-LV"/>
        </w:rPr>
        <w:t xml:space="preserve"> – kiekybiškai išreikštas dydis, kuriuo matuojami vykdant tęstinės veiklos priemonę ir (arba) projektą sukurti produktai (jų kiekis, mastas ir pan.);</w:t>
      </w:r>
    </w:p>
    <w:p w14:paraId="7E770109" w14:textId="77777777" w:rsidR="008F21C7" w:rsidRPr="000E5FBF" w:rsidRDefault="008F21C7" w:rsidP="008F21C7">
      <w:pPr>
        <w:pStyle w:val="prastasiniatinklio"/>
        <w:shd w:val="clear" w:color="auto" w:fill="FFFFFF"/>
        <w:spacing w:before="0" w:after="0"/>
        <w:textAlignment w:val="baseline"/>
        <w:rPr>
          <w:color w:val="000000"/>
          <w:lang w:val="lt-LT"/>
        </w:rPr>
      </w:pPr>
      <w:r w:rsidRPr="000E5FBF">
        <w:rPr>
          <w:b/>
          <w:bCs/>
          <w:color w:val="000000"/>
          <w:bdr w:val="none" w:sz="0" w:space="0" w:color="auto" w:frame="1"/>
          <w:lang w:val="lt-LT"/>
        </w:rPr>
        <w:t>Rezultatas </w:t>
      </w:r>
      <w:r w:rsidRPr="000E5FBF">
        <w:rPr>
          <w:color w:val="000000"/>
          <w:lang w:val="lt-LT"/>
        </w:rPr>
        <w:t>– būvis pasibaigus tam tikram proceso etapui arba sukurtas produktas;</w:t>
      </w:r>
    </w:p>
    <w:p w14:paraId="366FBA72" w14:textId="77777777" w:rsidR="008F21C7" w:rsidRPr="000E5FBF" w:rsidRDefault="008F21C7" w:rsidP="008F21C7">
      <w:pPr>
        <w:pStyle w:val="prastasiniatinklio"/>
        <w:shd w:val="clear" w:color="auto" w:fill="FFFFFF"/>
        <w:spacing w:before="0" w:after="0"/>
        <w:textAlignment w:val="baseline"/>
        <w:rPr>
          <w:color w:val="000000"/>
          <w:lang w:val="lt-LT"/>
        </w:rPr>
      </w:pPr>
      <w:r w:rsidRPr="000E5FBF">
        <w:rPr>
          <w:b/>
          <w:bCs/>
          <w:color w:val="000000"/>
          <w:bdr w:val="none" w:sz="0" w:space="0" w:color="auto" w:frame="1"/>
          <w:lang w:val="lt-LT"/>
        </w:rPr>
        <w:t>Rodiklis </w:t>
      </w:r>
      <w:r w:rsidRPr="000E5FBF">
        <w:rPr>
          <w:color w:val="000000"/>
          <w:lang w:val="lt-LT"/>
        </w:rPr>
        <w:t>– kiekybinis dydis arba kokybinis požymis, iš kurio sužinoma planuoti, valdyti ir kontroliuoti reikalinga informacija, galinti padidinti valdymo veiksmingumą;</w:t>
      </w:r>
    </w:p>
    <w:p w14:paraId="77506AC6" w14:textId="77777777" w:rsidR="008F21C7" w:rsidRPr="000E5FBF" w:rsidRDefault="008F21C7" w:rsidP="008F21C7"/>
    <w:p w14:paraId="631D1315" w14:textId="77777777" w:rsidR="008F21C7" w:rsidRPr="000E5FBF" w:rsidRDefault="008F21C7" w:rsidP="008F21C7"/>
    <w:p w14:paraId="6D71EEDC" w14:textId="77777777" w:rsidR="008F21C7" w:rsidRPr="000E5FBF" w:rsidRDefault="008F21C7" w:rsidP="008F21C7"/>
    <w:p w14:paraId="46E54CC8" w14:textId="77777777" w:rsidR="008F21C7" w:rsidRPr="000E5FBF" w:rsidRDefault="008F21C7" w:rsidP="008F21C7"/>
    <w:p w14:paraId="65BF6CFF" w14:textId="77777777" w:rsidR="008F21C7" w:rsidRPr="000E5FBF" w:rsidRDefault="008F21C7" w:rsidP="008F21C7"/>
    <w:p w14:paraId="7BC55264" w14:textId="77777777" w:rsidR="008F21C7" w:rsidRPr="000E5FBF" w:rsidRDefault="008F21C7" w:rsidP="008F21C7"/>
    <w:p w14:paraId="5BF6CBC6" w14:textId="77777777" w:rsidR="008F21C7" w:rsidRPr="000E5FBF" w:rsidRDefault="008F21C7" w:rsidP="008F21C7"/>
    <w:p w14:paraId="25F4581A" w14:textId="77777777" w:rsidR="008F21C7" w:rsidRPr="000E5FBF" w:rsidRDefault="008F21C7" w:rsidP="008F21C7">
      <w:pPr>
        <w:rPr>
          <w:iCs/>
        </w:rPr>
      </w:pPr>
      <w:r w:rsidRPr="000E5FBF">
        <w:rPr>
          <w:iCs/>
        </w:rPr>
        <w:t xml:space="preserve">Kitos šiame dokumente vartojamos sąvokos suprantamos taip, kaip jos apibrėžtos </w:t>
      </w:r>
      <w:r w:rsidR="00C0077D" w:rsidRPr="000E5FBF">
        <w:rPr>
          <w:iCs/>
        </w:rPr>
        <w:t xml:space="preserve">Švietimo įstatyme, </w:t>
      </w:r>
      <w:r w:rsidRPr="000E5FBF">
        <w:rPr>
          <w:iCs/>
        </w:rPr>
        <w:t>Vietos savivaldos įstatyme, Strateginio valdymo įstatyme</w:t>
      </w:r>
      <w:r w:rsidR="00C0077D" w:rsidRPr="000E5FBF">
        <w:rPr>
          <w:iCs/>
        </w:rPr>
        <w:t xml:space="preserve"> </w:t>
      </w:r>
      <w:r w:rsidRPr="000E5FBF">
        <w:rPr>
          <w:iCs/>
        </w:rPr>
        <w:t>ir kituose teisės aktuose</w:t>
      </w:r>
    </w:p>
    <w:p w14:paraId="29E4A9E0" w14:textId="77777777" w:rsidR="00CF276E" w:rsidRPr="000E5FBF" w:rsidRDefault="00CF276E">
      <w:pPr>
        <w:jc w:val="left"/>
        <w:rPr>
          <w:lang w:eastAsia="ar-SA"/>
        </w:rPr>
      </w:pPr>
      <w:r w:rsidRPr="000E5FBF">
        <w:rPr>
          <w:lang w:eastAsia="ar-SA"/>
        </w:rPr>
        <w:br w:type="page"/>
      </w:r>
    </w:p>
    <w:p w14:paraId="4455B457" w14:textId="77777777" w:rsidR="00EA18D6" w:rsidRPr="000E5FBF" w:rsidRDefault="00EA18D6" w:rsidP="00EA18D6">
      <w:pPr>
        <w:pStyle w:val="Antrat1"/>
        <w:rPr>
          <w:lang w:val="lt-LT"/>
        </w:rPr>
      </w:pPr>
      <w:bookmarkStart w:id="10" w:name="_Toc94191085"/>
      <w:bookmarkStart w:id="11" w:name="_Toc220963798"/>
      <w:r w:rsidRPr="000E5FBF">
        <w:rPr>
          <w:lang w:val="lt-LT"/>
        </w:rPr>
        <w:lastRenderedPageBreak/>
        <w:t>ĮVADAS</w:t>
      </w:r>
      <w:bookmarkEnd w:id="10"/>
      <w:bookmarkEnd w:id="11"/>
    </w:p>
    <w:p w14:paraId="26F44FC3" w14:textId="77777777" w:rsidR="001525DE" w:rsidRPr="000E5FBF" w:rsidRDefault="001525DE" w:rsidP="001525DE"/>
    <w:p w14:paraId="05A4C3BC" w14:textId="77777777" w:rsidR="001525DE" w:rsidRPr="000E5FBF" w:rsidRDefault="001525DE" w:rsidP="001525DE">
      <w:r w:rsidRPr="000E5FBF">
        <w:tab/>
        <w:t xml:space="preserve">Švietimas – viena svarbiausių visuomenės raidos ir valstybės pažangos sričių, užtikrinanti asmens socialinę, kultūrinę bei ekonominę gerovę. Kokybiška švietimo sistema kuria pagrindą žmogaus kompetencijoms, pilietiškumui ir kūrybiškumui ugdyti, todėl ji laikoma esminiu veiksniu, lemiančiu šalies konkurencingumą globalioje erdvėje. </w:t>
      </w:r>
    </w:p>
    <w:p w14:paraId="1CF5B93F" w14:textId="153D9047" w:rsidR="001525DE" w:rsidRPr="005906C8" w:rsidRDefault="001525DE" w:rsidP="001525DE">
      <w:pPr>
        <w:ind w:firstLine="720"/>
      </w:pPr>
      <w:r w:rsidRPr="000E5FBF">
        <w:t xml:space="preserve">Lietuvos švietimo politika orientuota į įtraukaus, prieinamo ir kokybiško ugdymo </w:t>
      </w:r>
      <w:r w:rsidRPr="005906C8">
        <w:t>užtikrinimą, atsižvelgiant į kiekvieno mokinio</w:t>
      </w:r>
      <w:r w:rsidR="00F21973" w:rsidRPr="005906C8">
        <w:t xml:space="preserve"> (vaiko)</w:t>
      </w:r>
      <w:r w:rsidRPr="005906C8">
        <w:t xml:space="preserve"> poreikius ir regioninius skirtumus. </w:t>
      </w:r>
      <w:r w:rsidR="00F61EA4" w:rsidRPr="005906C8">
        <w:t>Š</w:t>
      </w:r>
      <w:r w:rsidRPr="005906C8">
        <w:t>vietimo įstatymas numato, kad savivaldybės institucijos, kaip vienos iš švietimo valdymo subjektų, privalo laiduoti valstybės švietimo politikos vykdymo kokybę vadybos priemonėmis.</w:t>
      </w:r>
    </w:p>
    <w:p w14:paraId="19D07756" w14:textId="0461C86E" w:rsidR="001525DE" w:rsidRPr="005906C8" w:rsidRDefault="00AD633D" w:rsidP="001525DE">
      <w:r w:rsidRPr="005906C8">
        <w:tab/>
      </w:r>
      <w:r w:rsidR="001525DE" w:rsidRPr="005906C8">
        <w:t>Pastaraisiais metais Lietuvo</w:t>
      </w:r>
      <w:r w:rsidR="001D67D5" w:rsidRPr="005906C8">
        <w:t xml:space="preserve">je </w:t>
      </w:r>
      <w:r w:rsidR="001525DE" w:rsidRPr="005906C8">
        <w:t>išryškėjo kelios esminės švietimo problemos: mažėjantis mokinių</w:t>
      </w:r>
      <w:r w:rsidR="00F21973" w:rsidRPr="005906C8">
        <w:t xml:space="preserve"> (vaikų)</w:t>
      </w:r>
      <w:r w:rsidR="001525DE" w:rsidRPr="005906C8">
        <w:t xml:space="preserve"> skaičius, mokytojų trūkumas, švietimo įstaigų tinklo neefektyvumas</w:t>
      </w:r>
      <w:r w:rsidR="001D67D5" w:rsidRPr="005906C8">
        <w:t xml:space="preserve">, netolygus švietimo paslaugų prieinamumas, </w:t>
      </w:r>
      <w:r w:rsidR="001525DE" w:rsidRPr="005906C8">
        <w:t>didėjanti atskirtis tarp miesto bei kaimo mokyklų</w:t>
      </w:r>
      <w:r w:rsidR="001D67D5" w:rsidRPr="005906C8">
        <w:t xml:space="preserve"> ir kt</w:t>
      </w:r>
      <w:r w:rsidR="001525DE" w:rsidRPr="005906C8">
        <w:t>. Šios problemos ypač aktualios mažesnėse savivaldybėse, tokiose kaip Šakių rajon</w:t>
      </w:r>
      <w:r w:rsidR="001D67D5" w:rsidRPr="005906C8">
        <w:t>o savivaldybė</w:t>
      </w:r>
      <w:r w:rsidR="001525DE" w:rsidRPr="005906C8">
        <w:t xml:space="preserve"> ir Marijampolė</w:t>
      </w:r>
      <w:r w:rsidR="001D67D5" w:rsidRPr="005906C8">
        <w:t>s savivaldybė</w:t>
      </w:r>
      <w:r w:rsidR="001525DE" w:rsidRPr="005906C8">
        <w:t>, kur</w:t>
      </w:r>
      <w:r w:rsidR="00573CA4" w:rsidRPr="005906C8">
        <w:t>iose</w:t>
      </w:r>
      <w:r w:rsidR="001525DE" w:rsidRPr="005906C8">
        <w:t xml:space="preserve"> būtina derinti švietimo prieinamumą su kokybės ir tvarumo užtikrinimu.</w:t>
      </w:r>
    </w:p>
    <w:p w14:paraId="6D7EE2B9" w14:textId="0732DFF1" w:rsidR="00A12301" w:rsidRDefault="00A12301" w:rsidP="001525DE">
      <w:r w:rsidRPr="005906C8">
        <w:tab/>
        <w:t xml:space="preserve">Šakių rajono ir Marijampolės savivaldybėse pastaraisiais metais vyksta reikšmingos švietimo tinklo pertvarkos (pvz., Šakių rajone švietimo įstaigų skaičius sumažėjo iki 14; kai kurios ugdymo įstaigos buvo reorganizuotos arba sujungtos su kitomis ugdymo įstaigomis ir pan.). Panašios tendencijos stebimos ir Marijampolės savivaldybėje, kur optimizuojant švietimo įstaigų tinklą siekiama racionaliau panaudoti turimus resursus ir užtikrinti geresnę ugdymo kokybę. Vykdomos tinklo pertvarkos kelia nemažai iššūkių: kyla grėsmė mažesnių kaimo mokyklų išlikimui, blogėja švietimo paslaugų prieinamumas atokesnėse vietovėse, o mokytojų trūkumas ir lėta jaunų specialistų kaita apsunkina kokybiško ugdymo tęstinumą. Be to, tėvai dažnai išreiškia susirūpinimą dėl vaikų pavėžėjimo, emocinio saugumo bei socialinio ryšio praradimo po </w:t>
      </w:r>
      <w:r w:rsidR="00F21973" w:rsidRPr="005906C8">
        <w:t xml:space="preserve">švietimo įstaigų </w:t>
      </w:r>
      <w:r w:rsidRPr="005906C8">
        <w:t>sujungimo.</w:t>
      </w:r>
    </w:p>
    <w:p w14:paraId="337C3332" w14:textId="6A35728A" w:rsidR="00094528" w:rsidRPr="00583E3A" w:rsidRDefault="00094528" w:rsidP="00094528">
      <w:pPr>
        <w:spacing w:before="100" w:beforeAutospacing="1" w:after="100" w:afterAutospacing="1"/>
        <w:rPr>
          <w:color w:val="000000" w:themeColor="text1"/>
        </w:rPr>
      </w:pPr>
      <w:r w:rsidRPr="00583E3A">
        <w:rPr>
          <w:color w:val="000000" w:themeColor="text1"/>
        </w:rPr>
        <w:t xml:space="preserve">Šis dokumentas – „Gairės Marijampolės vaikų lopšeliui-darželiui“ – parengtas įgyvendinant projektą ir integruojant tyrimo ataskaitos „Mokyklų tinklo plėtojimo Šakių rajono ir Marijampolės savivaldybėse sprendinių analizė ir įvertinimas“ rezultatus, siekiant pateikti nuosekles, duomenimis grįstas gaires sprendimams dėl švietimo paslaugų organizavimo, kokybės ir tobulinimo. Dokumentas remiasi viešosios politikos nuostatų analize, konteksto ir rodiklių vertinimu, suinteresuotųjų šalių poreikių analize bei probleminių ir tobulintinų sričių nustatymu, </w:t>
      </w:r>
      <w:r w:rsidR="00AD7B42" w:rsidRPr="00583E3A">
        <w:rPr>
          <w:color w:val="000000" w:themeColor="text1"/>
        </w:rPr>
        <w:t>taip pat</w:t>
      </w:r>
      <w:r w:rsidRPr="00583E3A">
        <w:rPr>
          <w:color w:val="000000" w:themeColor="text1"/>
        </w:rPr>
        <w:t xml:space="preserve"> akcentuojamas pritaikomumas Marijampolės vaikų lopšelio-darželio veiklos tobulinimui. </w:t>
      </w:r>
    </w:p>
    <w:p w14:paraId="3EC4DB2F" w14:textId="3B5CDDB2" w:rsidR="00094528" w:rsidRPr="00583E3A" w:rsidRDefault="00094528" w:rsidP="00094528">
      <w:pPr>
        <w:spacing w:before="100" w:beforeAutospacing="1" w:after="100" w:afterAutospacing="1"/>
        <w:rPr>
          <w:color w:val="000000" w:themeColor="text1"/>
        </w:rPr>
      </w:pPr>
      <w:r w:rsidRPr="00583E3A">
        <w:rPr>
          <w:color w:val="000000" w:themeColor="text1"/>
        </w:rPr>
        <w:t xml:space="preserve">Dokumento rengimas grindžiamas mišria tyrimo logika: šalia nacionalinių ir savivaldybės teisinių bei strateginių dokumentų analizės taikyta konteksto (demografinių, socialinių, ekonominių) ir švietimo sistemos rodiklių analizė, o siekiant įvertinti pertvarkos poveikį konkrečios įstaigos organizacinei kultūrai, pasitelkti ir pirminiai duomenys: įstaigos personalo kiekybinė apklausa  bei fokus grupių interviu, papildomai įtraukiant ir savivaldybės vadovybės interviu. Tokia duomenų trianguliacija leidžia vienu metu matyti ir sisteminį, ir organizacinį pertvarkos pjūvį – nuo valdymo modelio iki kasdienės ugdymo praktikos bei darbuotojų patirčių. </w:t>
      </w:r>
    </w:p>
    <w:p w14:paraId="65C3493C" w14:textId="5E5CCDAE" w:rsidR="00094528" w:rsidRPr="00583E3A" w:rsidRDefault="00094528" w:rsidP="00094528">
      <w:pPr>
        <w:spacing w:before="100" w:beforeAutospacing="1" w:after="100" w:afterAutospacing="1"/>
        <w:rPr>
          <w:color w:val="000000" w:themeColor="text1"/>
        </w:rPr>
      </w:pPr>
      <w:r w:rsidRPr="00583E3A">
        <w:rPr>
          <w:color w:val="000000" w:themeColor="text1"/>
        </w:rPr>
        <w:t xml:space="preserve">Dokumento struktūra sudaryta nuo bendrųjų prielaidų prie konkrečių Marijampolės savivaldybės ir Marijampolės vaikų lopšelio-darželio situacijų: pirmiausia pateikiamos švietimo politikos ir teisės aktų nuostatos, vėliau – savivaldybės konteksto ir besimokančiųjų charakteristikos įvertinimas, indėlio į ugdymą bei ugdymo proceso, rezultatų ir pasekmių rodiklių analizė. Atskirame skyriuje detaliai išskleidžiami suinteresuotųjų šalių poreikiai, įskaitant įstaigos personalo apklausos ir fokus grupių rezultatus bei savivaldybės vadovybės interviu, o vėlesnėse dalyse nustatomos probleminės sritys, pateikiamos tyrimo išvados ir rekomendacijos, skirtos tinklo plėtojimui bei paslaugų kokybės stiprinimui. </w:t>
      </w:r>
    </w:p>
    <w:p w14:paraId="0FDD6448" w14:textId="7F864CDE" w:rsidR="00094528" w:rsidRPr="00583E3A" w:rsidRDefault="00094528" w:rsidP="00094528">
      <w:pPr>
        <w:spacing w:before="100" w:beforeAutospacing="1" w:after="100" w:afterAutospacing="1"/>
        <w:rPr>
          <w:color w:val="000000" w:themeColor="text1"/>
        </w:rPr>
      </w:pPr>
      <w:r w:rsidRPr="00583E3A">
        <w:rPr>
          <w:color w:val="000000" w:themeColor="text1"/>
        </w:rPr>
        <w:lastRenderedPageBreak/>
        <w:t xml:space="preserve">Taigi šių gairių paskirtis – ne tik apibendrinti įvykusių pertvarkų patirtis, bet ir sukurti aiškias, argumentuotas gaires tolimesniems sprendimams: kaip Marijampolės vaikų lopšelyje-darželyje kryptingai stiprinti organizacinę kultūrą, darbo organizavimą ir ugdymo kokybę, kartu atliepiant savivaldybės lygmens ikimokyklinio ugdymo politikos tikslus – paslaugų prieinamumą, įtrauktį, efektyvumą ir tvarumą. </w:t>
      </w:r>
    </w:p>
    <w:p w14:paraId="178A94EF" w14:textId="77777777" w:rsidR="00094528" w:rsidRDefault="00094528" w:rsidP="001525DE"/>
    <w:p w14:paraId="68686B63" w14:textId="2CF57F38" w:rsidR="00CF2AF9" w:rsidRDefault="00CF2AF9">
      <w:pPr>
        <w:jc w:val="left"/>
        <w:rPr>
          <w:lang w:eastAsia="ar-SA"/>
        </w:rPr>
      </w:pPr>
      <w:bookmarkStart w:id="12" w:name="_Toc94191086"/>
      <w:r>
        <w:rPr>
          <w:lang w:eastAsia="ar-SA"/>
        </w:rPr>
        <w:br w:type="page"/>
      </w:r>
    </w:p>
    <w:p w14:paraId="611E527F" w14:textId="77777777" w:rsidR="0043145E" w:rsidRPr="0043145E" w:rsidRDefault="0043145E" w:rsidP="0043145E">
      <w:pPr>
        <w:rPr>
          <w:lang w:eastAsia="ar-SA"/>
        </w:rPr>
      </w:pPr>
    </w:p>
    <w:p w14:paraId="6207A83B" w14:textId="77777777" w:rsidR="00EE7952" w:rsidRPr="000E5FBF" w:rsidRDefault="00083730" w:rsidP="00083730">
      <w:pPr>
        <w:pStyle w:val="Antrat1"/>
        <w:rPr>
          <w:lang w:val="lt-LT"/>
        </w:rPr>
      </w:pPr>
      <w:bookmarkStart w:id="13" w:name="_Toc220963799"/>
      <w:bookmarkStart w:id="14" w:name="_Toc94191087"/>
      <w:bookmarkEnd w:id="12"/>
      <w:r w:rsidRPr="000E5FBF">
        <w:rPr>
          <w:lang w:val="lt-LT"/>
        </w:rPr>
        <w:t>santrauka</w:t>
      </w:r>
      <w:bookmarkEnd w:id="13"/>
    </w:p>
    <w:p w14:paraId="5ACDC9FB" w14:textId="77777777" w:rsidR="000C1C9E" w:rsidRPr="000E5FBF" w:rsidRDefault="000C1C9E" w:rsidP="000C1C9E">
      <w:pPr>
        <w:rPr>
          <w:lang w:eastAsia="ar-SA"/>
        </w:rPr>
      </w:pPr>
    </w:p>
    <w:p w14:paraId="23CA8744" w14:textId="77777777" w:rsidR="00295BAE" w:rsidRPr="000E5FBF" w:rsidRDefault="00295BAE" w:rsidP="00295BAE">
      <w:pPr>
        <w:rPr>
          <w:lang w:eastAsia="ar-SA"/>
        </w:rPr>
      </w:pPr>
      <w:r w:rsidRPr="000E5FBF">
        <w:rPr>
          <w:lang w:eastAsia="ar-SA"/>
        </w:rPr>
        <w:tab/>
        <w:t>Tyrimas vykd</w:t>
      </w:r>
      <w:r w:rsidR="00002300" w:rsidRPr="000E5FBF">
        <w:rPr>
          <w:lang w:eastAsia="ar-SA"/>
        </w:rPr>
        <w:t>ytas</w:t>
      </w:r>
      <w:r w:rsidRPr="000E5FBF">
        <w:rPr>
          <w:lang w:eastAsia="ar-SA"/>
        </w:rPr>
        <w:t xml:space="preserve"> siekiant įvertinti Šakių rajono ir Marijampolės savivaldybių švietimo įstaigų tinklo pertvarkos sprendimus, jų įgyvendinimo eigą ir poveikį regioniniam švietimo vystymuisi. Darbas parengtas pagal Mykolo Romerio universiteto užsakymą, vadovaujantis Lietuvos Respublikos teisės aktais, švietimo politikos dokumentais ir statistiniais duomenimis iš Švietimo valdymo informacinės sistemos bei kitų šaltinių. Tyrimo tikslas – nustatyti, kaip politiniai ir administraciniai sprendimai dėl mokyklų tinklo keitimo veikia ugdymo kokybę, prieinamumą ir socialinį stabilumą. Tam buvo suformuluoti uždaviniai, apimantys politinių sprendimų analizę, pertvarkos modelių identifikavimą, poveikio švietimo įstaigoms ir savivaldybei vertinimą bei rekomendacijų pateikimą dėl tvarių ir socialiai atsakingų švietimo tinklo sprendimų.</w:t>
      </w:r>
    </w:p>
    <w:p w14:paraId="2BB3F074" w14:textId="77777777" w:rsidR="00AF334F" w:rsidRPr="000E5FBF" w:rsidRDefault="00AF334F" w:rsidP="00295BAE">
      <w:pPr>
        <w:rPr>
          <w:lang w:eastAsia="ar-SA"/>
        </w:rPr>
      </w:pPr>
    </w:p>
    <w:p w14:paraId="311C672F" w14:textId="77777777" w:rsidR="000C1C9E" w:rsidRPr="001B0D9E" w:rsidRDefault="006A5369" w:rsidP="00295BAE">
      <w:pPr>
        <w:rPr>
          <w:lang w:eastAsia="ar-SA"/>
        </w:rPr>
      </w:pPr>
      <w:r w:rsidRPr="001B0D9E">
        <w:rPr>
          <w:lang w:eastAsia="ar-SA"/>
        </w:rPr>
        <w:tab/>
      </w:r>
      <w:r w:rsidR="00C15DCB" w:rsidRPr="001B0D9E">
        <w:rPr>
          <w:lang w:eastAsia="ar-SA"/>
        </w:rPr>
        <w:t xml:space="preserve">Skyriuje „Tyrimo organizavimas“ apibrėžtas tyrimo organizavimo modelis. </w:t>
      </w:r>
      <w:r w:rsidR="00295BAE" w:rsidRPr="001B0D9E">
        <w:rPr>
          <w:lang w:eastAsia="ar-SA"/>
        </w:rPr>
        <w:t xml:space="preserve">Tyrimo organizavimo modelis grindžiamas kokybės užtikrinimo ir bendravimo su užsakovu metodika TAIPA (modifikuota ASCOR metodika). Tyrimo eiga susidėjo iš kelių etapų: turinio kūrimo, analizės, išvadų ir pristatymo. Analizės metu buvo taikomi įvairūs metodai – PEST (politinių, ekonominių, socialinių ir technologinių veiksnių analizė), SSGG (stiprybių, silpnybių, galimybių ir grėsmių analizė) bei SPI (paslaugų organizacijų veiklos vertinimo ir tobulinimo metodika). Šie metodai leido įvertinti tiek vidinius, tiek išorinius veiksnius, turinčius įtakos švietimo paslaugų kokybei. Tyrimas buvo vykdomas, derinant duomenų analizę, diskusijas su </w:t>
      </w:r>
      <w:r w:rsidR="00002300" w:rsidRPr="001B0D9E">
        <w:rPr>
          <w:lang w:eastAsia="ar-SA"/>
        </w:rPr>
        <w:t>tikslinėmis grupėmis</w:t>
      </w:r>
      <w:r w:rsidR="00295BAE" w:rsidRPr="001B0D9E">
        <w:rPr>
          <w:lang w:eastAsia="ar-SA"/>
        </w:rPr>
        <w:t xml:space="preserve"> ir ekspertinį vertinimą, siekiant užtikrinti rezultatų patikimumą ir praktinį pritaikomumą švietimo politikos formavime.</w:t>
      </w:r>
    </w:p>
    <w:p w14:paraId="29AF5622" w14:textId="77777777" w:rsidR="00AF334F" w:rsidRPr="001B0D9E" w:rsidRDefault="00AF334F" w:rsidP="00295BAE">
      <w:pPr>
        <w:rPr>
          <w:lang w:eastAsia="ar-SA"/>
        </w:rPr>
      </w:pPr>
    </w:p>
    <w:p w14:paraId="46882AF2" w14:textId="77777777" w:rsidR="00413A18" w:rsidRPr="001B0D9E" w:rsidRDefault="006B390D" w:rsidP="006B390D">
      <w:pPr>
        <w:rPr>
          <w:lang w:eastAsia="ar-SA"/>
        </w:rPr>
      </w:pPr>
      <w:r w:rsidRPr="001B0D9E">
        <w:rPr>
          <w:lang w:eastAsia="ar-SA"/>
        </w:rPr>
        <w:tab/>
      </w:r>
      <w:r w:rsidR="00C15DCB" w:rsidRPr="001B0D9E">
        <w:rPr>
          <w:lang w:eastAsia="ar-SA"/>
        </w:rPr>
        <w:t xml:space="preserve">Skyriuje „Švietimo politikos nuostatų analizė“ </w:t>
      </w:r>
      <w:r w:rsidRPr="001B0D9E">
        <w:rPr>
          <w:lang w:eastAsia="ar-SA"/>
        </w:rPr>
        <w:t xml:space="preserve">pabrėžiama, kad švietimo paslaugos yra viena pagrindinių viešojo sektoriaus funkcijų, darančių tiesioginę įtaką socialinei sanglaudai, ekonominei plėtrai ir visuomenės gerovei. Jos apima formalųjį ir neformalųjį ugdymą, profesinį rengimą bei visą gyvenimą trunkantį mokymąsi. Pagrindinė jų paskirtis – sudaryti sąlygas kiekvienam asmeniui įgyti kompetencijas, reikalingas sėkmingai integracijai į darbo rinką ir pilietinį gyvenimą. Švietimo paslaugos laikomos viešuoju gėriu, todėl valstybės ir savivaldybių atsakomybė – užtikrinti jų kokybę, prieinamumą ir tęstinumą visose teritorijose, nepaisant gyventojų tankio ar ekonominių skirtumų. </w:t>
      </w:r>
    </w:p>
    <w:p w14:paraId="70E46286" w14:textId="77777777" w:rsidR="009609E1" w:rsidRPr="001B0D9E" w:rsidRDefault="009609E1" w:rsidP="009609E1">
      <w:pPr>
        <w:rPr>
          <w:lang w:eastAsia="ar-SA"/>
        </w:rPr>
      </w:pPr>
      <w:r w:rsidRPr="001B0D9E">
        <w:rPr>
          <w:lang w:eastAsia="ar-SA"/>
        </w:rPr>
        <w:tab/>
        <w:t xml:space="preserve">Nagrinėjant </w:t>
      </w:r>
      <w:r w:rsidR="00FC7A9B" w:rsidRPr="001B0D9E">
        <w:rPr>
          <w:lang w:eastAsia="ar-SA"/>
        </w:rPr>
        <w:t xml:space="preserve">Marijampolės savivaldybės </w:t>
      </w:r>
      <w:r w:rsidRPr="001B0D9E">
        <w:rPr>
          <w:lang w:eastAsia="ar-SA"/>
        </w:rPr>
        <w:t>švietimo paslaugų teikimo principinę schemą, nustatyta, kad savivaldyb</w:t>
      </w:r>
      <w:r w:rsidR="00F80AFB" w:rsidRPr="001B0D9E">
        <w:rPr>
          <w:lang w:eastAsia="ar-SA"/>
        </w:rPr>
        <w:t>ės</w:t>
      </w:r>
      <w:r w:rsidRPr="001B0D9E">
        <w:rPr>
          <w:lang w:eastAsia="ar-SA"/>
        </w:rPr>
        <w:t xml:space="preserve"> vadovybė</w:t>
      </w:r>
      <w:r w:rsidR="00FC7A9B" w:rsidRPr="001B0D9E">
        <w:rPr>
          <w:lang w:eastAsia="ar-SA"/>
        </w:rPr>
        <w:t>s</w:t>
      </w:r>
      <w:r w:rsidRPr="001B0D9E">
        <w:rPr>
          <w:lang w:eastAsia="ar-SA"/>
        </w:rPr>
        <w:t xml:space="preserve"> yra strateginio valdymo lygmuo, kuriame savivaldybės taryba ir meras sudaro strateginį švietimo valdymo centrą; savivaldybės administracij</w:t>
      </w:r>
      <w:r w:rsidR="00F80AFB" w:rsidRPr="001B0D9E">
        <w:rPr>
          <w:lang w:eastAsia="ar-SA"/>
        </w:rPr>
        <w:t>a</w:t>
      </w:r>
      <w:r w:rsidRPr="001B0D9E">
        <w:rPr>
          <w:lang w:eastAsia="ar-SA"/>
        </w:rPr>
        <w:t xml:space="preserve"> yra organizacinis ir koordinuojantis lygmuo, pagrindinis švietimo paslaugų organizatorius; ugdymo įstaigos – paslaugų teikimo lygmuo (tiesiogiai teikia švietimo paslaugas ir įgyvendina savivaldybės bei valstybės švietimo politiką); mokyklų savivaldos institucijos – dalyvaujamojo valdymo lygmuo (užtikrina dalyvavimą ir kokybės priežiūrą bendruomeniniu lygmeniu). Tokia schema sudaro prielaidas užtikrinti švietimo paslaugų prieinamumą, tęstinumą ir kokybę, nes atsakomybė paskirstyta tarp strateginio (sprendimų priėmimo) ir praktinio (paslaugų teikimo) lygmenų, o bendruomenės įtraukimas stiprina švietimo sistemos skaidrumą ir efektyvumą.</w:t>
      </w:r>
    </w:p>
    <w:p w14:paraId="04A49C01" w14:textId="77777777" w:rsidR="007C45C9" w:rsidRPr="00D65717" w:rsidRDefault="007C45C9" w:rsidP="009609E1">
      <w:pPr>
        <w:rPr>
          <w:strike/>
          <w:highlight w:val="yellow"/>
          <w:lang w:eastAsia="ar-SA"/>
        </w:rPr>
      </w:pPr>
    </w:p>
    <w:p w14:paraId="3A018670" w14:textId="77777777" w:rsidR="003118DB" w:rsidRPr="00D65717" w:rsidRDefault="00FC7A9B" w:rsidP="009609E1">
      <w:pPr>
        <w:rPr>
          <w:lang w:eastAsia="ar-SA"/>
        </w:rPr>
      </w:pPr>
      <w:r w:rsidRPr="00D65717">
        <w:rPr>
          <w:lang w:eastAsia="ar-SA"/>
        </w:rPr>
        <w:tab/>
      </w:r>
      <w:r w:rsidR="00C15DCB" w:rsidRPr="00D65717">
        <w:rPr>
          <w:lang w:eastAsia="ar-SA"/>
        </w:rPr>
        <w:t>Skyriuose „Nagrinėjamų paslaugų konteksto įvertinimas“ ir „Besimokančiųjų charakteristika“ n</w:t>
      </w:r>
      <w:r w:rsidRPr="00D65717">
        <w:rPr>
          <w:lang w:eastAsia="ar-SA"/>
        </w:rPr>
        <w:t>agrinėjant Marijampolės savivaldybės švietimo paslaugų kontekstą</w:t>
      </w:r>
      <w:r w:rsidR="008760D8" w:rsidRPr="00D65717">
        <w:rPr>
          <w:lang w:eastAsia="ar-SA"/>
        </w:rPr>
        <w:t xml:space="preserve"> bei besimokančiuosius</w:t>
      </w:r>
      <w:r w:rsidRPr="00D65717">
        <w:rPr>
          <w:lang w:eastAsia="ar-SA"/>
        </w:rPr>
        <w:t xml:space="preserve">, nustatyta, kad </w:t>
      </w:r>
      <w:r w:rsidR="00C03301" w:rsidRPr="00D65717">
        <w:rPr>
          <w:lang w:eastAsia="ar-SA"/>
        </w:rPr>
        <w:t xml:space="preserve">pastaraisiais metais buvo stebimos gyventojų skaičiau mažėjimo tendencijos, kurias labiausiai lėmė neigiami migracijos srautai ir mažėjantis gimstamumas. Dėl šių priežasčių nagrinėtu laikotarpiu mažėjo </w:t>
      </w:r>
      <w:r w:rsidR="006818FE" w:rsidRPr="00D65717">
        <w:rPr>
          <w:lang w:eastAsia="ar-SA"/>
        </w:rPr>
        <w:t xml:space="preserve">tiek </w:t>
      </w:r>
      <w:r w:rsidR="00C03301" w:rsidRPr="00D65717">
        <w:rPr>
          <w:lang w:eastAsia="ar-SA"/>
        </w:rPr>
        <w:t>ikimokyklinio</w:t>
      </w:r>
      <w:r w:rsidR="006818FE" w:rsidRPr="00D65717">
        <w:rPr>
          <w:lang w:eastAsia="ar-SA"/>
        </w:rPr>
        <w:t>, ti</w:t>
      </w:r>
      <w:r w:rsidR="00A202D7" w:rsidRPr="00D65717">
        <w:rPr>
          <w:lang w:eastAsia="ar-SA"/>
        </w:rPr>
        <w:t>ek</w:t>
      </w:r>
      <w:r w:rsidR="006818FE" w:rsidRPr="00D65717">
        <w:rPr>
          <w:lang w:eastAsia="ar-SA"/>
        </w:rPr>
        <w:t xml:space="preserve"> mokyklinio</w:t>
      </w:r>
      <w:r w:rsidR="00C03301" w:rsidRPr="00D65717">
        <w:rPr>
          <w:lang w:eastAsia="ar-SA"/>
        </w:rPr>
        <w:t xml:space="preserve"> amžiaus vaikų skaičiai</w:t>
      </w:r>
      <w:r w:rsidR="008760D8" w:rsidRPr="00D65717">
        <w:rPr>
          <w:lang w:eastAsia="ar-SA"/>
        </w:rPr>
        <w:t xml:space="preserve">. </w:t>
      </w:r>
      <w:r w:rsidR="0054307A" w:rsidRPr="00D65717">
        <w:rPr>
          <w:lang w:eastAsia="ar-SA"/>
        </w:rPr>
        <w:t>Ilgalaikėje perspektyvoje, išliekant gimstamumo mažėjimo ir migracijos neigiamoms tendencijoms</w:t>
      </w:r>
      <w:r w:rsidR="00565235" w:rsidRPr="00D65717">
        <w:rPr>
          <w:lang w:eastAsia="ar-SA"/>
        </w:rPr>
        <w:t xml:space="preserve"> (prognozės rodo, kad po penkiolikos metų tiek ikimokyklinio ugdymo, tiek ir bendrojo ugdymo mokinių skaičiaus bus apie 30 % mažesnis), </w:t>
      </w:r>
      <w:r w:rsidR="0054307A" w:rsidRPr="00D65717">
        <w:rPr>
          <w:lang w:eastAsia="ar-SA"/>
        </w:rPr>
        <w:t xml:space="preserve">gali prireikti platesnio masto bendrojo ugdymo įstaigų tinklo </w:t>
      </w:r>
      <w:r w:rsidR="007C3D32" w:rsidRPr="00D65717">
        <w:rPr>
          <w:lang w:eastAsia="ar-SA"/>
        </w:rPr>
        <w:t>pertvarkymų</w:t>
      </w:r>
      <w:r w:rsidR="00565235" w:rsidRPr="00D65717">
        <w:rPr>
          <w:lang w:eastAsia="ar-SA"/>
        </w:rPr>
        <w:t>.</w:t>
      </w:r>
      <w:r w:rsidR="00A26E43" w:rsidRPr="00D65717">
        <w:rPr>
          <w:lang w:eastAsia="ar-SA"/>
        </w:rPr>
        <w:t xml:space="preserve"> </w:t>
      </w:r>
      <w:r w:rsidR="008760D8" w:rsidRPr="00D65717">
        <w:rPr>
          <w:lang w:eastAsia="ar-SA"/>
        </w:rPr>
        <w:t xml:space="preserve">Švietimo įstatymo nuostatų dėl ikimokyklinio ugdymo visuotinumo </w:t>
      </w:r>
      <w:r w:rsidR="008760D8" w:rsidRPr="00D65717">
        <w:rPr>
          <w:lang w:eastAsia="ar-SA"/>
        </w:rPr>
        <w:lastRenderedPageBreak/>
        <w:t xml:space="preserve">įgyvendinimas sudarė nagrinėjamose savivaldybėse prielaidas vaikų ikimokykliniame ugdyme dalį padidinti iki 95 %. </w:t>
      </w:r>
      <w:r w:rsidR="0048130F" w:rsidRPr="00D65717">
        <w:rPr>
          <w:lang w:eastAsia="ar-SA"/>
        </w:rPr>
        <w:t xml:space="preserve">Tyrime nustatyta, kad </w:t>
      </w:r>
      <w:r w:rsidR="00A26E43" w:rsidRPr="00D65717">
        <w:rPr>
          <w:lang w:eastAsia="ar-SA"/>
        </w:rPr>
        <w:t xml:space="preserve">švietimo įstaigų tinklas gali vaidinti svarbų vaidmenį mažinant savižudybių skaičių, nes būtent mokykla dažnai tampa ta vieta, kurioje pirmiausia pastebimi jauno žmogaus sunkumai; įstaigų tinklo kokybė </w:t>
      </w:r>
      <w:r w:rsidR="0048130F" w:rsidRPr="00D65717">
        <w:rPr>
          <w:lang w:eastAsia="ar-SA"/>
        </w:rPr>
        <w:t xml:space="preserve">taip pat </w:t>
      </w:r>
      <w:r w:rsidR="00A26E43" w:rsidRPr="00D65717">
        <w:rPr>
          <w:lang w:eastAsia="ar-SA"/>
        </w:rPr>
        <w:t>gali turėti reikšmingą poveikį nepilnamečių nusikalstamumo mažinimui, nes švietimas yra vienas pagrindinių veiksnių, lemiančių jaunuolių socializaciją, vertybių formavimąsi ir pan., kas savo ruožtu mažina polinkio į nusikalstamumą riziką.</w:t>
      </w:r>
      <w:r w:rsidR="0048130F" w:rsidRPr="00D65717">
        <w:rPr>
          <w:lang w:eastAsia="ar-SA"/>
        </w:rPr>
        <w:t xml:space="preserve"> Taigi švietimo tinklo pertvarka tur</w:t>
      </w:r>
      <w:r w:rsidR="00DE3FDA" w:rsidRPr="00D65717">
        <w:rPr>
          <w:lang w:eastAsia="ar-SA"/>
        </w:rPr>
        <w:t>ėtų</w:t>
      </w:r>
      <w:r w:rsidR="0048130F" w:rsidRPr="00D65717">
        <w:rPr>
          <w:lang w:eastAsia="ar-SA"/>
        </w:rPr>
        <w:t xml:space="preserve"> būti vykdoma, remiantis ne tik švietimo kokybės ir efektyvumo</w:t>
      </w:r>
      <w:r w:rsidR="00F2751A" w:rsidRPr="00D65717">
        <w:rPr>
          <w:lang w:eastAsia="ar-SA"/>
        </w:rPr>
        <w:t xml:space="preserve"> kriterijais</w:t>
      </w:r>
      <w:r w:rsidR="0048130F" w:rsidRPr="00D65717">
        <w:rPr>
          <w:lang w:eastAsia="ar-SA"/>
        </w:rPr>
        <w:t xml:space="preserve">, bet </w:t>
      </w:r>
      <w:r w:rsidR="00F2751A" w:rsidRPr="00D65717">
        <w:rPr>
          <w:lang w:eastAsia="ar-SA"/>
        </w:rPr>
        <w:t xml:space="preserve">taip pat atsižvelgiant </w:t>
      </w:r>
      <w:r w:rsidR="008D193E" w:rsidRPr="00D65717">
        <w:rPr>
          <w:lang w:eastAsia="ar-SA"/>
        </w:rPr>
        <w:t>į</w:t>
      </w:r>
      <w:r w:rsidR="000B680B" w:rsidRPr="00D65717">
        <w:rPr>
          <w:lang w:eastAsia="ar-SA"/>
        </w:rPr>
        <w:t xml:space="preserve"> savivaldybės </w:t>
      </w:r>
      <w:r w:rsidR="006E7C01" w:rsidRPr="00D65717">
        <w:rPr>
          <w:lang w:eastAsia="ar-SA"/>
        </w:rPr>
        <w:t xml:space="preserve">kultūrinės, </w:t>
      </w:r>
      <w:r w:rsidR="008760D8" w:rsidRPr="00D65717">
        <w:rPr>
          <w:lang w:eastAsia="ar-SA"/>
        </w:rPr>
        <w:t xml:space="preserve">ekonominės ir – ypač – į </w:t>
      </w:r>
      <w:r w:rsidR="006E7C01" w:rsidRPr="00D65717">
        <w:rPr>
          <w:lang w:eastAsia="ar-SA"/>
        </w:rPr>
        <w:t xml:space="preserve">socialinės </w:t>
      </w:r>
      <w:r w:rsidR="000B680B" w:rsidRPr="00D65717">
        <w:rPr>
          <w:lang w:eastAsia="ar-SA"/>
        </w:rPr>
        <w:t>plėtros politiką</w:t>
      </w:r>
      <w:r w:rsidR="008760D8" w:rsidRPr="00D65717">
        <w:rPr>
          <w:lang w:eastAsia="ar-SA"/>
        </w:rPr>
        <w:t xml:space="preserve"> (</w:t>
      </w:r>
      <w:r w:rsidR="00570FE7" w:rsidRPr="00D65717">
        <w:rPr>
          <w:lang w:eastAsia="ar-SA"/>
        </w:rPr>
        <w:t xml:space="preserve">t.y. pertvarką pradėti nuo jos poveikio tikslinėms grupėms vertinimo, apimant </w:t>
      </w:r>
      <w:r w:rsidR="002762C9" w:rsidRPr="00D65717">
        <w:rPr>
          <w:lang w:eastAsia="ar-SA"/>
        </w:rPr>
        <w:t xml:space="preserve">specialiųjų ugdymo(si) poreikių turinčių mokinių integraciją, </w:t>
      </w:r>
      <w:r w:rsidR="008760D8" w:rsidRPr="00D65717">
        <w:rPr>
          <w:lang w:eastAsia="ar-SA"/>
        </w:rPr>
        <w:t xml:space="preserve">mokinių </w:t>
      </w:r>
      <w:r w:rsidR="002762C9" w:rsidRPr="00D65717">
        <w:rPr>
          <w:lang w:eastAsia="ar-SA"/>
        </w:rPr>
        <w:t>pavėžėjimą ir kt.</w:t>
      </w:r>
      <w:r w:rsidR="00F6132D" w:rsidRPr="00D65717">
        <w:rPr>
          <w:lang w:eastAsia="ar-SA"/>
        </w:rPr>
        <w:t xml:space="preserve"> </w:t>
      </w:r>
      <w:r w:rsidR="00570FE7" w:rsidRPr="00D65717">
        <w:rPr>
          <w:lang w:eastAsia="ar-SA"/>
        </w:rPr>
        <w:t>aspektus</w:t>
      </w:r>
      <w:r w:rsidR="002762C9" w:rsidRPr="00D65717">
        <w:rPr>
          <w:lang w:eastAsia="ar-SA"/>
        </w:rPr>
        <w:t xml:space="preserve">). </w:t>
      </w:r>
    </w:p>
    <w:p w14:paraId="678F59BE" w14:textId="77777777" w:rsidR="007C45C9" w:rsidRPr="00D65717" w:rsidRDefault="007C45C9" w:rsidP="009609E1">
      <w:pPr>
        <w:rPr>
          <w:strike/>
          <w:highlight w:val="yellow"/>
          <w:lang w:eastAsia="ar-SA"/>
        </w:rPr>
      </w:pPr>
    </w:p>
    <w:p w14:paraId="0172ACD0" w14:textId="77777777" w:rsidR="008865CA" w:rsidRPr="00D65717" w:rsidRDefault="008865CA" w:rsidP="009609E1">
      <w:pPr>
        <w:rPr>
          <w:lang w:eastAsia="en-US"/>
        </w:rPr>
      </w:pPr>
      <w:r w:rsidRPr="00D65717">
        <w:rPr>
          <w:lang w:eastAsia="ar-SA"/>
        </w:rPr>
        <w:tab/>
      </w:r>
      <w:r w:rsidR="00C15DCB" w:rsidRPr="00D65717">
        <w:rPr>
          <w:lang w:eastAsia="ar-SA"/>
        </w:rPr>
        <w:t>Skyriuje „Indėlio į ugdymą analizė ir įvertinimas“ n</w:t>
      </w:r>
      <w:r w:rsidRPr="00D65717">
        <w:rPr>
          <w:lang w:eastAsia="ar-SA"/>
        </w:rPr>
        <w:t xml:space="preserve">agrinėjant </w:t>
      </w:r>
      <w:r w:rsidRPr="00D65717">
        <w:rPr>
          <w:lang w:eastAsia="en-US"/>
        </w:rPr>
        <w:t>indėlio į švietimo rodiklių (švietimo įstaigų skaičiaus, pedagogų skaičiaus, švietimo pagalbą teikiančių specialistų skaičiaus, materialinių ir finansinių išteklių ir kt.) tendencijas Marijampolės savivaldybė</w:t>
      </w:r>
      <w:r w:rsidR="007C5A54" w:rsidRPr="00D65717">
        <w:rPr>
          <w:lang w:eastAsia="en-US"/>
        </w:rPr>
        <w:t>j</w:t>
      </w:r>
      <w:r w:rsidRPr="00D65717">
        <w:rPr>
          <w:lang w:eastAsia="en-US"/>
        </w:rPr>
        <w:t>e, nustatyta, kad savivaldyb</w:t>
      </w:r>
      <w:r w:rsidR="007C5A54" w:rsidRPr="00D65717">
        <w:rPr>
          <w:lang w:eastAsia="en-US"/>
        </w:rPr>
        <w:t>ės</w:t>
      </w:r>
      <w:r w:rsidRPr="00D65717">
        <w:rPr>
          <w:lang w:eastAsia="en-US"/>
        </w:rPr>
        <w:t xml:space="preserve"> švietimo įstaigų tinklo pertvarka nuo 2005 metų buvo nuosekliai</w:t>
      </w:r>
      <w:r w:rsidR="00274136" w:rsidRPr="00D65717">
        <w:rPr>
          <w:lang w:eastAsia="en-US"/>
        </w:rPr>
        <w:t xml:space="preserve"> (etapais)</w:t>
      </w:r>
      <w:r w:rsidRPr="00D65717">
        <w:rPr>
          <w:lang w:eastAsia="en-US"/>
        </w:rPr>
        <w:t xml:space="preserve"> įgyvendinama pagal </w:t>
      </w:r>
      <w:r w:rsidR="00C975C9" w:rsidRPr="00D65717">
        <w:rPr>
          <w:lang w:eastAsia="en-US"/>
        </w:rPr>
        <w:t>s</w:t>
      </w:r>
      <w:r w:rsidRPr="00D65717">
        <w:rPr>
          <w:lang w:eastAsia="en-US"/>
        </w:rPr>
        <w:t>avivaldyb</w:t>
      </w:r>
      <w:r w:rsidR="00F80AFB" w:rsidRPr="00D65717">
        <w:rPr>
          <w:lang w:eastAsia="en-US"/>
        </w:rPr>
        <w:t>ės</w:t>
      </w:r>
      <w:r w:rsidRPr="00D65717">
        <w:rPr>
          <w:lang w:eastAsia="en-US"/>
        </w:rPr>
        <w:t xml:space="preserve"> taryb</w:t>
      </w:r>
      <w:r w:rsidR="00F80AFB" w:rsidRPr="00D65717">
        <w:rPr>
          <w:lang w:eastAsia="en-US"/>
        </w:rPr>
        <w:t>os</w:t>
      </w:r>
      <w:r w:rsidRPr="00D65717">
        <w:rPr>
          <w:lang w:eastAsia="en-US"/>
        </w:rPr>
        <w:t xml:space="preserve"> patvirtintus bendr</w:t>
      </w:r>
      <w:r w:rsidR="00C975C9" w:rsidRPr="00D65717">
        <w:rPr>
          <w:lang w:eastAsia="en-US"/>
        </w:rPr>
        <w:t>ojo ugdymo mokyklų</w:t>
      </w:r>
      <w:r w:rsidRPr="00D65717">
        <w:rPr>
          <w:lang w:eastAsia="en-US"/>
        </w:rPr>
        <w:t xml:space="preserve"> tinklo pertvarkos planus</w:t>
      </w:r>
      <w:r w:rsidR="00C32A8C" w:rsidRPr="00D65717">
        <w:rPr>
          <w:lang w:eastAsia="en-US"/>
        </w:rPr>
        <w:t xml:space="preserve">. Per </w:t>
      </w:r>
      <w:r w:rsidRPr="00D65717">
        <w:rPr>
          <w:lang w:eastAsia="en-US"/>
        </w:rPr>
        <w:t>paskutinius dešimt metų savivaldyb</w:t>
      </w:r>
      <w:r w:rsidR="00F80AFB" w:rsidRPr="00D65717">
        <w:rPr>
          <w:lang w:eastAsia="en-US"/>
        </w:rPr>
        <w:t>ės</w:t>
      </w:r>
      <w:r w:rsidRPr="00D65717">
        <w:rPr>
          <w:lang w:eastAsia="en-US"/>
        </w:rPr>
        <w:t xml:space="preserve"> pavaldumo švietimo įstaigų </w:t>
      </w:r>
      <w:r w:rsidR="00C975C9" w:rsidRPr="00D65717">
        <w:rPr>
          <w:lang w:eastAsia="en-US"/>
        </w:rPr>
        <w:t xml:space="preserve">(juridinių asmenų) </w:t>
      </w:r>
      <w:r w:rsidRPr="00D65717">
        <w:rPr>
          <w:lang w:eastAsia="en-US"/>
        </w:rPr>
        <w:t>skaičius sumažėjo daugiau nei du kartus</w:t>
      </w:r>
      <w:r w:rsidR="00C975C9" w:rsidRPr="00D65717">
        <w:rPr>
          <w:lang w:eastAsia="en-US"/>
        </w:rPr>
        <w:t xml:space="preserve">; ugdymo lokacijų skaičius mažėjo ne taip žymiai. Kiek kitokia situacija ikimokyklinio ugdymo mokyklų pertvarkos srityje, kur tik Šakių rajono savivaldybė yra pasitvirtinusi tokių mokyklų pertvarkos planavimo dokumentus. Marijampolės savivaldybė tokio </w:t>
      </w:r>
      <w:r w:rsidR="00BB7FB1" w:rsidRPr="00D65717">
        <w:rPr>
          <w:lang w:eastAsia="en-US"/>
        </w:rPr>
        <w:t xml:space="preserve">strateginio </w:t>
      </w:r>
      <w:r w:rsidR="00C975C9" w:rsidRPr="00D65717">
        <w:rPr>
          <w:lang w:eastAsia="en-US"/>
        </w:rPr>
        <w:t>planavimo dokumento ne</w:t>
      </w:r>
      <w:r w:rsidR="00D561BF" w:rsidRPr="00D65717">
        <w:rPr>
          <w:lang w:eastAsia="en-US"/>
        </w:rPr>
        <w:t>buvo (ir šiuo metu nėra)</w:t>
      </w:r>
      <w:r w:rsidR="00C975C9" w:rsidRPr="00D65717">
        <w:rPr>
          <w:lang w:eastAsia="en-US"/>
        </w:rPr>
        <w:t>, todėl ikimokyklinio ugdymo įstaigų tinklo p</w:t>
      </w:r>
      <w:r w:rsidR="00E97785" w:rsidRPr="00D65717">
        <w:rPr>
          <w:lang w:eastAsia="en-US"/>
        </w:rPr>
        <w:t xml:space="preserve">ertvarkos inicijavimo, planavimo, vykdymo ir kontrolės etapai buvo silpnai pagrįsti, procesas </w:t>
      </w:r>
      <w:r w:rsidR="00BE085B" w:rsidRPr="00D65717">
        <w:rPr>
          <w:lang w:eastAsia="en-US"/>
        </w:rPr>
        <w:t>pasižymėjo</w:t>
      </w:r>
      <w:r w:rsidR="00E97785" w:rsidRPr="00D65717">
        <w:rPr>
          <w:lang w:eastAsia="en-US"/>
        </w:rPr>
        <w:t xml:space="preserve"> ribotu bendruomenės įtraukimu, trūkstamu viešumu ir komunikacijos orientacija į pozityvaus įvaizdžio formavimą, o ne į dialogą su suinteresuotomis pusėmis.</w:t>
      </w:r>
      <w:r w:rsidR="00373D4F" w:rsidRPr="00D65717">
        <w:rPr>
          <w:lang w:eastAsia="en-US"/>
        </w:rPr>
        <w:t xml:space="preserve"> </w:t>
      </w:r>
      <w:r w:rsidR="00D35499" w:rsidRPr="00D65717">
        <w:rPr>
          <w:lang w:eastAsia="en-US"/>
        </w:rPr>
        <w:t xml:space="preserve">ES šalių (Latvijos, Estijos, Suomijos) patirtis rodo, kad </w:t>
      </w:r>
      <w:r w:rsidR="00F10665" w:rsidRPr="00D65717">
        <w:rPr>
          <w:lang w:eastAsia="en-US"/>
        </w:rPr>
        <w:t xml:space="preserve">mokinių skaičiaus mažėjimo fone </w:t>
      </w:r>
      <w:r w:rsidR="001D6613" w:rsidRPr="00D65717">
        <w:rPr>
          <w:lang w:eastAsia="en-US"/>
        </w:rPr>
        <w:t>galėtų būti svarstomi regioninio (</w:t>
      </w:r>
      <w:r w:rsidR="00907EF9" w:rsidRPr="00D65717">
        <w:rPr>
          <w:lang w:eastAsia="en-US"/>
        </w:rPr>
        <w:t xml:space="preserve">pvz., </w:t>
      </w:r>
      <w:r w:rsidR="001D6613" w:rsidRPr="00D65717">
        <w:rPr>
          <w:lang w:eastAsia="en-US"/>
        </w:rPr>
        <w:t xml:space="preserve">viso ar dalies Marijampolės regiono) švietimo įstaigų pertvarkymo ir konsolidavimo </w:t>
      </w:r>
      <w:r w:rsidR="0096675D" w:rsidRPr="00D65717">
        <w:rPr>
          <w:lang w:eastAsia="en-US"/>
        </w:rPr>
        <w:t xml:space="preserve">sprendiniai, o </w:t>
      </w:r>
      <w:r w:rsidR="00D35499" w:rsidRPr="00D65717">
        <w:rPr>
          <w:lang w:eastAsia="en-US"/>
        </w:rPr>
        <w:t>švietimo įstaigų tinkl</w:t>
      </w:r>
      <w:r w:rsidR="009640C3" w:rsidRPr="00D65717">
        <w:rPr>
          <w:lang w:eastAsia="en-US"/>
        </w:rPr>
        <w:t xml:space="preserve">o plėtojimo scenarijams nagrinėti </w:t>
      </w:r>
      <w:r w:rsidR="00D35499" w:rsidRPr="00D65717">
        <w:rPr>
          <w:lang w:eastAsia="en-US"/>
        </w:rPr>
        <w:t xml:space="preserve">gali būti </w:t>
      </w:r>
      <w:r w:rsidR="003D3BE9" w:rsidRPr="00D65717">
        <w:rPr>
          <w:lang w:eastAsia="en-US"/>
        </w:rPr>
        <w:t xml:space="preserve">sėkmingai </w:t>
      </w:r>
      <w:r w:rsidR="00D35499" w:rsidRPr="00D65717">
        <w:rPr>
          <w:lang w:eastAsia="en-US"/>
        </w:rPr>
        <w:t xml:space="preserve">taikomas GIS modeliavimas. </w:t>
      </w:r>
    </w:p>
    <w:p w14:paraId="275C526C" w14:textId="77777777" w:rsidR="00E307BC" w:rsidRPr="00D65717" w:rsidRDefault="007C45C9" w:rsidP="009609E1">
      <w:pPr>
        <w:rPr>
          <w:lang w:eastAsia="en-US"/>
        </w:rPr>
      </w:pPr>
      <w:r w:rsidRPr="00D65717">
        <w:rPr>
          <w:lang w:eastAsia="en-US"/>
        </w:rPr>
        <w:tab/>
        <w:t xml:space="preserve">Tyrime nustatyta, kad </w:t>
      </w:r>
      <w:r w:rsidR="00386285" w:rsidRPr="00D65717">
        <w:rPr>
          <w:lang w:eastAsia="en-US"/>
        </w:rPr>
        <w:t xml:space="preserve">Marijampolės savivaldybėje </w:t>
      </w:r>
      <w:r w:rsidRPr="00D65717">
        <w:rPr>
          <w:lang w:eastAsia="en-US"/>
        </w:rPr>
        <w:t xml:space="preserve">vykdomos tinklo pertvarkos metu pedagoginio personalo </w:t>
      </w:r>
      <w:r w:rsidR="0030143B" w:rsidRPr="00D65717">
        <w:rPr>
          <w:lang w:eastAsia="en-US"/>
        </w:rPr>
        <w:t>skaičiai keitėsi labai nežymiai, kas rodo, jog reorganizacijų ir pertvarkų metu buvo siekiama išsaugoti pedagoginį personalą. Administracinio ir techninio personalo skaičiai, priešingai, pastebimai sumažėjo (</w:t>
      </w:r>
      <w:r w:rsidR="00386285" w:rsidRPr="00D65717">
        <w:rPr>
          <w:lang w:eastAsia="en-US"/>
        </w:rPr>
        <w:t xml:space="preserve">pvz., ikimokyklinio ugdymo įstaigose jis </w:t>
      </w:r>
      <w:r w:rsidR="0030143B" w:rsidRPr="00D65717">
        <w:rPr>
          <w:lang w:eastAsia="en-US"/>
        </w:rPr>
        <w:t xml:space="preserve">sumažėjo daugiau nei du kartus). Pažymėtina, jog iki šiol vykdytos įstaigų pertvarkos neturėjo teigiamos įtakos pedagoginio personalo amžiaus struktūrai </w:t>
      </w:r>
      <w:r w:rsidR="00DC5601" w:rsidRPr="00D65717">
        <w:rPr>
          <w:lang w:eastAsia="en-US"/>
        </w:rPr>
        <w:t>(</w:t>
      </w:r>
      <w:r w:rsidR="0030143B" w:rsidRPr="00D65717">
        <w:rPr>
          <w:lang w:eastAsia="en-US"/>
        </w:rPr>
        <w:t>tęsiasi jo senėjimo tendencijos</w:t>
      </w:r>
      <w:r w:rsidR="00DC5601" w:rsidRPr="00D65717">
        <w:rPr>
          <w:lang w:eastAsia="en-US"/>
        </w:rPr>
        <w:t>), tačiau galimai turėjo teigiamos įtakos pedagogų kvalifikacijų struktūrai (buvo stebimas nuolatinis darbuotojų su kvalifikacinėmis kategorijomis skaičiaus augimas)</w:t>
      </w:r>
      <w:r w:rsidR="008F155D" w:rsidRPr="00D65717">
        <w:rPr>
          <w:lang w:eastAsia="en-US"/>
        </w:rPr>
        <w:t>.</w:t>
      </w:r>
      <w:r w:rsidR="00386285" w:rsidRPr="00D65717">
        <w:rPr>
          <w:lang w:eastAsia="en-US"/>
        </w:rPr>
        <w:t xml:space="preserve"> Vykdoma mokyklų tinklo pertvarka sudarė prielaidas pagerinti infrastruktūros kokybę (švietimo įstaigų, kurių nė vienai daliai nereikia kapitalinio remonto, dalis išaugo iki 85 %), išlaikyti </w:t>
      </w:r>
      <w:r w:rsidR="00331E61" w:rsidRPr="00D65717">
        <w:rPr>
          <w:lang w:eastAsia="en-US"/>
        </w:rPr>
        <w:t xml:space="preserve">palyginti gerą </w:t>
      </w:r>
      <w:r w:rsidR="00386285" w:rsidRPr="00D65717">
        <w:rPr>
          <w:lang w:eastAsia="en-US"/>
        </w:rPr>
        <w:t>švietimo įstaigų tinklo efektyvumą (</w:t>
      </w:r>
      <w:r w:rsidR="00F9299B" w:rsidRPr="00D65717">
        <w:rPr>
          <w:lang w:eastAsia="en-US"/>
        </w:rPr>
        <w:t>vienam asmeniui tenkančių patalpų plotą</w:t>
      </w:r>
      <w:r w:rsidR="00B523CF" w:rsidRPr="00D65717">
        <w:rPr>
          <w:lang w:eastAsia="en-US"/>
        </w:rPr>
        <w:t>, mokinių skaičių vienam mokytojui, klasės komplekto dydį ir pan.</w:t>
      </w:r>
      <w:r w:rsidR="00F9299B" w:rsidRPr="00D65717">
        <w:rPr>
          <w:lang w:eastAsia="en-US"/>
        </w:rPr>
        <w:t xml:space="preserve">), </w:t>
      </w:r>
      <w:r w:rsidR="00386285" w:rsidRPr="00D65717">
        <w:rPr>
          <w:lang w:eastAsia="en-US"/>
        </w:rPr>
        <w:t>pristabdyti išlaidų švietimui augimą (savivaldybėje vienam besimokančiam asmeniui tenkančių lėšų suma buvo mažesnė nei vidutiniškai šalyje ir lyginamojoje Mažeikių rajono savivaldybėje)</w:t>
      </w:r>
      <w:r w:rsidR="00D0709E" w:rsidRPr="00D65717">
        <w:rPr>
          <w:lang w:eastAsia="en-US"/>
        </w:rPr>
        <w:t xml:space="preserve">. </w:t>
      </w:r>
      <w:r w:rsidR="00A03087" w:rsidRPr="00D65717">
        <w:rPr>
          <w:lang w:eastAsia="en-US"/>
        </w:rPr>
        <w:t>Kita vertus, paskutiniųjų metų mokyklų sąnaudų augimas (pvz., 2025 m. (planuojama) bendrojo ugdymo mokyklų sąnaudų suma siekia 4,66 tūkst. Eur asmeniui, t. y. beveik 76 % daugiau nei 2020 metais)</w:t>
      </w:r>
      <w:r w:rsidR="000B08AA" w:rsidRPr="00D65717">
        <w:rPr>
          <w:lang w:eastAsia="en-US"/>
        </w:rPr>
        <w:t xml:space="preserve">, </w:t>
      </w:r>
      <w:r w:rsidR="00D635AD" w:rsidRPr="00D65717">
        <w:rPr>
          <w:lang w:eastAsia="en-US"/>
        </w:rPr>
        <w:t>palyginti nedidelė neformaliojo galimybėmis mokykloje ir kitur besinaudojančių mokinių dalis</w:t>
      </w:r>
      <w:r w:rsidR="00A03087" w:rsidRPr="00D65717">
        <w:rPr>
          <w:lang w:eastAsia="en-US"/>
        </w:rPr>
        <w:t xml:space="preserve"> </w:t>
      </w:r>
      <w:r w:rsidR="00CB6659" w:rsidRPr="00D65717">
        <w:rPr>
          <w:lang w:eastAsia="en-US"/>
        </w:rPr>
        <w:t>verčia savivaldybę tolimesnius mokyklų tinklo pertvarkos sprendinius</w:t>
      </w:r>
      <w:r w:rsidR="00E612A9" w:rsidRPr="00D65717">
        <w:rPr>
          <w:lang w:eastAsia="en-US"/>
        </w:rPr>
        <w:t xml:space="preserve"> vertinti kompleksiškai.</w:t>
      </w:r>
    </w:p>
    <w:p w14:paraId="49CA07A0" w14:textId="77777777" w:rsidR="00C15DCB" w:rsidRPr="00D65717" w:rsidRDefault="00C15DCB" w:rsidP="009609E1">
      <w:pPr>
        <w:rPr>
          <w:strike/>
          <w:highlight w:val="yellow"/>
          <w:lang w:eastAsia="ar-SA"/>
        </w:rPr>
      </w:pPr>
    </w:p>
    <w:p w14:paraId="669366A5" w14:textId="77777777" w:rsidR="00CF4010" w:rsidRPr="005760B2" w:rsidRDefault="00C15DCB" w:rsidP="00CF4010">
      <w:pPr>
        <w:ind w:firstLine="720"/>
      </w:pPr>
      <w:r w:rsidRPr="005760B2">
        <w:rPr>
          <w:lang w:eastAsia="ar-SA"/>
        </w:rPr>
        <w:t>Skyriuje „Ugdymo proceso suinteresuotųjų šalių poreikių analizė ir įvertinimas“ pristatytas kiekybinis nuomonės tyrimas, kurio tikslas – išsiaiškinti, kaip švietimo įstaigų tinklo pertvarka paveikė konkrečios švietimo įstaigos organizacinę kultūrą. Tyrimo metu apklausta 161 respondentas</w:t>
      </w:r>
      <w:r w:rsidR="00CF4010" w:rsidRPr="005760B2">
        <w:rPr>
          <w:lang w:eastAsia="ar-SA"/>
        </w:rPr>
        <w:t>; papildomai vyko fokus grupių interviu</w:t>
      </w:r>
      <w:r w:rsidRPr="005760B2">
        <w:rPr>
          <w:lang w:eastAsia="ar-SA"/>
        </w:rPr>
        <w:t xml:space="preserve">. </w:t>
      </w:r>
      <w:r w:rsidR="00CF4010" w:rsidRPr="005760B2">
        <w:t xml:space="preserve">Apibendrinant pažymėtina, jog reorganizacijos pradžioje darbuotojai jautė informacijos trūkumą, nepakankamą įtraukimą ir </w:t>
      </w:r>
      <w:r w:rsidR="00CF4010" w:rsidRPr="005760B2">
        <w:lastRenderedPageBreak/>
        <w:t>neapibrėžtumą dėl tikslų bei vertybių. Vis dėlto, vėlesniu laikotarpiu situacija ženkliai pagerėjo – sustiprėjo vidinė komunikacija, tapo aiškesni organizacijos tikslai ir vertybės, darbuotojai labiau identifikavosi su nauja struktūra. Itin teigiamai įvertinta ugdymo kokybės pokyčiai – po pertvarkos ugdymo kokybės sąvoka tapo nuoseklesnė, aiškesnė ir labiau standartizuota visuose skyriuose. Pastebėtas ir glaudesnis profesinis bendradarbiavimas bei aiškesnė vadybos struktūra, o darbuotojai labiau pasitiki vadovybe ir jaučiasi informuoti apie sprendimus. Apklausa išryškino ir tobulintinas sritis: darbuotojai pageidauja didesnio įtraukimo į sprendimų priėmimą, glaudesnio ryšio tarp padalinių bei stipresnio emocinio palaikymo. Nors dauguma respondentų teigiamai vertina dabartinę situaciją, dalis vis dar jaučia reorganizacijos neigiamas pasekmes – padidėjusį darbo krūvį, trūkstamą techninį personalą ir formalizuotą dokumentaciją. Siekiant efektyvesnio reorganizacijos, reikalinga: 1) užtikrinti aiškų ir nuoseklų informacijos srautą visais reorganizacijos etapais; 2) aktyviau įtraukti darbuotojus į tikslų bei sprendimų formavimą; 3) stiprinti padalinių bendradarbiavimą per bendras iniciatyvas ir renginius; 4) palaikyti emocinį saugumą, nuolat grįžtamuoju ryšiu stiprinant pasitikėjimą ir priklausymo organizacijai jausmą.</w:t>
      </w:r>
    </w:p>
    <w:p w14:paraId="3FD5A9A6" w14:textId="385D9D62" w:rsidR="00921775" w:rsidRPr="000E5FBF" w:rsidRDefault="00921775" w:rsidP="00CF4010">
      <w:pPr>
        <w:ind w:firstLine="720"/>
      </w:pPr>
      <w:r w:rsidRPr="005760B2">
        <w:t>Marijampolės savivaldybės vadovai – vicemeras r Švietimo, kultūros bei sporto skyriaus vedėja centralizaciją ir švietimo įstaigų tinklo reorganizaciją vertino kaip sudėtingą, bet būtiną ir ilgalaikėje perspektyvoje nenuviliantį procesą, siekiant didesnės ugdymo kokybės, efektyvumo ir lygių galimybių visiems vaikams. Anot jų, reformos esmė – mažinti kokybės netolygumus tarp darželių, centralizuojant administracines funkcijas (viešuosius pirkimus, finansus, teisę, ūkį) ir leidžiant padaliniams susitelkti į pagrindinę – ugdymo – veiklą. Pabrėžta, kad nors pirmieji metai buvo sunkiausi, centralizacija jau duoda teigiamų rezultatų: išlyginta paslaugų kokybė, aiškiau pasiskirstytos atsakomybės, sustiprėjo bendradarbiavimas tarp skyrių ir švietimo pagalbos specialistų darbas</w:t>
      </w:r>
      <w:r w:rsidR="00687FE6" w:rsidRPr="005760B2">
        <w:t xml:space="preserve"> ir kt</w:t>
      </w:r>
      <w:r w:rsidRPr="005760B2">
        <w:t xml:space="preserve">. </w:t>
      </w:r>
      <w:r w:rsidR="00687FE6" w:rsidRPr="005760B2">
        <w:t>Respondentai</w:t>
      </w:r>
      <w:r w:rsidRPr="005760B2">
        <w:t xml:space="preserve"> </w:t>
      </w:r>
      <w:r w:rsidR="00687FE6" w:rsidRPr="005760B2">
        <w:t>pažymėjo</w:t>
      </w:r>
      <w:r w:rsidRPr="005760B2">
        <w:t>, kad pertvarkos sėkmę lemia nuoseklumas, duomenimis grįsti sprendimai, bendruomenės įtraukimas ir nuolatinis dialogas tarp politikos, administracijos bei švietimo įstaigų. Jie rekomenduoja kitoms savivaldybėms reorganizacijas planuoti žingsnis po žingsnio, remiantis analize, įtraukiant bendruomenes, siekiant masto ekonomijos, bet kartu išlaikant įstaigų savitumą, stiprinant švietimo pagalbą, mokytojų kvalifikaciją ir užtikrinant stabilią, tvarią švietimo politiką.</w:t>
      </w:r>
    </w:p>
    <w:p w14:paraId="02DA19C1" w14:textId="77777777" w:rsidR="002027AB" w:rsidRPr="000E5FBF" w:rsidRDefault="002027AB" w:rsidP="00CF4010">
      <w:pPr>
        <w:ind w:firstLine="720"/>
      </w:pPr>
    </w:p>
    <w:p w14:paraId="041AA96E" w14:textId="77777777" w:rsidR="002027AB" w:rsidRPr="000E5FBF" w:rsidRDefault="00624101" w:rsidP="00CF4010">
      <w:pPr>
        <w:ind w:firstLine="720"/>
      </w:pPr>
      <w:r w:rsidRPr="000E5FBF">
        <w:t>Skyriuje „Probleminių ir tobulintinų sričių nustatymas ir įvertinimas“</w:t>
      </w:r>
      <w:r w:rsidR="00BA39A5" w:rsidRPr="000E5FBF">
        <w:t xml:space="preserve"> pažymėta, kad Marijampolės savivaldybės švietimo tinklo analizė atskleidė reikšmingą pažangą optimizuojant ugdymo įstaigų struktūrą bei valdymo modelį, ypač ikimokyklinio ugdymo srityje. 2023–2024 m. vykdyta darželių reorganizacija, orientuota į administracinių funkcijų centralizavimą ir efektyvesnį išteklių naudojimą, prisidėjo prie paslaugų kokybės suvienodinimo, bendruomenių bendradarbiavimo stiprinimo bei švietimo pagalbos specialistų darbo kokybės gerinimo. Šie pokyčiai rodo kryptingą savivaldybės švietimo politiką, paremtą duomenų analize ir socialiniu dialogu. Nustatytos tobulintinos sritys apima nuolatinį pedagogų trūkumą, ypač specialiųjų poreikių tenkinimo srityje, sunkumus centralizuojant kai kurias funkcijas ir išliekantį ugdymo įstaigų dydžių disbalansą. </w:t>
      </w:r>
      <w:r w:rsidR="009316A4" w:rsidRPr="000E5FBF">
        <w:t xml:space="preserve">Taip pat pažymėta, jog </w:t>
      </w:r>
      <w:r w:rsidR="00BA39A5" w:rsidRPr="000E5FBF">
        <w:t>mokinių pav</w:t>
      </w:r>
      <w:r w:rsidR="009316A4" w:rsidRPr="000E5FBF">
        <w:t>ė</w:t>
      </w:r>
      <w:r w:rsidR="00BA39A5" w:rsidRPr="000E5FBF">
        <w:t>žėjimo masto augimas (nuo 14,58 % 2018 m. iki beveik 20 % 2025 m.) didina socialinę įtampą ir mažina neformaliojo ugdymo prieinamumą, todėl reikalingas tvaresnis tinklo planavimas bei švietimo prieinamumo regionuose užtikrinimas.</w:t>
      </w:r>
    </w:p>
    <w:p w14:paraId="0DE289CD" w14:textId="77777777" w:rsidR="00624101" w:rsidRPr="000E5FBF" w:rsidRDefault="00624101" w:rsidP="0099015D"/>
    <w:p w14:paraId="46CD47B8" w14:textId="77777777" w:rsidR="00AF334F" w:rsidRPr="000E5FBF" w:rsidRDefault="00624101" w:rsidP="007C5A54">
      <w:pPr>
        <w:ind w:firstLine="720"/>
      </w:pPr>
      <w:r w:rsidRPr="000E5FBF">
        <w:t>Skyriuje „Rekomendacijos dėl savivaldybių švietimo įstaigų tinklo plėtojimo“</w:t>
      </w:r>
      <w:r w:rsidR="003E41DA" w:rsidRPr="000E5FBF">
        <w:t xml:space="preserve"> Marijampolės savivaldybei rekomenduojama tęsti kryptingą švietimo įstaigų tinklo optimizavimą, grindžiamą lygių galimybių, įtraukties, veiklos efektyvumo ir tvarumo principais. Siekiant užtikrinti kokybišką ugdymą visiems vaikams, būtina plėsti ikimokyklinio ir priešmokyklinio ugdymo prieinamumą, ypatingą dėmesį skiriant teritoriniam paslaugų pasiekiamumui. Rekomenduojama stiprinti mokyklų infrastruktūrą, kas padėtų modernizuoti ugdymo procesus bei mažinti eksploatacines sąnaudas. Taip pat siūloma sistemingai tobulinti pedagogų kvalifikaciją, įgyvendinant paramos programas jauniems specialistams ir skatinant dalyvavimą profesinio tobulėjimo veiklose. Strateginiu lygmeniu savivaldybė turėtų sukurti centralizuotą visų švietimo pakopų valdymo modelį, užtikrinantį koordinuotą švietimo įstaigų veiklą, racionalų žmogiškųjų, </w:t>
      </w:r>
      <w:r w:rsidR="003E41DA" w:rsidRPr="000E5FBF">
        <w:lastRenderedPageBreak/>
        <w:t>infrastruktūros ir finansinių išteklių panaudojimą ir paslaugų kokybės stebėseną pagal nustatytus rodiklius. Kalbant apie mokyklų tinklo pertvarkymą, siūloma svarstyti mažesnių įstaigų jungimą, siekiant mažinti administracinę naštą, palengvinti pedagoginio personalo valdymą.</w:t>
      </w:r>
      <w:r w:rsidR="00AF334F" w:rsidRPr="000E5FBF">
        <w:rPr>
          <w:lang w:eastAsia="ar-SA"/>
        </w:rPr>
        <w:br w:type="page"/>
      </w:r>
    </w:p>
    <w:p w14:paraId="0F6EE05D" w14:textId="77777777" w:rsidR="00283545" w:rsidRDefault="00283545" w:rsidP="00083730">
      <w:pPr>
        <w:pStyle w:val="Antrat1"/>
        <w:rPr>
          <w:lang w:val="lt-LT"/>
        </w:rPr>
      </w:pPr>
    </w:p>
    <w:p w14:paraId="1435B037" w14:textId="5842A2DD" w:rsidR="00083730" w:rsidRPr="000E5FBF" w:rsidRDefault="00083730" w:rsidP="00083730">
      <w:pPr>
        <w:pStyle w:val="Antrat1"/>
        <w:rPr>
          <w:lang w:val="lt-LT"/>
        </w:rPr>
      </w:pPr>
      <w:bookmarkStart w:id="15" w:name="_Toc220963800"/>
      <w:r w:rsidRPr="000E5FBF">
        <w:rPr>
          <w:lang w:val="lt-LT"/>
        </w:rPr>
        <w:t>1. Tyrimo organizavimas</w:t>
      </w:r>
      <w:bookmarkEnd w:id="15"/>
    </w:p>
    <w:p w14:paraId="6AB5F922" w14:textId="77777777" w:rsidR="00083730" w:rsidRPr="000E5FBF" w:rsidRDefault="00083730" w:rsidP="00083730">
      <w:pPr>
        <w:rPr>
          <w:lang w:eastAsia="ar-SA"/>
        </w:rPr>
      </w:pPr>
    </w:p>
    <w:p w14:paraId="62236E4F" w14:textId="77777777" w:rsidR="00083730" w:rsidRPr="000E5FBF" w:rsidRDefault="00083730" w:rsidP="00083730">
      <w:pPr>
        <w:pStyle w:val="Antrat2"/>
      </w:pPr>
      <w:bookmarkStart w:id="16" w:name="_Toc220963801"/>
      <w:r w:rsidRPr="000E5FBF">
        <w:t>1.1. Tyrimo tikslas ir uždaviniai</w:t>
      </w:r>
      <w:bookmarkEnd w:id="16"/>
    </w:p>
    <w:p w14:paraId="044BA831" w14:textId="77777777" w:rsidR="007C2247" w:rsidRPr="000E5FBF" w:rsidRDefault="007C2247" w:rsidP="007C2247">
      <w:pPr>
        <w:rPr>
          <w:lang w:eastAsia="ar-SA"/>
        </w:rPr>
      </w:pPr>
    </w:p>
    <w:p w14:paraId="65800AF5" w14:textId="77777777" w:rsidR="007C2247" w:rsidRPr="000E5FBF" w:rsidRDefault="007C2247" w:rsidP="007C2247">
      <w:pPr>
        <w:autoSpaceDE w:val="0"/>
        <w:autoSpaceDN w:val="0"/>
        <w:adjustRightInd w:val="0"/>
        <w:ind w:firstLine="567"/>
        <w:rPr>
          <w:color w:val="000000" w:themeColor="text1"/>
        </w:rPr>
      </w:pPr>
      <w:r w:rsidRPr="000E5FBF">
        <w:rPr>
          <w:color w:val="000000" w:themeColor="text1"/>
        </w:rPr>
        <w:t xml:space="preserve">Mokslo tiriamasis darbas tema </w:t>
      </w:r>
      <w:r w:rsidRPr="000E5FBF">
        <w:rPr>
          <w:bCs/>
          <w:color w:val="000000" w:themeColor="text1"/>
        </w:rPr>
        <w:t>„</w:t>
      </w:r>
      <w:r w:rsidR="00281075" w:rsidRPr="000E5FBF">
        <w:rPr>
          <w:bCs/>
          <w:color w:val="000000" w:themeColor="text1"/>
        </w:rPr>
        <w:t>Mokyklų tinklo plėtojimo Marijampolės ir Šakių rajono savivaldybėse sprendinių analizė ir įvertinimas</w:t>
      </w:r>
      <w:r w:rsidRPr="000E5FBF">
        <w:rPr>
          <w:bCs/>
          <w:color w:val="000000" w:themeColor="text1"/>
        </w:rPr>
        <w:t>“</w:t>
      </w:r>
      <w:r w:rsidRPr="000E5FBF">
        <w:rPr>
          <w:color w:val="000000" w:themeColor="text1"/>
        </w:rPr>
        <w:t xml:space="preserve"> </w:t>
      </w:r>
      <w:r w:rsidR="00BE5210" w:rsidRPr="000E5FBF">
        <w:rPr>
          <w:color w:val="000000" w:themeColor="text1"/>
        </w:rPr>
        <w:t xml:space="preserve">(toliau – </w:t>
      </w:r>
      <w:r w:rsidR="00004E7E" w:rsidRPr="000E5FBF">
        <w:rPr>
          <w:color w:val="000000" w:themeColor="text1"/>
        </w:rPr>
        <w:t>Tyrimas</w:t>
      </w:r>
      <w:r w:rsidR="00BE5210" w:rsidRPr="000E5FBF">
        <w:rPr>
          <w:color w:val="000000" w:themeColor="text1"/>
        </w:rPr>
        <w:t xml:space="preserve">) </w:t>
      </w:r>
      <w:r w:rsidRPr="000E5FBF">
        <w:rPr>
          <w:color w:val="000000" w:themeColor="text1"/>
        </w:rPr>
        <w:t xml:space="preserve">parengtas vadovaujantis technine specifikacija, </w:t>
      </w:r>
      <w:r w:rsidR="00BE5210" w:rsidRPr="000E5FBF">
        <w:rPr>
          <w:color w:val="000000" w:themeColor="text1"/>
        </w:rPr>
        <w:t xml:space="preserve">vadovaujantis Lietuvos Respublikos, kitų šalių ir organizacijų teisės aktais, </w:t>
      </w:r>
      <w:r w:rsidRPr="000E5FBF">
        <w:rPr>
          <w:color w:val="000000" w:themeColor="text1"/>
        </w:rPr>
        <w:t>remiantis atliktais</w:t>
      </w:r>
      <w:r w:rsidR="00BE5210" w:rsidRPr="000E5FBF">
        <w:rPr>
          <w:color w:val="000000" w:themeColor="text1"/>
        </w:rPr>
        <w:t xml:space="preserve"> </w:t>
      </w:r>
      <w:r w:rsidRPr="000E5FBF">
        <w:rPr>
          <w:color w:val="000000" w:themeColor="text1"/>
        </w:rPr>
        <w:t>moksliniais tyrimais, išanalizavus ir įvertinus iš užsakovo gautą informaciją bei išorinius statistinius duomenis</w:t>
      </w:r>
      <w:r w:rsidR="00BE5210" w:rsidRPr="000E5FBF">
        <w:rPr>
          <w:color w:val="000000" w:themeColor="text1"/>
        </w:rPr>
        <w:t>.</w:t>
      </w:r>
    </w:p>
    <w:p w14:paraId="7C314AD1" w14:textId="77777777" w:rsidR="007C2247" w:rsidRPr="000E5FBF" w:rsidRDefault="007C2247" w:rsidP="007C2247">
      <w:pPr>
        <w:autoSpaceDE w:val="0"/>
        <w:autoSpaceDN w:val="0"/>
        <w:adjustRightInd w:val="0"/>
        <w:ind w:firstLine="567"/>
        <w:rPr>
          <w:color w:val="000000" w:themeColor="text1"/>
        </w:rPr>
      </w:pPr>
    </w:p>
    <w:p w14:paraId="0A1030C3" w14:textId="77777777" w:rsidR="007C2247" w:rsidRPr="000E5FBF" w:rsidRDefault="00004E7E" w:rsidP="007C2247">
      <w:pPr>
        <w:ind w:firstLine="567"/>
        <w:rPr>
          <w:color w:val="000000" w:themeColor="text1"/>
        </w:rPr>
      </w:pPr>
      <w:r w:rsidRPr="000E5FBF">
        <w:rPr>
          <w:bCs/>
          <w:color w:val="000000" w:themeColor="text1"/>
        </w:rPr>
        <w:t>Tyrimo</w:t>
      </w:r>
      <w:r w:rsidR="007C2247" w:rsidRPr="000E5FBF">
        <w:rPr>
          <w:bCs/>
          <w:color w:val="000000" w:themeColor="text1"/>
        </w:rPr>
        <w:t xml:space="preserve"> tikslas</w:t>
      </w:r>
      <w:r w:rsidR="007C2247" w:rsidRPr="000E5FBF">
        <w:rPr>
          <w:color w:val="000000" w:themeColor="text1"/>
        </w:rPr>
        <w:t xml:space="preserve"> – </w:t>
      </w:r>
      <w:r w:rsidR="00BE5210" w:rsidRPr="000E5FBF">
        <w:rPr>
          <w:color w:val="000000" w:themeColor="text1"/>
        </w:rPr>
        <w:t>įvertinti dviejų savivaldybių švietimo įstaigų tinklo pertvarkos sprendimus, jų įgyvendinimo ypatumus bei poveikį švietimo įstaigoms ir regionui, siekiant pagrįsti tvarius ir socialiai jautrius tinklo plėtros modelius</w:t>
      </w:r>
      <w:r w:rsidR="00ED3326" w:rsidRPr="000E5FBF">
        <w:rPr>
          <w:color w:val="000000" w:themeColor="text1"/>
        </w:rPr>
        <w:t>.</w:t>
      </w:r>
    </w:p>
    <w:p w14:paraId="2A2B4DA2" w14:textId="77777777" w:rsidR="007C2247" w:rsidRPr="000E5FBF" w:rsidRDefault="007C2247" w:rsidP="007C2247">
      <w:pPr>
        <w:ind w:firstLine="567"/>
        <w:rPr>
          <w:color w:val="000000" w:themeColor="text1"/>
        </w:rPr>
      </w:pPr>
    </w:p>
    <w:p w14:paraId="5A4DFA72" w14:textId="77777777" w:rsidR="00BE5210" w:rsidRPr="000E5FBF" w:rsidRDefault="00004E7E" w:rsidP="00BE5210">
      <w:pPr>
        <w:ind w:firstLine="567"/>
        <w:rPr>
          <w:bCs/>
          <w:color w:val="000000" w:themeColor="text1"/>
        </w:rPr>
      </w:pPr>
      <w:r w:rsidRPr="000E5FBF">
        <w:rPr>
          <w:bCs/>
          <w:color w:val="000000" w:themeColor="text1"/>
        </w:rPr>
        <w:t>Tyrimo</w:t>
      </w:r>
      <w:r w:rsidR="007C2247" w:rsidRPr="000E5FBF">
        <w:rPr>
          <w:bCs/>
          <w:color w:val="000000" w:themeColor="text1"/>
        </w:rPr>
        <w:t xml:space="preserve"> uždaviniai</w:t>
      </w:r>
      <w:r w:rsidR="00BE5210" w:rsidRPr="000E5FBF">
        <w:rPr>
          <w:bCs/>
          <w:color w:val="000000" w:themeColor="text1"/>
        </w:rPr>
        <w:t>:</w:t>
      </w:r>
      <w:r w:rsidR="007C2247" w:rsidRPr="000E5FBF">
        <w:rPr>
          <w:bCs/>
          <w:color w:val="000000" w:themeColor="text1"/>
        </w:rPr>
        <w:t xml:space="preserve"> </w:t>
      </w:r>
    </w:p>
    <w:p w14:paraId="7C8DC2E6" w14:textId="77777777" w:rsidR="00BE5210" w:rsidRPr="000E5FBF" w:rsidRDefault="00BE5210" w:rsidP="00C526B6">
      <w:pPr>
        <w:pStyle w:val="Sraopastraipa"/>
        <w:numPr>
          <w:ilvl w:val="0"/>
          <w:numId w:val="4"/>
        </w:numPr>
        <w:rPr>
          <w:color w:val="000000" w:themeColor="text1"/>
        </w:rPr>
      </w:pPr>
      <w:r w:rsidRPr="000E5FBF">
        <w:rPr>
          <w:color w:val="000000" w:themeColor="text1"/>
        </w:rPr>
        <w:t>išanalizuoti Marijampolės ir Šakių rajono savivaldybių politinius sprendimus dėl švietimo įstaigų tinklo pertvarkos bei jų motyvus, sprendimų priėmimą ir kontekstus;</w:t>
      </w:r>
    </w:p>
    <w:p w14:paraId="657AE970" w14:textId="77777777" w:rsidR="00BE5210" w:rsidRPr="000E5FBF" w:rsidRDefault="00BE5210" w:rsidP="00C526B6">
      <w:pPr>
        <w:pStyle w:val="Sraopastraipa"/>
        <w:numPr>
          <w:ilvl w:val="0"/>
          <w:numId w:val="4"/>
        </w:numPr>
        <w:rPr>
          <w:color w:val="000000" w:themeColor="text1"/>
        </w:rPr>
      </w:pPr>
      <w:r w:rsidRPr="000E5FBF">
        <w:rPr>
          <w:color w:val="000000" w:themeColor="text1"/>
        </w:rPr>
        <w:t>identifikuoti taikomus pertvarkos modelius ir jų struktūrinius ypatumus;</w:t>
      </w:r>
    </w:p>
    <w:p w14:paraId="375A5F81" w14:textId="77777777" w:rsidR="00BE5210" w:rsidRPr="000E5FBF" w:rsidRDefault="00BE5210" w:rsidP="00C526B6">
      <w:pPr>
        <w:pStyle w:val="Sraopastraipa"/>
        <w:numPr>
          <w:ilvl w:val="0"/>
          <w:numId w:val="4"/>
        </w:numPr>
        <w:rPr>
          <w:color w:val="000000" w:themeColor="text1"/>
        </w:rPr>
      </w:pPr>
      <w:r w:rsidRPr="000E5FBF">
        <w:rPr>
          <w:color w:val="000000" w:themeColor="text1"/>
        </w:rPr>
        <w:t>įvertinti pertvarkos poveikį švietimo įstaigos veiklai (organizacinei kultūrai, struktūrai, ištekliams, ugdymo procesui ir kokybei) bei atskleisti kokie mechanizmai gali užtikrinti kultūrinį integralumą ir institucinį stabilumą;</w:t>
      </w:r>
    </w:p>
    <w:p w14:paraId="210EAE55" w14:textId="77777777" w:rsidR="00BE5210" w:rsidRPr="000E5FBF" w:rsidRDefault="00BE5210" w:rsidP="00C526B6">
      <w:pPr>
        <w:pStyle w:val="Sraopastraipa"/>
        <w:numPr>
          <w:ilvl w:val="0"/>
          <w:numId w:val="4"/>
        </w:numPr>
        <w:rPr>
          <w:color w:val="000000" w:themeColor="text1"/>
        </w:rPr>
      </w:pPr>
      <w:r w:rsidRPr="000E5FBF">
        <w:rPr>
          <w:color w:val="000000" w:themeColor="text1"/>
        </w:rPr>
        <w:t>įvertinti regioninį pertvarkos poveikį: švietimo paslaugų prieinamumą, socialinį atsaką, demografinius pokyčius;</w:t>
      </w:r>
    </w:p>
    <w:p w14:paraId="4B42BDE2" w14:textId="77777777" w:rsidR="00BE5210" w:rsidRPr="000E5FBF" w:rsidRDefault="00BE5210" w:rsidP="00C526B6">
      <w:pPr>
        <w:pStyle w:val="Sraopastraipa"/>
        <w:numPr>
          <w:ilvl w:val="0"/>
          <w:numId w:val="4"/>
        </w:numPr>
        <w:rPr>
          <w:color w:val="000000" w:themeColor="text1"/>
        </w:rPr>
      </w:pPr>
      <w:r w:rsidRPr="000E5FBF">
        <w:rPr>
          <w:color w:val="000000" w:themeColor="text1"/>
        </w:rPr>
        <w:t>pateikti rekomendacijas socialiniams partneriams dėl tvarių sprendimų ir tinklo pertvarkos rizikos veiksnių vertinimo.</w:t>
      </w:r>
    </w:p>
    <w:p w14:paraId="5A7B5A1F" w14:textId="77777777" w:rsidR="007C2247" w:rsidRPr="000E5FBF" w:rsidRDefault="007C2247" w:rsidP="007C2247">
      <w:pPr>
        <w:rPr>
          <w:color w:val="000000" w:themeColor="text1"/>
        </w:rPr>
      </w:pPr>
    </w:p>
    <w:p w14:paraId="493D3AFE" w14:textId="77777777" w:rsidR="007C2247" w:rsidRPr="000E5FBF" w:rsidRDefault="00004E7E" w:rsidP="007C2247">
      <w:pPr>
        <w:ind w:firstLine="567"/>
        <w:rPr>
          <w:lang w:eastAsia="ar-SA"/>
        </w:rPr>
      </w:pPr>
      <w:r w:rsidRPr="000E5FBF">
        <w:rPr>
          <w:color w:val="000000" w:themeColor="text1"/>
        </w:rPr>
        <w:t xml:space="preserve">Tyrimo </w:t>
      </w:r>
      <w:r w:rsidR="007C2247" w:rsidRPr="000E5FBF">
        <w:rPr>
          <w:color w:val="000000" w:themeColor="text1"/>
        </w:rPr>
        <w:t>uždaviniai atitinka pirkimo sutarties techninėje specifikacijoje nurodytus pirkimo objekto aspektus.</w:t>
      </w:r>
    </w:p>
    <w:p w14:paraId="4D0CF30C" w14:textId="77777777" w:rsidR="00083730" w:rsidRPr="000E5FBF" w:rsidRDefault="00083730" w:rsidP="00083730">
      <w:pPr>
        <w:rPr>
          <w:lang w:eastAsia="ar-SA"/>
        </w:rPr>
      </w:pPr>
    </w:p>
    <w:p w14:paraId="04D4E5DC" w14:textId="77777777" w:rsidR="00083730" w:rsidRPr="000E5FBF" w:rsidRDefault="00083730" w:rsidP="00083730">
      <w:pPr>
        <w:pStyle w:val="Antrat2"/>
      </w:pPr>
      <w:bookmarkStart w:id="17" w:name="_Toc220963802"/>
      <w:r w:rsidRPr="000E5FBF">
        <w:t>1.2. Tyrimo organizavimo modelis</w:t>
      </w:r>
      <w:bookmarkEnd w:id="17"/>
    </w:p>
    <w:p w14:paraId="7682DBDF" w14:textId="77777777" w:rsidR="00A93DC2" w:rsidRPr="000E5FBF" w:rsidRDefault="00A93DC2" w:rsidP="00A93DC2">
      <w:pPr>
        <w:rPr>
          <w:lang w:eastAsia="ar-SA"/>
        </w:rPr>
      </w:pPr>
    </w:p>
    <w:p w14:paraId="1539E7A2" w14:textId="77777777" w:rsidR="00677C3B" w:rsidRPr="000E5FBF" w:rsidRDefault="004B0D19" w:rsidP="00677C3B">
      <w:pPr>
        <w:ind w:firstLine="567"/>
        <w:rPr>
          <w:color w:val="000000" w:themeColor="text1"/>
        </w:rPr>
      </w:pPr>
      <w:r w:rsidRPr="000E5FBF">
        <w:rPr>
          <w:color w:val="000000" w:themeColor="text1"/>
        </w:rPr>
        <w:t>Tyrimo</w:t>
      </w:r>
      <w:r w:rsidR="00677C3B" w:rsidRPr="000E5FBF">
        <w:rPr>
          <w:color w:val="000000" w:themeColor="text1"/>
        </w:rPr>
        <w:t xml:space="preserve"> rengimo organizavimo modelis pagrįstas kokybės kontrolės ir bendravimo su </w:t>
      </w:r>
      <w:r w:rsidRPr="000E5FBF">
        <w:rPr>
          <w:color w:val="000000" w:themeColor="text1"/>
        </w:rPr>
        <w:t>Užsakovu</w:t>
      </w:r>
      <w:r w:rsidR="00677C3B" w:rsidRPr="000E5FBF">
        <w:rPr>
          <w:color w:val="000000" w:themeColor="text1"/>
        </w:rPr>
        <w:t xml:space="preserve"> metodika </w:t>
      </w:r>
      <w:r w:rsidRPr="000E5FBF">
        <w:rPr>
          <w:color w:val="000000" w:themeColor="text1"/>
        </w:rPr>
        <w:t>TAIPA</w:t>
      </w:r>
      <w:r w:rsidR="00677C3B" w:rsidRPr="000E5FBF">
        <w:rPr>
          <w:color w:val="000000" w:themeColor="text1"/>
        </w:rPr>
        <w:t xml:space="preserve"> (</w:t>
      </w:r>
      <w:r w:rsidRPr="000E5FBF">
        <w:rPr>
          <w:color w:val="000000" w:themeColor="text1"/>
        </w:rPr>
        <w:t>modifikuota ASCOR metodika) (</w:t>
      </w:r>
      <w:r w:rsidR="00677C3B" w:rsidRPr="000E5FBF">
        <w:rPr>
          <w:color w:val="000000" w:themeColor="text1"/>
        </w:rPr>
        <w:t>žr. pav.).</w:t>
      </w:r>
    </w:p>
    <w:p w14:paraId="697801CC" w14:textId="77777777" w:rsidR="00677C3B" w:rsidRPr="000E5FBF" w:rsidRDefault="00677C3B" w:rsidP="00677C3B">
      <w:pPr>
        <w:ind w:firstLine="567"/>
        <w:rPr>
          <w:color w:val="000000" w:themeColor="text1"/>
          <w:sz w:val="20"/>
          <w:szCs w:val="20"/>
        </w:rPr>
      </w:pPr>
    </w:p>
    <w:p w14:paraId="3BE9E80B" w14:textId="77777777" w:rsidR="00677C3B" w:rsidRPr="000E5FBF" w:rsidRDefault="00677C3B" w:rsidP="00677C3B">
      <w:pPr>
        <w:ind w:firstLine="567"/>
        <w:rPr>
          <w:color w:val="000000" w:themeColor="text1"/>
          <w:sz w:val="20"/>
          <w:szCs w:val="20"/>
        </w:rPr>
      </w:pPr>
    </w:p>
    <w:p w14:paraId="1777CE48" w14:textId="77777777" w:rsidR="00677C3B" w:rsidRPr="000E5FBF" w:rsidRDefault="00677C3B" w:rsidP="00677C3B">
      <w:pPr>
        <w:rPr>
          <w:color w:val="000000" w:themeColor="text1"/>
        </w:rPr>
      </w:pPr>
      <w:r w:rsidRPr="000E5FBF">
        <w:rPr>
          <w:noProof/>
          <w:color w:val="000000" w:themeColor="text1"/>
        </w:rPr>
        <mc:AlternateContent>
          <mc:Choice Requires="wps">
            <w:drawing>
              <wp:anchor distT="0" distB="0" distL="114300" distR="114300" simplePos="0" relativeHeight="251664384" behindDoc="0" locked="0" layoutInCell="1" allowOverlap="1" wp14:anchorId="25B35218" wp14:editId="6B61312B">
                <wp:simplePos x="0" y="0"/>
                <wp:positionH relativeFrom="column">
                  <wp:posOffset>4328159</wp:posOffset>
                </wp:positionH>
                <wp:positionV relativeFrom="paragraph">
                  <wp:posOffset>1268095</wp:posOffset>
                </wp:positionV>
                <wp:extent cx="123825" cy="447675"/>
                <wp:effectExtent l="12700" t="12700" r="15875" b="9525"/>
                <wp:wrapNone/>
                <wp:docPr id="1697908681" name="Flowchart: Process 23"/>
                <wp:cNvGraphicFramePr/>
                <a:graphic xmlns:a="http://schemas.openxmlformats.org/drawingml/2006/main">
                  <a:graphicData uri="http://schemas.microsoft.com/office/word/2010/wordprocessingShape">
                    <wps:wsp>
                      <wps:cNvSpPr/>
                      <wps:spPr>
                        <a:xfrm>
                          <a:off x="0" y="0"/>
                          <a:ext cx="123825" cy="447675"/>
                        </a:xfrm>
                        <a:prstGeom prst="flowChartProcess">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A6BAFF" id="_x0000_t109" coordsize="21600,21600" o:spt="109" path="m,l,21600r21600,l21600,xe">
                <v:stroke joinstyle="miter"/>
                <v:path gradientshapeok="t" o:connecttype="rect"/>
              </v:shapetype>
              <v:shape id="Flowchart: Process 23" o:spid="_x0000_s1026" type="#_x0000_t109" style="position:absolute;margin-left:340.8pt;margin-top:99.85pt;width:9.7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dfIiwIAAHQFAAAOAAAAZHJzL2Uyb0RvYy54bWysVMFu2zAMvQ/YPwi6L3a8pO2COkWQIsOA&#10;og3WDj0rshQbkEVNUuJkXz9KcpygK3YYloMimuQj+UTy9u7QKrIX1jWgSzoe5ZQIzaFq9LakP15W&#10;n24ocZ7piinQoqRH4ejd/OOH287MRAE1qEpYgiDazTpT0tp7M8syx2vRMjcCIzQqJdiWeRTtNqss&#10;6xC9VVmR51dZB7YyFrhwDr/eJyWdR3wpBfdPUjrhiSop5ubjaeO5CWc2v2WzrWWmbnifBvuHLFrW&#10;aAw6QN0zz8jONn9AtQ234ED6EYc2AykbLmINWM04f1PNc82MiLUgOc4MNLn/B8sf989mbZGGzriZ&#10;w2uo4iBtG/4xP3KIZB0HssTBE44fx8Xnm2JKCUfVZHJ9dT0NZGZnZ2Od/yqgJeFSUqmgW9bM+nV6&#10;rUgX2z84n9xO5iGuhlWjVHwbpUlX0uJmivhB5UA1VdBGwW43S2XJnoXnzYv8Kr4oJnFhhpLSmNm5&#10;wHjzRyUChtLfhSRNhSUVKULoPTHAMs6F9uOkqlklUrRpjr++4titwSPWHwEDssQsB+we4H3sxEBv&#10;H1xFbN3BOf9bYsl58IiRQfvBuW002PcAFFbVR072J5ISNYGlDVTHtSUW0uA4w1cNvuYDc37NLE4K&#10;zhROv3/CIzxwSaG/UVKD/fXe92CPDYxaSjqcvJK6nztmBSXqm8bW/jKeTMKoRmEyvS5QsJeazaVG&#10;79ol4OuPcc8YHq/B3qvTVVpoX3FJLEJUVDHNMXZJubcnYenTRsA1w8ViEc1wPA3zD/rZ8AAeWA0d&#10;+nJ4Zdb0Le1xFh7hNKVs9qabk23w1LDYeZBNbPUzrz3fONqxcfo1FHbHpRytzsty/hsAAP//AwBQ&#10;SwMEFAAGAAgAAAAhAI86CdDgAAAAEAEAAA8AAABkcnMvZG93bnJldi54bWxMT81OhDAQvpv4Ds2Y&#10;eNm4BQ6wsJSNceNl4wHRBxhoBbQ/hJYF397xpJdJJt9/edqMZlc1+9FZAfE+AqZs5+RoewHvb88P&#10;B2A+oJWonVUCvpWHU3V7U2Ih3Wpf1bUJPSMT6wsUMIQwFZz7blAG/d5NyhL24WaDgd6553LGlcyN&#10;5kkUpdzgaClhwEk9Dar7ahZDIS+fvauXWl923Zrm5wbbencR4v5uOx/pPB6BBbWFPwX8bqD+UFGx&#10;1i1WeqYFpIc4JSoBeZ4BI0YWxTGwVkCSRQnwquT/h1Q/AAAA//8DAFBLAQItABQABgAIAAAAIQC2&#10;gziS/gAAAOEBAAATAAAAAAAAAAAAAAAAAAAAAABbQ29udGVudF9UeXBlc10ueG1sUEsBAi0AFAAG&#10;AAgAAAAhADj9If/WAAAAlAEAAAsAAAAAAAAAAAAAAAAALwEAAF9yZWxzLy5yZWxzUEsBAi0AFAAG&#10;AAgAAAAhAPw918iLAgAAdAUAAA4AAAAAAAAAAAAAAAAALgIAAGRycy9lMm9Eb2MueG1sUEsBAi0A&#10;FAAGAAgAAAAhAI86CdDgAAAAEAEAAA8AAAAAAAAAAAAAAAAA5QQAAGRycy9kb3ducmV2LnhtbFBL&#10;BQYAAAAABAAEAPMAAADyBQAAAAA=&#10;" filled="f" strokecolor="#002060" strokeweight="2.25pt"/>
            </w:pict>
          </mc:Fallback>
        </mc:AlternateContent>
      </w:r>
      <w:r w:rsidRPr="000E5FBF">
        <w:rPr>
          <w:noProof/>
          <w:color w:val="000000" w:themeColor="text1"/>
        </w:rPr>
        <mc:AlternateContent>
          <mc:Choice Requires="wps">
            <w:drawing>
              <wp:anchor distT="0" distB="0" distL="114300" distR="114300" simplePos="0" relativeHeight="251663360" behindDoc="0" locked="0" layoutInCell="1" allowOverlap="1" wp14:anchorId="0AA81F48" wp14:editId="6EC4CCEB">
                <wp:simplePos x="0" y="0"/>
                <wp:positionH relativeFrom="column">
                  <wp:posOffset>1680210</wp:posOffset>
                </wp:positionH>
                <wp:positionV relativeFrom="paragraph">
                  <wp:posOffset>1271905</wp:posOffset>
                </wp:positionV>
                <wp:extent cx="2647950" cy="447675"/>
                <wp:effectExtent l="38100" t="25400" r="19050" b="9525"/>
                <wp:wrapNone/>
                <wp:docPr id="542666668" name="Bent-Up Arrow 22"/>
                <wp:cNvGraphicFramePr/>
                <a:graphic xmlns:a="http://schemas.openxmlformats.org/drawingml/2006/main">
                  <a:graphicData uri="http://schemas.microsoft.com/office/word/2010/wordprocessingShape">
                    <wps:wsp>
                      <wps:cNvSpPr/>
                      <wps:spPr>
                        <a:xfrm flipH="1">
                          <a:off x="0" y="0"/>
                          <a:ext cx="2647950" cy="447675"/>
                        </a:xfrm>
                        <a:prstGeom prst="bentUpArrow">
                          <a:avLst>
                            <a:gd name="adj1" fmla="val 25000"/>
                            <a:gd name="adj2" fmla="val 25000"/>
                            <a:gd name="adj3" fmla="val 27127"/>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4ABD0" id="Bent-Up Arrow 22" o:spid="_x0000_s1026" style="position:absolute;margin-left:132.3pt;margin-top:100.15pt;width:208.5pt;height:35.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95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2OugIAAO8FAAAOAAAAZHJzL2Uyb0RvYy54bWysVNtuEzEQfUfiHyy/090subRRN1XUqoBU&#10;0Yq26rPjtRMjr8fYTjbh6xl7LwlQIYR4sTye8ZmZM5fLq32tyU44r8CUdHSWUyIMh0qZdUmfn27f&#10;nVPiAzMV02BESQ/C06vF2zeXjZ2LAjagK+EIghg/b2xJNyHYeZZ5vhE182dghUGlBFezgKJbZ5Vj&#10;DaLXOivyfJo14CrrgAvv8fWmVdJFwpdS8HAvpReB6JJibCGdLp2reGaLSzZfO2Y3indhsH+IombK&#10;oNMB6oYFRrZO/QZVK+7AgwxnHOoMpFRcpBwwm1H+SzaPG2ZFygXJ8Xagyf8/WP5592gfHNLQWD/3&#10;eI1Z7KWridTKfsSaprwwUrJPtB0G2sQ+EI6PxXQ8u5gguxx14/FsOptEXrMWJ+JZ58MHATWJl5Ku&#10;hAnPdukcNAmc7e58SOxVxLAa24RVX0eUyFpjMXZMk2KS532xTmyKv7B5/5PNbFTMuuA6rxhmH14M&#10;wcCt0jq1hTakwezOJ5hPVHnQqoraJLj16lo7gtEhIXmRT1N8iHZihpI2yMSR23QLBy0ihjZfhCSq&#10;ihy2HmLbiwGWcY5MtQXwG1aJ1lvkYnDW/0h8J8CILDHKAbsD6C1bkB67LVRnH7+KNDXD5/xPgbWf&#10;hx/JM5gwfK6VAfcagMasOs+tfU9SS01kaQXV4cERB+3MestvFXbPHfPhgTnsC2w4XDzhHg+pASsF&#10;3Y2SDbjvr71He5wd1FLS4NCX1H/bMico0Z8MTtXFaDyOWyIJ48msQMGdalanGrOtrwGrj52K0aVr&#10;tA+6v0oH9Qvup2X0iipmOPouKQ+uF65Du4xww3GxXCYz3AyWhTvzaHk/frFDn/YvzNluhAIO32fo&#10;FwSbp2ZuGT3axnoYWG4DSBWi8shrJ+BWSY3TbcC4tk7lZHXc04sfAAAA//8DAFBLAwQUAAYACAAA&#10;ACEAmIbuvuIAAAAQAQAADwAAAGRycy9kb3ducmV2LnhtbExPTU/DMAy9I/EfIiNxQSzpQFnVNZ0m&#10;EBfEhYHgmjVeU5GP0qRb+feYE7tY9vPz83v1ZvaOHXFMfQwKioUAhqGNpg+dgve3p9sSWMo6GO1i&#10;QAU/mGDTXF7UujLxFF7xuMsdI5GQKq3A5jxUnKfWotdpEQcMtDvE0etM49hxM+oTiXvHl0JI7nUf&#10;6IPVAz5YbL92k1fwKYqbafpYOccPuB3ti7Tf5bNS11fz45rKdg0s45z/L+AvA/mHhozt4xRMYk7B&#10;Ut5LolIjxB0wYsiyIGRPyEqUwJuanwdpfgEAAP//AwBQSwECLQAUAAYACAAAACEAtoM4kv4AAADh&#10;AQAAEwAAAAAAAAAAAAAAAAAAAAAAW0NvbnRlbnRfVHlwZXNdLnhtbFBLAQItABQABgAIAAAAIQA4&#10;/SH/1gAAAJQBAAALAAAAAAAAAAAAAAAAAC8BAABfcmVscy8ucmVsc1BLAQItABQABgAIAAAAIQCF&#10;0E2OugIAAO8FAAAOAAAAAAAAAAAAAAAAAC4CAABkcnMvZTJvRG9jLnhtbFBLAQItABQABgAIAAAA&#10;IQCYhu6+4gAAABABAAAPAAAAAAAAAAAAAAAAABQFAABkcnMvZG93bnJldi54bWxQSwUGAAAAAAQA&#10;BADzAAAAIwYAAAAA&#10;" path="m,335756r2480072,l2480072,121441r-55959,l2536031,r111919,121441l2591991,121441r,326234l,447675,,335756xe" filled="f" strokecolor="#002060" strokeweight="2.25pt">
                <v:path arrowok="t" o:connecttype="custom" o:connectlocs="0,335756;2480072,335756;2480072,121441;2424113,121441;2536031,0;2647950,121441;2591991,121441;2591991,447675;0,447675;0,335756" o:connectangles="0,0,0,0,0,0,0,0,0,0"/>
              </v:shape>
            </w:pict>
          </mc:Fallback>
        </mc:AlternateContent>
      </w:r>
      <w:r w:rsidRPr="000E5FBF">
        <w:rPr>
          <w:noProof/>
          <w:color w:val="000000" w:themeColor="text1"/>
        </w:rPr>
        <w:drawing>
          <wp:inline distT="0" distB="0" distL="0" distR="0" wp14:anchorId="0EF64351" wp14:editId="18813C4A">
            <wp:extent cx="5887059" cy="1276350"/>
            <wp:effectExtent l="0" t="0" r="19050" b="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6A31634A" w14:textId="77777777" w:rsidR="00677C3B" w:rsidRPr="000E5FBF" w:rsidRDefault="00677C3B" w:rsidP="00677C3B">
      <w:pPr>
        <w:ind w:firstLine="567"/>
        <w:rPr>
          <w:color w:val="000000" w:themeColor="text1"/>
          <w:sz w:val="20"/>
          <w:szCs w:val="20"/>
        </w:rPr>
      </w:pPr>
    </w:p>
    <w:p w14:paraId="03BB0480" w14:textId="77777777" w:rsidR="00677C3B" w:rsidRPr="000E5FBF" w:rsidRDefault="00677C3B" w:rsidP="00677C3B">
      <w:pPr>
        <w:ind w:firstLine="567"/>
        <w:rPr>
          <w:color w:val="000000" w:themeColor="text1"/>
          <w:sz w:val="20"/>
          <w:szCs w:val="20"/>
        </w:rPr>
      </w:pPr>
    </w:p>
    <w:p w14:paraId="38A84438" w14:textId="77777777" w:rsidR="00677C3B" w:rsidRPr="000E5FBF" w:rsidRDefault="00677C3B" w:rsidP="00677C3B">
      <w:pPr>
        <w:ind w:firstLine="567"/>
        <w:rPr>
          <w:color w:val="000000" w:themeColor="text1"/>
          <w:sz w:val="20"/>
          <w:szCs w:val="20"/>
        </w:rPr>
      </w:pPr>
    </w:p>
    <w:p w14:paraId="2A4DE825" w14:textId="77777777" w:rsidR="00677C3B" w:rsidRPr="000E5FBF" w:rsidRDefault="00677C3B" w:rsidP="00677C3B">
      <w:pPr>
        <w:ind w:firstLine="567"/>
        <w:rPr>
          <w:color w:val="000000" w:themeColor="text1"/>
          <w:sz w:val="20"/>
          <w:szCs w:val="20"/>
        </w:rPr>
      </w:pPr>
      <w:r w:rsidRPr="000E5FBF">
        <w:rPr>
          <w:noProof/>
          <w:color w:val="000000" w:themeColor="text1"/>
          <w:sz w:val="20"/>
          <w:szCs w:val="20"/>
        </w:rPr>
        <mc:AlternateContent>
          <mc:Choice Requires="wps">
            <w:drawing>
              <wp:anchor distT="0" distB="0" distL="114300" distR="114300" simplePos="0" relativeHeight="251665408" behindDoc="0" locked="0" layoutInCell="1" allowOverlap="1" wp14:anchorId="30F2AFC3" wp14:editId="1B80C0BC">
                <wp:simplePos x="0" y="0"/>
                <wp:positionH relativeFrom="column">
                  <wp:posOffset>1737360</wp:posOffset>
                </wp:positionH>
                <wp:positionV relativeFrom="paragraph">
                  <wp:posOffset>74893</wp:posOffset>
                </wp:positionV>
                <wp:extent cx="2695575" cy="257175"/>
                <wp:effectExtent l="0" t="0" r="9525" b="9525"/>
                <wp:wrapNone/>
                <wp:docPr id="317516300" name="Text Box 317516300"/>
                <wp:cNvGraphicFramePr/>
                <a:graphic xmlns:a="http://schemas.openxmlformats.org/drawingml/2006/main">
                  <a:graphicData uri="http://schemas.microsoft.com/office/word/2010/wordprocessingShape">
                    <wps:wsp>
                      <wps:cNvSpPr txBox="1"/>
                      <wps:spPr>
                        <a:xfrm>
                          <a:off x="0" y="0"/>
                          <a:ext cx="2695575"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1083BD" w14:textId="77777777" w:rsidR="00677C3B" w:rsidRPr="00574527" w:rsidRDefault="00677C3B" w:rsidP="00677C3B">
                            <w:pPr>
                              <w:jc w:val="center"/>
                              <w:rPr>
                                <w:sz w:val="20"/>
                                <w:szCs w:val="20"/>
                              </w:rPr>
                            </w:pPr>
                            <w:r w:rsidRPr="00574527">
                              <w:rPr>
                                <w:sz w:val="20"/>
                                <w:szCs w:val="20"/>
                              </w:rPr>
                              <w:t>Pat</w:t>
                            </w:r>
                            <w:r w:rsidR="004B0D19">
                              <w:rPr>
                                <w:sz w:val="20"/>
                                <w:szCs w:val="20"/>
                              </w:rPr>
                              <w:t>ikslinimai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2AFC3" id="_x0000_t202" coordsize="21600,21600" o:spt="202" path="m,l,21600r21600,l21600,xe">
                <v:stroke joinstyle="miter"/>
                <v:path gradientshapeok="t" o:connecttype="rect"/>
              </v:shapetype>
              <v:shape id="Text Box 317516300" o:spid="_x0000_s1026" type="#_x0000_t202" style="position:absolute;left:0;text-align:left;margin-left:136.8pt;margin-top:5.9pt;width:212.2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mtdQIAAGUFAAAOAAAAZHJzL2Uyb0RvYy54bWysVEtv2zAMvg/YfxB0X51kSbsGdYqsRYcB&#10;RVusHXpWZCkRJouaxMTOfv0o2Xms66XDLjYlfnx9Inlx2daWbVSIBlzJhycDzpSTUBm3LPn3p5sP&#10;nziLKFwlLDhV8q2K/HL2/t1F46dqBCuwlQqMnLg4bXzJV4h+WhRRrlQt4gl45UipIdQC6RiWRRVE&#10;Q95rW4wGg9OigVD5AFLFSLfXnZLPsn+tlcR7raNCZktOuWH+hvxdpG8xuxDTZRB+ZWSfhviHLGph&#10;HAXdu7oWKNg6mL9c1UYGiKDxREJdgNZGqlwDVTMcvKjmcSW8yrUQOdHvaYr/z6282zz6h8Cw/Qwt&#10;PWAipPFxGuky1dPqUKc/ZcpITxRu97SpFpmky9Hp+WRyNuFMkm40ORuSTG6Kg7UPEb8oqFkSSh7o&#10;WTJbYnMbsYPuIClYBGuqG2NtPqRWUFc2sI2gR7SYcyTnf6CsY03JTz9OBtmxg2TeebYuuVG5Gfpw&#10;hwqzhFurEsa6b0ozU+VCX4ktpFRuHz+jE0pTqLcY9vhDVm8x7uogixwZHO6Na+Mg5Orz9Bwoq37s&#10;KNMdnt7mqO4kYrto+5dfQLWlhgjQzUr08sbQq92KiA8i0HBQD9DA4z19tAViHXqJsxWEX6/dJzz1&#10;LGk5a2jYSh5/rkVQnNmvjrr5fDgep+nMh/HkbESHcKxZHGvcur4CaoUhrRYvs5jwaHeiDlA/016Y&#10;p6ikEk5S7JLjTrzCbgXQXpFqPs8gmkcv8NY9eplcJ3pTTz61zyL4vnGRWv4OdmMppi/6t8MmSwfz&#10;NYI2ubkTwR2rPfE0y3k8+r2TlsXxOaMO23H2GwAA//8DAFBLAwQUAAYACAAAACEAlzDoyuAAAAAJ&#10;AQAADwAAAGRycy9kb3ducmV2LnhtbEyPy07DMBBF90j8gzVIbBB1HmpaQpwKIR4SOxoeYufGQxIR&#10;j6PYTcLfM6xgObpHd84tdovtxYSj7xwpiFcRCKTamY4aBS/V/eUWhA+ajO4doYJv9LArT08KnRs3&#10;0zNO+9AILiGfawVtCEMupa9btNqv3IDE2acbrQ58jo00o5653PYyiaJMWt0Rf2j1gLct1l/7o1Xw&#10;cdG8P/nl4XVO1+lw9zhVmzdTKXV+ttxcgwi4hD8YfvVZHUp2OrgjGS96BckmzRjlIOYJDGRX2xjE&#10;QcE6SUGWhfy/oPwBAAD//wMAUEsBAi0AFAAGAAgAAAAhALaDOJL+AAAA4QEAABMAAAAAAAAAAAAA&#10;AAAAAAAAAFtDb250ZW50X1R5cGVzXS54bWxQSwECLQAUAAYACAAAACEAOP0h/9YAAACUAQAACwAA&#10;AAAAAAAAAAAAAAAvAQAAX3JlbHMvLnJlbHNQSwECLQAUAAYACAAAACEALKsJrXUCAABlBQAADgAA&#10;AAAAAAAAAAAAAAAuAgAAZHJzL2Uyb0RvYy54bWxQSwECLQAUAAYACAAAACEAlzDoyuAAAAAJAQAA&#10;DwAAAAAAAAAAAAAAAADPBAAAZHJzL2Rvd25yZXYueG1sUEsFBgAAAAAEAAQA8wAAANwFAAAAAA==&#10;" fillcolor="white [3201]" stroked="f" strokeweight=".5pt">
                <v:textbox>
                  <w:txbxContent>
                    <w:p w14:paraId="041083BD" w14:textId="77777777" w:rsidR="00677C3B" w:rsidRPr="00574527" w:rsidRDefault="00677C3B" w:rsidP="00677C3B">
                      <w:pPr>
                        <w:jc w:val="center"/>
                        <w:rPr>
                          <w:sz w:val="20"/>
                          <w:szCs w:val="20"/>
                        </w:rPr>
                      </w:pPr>
                      <w:r w:rsidRPr="00574527">
                        <w:rPr>
                          <w:sz w:val="20"/>
                          <w:szCs w:val="20"/>
                        </w:rPr>
                        <w:t>Pat</w:t>
                      </w:r>
                      <w:r w:rsidR="004B0D19">
                        <w:rPr>
                          <w:sz w:val="20"/>
                          <w:szCs w:val="20"/>
                        </w:rPr>
                        <w:t>ikslinimai</w:t>
                      </w:r>
                    </w:p>
                  </w:txbxContent>
                </v:textbox>
              </v:shape>
            </w:pict>
          </mc:Fallback>
        </mc:AlternateContent>
      </w:r>
    </w:p>
    <w:p w14:paraId="09CF9814" w14:textId="77777777" w:rsidR="00677C3B" w:rsidRPr="000E5FBF" w:rsidRDefault="00677C3B" w:rsidP="00677C3B">
      <w:pPr>
        <w:ind w:firstLine="567"/>
        <w:rPr>
          <w:color w:val="000000" w:themeColor="text1"/>
          <w:sz w:val="20"/>
          <w:szCs w:val="20"/>
        </w:rPr>
      </w:pPr>
    </w:p>
    <w:p w14:paraId="7C09F96D" w14:textId="77777777" w:rsidR="00677C3B" w:rsidRPr="000E5FBF" w:rsidRDefault="004B0D19" w:rsidP="00677C3B">
      <w:pPr>
        <w:jc w:val="center"/>
        <w:rPr>
          <w:b/>
          <w:color w:val="000000" w:themeColor="text1"/>
          <w:sz w:val="20"/>
          <w:szCs w:val="20"/>
        </w:rPr>
      </w:pPr>
      <w:r w:rsidRPr="000E5FBF">
        <w:rPr>
          <w:b/>
          <w:color w:val="000000" w:themeColor="text1"/>
          <w:sz w:val="20"/>
          <w:szCs w:val="20"/>
        </w:rPr>
        <w:t>Tyrimo k</w:t>
      </w:r>
      <w:r w:rsidR="00677C3B" w:rsidRPr="000E5FBF">
        <w:rPr>
          <w:b/>
          <w:color w:val="000000" w:themeColor="text1"/>
          <w:sz w:val="20"/>
          <w:szCs w:val="20"/>
        </w:rPr>
        <w:t xml:space="preserve">okybės kontrolės ir bendravimo su </w:t>
      </w:r>
      <w:r w:rsidRPr="000E5FBF">
        <w:rPr>
          <w:b/>
          <w:color w:val="000000" w:themeColor="text1"/>
          <w:sz w:val="20"/>
          <w:szCs w:val="20"/>
        </w:rPr>
        <w:t>Užsakovu</w:t>
      </w:r>
      <w:r w:rsidR="00677C3B" w:rsidRPr="000E5FBF">
        <w:rPr>
          <w:b/>
          <w:color w:val="000000" w:themeColor="text1"/>
          <w:sz w:val="20"/>
          <w:szCs w:val="20"/>
        </w:rPr>
        <w:t xml:space="preserve"> metodika</w:t>
      </w:r>
    </w:p>
    <w:p w14:paraId="25B2B359" w14:textId="77777777" w:rsidR="00677C3B" w:rsidRPr="000E5FBF" w:rsidRDefault="00677C3B" w:rsidP="00677C3B">
      <w:pPr>
        <w:ind w:firstLine="567"/>
        <w:rPr>
          <w:color w:val="000000" w:themeColor="text1"/>
          <w:sz w:val="20"/>
          <w:szCs w:val="20"/>
        </w:rPr>
      </w:pPr>
    </w:p>
    <w:p w14:paraId="539734C6" w14:textId="77777777" w:rsidR="00677C3B" w:rsidRPr="000E5FBF" w:rsidRDefault="00677C3B" w:rsidP="00677C3B">
      <w:pPr>
        <w:ind w:firstLine="567"/>
        <w:rPr>
          <w:color w:val="000000" w:themeColor="text1"/>
          <w:sz w:val="20"/>
          <w:szCs w:val="20"/>
        </w:rPr>
      </w:pPr>
    </w:p>
    <w:p w14:paraId="6AD068CB" w14:textId="77777777" w:rsidR="00677C3B" w:rsidRPr="000E5FBF" w:rsidRDefault="00677C3B" w:rsidP="004B0D19">
      <w:pPr>
        <w:ind w:firstLine="720"/>
        <w:rPr>
          <w:color w:val="000000" w:themeColor="text1"/>
        </w:rPr>
      </w:pPr>
      <w:r w:rsidRPr="000E5FBF">
        <w:rPr>
          <w:b/>
          <w:bCs/>
          <w:color w:val="000000" w:themeColor="text1"/>
        </w:rPr>
        <w:t>Turinio</w:t>
      </w:r>
      <w:r w:rsidRPr="000E5FBF">
        <w:rPr>
          <w:color w:val="000000" w:themeColor="text1"/>
        </w:rPr>
        <w:t xml:space="preserve"> kūrimo etape pagal techninės specifikacijos nurodymus parengiamas </w:t>
      </w:r>
      <w:r w:rsidR="004B0D19" w:rsidRPr="000E5FBF">
        <w:rPr>
          <w:color w:val="000000" w:themeColor="text1"/>
        </w:rPr>
        <w:t xml:space="preserve">Tyrimo </w:t>
      </w:r>
      <w:r w:rsidRPr="000E5FBF">
        <w:rPr>
          <w:color w:val="000000" w:themeColor="text1"/>
        </w:rPr>
        <w:t xml:space="preserve">atskiro etapo turinys, kuris suderinamas su </w:t>
      </w:r>
      <w:r w:rsidR="004B0D19" w:rsidRPr="000E5FBF">
        <w:rPr>
          <w:color w:val="000000" w:themeColor="text1"/>
        </w:rPr>
        <w:t>U</w:t>
      </w:r>
      <w:r w:rsidRPr="000E5FBF">
        <w:rPr>
          <w:color w:val="000000" w:themeColor="text1"/>
        </w:rPr>
        <w:t>žsakovu.</w:t>
      </w:r>
    </w:p>
    <w:p w14:paraId="58511DEB" w14:textId="77777777" w:rsidR="00677C3B" w:rsidRPr="000E5FBF" w:rsidRDefault="004B0D19" w:rsidP="004B0D19">
      <w:pPr>
        <w:rPr>
          <w:color w:val="000000" w:themeColor="text1"/>
        </w:rPr>
      </w:pPr>
      <w:r w:rsidRPr="000E5FBF">
        <w:rPr>
          <w:color w:val="000000" w:themeColor="text1"/>
        </w:rPr>
        <w:lastRenderedPageBreak/>
        <w:tab/>
      </w:r>
      <w:r w:rsidR="00677C3B" w:rsidRPr="000E5FBF">
        <w:rPr>
          <w:b/>
          <w:bCs/>
          <w:color w:val="000000" w:themeColor="text1"/>
        </w:rPr>
        <w:t>Analizės</w:t>
      </w:r>
      <w:r w:rsidR="00677C3B" w:rsidRPr="000E5FBF">
        <w:rPr>
          <w:color w:val="000000" w:themeColor="text1"/>
        </w:rPr>
        <w:t xml:space="preserve"> etape atliekamas duomenų surinkimas (kokybinių, kiekybinių, iš pirminių, iš antrinių šaltinių), turimų duomenų apdorojimas, analitinės veiklos, vykdomos diskusijos pagal su </w:t>
      </w:r>
      <w:r w:rsidRPr="000E5FBF">
        <w:rPr>
          <w:color w:val="000000" w:themeColor="text1"/>
        </w:rPr>
        <w:t>U</w:t>
      </w:r>
      <w:r w:rsidR="00677C3B" w:rsidRPr="000E5FBF">
        <w:rPr>
          <w:color w:val="000000" w:themeColor="text1"/>
        </w:rPr>
        <w:t xml:space="preserve">žsakovu suderintą </w:t>
      </w:r>
      <w:r w:rsidRPr="000E5FBF">
        <w:rPr>
          <w:color w:val="000000" w:themeColor="text1"/>
        </w:rPr>
        <w:t>Tyrimo turinį</w:t>
      </w:r>
      <w:r w:rsidR="00677C3B" w:rsidRPr="000E5FBF">
        <w:rPr>
          <w:color w:val="000000" w:themeColor="text1"/>
        </w:rPr>
        <w:t>.</w:t>
      </w:r>
    </w:p>
    <w:p w14:paraId="3AF5A90C" w14:textId="77777777" w:rsidR="00677C3B" w:rsidRPr="000E5FBF" w:rsidRDefault="004B0D19" w:rsidP="004B0D19">
      <w:pPr>
        <w:rPr>
          <w:color w:val="000000" w:themeColor="text1"/>
        </w:rPr>
      </w:pPr>
      <w:r w:rsidRPr="000E5FBF">
        <w:rPr>
          <w:color w:val="000000" w:themeColor="text1"/>
        </w:rPr>
        <w:tab/>
      </w:r>
      <w:r w:rsidRPr="000E5FBF">
        <w:rPr>
          <w:b/>
          <w:bCs/>
          <w:color w:val="000000" w:themeColor="text1"/>
        </w:rPr>
        <w:t>Išvadų</w:t>
      </w:r>
      <w:r w:rsidRPr="000E5FBF">
        <w:rPr>
          <w:color w:val="000000" w:themeColor="text1"/>
        </w:rPr>
        <w:t xml:space="preserve"> </w:t>
      </w:r>
      <w:r w:rsidR="00677C3B" w:rsidRPr="000E5FBF">
        <w:rPr>
          <w:color w:val="000000" w:themeColor="text1"/>
        </w:rPr>
        <w:t xml:space="preserve">etape rengiamas </w:t>
      </w:r>
      <w:r w:rsidRPr="000E5FBF">
        <w:rPr>
          <w:color w:val="000000" w:themeColor="text1"/>
        </w:rPr>
        <w:t>preliminarus Tyrimo rezultatų, išvadų ir rekomendacijų projektas</w:t>
      </w:r>
      <w:r w:rsidR="00677C3B" w:rsidRPr="000E5FBF">
        <w:rPr>
          <w:color w:val="000000" w:themeColor="text1"/>
        </w:rPr>
        <w:t>.</w:t>
      </w:r>
    </w:p>
    <w:p w14:paraId="7D6301AE" w14:textId="77777777" w:rsidR="00677C3B" w:rsidRPr="000E5FBF" w:rsidRDefault="004B0D19" w:rsidP="004B0D19">
      <w:pPr>
        <w:rPr>
          <w:color w:val="000000" w:themeColor="text1"/>
        </w:rPr>
      </w:pPr>
      <w:r w:rsidRPr="000E5FBF">
        <w:rPr>
          <w:color w:val="000000" w:themeColor="text1"/>
        </w:rPr>
        <w:tab/>
      </w:r>
      <w:r w:rsidRPr="000E5FBF">
        <w:rPr>
          <w:b/>
          <w:bCs/>
          <w:color w:val="000000" w:themeColor="text1"/>
        </w:rPr>
        <w:t>Pristatymo</w:t>
      </w:r>
      <w:r w:rsidRPr="000E5FBF">
        <w:rPr>
          <w:color w:val="000000" w:themeColor="text1"/>
        </w:rPr>
        <w:t xml:space="preserve"> </w:t>
      </w:r>
      <w:r w:rsidR="00677C3B" w:rsidRPr="000E5FBF">
        <w:rPr>
          <w:color w:val="000000" w:themeColor="text1"/>
        </w:rPr>
        <w:t xml:space="preserve">etape </w:t>
      </w:r>
      <w:r w:rsidRPr="000E5FBF">
        <w:rPr>
          <w:color w:val="000000" w:themeColor="text1"/>
        </w:rPr>
        <w:t xml:space="preserve">Tyrimo rezultatai, išvados ir rekomendacijos </w:t>
      </w:r>
      <w:r w:rsidR="00677C3B" w:rsidRPr="000E5FBF">
        <w:rPr>
          <w:color w:val="000000" w:themeColor="text1"/>
        </w:rPr>
        <w:t>pristatom</w:t>
      </w:r>
      <w:r w:rsidRPr="000E5FBF">
        <w:rPr>
          <w:color w:val="000000" w:themeColor="text1"/>
        </w:rPr>
        <w:t>i</w:t>
      </w:r>
      <w:r w:rsidR="00677C3B" w:rsidRPr="000E5FBF">
        <w:rPr>
          <w:color w:val="000000" w:themeColor="text1"/>
        </w:rPr>
        <w:t xml:space="preserve"> </w:t>
      </w:r>
      <w:r w:rsidRPr="000E5FBF">
        <w:rPr>
          <w:color w:val="000000" w:themeColor="text1"/>
        </w:rPr>
        <w:t>U</w:t>
      </w:r>
      <w:r w:rsidR="00677C3B" w:rsidRPr="000E5FBF">
        <w:rPr>
          <w:color w:val="000000" w:themeColor="text1"/>
        </w:rPr>
        <w:t xml:space="preserve">žsakovui, </w:t>
      </w:r>
      <w:r w:rsidRPr="000E5FBF">
        <w:rPr>
          <w:color w:val="000000" w:themeColor="text1"/>
        </w:rPr>
        <w:t>aptariami</w:t>
      </w:r>
      <w:r w:rsidR="00677C3B" w:rsidRPr="000E5FBF">
        <w:rPr>
          <w:color w:val="000000" w:themeColor="text1"/>
        </w:rPr>
        <w:t xml:space="preserve"> </w:t>
      </w:r>
      <w:r w:rsidRPr="000E5FBF">
        <w:rPr>
          <w:color w:val="000000" w:themeColor="text1"/>
        </w:rPr>
        <w:t xml:space="preserve">būtinieji patikslinimai bei Tyrimo galutinės ataskaitos parengimo </w:t>
      </w:r>
      <w:r w:rsidR="00680AC3" w:rsidRPr="000E5FBF">
        <w:rPr>
          <w:color w:val="000000" w:themeColor="text1"/>
        </w:rPr>
        <w:t>aspektai</w:t>
      </w:r>
      <w:r w:rsidR="00677C3B" w:rsidRPr="000E5FBF">
        <w:rPr>
          <w:color w:val="000000" w:themeColor="text1"/>
        </w:rPr>
        <w:t>.</w:t>
      </w:r>
    </w:p>
    <w:p w14:paraId="5A44659F" w14:textId="77777777" w:rsidR="00677C3B" w:rsidRPr="000E5FBF" w:rsidRDefault="00680AC3" w:rsidP="004B0D19">
      <w:pPr>
        <w:rPr>
          <w:color w:val="000000" w:themeColor="text1"/>
        </w:rPr>
      </w:pPr>
      <w:r w:rsidRPr="000E5FBF">
        <w:rPr>
          <w:color w:val="000000" w:themeColor="text1"/>
        </w:rPr>
        <w:tab/>
      </w:r>
      <w:r w:rsidR="00677C3B" w:rsidRPr="000E5FBF">
        <w:rPr>
          <w:b/>
          <w:bCs/>
          <w:color w:val="000000" w:themeColor="text1"/>
        </w:rPr>
        <w:t>Ataskaitos</w:t>
      </w:r>
      <w:r w:rsidR="00677C3B" w:rsidRPr="000E5FBF">
        <w:rPr>
          <w:color w:val="000000" w:themeColor="text1"/>
        </w:rPr>
        <w:t xml:space="preserve"> rengimo etape pagal iš anksto su </w:t>
      </w:r>
      <w:r w:rsidRPr="000E5FBF">
        <w:rPr>
          <w:color w:val="000000" w:themeColor="text1"/>
        </w:rPr>
        <w:t>U</w:t>
      </w:r>
      <w:r w:rsidR="00677C3B" w:rsidRPr="000E5FBF">
        <w:rPr>
          <w:color w:val="000000" w:themeColor="text1"/>
        </w:rPr>
        <w:t>žsakovu suderintą ataskaitos turinį išsamiai aprašoma atlikto tyrimo medžiaga</w:t>
      </w:r>
      <w:r w:rsidR="004213EA" w:rsidRPr="000E5FBF">
        <w:rPr>
          <w:color w:val="000000" w:themeColor="text1"/>
        </w:rPr>
        <w:t>, pateikiamos galutinės išvados ir rekomendacijos.</w:t>
      </w:r>
    </w:p>
    <w:p w14:paraId="0CFB76E2" w14:textId="77777777" w:rsidR="00677C3B" w:rsidRPr="000E5FBF" w:rsidRDefault="00677C3B" w:rsidP="00677C3B">
      <w:pPr>
        <w:ind w:firstLine="567"/>
        <w:rPr>
          <w:color w:val="000000" w:themeColor="text1"/>
        </w:rPr>
      </w:pPr>
    </w:p>
    <w:p w14:paraId="260C61B8" w14:textId="77777777" w:rsidR="00677C3B" w:rsidRPr="000E5FBF" w:rsidRDefault="00677C3B" w:rsidP="00677C3B">
      <w:pPr>
        <w:ind w:firstLine="567"/>
        <w:rPr>
          <w:color w:val="000000" w:themeColor="text1"/>
        </w:rPr>
      </w:pPr>
      <w:r w:rsidRPr="000E5FBF">
        <w:rPr>
          <w:color w:val="000000" w:themeColor="text1"/>
        </w:rPr>
        <w:t xml:space="preserve">Pastaruoju metu buvo sukaupta didelė įvairių projektų valdymo metodų naudojimo patirtis, todėl </w:t>
      </w:r>
      <w:r w:rsidR="00C20A69" w:rsidRPr="000E5FBF">
        <w:rPr>
          <w:color w:val="000000" w:themeColor="text1"/>
        </w:rPr>
        <w:t>Tyrimo</w:t>
      </w:r>
      <w:r w:rsidRPr="000E5FBF">
        <w:rPr>
          <w:color w:val="000000" w:themeColor="text1"/>
        </w:rPr>
        <w:t xml:space="preserve"> tikslui pasiekti </w:t>
      </w:r>
      <w:r w:rsidR="00C20A69" w:rsidRPr="000E5FBF">
        <w:rPr>
          <w:color w:val="000000" w:themeColor="text1"/>
        </w:rPr>
        <w:t>buvo</w:t>
      </w:r>
      <w:r w:rsidRPr="000E5FBF">
        <w:rPr>
          <w:color w:val="000000" w:themeColor="text1"/>
        </w:rPr>
        <w:t xml:space="preserve"> </w:t>
      </w:r>
      <w:r w:rsidR="00C20A69" w:rsidRPr="000E5FBF">
        <w:rPr>
          <w:color w:val="000000" w:themeColor="text1"/>
        </w:rPr>
        <w:t xml:space="preserve">pritaikyti </w:t>
      </w:r>
      <w:r w:rsidRPr="000E5FBF">
        <w:rPr>
          <w:color w:val="000000" w:themeColor="text1"/>
        </w:rPr>
        <w:t>gerai žinom</w:t>
      </w:r>
      <w:r w:rsidR="00C20A69" w:rsidRPr="000E5FBF">
        <w:rPr>
          <w:color w:val="000000" w:themeColor="text1"/>
        </w:rPr>
        <w:t>i</w:t>
      </w:r>
      <w:r w:rsidRPr="000E5FBF">
        <w:rPr>
          <w:color w:val="000000" w:themeColor="text1"/>
        </w:rPr>
        <w:t xml:space="preserve"> </w:t>
      </w:r>
      <w:r w:rsidR="00C20A69" w:rsidRPr="000E5FBF">
        <w:rPr>
          <w:color w:val="000000" w:themeColor="text1"/>
        </w:rPr>
        <w:t xml:space="preserve">projektų valdymo </w:t>
      </w:r>
      <w:r w:rsidRPr="000E5FBF">
        <w:rPr>
          <w:color w:val="000000" w:themeColor="text1"/>
        </w:rPr>
        <w:t>metod</w:t>
      </w:r>
      <w:r w:rsidR="00C20A69" w:rsidRPr="000E5FBF">
        <w:rPr>
          <w:color w:val="000000" w:themeColor="text1"/>
        </w:rPr>
        <w:t>ai</w:t>
      </w:r>
      <w:r w:rsidRPr="000E5FBF">
        <w:rPr>
          <w:color w:val="000000" w:themeColor="text1"/>
        </w:rPr>
        <w:t xml:space="preserve">. </w:t>
      </w:r>
      <w:r w:rsidR="00C20A69" w:rsidRPr="000E5FBF">
        <w:rPr>
          <w:color w:val="000000" w:themeColor="text1"/>
        </w:rPr>
        <w:t>Tyrimo</w:t>
      </w:r>
      <w:r w:rsidRPr="000E5FBF">
        <w:rPr>
          <w:color w:val="000000" w:themeColor="text1"/>
        </w:rPr>
        <w:t xml:space="preserve"> tikslo ir uždavinių analizei </w:t>
      </w:r>
      <w:r w:rsidR="00C20A69" w:rsidRPr="000E5FBF">
        <w:rPr>
          <w:color w:val="000000" w:themeColor="text1"/>
        </w:rPr>
        <w:t>pa</w:t>
      </w:r>
      <w:r w:rsidRPr="000E5FBF">
        <w:rPr>
          <w:color w:val="000000" w:themeColor="text1"/>
        </w:rPr>
        <w:t>naudot</w:t>
      </w:r>
      <w:r w:rsidR="00C20A69" w:rsidRPr="000E5FBF">
        <w:rPr>
          <w:color w:val="000000" w:themeColor="text1"/>
        </w:rPr>
        <w:t>os</w:t>
      </w:r>
      <w:r w:rsidRPr="000E5FBF">
        <w:rPr>
          <w:color w:val="000000" w:themeColor="text1"/>
        </w:rPr>
        <w:t xml:space="preserve"> toki</w:t>
      </w:r>
      <w:r w:rsidR="00C20A69" w:rsidRPr="000E5FBF">
        <w:rPr>
          <w:color w:val="000000" w:themeColor="text1"/>
        </w:rPr>
        <w:t>os</w:t>
      </w:r>
      <w:r w:rsidRPr="000E5FBF">
        <w:rPr>
          <w:color w:val="000000" w:themeColor="text1"/>
        </w:rPr>
        <w:t xml:space="preserve"> kūrybinio proceso technik</w:t>
      </w:r>
      <w:r w:rsidR="00C20A69" w:rsidRPr="000E5FBF">
        <w:rPr>
          <w:color w:val="000000" w:themeColor="text1"/>
        </w:rPr>
        <w:t>os</w:t>
      </w:r>
      <w:r w:rsidRPr="000E5FBF">
        <w:rPr>
          <w:color w:val="000000" w:themeColor="text1"/>
        </w:rPr>
        <w:t xml:space="preserve"> kaip „smegenų šturmas“, „sisteminis struktūrizavimas“, taip pat naudot</w:t>
      </w:r>
      <w:r w:rsidR="00C20A69" w:rsidRPr="000E5FBF">
        <w:rPr>
          <w:color w:val="000000" w:themeColor="text1"/>
        </w:rPr>
        <w:t>as</w:t>
      </w:r>
      <w:r w:rsidRPr="000E5FBF">
        <w:rPr>
          <w:color w:val="000000" w:themeColor="text1"/>
        </w:rPr>
        <w:t xml:space="preserve"> </w:t>
      </w:r>
      <w:r w:rsidR="00C20A69" w:rsidRPr="000E5FBF">
        <w:rPr>
          <w:color w:val="000000" w:themeColor="text1"/>
        </w:rPr>
        <w:t>į</w:t>
      </w:r>
      <w:r w:rsidRPr="000E5FBF">
        <w:rPr>
          <w:color w:val="000000" w:themeColor="text1"/>
        </w:rPr>
        <w:t xml:space="preserve"> projekto tikslus orientuoto planavimo metod</w:t>
      </w:r>
      <w:r w:rsidR="00C20A69" w:rsidRPr="000E5FBF">
        <w:rPr>
          <w:color w:val="000000" w:themeColor="text1"/>
        </w:rPr>
        <w:t>as</w:t>
      </w:r>
      <w:r w:rsidRPr="000E5FBF">
        <w:rPr>
          <w:color w:val="000000" w:themeColor="text1"/>
        </w:rPr>
        <w:t xml:space="preserve"> GOPP</w:t>
      </w:r>
      <w:r w:rsidR="00C20A69" w:rsidRPr="000E5FBF">
        <w:rPr>
          <w:rStyle w:val="Puslapioinaosnuoroda"/>
          <w:color w:val="000000" w:themeColor="text1"/>
        </w:rPr>
        <w:footnoteReference w:id="1"/>
      </w:r>
      <w:r w:rsidRPr="000E5FBF">
        <w:rPr>
          <w:color w:val="000000" w:themeColor="text1"/>
        </w:rPr>
        <w:t>. Aukščiau paminėt</w:t>
      </w:r>
      <w:r w:rsidR="00C20A69" w:rsidRPr="000E5FBF">
        <w:rPr>
          <w:color w:val="000000" w:themeColor="text1"/>
        </w:rPr>
        <w:t>i</w:t>
      </w:r>
      <w:r w:rsidRPr="000E5FBF">
        <w:rPr>
          <w:color w:val="000000" w:themeColor="text1"/>
        </w:rPr>
        <w:t xml:space="preserve"> metod</w:t>
      </w:r>
      <w:r w:rsidR="00C20A69" w:rsidRPr="000E5FBF">
        <w:rPr>
          <w:color w:val="000000" w:themeColor="text1"/>
        </w:rPr>
        <w:t>ai</w:t>
      </w:r>
      <w:r w:rsidRPr="000E5FBF">
        <w:rPr>
          <w:color w:val="000000" w:themeColor="text1"/>
        </w:rPr>
        <w:t xml:space="preserve"> </w:t>
      </w:r>
      <w:r w:rsidR="00C20A69" w:rsidRPr="000E5FBF">
        <w:rPr>
          <w:color w:val="000000" w:themeColor="text1"/>
        </w:rPr>
        <w:t>papildyti</w:t>
      </w:r>
      <w:r w:rsidR="0032716F" w:rsidRPr="000E5FBF">
        <w:rPr>
          <w:color w:val="000000" w:themeColor="text1"/>
        </w:rPr>
        <w:t xml:space="preserve"> </w:t>
      </w:r>
      <w:r w:rsidR="00C20A69" w:rsidRPr="000E5FBF">
        <w:rPr>
          <w:color w:val="000000" w:themeColor="text1"/>
        </w:rPr>
        <w:t>v</w:t>
      </w:r>
      <w:r w:rsidRPr="000E5FBF">
        <w:rPr>
          <w:color w:val="000000" w:themeColor="text1"/>
        </w:rPr>
        <w:t>aldymo metodo „Vartai“</w:t>
      </w:r>
      <w:r w:rsidRPr="000E5FBF">
        <w:rPr>
          <w:rStyle w:val="Puslapioinaosnuoroda"/>
          <w:color w:val="000000" w:themeColor="text1"/>
        </w:rPr>
        <w:footnoteReference w:id="2"/>
      </w:r>
      <w:r w:rsidRPr="000E5FBF">
        <w:rPr>
          <w:i/>
          <w:color w:val="000000" w:themeColor="text1"/>
        </w:rPr>
        <w:t>)</w:t>
      </w:r>
      <w:r w:rsidRPr="000E5FBF">
        <w:rPr>
          <w:color w:val="000000" w:themeColor="text1"/>
        </w:rPr>
        <w:t xml:space="preserve"> element</w:t>
      </w:r>
      <w:r w:rsidR="0032716F" w:rsidRPr="000E5FBF">
        <w:rPr>
          <w:color w:val="000000" w:themeColor="text1"/>
        </w:rPr>
        <w:t>ais</w:t>
      </w:r>
      <w:r w:rsidRPr="000E5FBF">
        <w:rPr>
          <w:color w:val="000000" w:themeColor="text1"/>
        </w:rPr>
        <w:t>.</w:t>
      </w:r>
    </w:p>
    <w:p w14:paraId="440D8A5D" w14:textId="77777777" w:rsidR="00C20A69" w:rsidRPr="000E5FBF" w:rsidRDefault="00C20A69" w:rsidP="00677C3B">
      <w:pPr>
        <w:ind w:firstLine="567"/>
        <w:rPr>
          <w:color w:val="000000" w:themeColor="text1"/>
        </w:rPr>
      </w:pPr>
    </w:p>
    <w:p w14:paraId="5681E64E" w14:textId="77777777" w:rsidR="00677C3B" w:rsidRPr="000E5FBF" w:rsidRDefault="009B77A7" w:rsidP="00677C3B">
      <w:pPr>
        <w:ind w:firstLine="567"/>
        <w:rPr>
          <w:color w:val="000000" w:themeColor="text1"/>
        </w:rPr>
      </w:pPr>
      <w:r w:rsidRPr="000E5FBF">
        <w:rPr>
          <w:color w:val="000000" w:themeColor="text1"/>
        </w:rPr>
        <w:t>Tyrimo</w:t>
      </w:r>
      <w:r w:rsidR="00677C3B" w:rsidRPr="000E5FBF">
        <w:rPr>
          <w:bCs/>
          <w:color w:val="000000" w:themeColor="text1"/>
        </w:rPr>
        <w:t xml:space="preserve"> parengimas susideda iš keturių pagrindinių etapų (žr. </w:t>
      </w:r>
      <w:r w:rsidR="00677C3B" w:rsidRPr="000E5FBF">
        <w:rPr>
          <w:color w:val="000000" w:themeColor="text1"/>
        </w:rPr>
        <w:t>pav.).</w:t>
      </w:r>
    </w:p>
    <w:p w14:paraId="506D13FA" w14:textId="77777777" w:rsidR="009B77A7" w:rsidRPr="000E5FBF" w:rsidRDefault="009B77A7" w:rsidP="00677C3B">
      <w:pPr>
        <w:ind w:firstLine="567"/>
        <w:rPr>
          <w:color w:val="000000" w:themeColor="text1"/>
        </w:rPr>
      </w:pPr>
    </w:p>
    <w:p w14:paraId="03A44F44" w14:textId="77777777" w:rsidR="00677C3B" w:rsidRPr="000E5FBF" w:rsidRDefault="00677C3B" w:rsidP="00235DA2">
      <w:pPr>
        <w:jc w:val="center"/>
        <w:rPr>
          <w:b/>
          <w:color w:val="000000" w:themeColor="text1"/>
          <w:sz w:val="20"/>
          <w:szCs w:val="20"/>
        </w:rPr>
      </w:pPr>
      <w:r w:rsidRPr="000E5FBF">
        <w:rPr>
          <w:noProof/>
          <w:color w:val="FFC000"/>
        </w:rPr>
        <w:drawing>
          <wp:inline distT="0" distB="0" distL="0" distR="0" wp14:anchorId="5F30C00B" wp14:editId="6C444022">
            <wp:extent cx="5849655" cy="2133600"/>
            <wp:effectExtent l="0" t="38100" r="0" b="0"/>
            <wp:docPr id="18" name="Di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r w:rsidR="00235DA2" w:rsidRPr="000E5FBF">
        <w:rPr>
          <w:b/>
          <w:color w:val="000000" w:themeColor="text1"/>
          <w:sz w:val="20"/>
          <w:szCs w:val="20"/>
        </w:rPr>
        <w:t xml:space="preserve">Tyrimo </w:t>
      </w:r>
      <w:r w:rsidRPr="000E5FBF">
        <w:rPr>
          <w:b/>
          <w:color w:val="000000" w:themeColor="text1"/>
          <w:sz w:val="20"/>
          <w:szCs w:val="20"/>
        </w:rPr>
        <w:t>rengimo pagrindiniai etapai</w:t>
      </w:r>
    </w:p>
    <w:p w14:paraId="51819754" w14:textId="77777777" w:rsidR="00677C3B" w:rsidRPr="000E5FBF" w:rsidRDefault="00677C3B" w:rsidP="00235DA2">
      <w:pPr>
        <w:rPr>
          <w:color w:val="000000" w:themeColor="text1"/>
        </w:rPr>
      </w:pPr>
    </w:p>
    <w:p w14:paraId="7397511F" w14:textId="77777777" w:rsidR="00677C3B" w:rsidRPr="000E5FBF" w:rsidRDefault="00235DA2" w:rsidP="00677C3B">
      <w:pPr>
        <w:ind w:firstLine="567"/>
        <w:rPr>
          <w:color w:val="000000" w:themeColor="text1"/>
        </w:rPr>
      </w:pPr>
      <w:r w:rsidRPr="000E5FBF">
        <w:rPr>
          <w:color w:val="000000" w:themeColor="text1"/>
        </w:rPr>
        <w:t xml:space="preserve">Tyrimo </w:t>
      </w:r>
      <w:r w:rsidR="00677C3B" w:rsidRPr="000E5FBF">
        <w:rPr>
          <w:color w:val="000000" w:themeColor="text1"/>
        </w:rPr>
        <w:t>II-IV etapuose</w:t>
      </w:r>
      <w:r w:rsidR="00106BB3" w:rsidRPr="000E5FBF">
        <w:rPr>
          <w:color w:val="000000" w:themeColor="text1"/>
        </w:rPr>
        <w:t xml:space="preserve"> atlikti darbai</w:t>
      </w:r>
      <w:r w:rsidR="00677C3B" w:rsidRPr="000E5FBF">
        <w:rPr>
          <w:color w:val="000000" w:themeColor="text1"/>
        </w:rPr>
        <w:t>, atsižvelgiant į techninės užduoties specifiką, gr</w:t>
      </w:r>
      <w:r w:rsidR="00106BB3" w:rsidRPr="000E5FBF">
        <w:rPr>
          <w:color w:val="000000" w:themeColor="text1"/>
        </w:rPr>
        <w:t>i</w:t>
      </w:r>
      <w:r w:rsidR="00564D18" w:rsidRPr="000E5FBF">
        <w:rPr>
          <w:color w:val="000000" w:themeColor="text1"/>
        </w:rPr>
        <w:t>ndžiami</w:t>
      </w:r>
      <w:r w:rsidR="00677C3B" w:rsidRPr="000E5FBF">
        <w:rPr>
          <w:color w:val="000000" w:themeColor="text1"/>
        </w:rPr>
        <w:t xml:space="preserve"> metodika, apimančia šių metodų elementus:</w:t>
      </w:r>
    </w:p>
    <w:p w14:paraId="0F1009C7" w14:textId="77777777" w:rsidR="00677C3B" w:rsidRPr="000E5FBF" w:rsidRDefault="00677C3B" w:rsidP="00C526B6">
      <w:pPr>
        <w:numPr>
          <w:ilvl w:val="0"/>
          <w:numId w:val="5"/>
        </w:numPr>
        <w:tabs>
          <w:tab w:val="left" w:pos="993"/>
        </w:tabs>
        <w:contextualSpacing/>
        <w:rPr>
          <w:color w:val="000000" w:themeColor="text1"/>
        </w:rPr>
      </w:pPr>
      <w:r w:rsidRPr="000E5FBF">
        <w:rPr>
          <w:color w:val="000000" w:themeColor="text1"/>
        </w:rPr>
        <w:t xml:space="preserve">PEST – </w:t>
      </w:r>
      <w:r w:rsidR="00106BB3" w:rsidRPr="000E5FBF">
        <w:rPr>
          <w:color w:val="000000" w:themeColor="text1"/>
        </w:rPr>
        <w:t>p</w:t>
      </w:r>
      <w:r w:rsidRPr="000E5FBF">
        <w:rPr>
          <w:color w:val="000000" w:themeColor="text1"/>
        </w:rPr>
        <w:t>olitinės</w:t>
      </w:r>
      <w:r w:rsidR="00106BB3" w:rsidRPr="000E5FBF">
        <w:rPr>
          <w:color w:val="000000" w:themeColor="text1"/>
        </w:rPr>
        <w:t>-teisinės</w:t>
      </w:r>
      <w:r w:rsidRPr="000E5FBF">
        <w:rPr>
          <w:color w:val="000000" w:themeColor="text1"/>
        </w:rPr>
        <w:t>, ekonominės, socialinės, technologinės</w:t>
      </w:r>
      <w:r w:rsidR="00106BB3" w:rsidRPr="000E5FBF">
        <w:rPr>
          <w:color w:val="000000" w:themeColor="text1"/>
        </w:rPr>
        <w:t xml:space="preserve"> </w:t>
      </w:r>
      <w:r w:rsidRPr="000E5FBF">
        <w:rPr>
          <w:color w:val="000000" w:themeColor="text1"/>
        </w:rPr>
        <w:t>aplinkos įvertinimas;</w:t>
      </w:r>
    </w:p>
    <w:p w14:paraId="7553BFFA" w14:textId="77777777" w:rsidR="00677C3B" w:rsidRPr="000E5FBF" w:rsidRDefault="009D009A" w:rsidP="00C526B6">
      <w:pPr>
        <w:numPr>
          <w:ilvl w:val="0"/>
          <w:numId w:val="5"/>
        </w:numPr>
        <w:tabs>
          <w:tab w:val="left" w:pos="993"/>
        </w:tabs>
        <w:contextualSpacing/>
        <w:rPr>
          <w:color w:val="000000" w:themeColor="text1"/>
        </w:rPr>
      </w:pPr>
      <w:r w:rsidRPr="000E5FBF">
        <w:rPr>
          <w:color w:val="000000" w:themeColor="text1"/>
        </w:rPr>
        <w:t>SSGG</w:t>
      </w:r>
      <w:r w:rsidR="00677C3B" w:rsidRPr="000E5FBF">
        <w:rPr>
          <w:color w:val="000000" w:themeColor="text1"/>
        </w:rPr>
        <w:t xml:space="preserve"> – </w:t>
      </w:r>
      <w:r w:rsidR="00106BB3" w:rsidRPr="000E5FBF">
        <w:rPr>
          <w:color w:val="000000" w:themeColor="text1"/>
        </w:rPr>
        <w:t>Stiprybių, silpnybių, galimybių ir g</w:t>
      </w:r>
      <w:r w:rsidR="00677C3B" w:rsidRPr="000E5FBF">
        <w:rPr>
          <w:color w:val="000000" w:themeColor="text1"/>
        </w:rPr>
        <w:t>rėsmių</w:t>
      </w:r>
      <w:r w:rsidR="00106BB3" w:rsidRPr="000E5FBF">
        <w:rPr>
          <w:color w:val="000000" w:themeColor="text1"/>
        </w:rPr>
        <w:t xml:space="preserve"> į</w:t>
      </w:r>
      <w:r w:rsidR="00677C3B" w:rsidRPr="000E5FBF">
        <w:rPr>
          <w:color w:val="000000" w:themeColor="text1"/>
        </w:rPr>
        <w:t>vertinimas</w:t>
      </w:r>
      <w:r w:rsidR="00106BB3" w:rsidRPr="000E5FBF">
        <w:rPr>
          <w:color w:val="000000" w:themeColor="text1"/>
        </w:rPr>
        <w:t>.</w:t>
      </w:r>
    </w:p>
    <w:p w14:paraId="28F8CBDD" w14:textId="77777777" w:rsidR="00677C3B" w:rsidRPr="000E5FBF" w:rsidRDefault="00677C3B" w:rsidP="00677C3B">
      <w:pPr>
        <w:ind w:firstLine="567"/>
        <w:rPr>
          <w:color w:val="000000" w:themeColor="text1"/>
        </w:rPr>
      </w:pPr>
    </w:p>
    <w:p w14:paraId="6BB1A271" w14:textId="77777777" w:rsidR="00677C3B" w:rsidRPr="000E5FBF" w:rsidRDefault="00677C3B" w:rsidP="00677C3B">
      <w:pPr>
        <w:ind w:firstLine="567"/>
        <w:rPr>
          <w:color w:val="000000" w:themeColor="text1"/>
        </w:rPr>
      </w:pPr>
      <w:r w:rsidRPr="000E5FBF">
        <w:rPr>
          <w:color w:val="000000" w:themeColor="text1"/>
        </w:rPr>
        <w:t xml:space="preserve">PEST analizė naudojama kaip priemonė </w:t>
      </w:r>
      <w:r w:rsidR="00AC081E" w:rsidRPr="000E5FBF">
        <w:rPr>
          <w:color w:val="000000" w:themeColor="text1"/>
        </w:rPr>
        <w:t xml:space="preserve">nagrinėti </w:t>
      </w:r>
      <w:r w:rsidRPr="000E5FBF">
        <w:rPr>
          <w:color w:val="000000" w:themeColor="text1"/>
        </w:rPr>
        <w:t>konkre</w:t>
      </w:r>
      <w:r w:rsidR="00106BB3" w:rsidRPr="000E5FBF">
        <w:rPr>
          <w:color w:val="000000" w:themeColor="text1"/>
        </w:rPr>
        <w:t xml:space="preserve">taus sektoriaus </w:t>
      </w:r>
      <w:r w:rsidRPr="000E5FBF">
        <w:rPr>
          <w:color w:val="000000" w:themeColor="text1"/>
        </w:rPr>
        <w:t>išorinę aplink</w:t>
      </w:r>
      <w:r w:rsidR="00AC081E" w:rsidRPr="000E5FBF">
        <w:rPr>
          <w:color w:val="000000" w:themeColor="text1"/>
        </w:rPr>
        <w:t>ą</w:t>
      </w:r>
      <w:r w:rsidRPr="000E5FBF">
        <w:rPr>
          <w:color w:val="000000" w:themeColor="text1"/>
        </w:rPr>
        <w:t>:</w:t>
      </w:r>
    </w:p>
    <w:p w14:paraId="18B1BBFE" w14:textId="77777777" w:rsidR="00677C3B" w:rsidRPr="000E5FBF" w:rsidRDefault="00677C3B" w:rsidP="00C526B6">
      <w:pPr>
        <w:numPr>
          <w:ilvl w:val="0"/>
          <w:numId w:val="6"/>
        </w:numPr>
        <w:tabs>
          <w:tab w:val="left" w:pos="993"/>
        </w:tabs>
        <w:contextualSpacing/>
        <w:rPr>
          <w:color w:val="000000" w:themeColor="text1"/>
        </w:rPr>
      </w:pPr>
      <w:r w:rsidRPr="000E5FBF">
        <w:rPr>
          <w:color w:val="000000" w:themeColor="text1"/>
        </w:rPr>
        <w:t>Kokia yra politinė</w:t>
      </w:r>
      <w:r w:rsidR="00106BB3" w:rsidRPr="000E5FBF">
        <w:rPr>
          <w:color w:val="000000" w:themeColor="text1"/>
        </w:rPr>
        <w:t>-teisinė</w:t>
      </w:r>
      <w:r w:rsidRPr="000E5FBF">
        <w:rPr>
          <w:color w:val="000000" w:themeColor="text1"/>
        </w:rPr>
        <w:t xml:space="preserve"> situacija ir kaip ji galėtų paveikti </w:t>
      </w:r>
      <w:r w:rsidR="00106BB3" w:rsidRPr="000E5FBF">
        <w:rPr>
          <w:color w:val="000000" w:themeColor="text1"/>
        </w:rPr>
        <w:t>nagrinėjamą</w:t>
      </w:r>
      <w:r w:rsidRPr="000E5FBF">
        <w:rPr>
          <w:color w:val="000000" w:themeColor="text1"/>
        </w:rPr>
        <w:t xml:space="preserve"> sektorių?</w:t>
      </w:r>
    </w:p>
    <w:p w14:paraId="7585CB53" w14:textId="77777777" w:rsidR="00677C3B" w:rsidRPr="000E5FBF" w:rsidRDefault="00677C3B" w:rsidP="00C526B6">
      <w:pPr>
        <w:numPr>
          <w:ilvl w:val="0"/>
          <w:numId w:val="6"/>
        </w:numPr>
        <w:tabs>
          <w:tab w:val="left" w:pos="993"/>
        </w:tabs>
        <w:contextualSpacing/>
        <w:rPr>
          <w:color w:val="000000" w:themeColor="text1"/>
        </w:rPr>
      </w:pPr>
      <w:r w:rsidRPr="000E5FBF">
        <w:rPr>
          <w:color w:val="000000" w:themeColor="text1"/>
        </w:rPr>
        <w:t>Kokie yra ekonomi</w:t>
      </w:r>
      <w:r w:rsidR="00106BB3" w:rsidRPr="000E5FBF">
        <w:rPr>
          <w:color w:val="000000" w:themeColor="text1"/>
        </w:rPr>
        <w:t>nė situacija ir</w:t>
      </w:r>
      <w:r w:rsidRPr="000E5FBF">
        <w:rPr>
          <w:color w:val="000000" w:themeColor="text1"/>
        </w:rPr>
        <w:t xml:space="preserve"> veiksniai, galintys paveikti </w:t>
      </w:r>
      <w:r w:rsidR="00106BB3" w:rsidRPr="000E5FBF">
        <w:rPr>
          <w:color w:val="000000" w:themeColor="text1"/>
        </w:rPr>
        <w:t>nagrinėjamą sektorių</w:t>
      </w:r>
      <w:r w:rsidRPr="000E5FBF">
        <w:rPr>
          <w:color w:val="000000" w:themeColor="text1"/>
        </w:rPr>
        <w:t>?</w:t>
      </w:r>
    </w:p>
    <w:p w14:paraId="28D61701" w14:textId="77777777" w:rsidR="00677C3B" w:rsidRPr="000E5FBF" w:rsidRDefault="00677C3B" w:rsidP="00C526B6">
      <w:pPr>
        <w:numPr>
          <w:ilvl w:val="0"/>
          <w:numId w:val="6"/>
        </w:numPr>
        <w:tabs>
          <w:tab w:val="left" w:pos="993"/>
        </w:tabs>
        <w:contextualSpacing/>
        <w:rPr>
          <w:color w:val="000000" w:themeColor="text1"/>
        </w:rPr>
      </w:pPr>
      <w:r w:rsidRPr="000E5FBF">
        <w:rPr>
          <w:color w:val="000000" w:themeColor="text1"/>
        </w:rPr>
        <w:t>Koki</w:t>
      </w:r>
      <w:r w:rsidR="00106BB3" w:rsidRPr="000E5FBF">
        <w:rPr>
          <w:color w:val="000000" w:themeColor="text1"/>
        </w:rPr>
        <w:t xml:space="preserve">e yra </w:t>
      </w:r>
      <w:r w:rsidRPr="000E5FBF">
        <w:rPr>
          <w:color w:val="000000" w:themeColor="text1"/>
        </w:rPr>
        <w:t>socialin</w:t>
      </w:r>
      <w:r w:rsidR="00106BB3" w:rsidRPr="000E5FBF">
        <w:rPr>
          <w:color w:val="000000" w:themeColor="text1"/>
        </w:rPr>
        <w:t>ė</w:t>
      </w:r>
      <w:r w:rsidRPr="000E5FBF">
        <w:rPr>
          <w:color w:val="000000" w:themeColor="text1"/>
        </w:rPr>
        <w:t xml:space="preserve"> </w:t>
      </w:r>
      <w:r w:rsidR="00106BB3" w:rsidRPr="000E5FBF">
        <w:rPr>
          <w:color w:val="000000" w:themeColor="text1"/>
        </w:rPr>
        <w:t>situacija ir veiksniai, galintys paveikti nagrinėjamą sektorių</w:t>
      </w:r>
      <w:r w:rsidRPr="000E5FBF">
        <w:rPr>
          <w:color w:val="000000" w:themeColor="text1"/>
        </w:rPr>
        <w:t>?</w:t>
      </w:r>
    </w:p>
    <w:p w14:paraId="383D51E9" w14:textId="77777777" w:rsidR="00677C3B" w:rsidRPr="000E5FBF" w:rsidRDefault="00677C3B" w:rsidP="00C526B6">
      <w:pPr>
        <w:numPr>
          <w:ilvl w:val="0"/>
          <w:numId w:val="6"/>
        </w:numPr>
        <w:tabs>
          <w:tab w:val="left" w:pos="993"/>
        </w:tabs>
        <w:contextualSpacing/>
        <w:rPr>
          <w:color w:val="000000" w:themeColor="text1"/>
        </w:rPr>
      </w:pPr>
      <w:r w:rsidRPr="000E5FBF">
        <w:rPr>
          <w:color w:val="000000" w:themeColor="text1"/>
        </w:rPr>
        <w:t>Koki</w:t>
      </w:r>
      <w:r w:rsidR="00106BB3" w:rsidRPr="000E5FBF">
        <w:rPr>
          <w:color w:val="000000" w:themeColor="text1"/>
        </w:rPr>
        <w:t xml:space="preserve">os galimos </w:t>
      </w:r>
      <w:r w:rsidRPr="000E5FBF">
        <w:rPr>
          <w:color w:val="000000" w:themeColor="text1"/>
        </w:rPr>
        <w:t>technologinės inovacijos</w:t>
      </w:r>
      <w:r w:rsidR="00106BB3" w:rsidRPr="000E5FBF">
        <w:rPr>
          <w:color w:val="000000" w:themeColor="text1"/>
        </w:rPr>
        <w:t>, galinčios paveikti nagrinėjamą sektorių?</w:t>
      </w:r>
    </w:p>
    <w:p w14:paraId="237C3B9A" w14:textId="77777777" w:rsidR="00677C3B" w:rsidRPr="000E5FBF" w:rsidRDefault="00677C3B" w:rsidP="002739FF">
      <w:pPr>
        <w:rPr>
          <w:color w:val="000000" w:themeColor="text1"/>
        </w:rPr>
      </w:pPr>
    </w:p>
    <w:p w14:paraId="70074242" w14:textId="77777777" w:rsidR="00677C3B" w:rsidRPr="000E5FBF" w:rsidRDefault="00AC081E" w:rsidP="00677C3B">
      <w:pPr>
        <w:ind w:firstLine="567"/>
        <w:rPr>
          <w:color w:val="000000" w:themeColor="text1"/>
        </w:rPr>
      </w:pPr>
      <w:r w:rsidRPr="000E5FBF">
        <w:rPr>
          <w:color w:val="000000" w:themeColor="text1"/>
        </w:rPr>
        <w:t xml:space="preserve">SSGG </w:t>
      </w:r>
      <w:r w:rsidR="00677C3B" w:rsidRPr="000E5FBF">
        <w:rPr>
          <w:color w:val="000000" w:themeColor="text1"/>
        </w:rPr>
        <w:t xml:space="preserve">analizė – tai konceptualus sisteminės analizės pagrindas, kuris palengvina išorinių grėsmių ir galimybių sugretinimą su </w:t>
      </w:r>
      <w:r w:rsidRPr="000E5FBF">
        <w:rPr>
          <w:color w:val="000000" w:themeColor="text1"/>
        </w:rPr>
        <w:t>sektoriaus</w:t>
      </w:r>
      <w:r w:rsidR="00677C3B" w:rsidRPr="000E5FBF">
        <w:rPr>
          <w:color w:val="000000" w:themeColor="text1"/>
        </w:rPr>
        <w:t xml:space="preserve"> vidinėmis stiprybėmis ir silpnybėmis. Taikant </w:t>
      </w:r>
      <w:r w:rsidRPr="000E5FBF">
        <w:rPr>
          <w:color w:val="000000" w:themeColor="text1"/>
        </w:rPr>
        <w:t>SSGG</w:t>
      </w:r>
      <w:r w:rsidR="00677C3B" w:rsidRPr="000E5FBF">
        <w:rPr>
          <w:color w:val="000000" w:themeColor="text1"/>
        </w:rPr>
        <w:t xml:space="preserve"> analizę, strateginio </w:t>
      </w:r>
      <w:r w:rsidRPr="000E5FBF">
        <w:rPr>
          <w:color w:val="000000" w:themeColor="text1"/>
        </w:rPr>
        <w:t>valdymo</w:t>
      </w:r>
      <w:r w:rsidR="00677C3B" w:rsidRPr="000E5FBF">
        <w:rPr>
          <w:color w:val="000000" w:themeColor="text1"/>
        </w:rPr>
        <w:t xml:space="preserve"> procesas su</w:t>
      </w:r>
      <w:r w:rsidRPr="000E5FBF">
        <w:rPr>
          <w:color w:val="000000" w:themeColor="text1"/>
        </w:rPr>
        <w:t>sideda</w:t>
      </w:r>
      <w:r w:rsidR="00677C3B" w:rsidRPr="000E5FBF">
        <w:rPr>
          <w:color w:val="000000" w:themeColor="text1"/>
        </w:rPr>
        <w:t xml:space="preserve"> iš nuoseklių žingsnių: </w:t>
      </w:r>
      <w:r w:rsidRPr="000E5FBF">
        <w:rPr>
          <w:color w:val="000000" w:themeColor="text1"/>
        </w:rPr>
        <w:t xml:space="preserve">vidinės aplinkos analizės, </w:t>
      </w:r>
      <w:r w:rsidR="00677C3B" w:rsidRPr="000E5FBF">
        <w:rPr>
          <w:color w:val="000000" w:themeColor="text1"/>
        </w:rPr>
        <w:t xml:space="preserve">išorinės aplinkos analizės, strategijos sukūrimo ir taktinių veiksmų numatymo (žr. pav.). </w:t>
      </w:r>
    </w:p>
    <w:p w14:paraId="6185CA79" w14:textId="77777777" w:rsidR="00677C3B" w:rsidRPr="000E5FBF" w:rsidRDefault="00677C3B" w:rsidP="00677C3B">
      <w:pPr>
        <w:rPr>
          <w:color w:val="000000" w:themeColor="text1"/>
          <w:sz w:val="20"/>
          <w:szCs w:val="20"/>
        </w:rPr>
      </w:pPr>
    </w:p>
    <w:p w14:paraId="64B55E65" w14:textId="77777777" w:rsidR="00677C3B" w:rsidRPr="000E5FBF" w:rsidRDefault="00677C3B" w:rsidP="00677C3B">
      <w:pPr>
        <w:jc w:val="center"/>
        <w:rPr>
          <w:color w:val="000000" w:themeColor="text1"/>
        </w:rPr>
      </w:pPr>
      <w:r w:rsidRPr="000E5FBF">
        <w:rPr>
          <w:noProof/>
          <w:color w:val="000000" w:themeColor="text1"/>
        </w:rPr>
        <w:lastRenderedPageBreak/>
        <w:drawing>
          <wp:inline distT="0" distB="0" distL="0" distR="0" wp14:anchorId="115D45E6" wp14:editId="424F519C">
            <wp:extent cx="4476750" cy="2162175"/>
            <wp:effectExtent l="57150" t="76200" r="57150" b="952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1CF32BC0" w14:textId="77777777" w:rsidR="00677C3B" w:rsidRPr="000E5FBF" w:rsidRDefault="000C64CA" w:rsidP="00677C3B">
      <w:pPr>
        <w:jc w:val="center"/>
        <w:rPr>
          <w:b/>
          <w:color w:val="000000" w:themeColor="text1"/>
          <w:sz w:val="20"/>
          <w:szCs w:val="20"/>
        </w:rPr>
      </w:pPr>
      <w:r w:rsidRPr="000E5FBF">
        <w:rPr>
          <w:b/>
          <w:color w:val="000000" w:themeColor="text1"/>
          <w:sz w:val="20"/>
          <w:szCs w:val="20"/>
        </w:rPr>
        <w:t xml:space="preserve">SSGG </w:t>
      </w:r>
      <w:r w:rsidR="00677C3B" w:rsidRPr="000E5FBF">
        <w:rPr>
          <w:b/>
          <w:color w:val="000000" w:themeColor="text1"/>
          <w:sz w:val="20"/>
          <w:szCs w:val="20"/>
        </w:rPr>
        <w:t>analizės loginė seka</w:t>
      </w:r>
    </w:p>
    <w:p w14:paraId="37E21D2C" w14:textId="77777777" w:rsidR="00677C3B" w:rsidRPr="000E5FBF" w:rsidRDefault="00677C3B" w:rsidP="00677C3B">
      <w:pPr>
        <w:ind w:firstLine="567"/>
        <w:rPr>
          <w:color w:val="000000" w:themeColor="text1"/>
          <w:sz w:val="20"/>
          <w:szCs w:val="20"/>
        </w:rPr>
      </w:pPr>
    </w:p>
    <w:p w14:paraId="7885F234" w14:textId="77777777" w:rsidR="002949CE" w:rsidRPr="000E5FBF" w:rsidRDefault="00490665" w:rsidP="002949CE">
      <w:pPr>
        <w:ind w:firstLine="567"/>
        <w:rPr>
          <w:color w:val="000000" w:themeColor="text1"/>
        </w:rPr>
      </w:pPr>
      <w:r w:rsidRPr="000E5FBF">
        <w:rPr>
          <w:color w:val="000000" w:themeColor="text1"/>
        </w:rPr>
        <w:t xml:space="preserve">Tyrimo </w:t>
      </w:r>
      <w:r w:rsidR="00677C3B" w:rsidRPr="000E5FBF">
        <w:rPr>
          <w:color w:val="000000" w:themeColor="text1"/>
        </w:rPr>
        <w:t>II</w:t>
      </w:r>
      <w:r w:rsidRPr="000E5FBF">
        <w:rPr>
          <w:color w:val="000000" w:themeColor="text1"/>
        </w:rPr>
        <w:t xml:space="preserve">-III etapuose </w:t>
      </w:r>
      <w:r w:rsidR="00677C3B" w:rsidRPr="000E5FBF">
        <w:rPr>
          <w:color w:val="000000" w:themeColor="text1"/>
        </w:rPr>
        <w:t>taip pat naudojami SPI</w:t>
      </w:r>
      <w:r w:rsidR="002949CE" w:rsidRPr="000E5FBF">
        <w:rPr>
          <w:rStyle w:val="Puslapioinaosnuoroda"/>
          <w:color w:val="000000" w:themeColor="text1"/>
        </w:rPr>
        <w:footnoteReference w:id="3"/>
      </w:r>
      <w:r w:rsidR="00677C3B" w:rsidRPr="000E5FBF">
        <w:rPr>
          <w:color w:val="000000" w:themeColor="text1"/>
        </w:rPr>
        <w:t xml:space="preserve"> metod</w:t>
      </w:r>
      <w:r w:rsidR="002949CE" w:rsidRPr="000E5FBF">
        <w:rPr>
          <w:color w:val="000000" w:themeColor="text1"/>
        </w:rPr>
        <w:t>o</w:t>
      </w:r>
      <w:r w:rsidR="00677C3B" w:rsidRPr="000E5FBF">
        <w:rPr>
          <w:color w:val="000000" w:themeColor="text1"/>
        </w:rPr>
        <w:t xml:space="preserve"> elementai.</w:t>
      </w:r>
      <w:r w:rsidR="002949CE" w:rsidRPr="000E5FBF">
        <w:rPr>
          <w:color w:val="000000" w:themeColor="text1"/>
        </w:rPr>
        <w:t xml:space="preserve"> SPI metodas – tai paslaugų organizacijų veiklos vertinimo ir tobulinimo metodika, padedanti paslaugų organizacijoms įsivertinti veiklos brandą, palyginti rezultatus su sektoriaus situacija ir nustatyti kryptis veiklos gerinimui. Metodo esmė:</w:t>
      </w:r>
    </w:p>
    <w:p w14:paraId="45A9B132" w14:textId="77777777" w:rsidR="002949CE" w:rsidRPr="000E5FBF" w:rsidRDefault="002949CE" w:rsidP="00C526B6">
      <w:pPr>
        <w:pStyle w:val="Sraopastraipa"/>
        <w:numPr>
          <w:ilvl w:val="0"/>
          <w:numId w:val="7"/>
        </w:numPr>
        <w:rPr>
          <w:color w:val="000000" w:themeColor="text1"/>
        </w:rPr>
      </w:pPr>
      <w:r w:rsidRPr="000E5FBF">
        <w:rPr>
          <w:color w:val="000000" w:themeColor="text1"/>
        </w:rPr>
        <w:t xml:space="preserve">standartizuotas vertinimas – analizuojamos penkios pagrindinės paslaugų įstaigų veiklos sritys: vadovavimas, paslaugų gavėjų valdymas, žmogiškieji ištekliai, paslaugų </w:t>
      </w:r>
      <w:r w:rsidR="00DE423B" w:rsidRPr="000E5FBF">
        <w:rPr>
          <w:color w:val="000000" w:themeColor="text1"/>
        </w:rPr>
        <w:t>teikimas</w:t>
      </w:r>
      <w:r w:rsidRPr="000E5FBF">
        <w:rPr>
          <w:color w:val="000000" w:themeColor="text1"/>
        </w:rPr>
        <w:t xml:space="preserve"> ir finansai;</w:t>
      </w:r>
    </w:p>
    <w:p w14:paraId="19FFB231" w14:textId="77777777" w:rsidR="002949CE" w:rsidRPr="000E5FBF" w:rsidRDefault="002949CE" w:rsidP="00C526B6">
      <w:pPr>
        <w:pStyle w:val="Sraopastraipa"/>
        <w:numPr>
          <w:ilvl w:val="0"/>
          <w:numId w:val="7"/>
        </w:numPr>
        <w:rPr>
          <w:color w:val="000000" w:themeColor="text1"/>
        </w:rPr>
      </w:pPr>
      <w:r w:rsidRPr="000E5FBF">
        <w:rPr>
          <w:color w:val="000000" w:themeColor="text1"/>
        </w:rPr>
        <w:t>brandos modelis – organizacijos veikla vertinama pagal brandos lygius (nuo pradinio iki optimizuoto), kas leidžia nustatyti stipriąsias ir silpnąsias vietas;</w:t>
      </w:r>
    </w:p>
    <w:p w14:paraId="0163D247" w14:textId="77777777" w:rsidR="002949CE" w:rsidRPr="000E5FBF" w:rsidRDefault="002949CE" w:rsidP="00C526B6">
      <w:pPr>
        <w:pStyle w:val="Sraopastraipa"/>
        <w:numPr>
          <w:ilvl w:val="0"/>
          <w:numId w:val="7"/>
        </w:numPr>
        <w:rPr>
          <w:color w:val="000000" w:themeColor="text1"/>
        </w:rPr>
      </w:pPr>
      <w:r w:rsidRPr="000E5FBF">
        <w:rPr>
          <w:color w:val="000000" w:themeColor="text1"/>
        </w:rPr>
        <w:t xml:space="preserve">lyginamoji analizė – rezultatai palyginami su kitų panašių organizacijų vidurkiais, kas padeda nustatyti </w:t>
      </w:r>
      <w:r w:rsidR="003C14C9" w:rsidRPr="000E5FBF">
        <w:rPr>
          <w:color w:val="000000" w:themeColor="text1"/>
        </w:rPr>
        <w:t xml:space="preserve">organizacijos lyginamąją </w:t>
      </w:r>
      <w:r w:rsidRPr="000E5FBF">
        <w:rPr>
          <w:color w:val="000000" w:themeColor="text1"/>
        </w:rPr>
        <w:t>padėtį;</w:t>
      </w:r>
    </w:p>
    <w:p w14:paraId="6D86A46A" w14:textId="77777777" w:rsidR="00677C3B" w:rsidRPr="000E5FBF" w:rsidRDefault="003C14C9" w:rsidP="00C526B6">
      <w:pPr>
        <w:pStyle w:val="Sraopastraipa"/>
        <w:numPr>
          <w:ilvl w:val="0"/>
          <w:numId w:val="7"/>
        </w:numPr>
        <w:rPr>
          <w:color w:val="000000" w:themeColor="text1"/>
        </w:rPr>
      </w:pPr>
      <w:r w:rsidRPr="000E5FBF">
        <w:rPr>
          <w:color w:val="000000" w:themeColor="text1"/>
        </w:rPr>
        <w:t>t</w:t>
      </w:r>
      <w:r w:rsidR="002949CE" w:rsidRPr="000E5FBF">
        <w:rPr>
          <w:color w:val="000000" w:themeColor="text1"/>
        </w:rPr>
        <w:t>obulinimo gairės –</w:t>
      </w:r>
      <w:r w:rsidRPr="000E5FBF">
        <w:rPr>
          <w:color w:val="000000" w:themeColor="text1"/>
        </w:rPr>
        <w:t xml:space="preserve"> </w:t>
      </w:r>
      <w:r w:rsidR="002949CE" w:rsidRPr="000E5FBF">
        <w:rPr>
          <w:color w:val="000000" w:themeColor="text1"/>
        </w:rPr>
        <w:t xml:space="preserve">pateikiamos rekomendacijos, kaip pagerinti </w:t>
      </w:r>
      <w:r w:rsidRPr="000E5FBF">
        <w:rPr>
          <w:color w:val="000000" w:themeColor="text1"/>
        </w:rPr>
        <w:t>organizacijos paslaugų kokybę, v</w:t>
      </w:r>
      <w:r w:rsidR="002949CE" w:rsidRPr="000E5FBF">
        <w:rPr>
          <w:color w:val="000000" w:themeColor="text1"/>
        </w:rPr>
        <w:t>eiklos efektyvumą.</w:t>
      </w:r>
    </w:p>
    <w:p w14:paraId="615E604E" w14:textId="77777777" w:rsidR="00083730" w:rsidRPr="000E5FBF" w:rsidRDefault="00083730" w:rsidP="00083730">
      <w:pPr>
        <w:rPr>
          <w:lang w:eastAsia="ar-SA"/>
        </w:rPr>
      </w:pPr>
    </w:p>
    <w:p w14:paraId="7CA187FE" w14:textId="77777777" w:rsidR="00083730" w:rsidRPr="000E5FBF" w:rsidRDefault="00083730" w:rsidP="00083730">
      <w:pPr>
        <w:pStyle w:val="Antrat1"/>
        <w:rPr>
          <w:lang w:val="lt-LT"/>
        </w:rPr>
      </w:pPr>
      <w:bookmarkStart w:id="18" w:name="_Toc220963803"/>
      <w:r w:rsidRPr="000E5FBF">
        <w:rPr>
          <w:lang w:val="lt-LT"/>
        </w:rPr>
        <w:t>2. ŠVIETIMO POLITIKOS NUOSTATŲ ANALIZĖ IR ĮVERTINIMAS</w:t>
      </w:r>
      <w:bookmarkEnd w:id="18"/>
    </w:p>
    <w:p w14:paraId="5BEB1E8C" w14:textId="77777777" w:rsidR="00083730" w:rsidRPr="000E5FBF" w:rsidRDefault="00083730" w:rsidP="00083730">
      <w:pPr>
        <w:rPr>
          <w:lang w:eastAsia="ar-SA"/>
        </w:rPr>
      </w:pPr>
    </w:p>
    <w:p w14:paraId="65FFC3B0" w14:textId="77777777" w:rsidR="00700EB5" w:rsidRPr="000E5FBF" w:rsidRDefault="00700EB5" w:rsidP="00083730">
      <w:pPr>
        <w:rPr>
          <w:lang w:eastAsia="ar-SA"/>
        </w:rPr>
      </w:pPr>
      <w:r w:rsidRPr="000E5FBF">
        <w:rPr>
          <w:lang w:eastAsia="ar-SA"/>
        </w:rPr>
        <w:tab/>
        <w:t>Tyrime nagrinėjamos Marijampolės ir Šakių rajono savivaldybėse teikiamos ikimokyklinio, priešmokyklinio ir bendr</w:t>
      </w:r>
      <w:r w:rsidR="008029A3" w:rsidRPr="000E5FBF">
        <w:rPr>
          <w:lang w:eastAsia="ar-SA"/>
        </w:rPr>
        <w:t>o</w:t>
      </w:r>
      <w:r w:rsidRPr="000E5FBF">
        <w:rPr>
          <w:lang w:eastAsia="ar-SA"/>
        </w:rPr>
        <w:t>jo ugdymo paslaugos, t</w:t>
      </w:r>
      <w:r w:rsidR="00654BED" w:rsidRPr="000E5FBF">
        <w:rPr>
          <w:lang w:eastAsia="ar-SA"/>
        </w:rPr>
        <w:t>odėl</w:t>
      </w:r>
      <w:r w:rsidRPr="000E5FBF">
        <w:rPr>
          <w:lang w:eastAsia="ar-SA"/>
        </w:rPr>
        <w:t xml:space="preserve"> šiame skyriuje nagrinėjamos </w:t>
      </w:r>
      <w:r w:rsidR="00654BED" w:rsidRPr="000E5FBF">
        <w:rPr>
          <w:lang w:eastAsia="ar-SA"/>
        </w:rPr>
        <w:t xml:space="preserve">minėtųjų </w:t>
      </w:r>
      <w:r w:rsidRPr="000E5FBF">
        <w:rPr>
          <w:lang w:eastAsia="ar-SA"/>
        </w:rPr>
        <w:t>sričių politikos nuostatos</w:t>
      </w:r>
      <w:r w:rsidR="0028259C" w:rsidRPr="000E5FBF">
        <w:rPr>
          <w:lang w:eastAsia="ar-SA"/>
        </w:rPr>
        <w:t>, koncentruojantis į paslaugų kokybės ir efektyvumo aspektus.</w:t>
      </w:r>
    </w:p>
    <w:p w14:paraId="2003272F" w14:textId="77777777" w:rsidR="00700EB5" w:rsidRPr="000E5FBF" w:rsidRDefault="00700EB5" w:rsidP="00083730">
      <w:pPr>
        <w:rPr>
          <w:lang w:eastAsia="ar-SA"/>
        </w:rPr>
      </w:pPr>
    </w:p>
    <w:p w14:paraId="3402ED4C" w14:textId="77777777" w:rsidR="00083730" w:rsidRPr="000E5FBF" w:rsidRDefault="00083730" w:rsidP="00083730">
      <w:pPr>
        <w:pStyle w:val="Antrat2"/>
      </w:pPr>
      <w:bookmarkStart w:id="19" w:name="_Toc220963804"/>
      <w:r w:rsidRPr="000E5FBF">
        <w:t>2.1. Nacionalinės politikos ir teisės aktų nuostatų analizė ir įvertinim</w:t>
      </w:r>
      <w:r w:rsidR="00885D66" w:rsidRPr="000E5FBF">
        <w:t>a</w:t>
      </w:r>
      <w:r w:rsidRPr="000E5FBF">
        <w:t>s</w:t>
      </w:r>
      <w:bookmarkEnd w:id="19"/>
    </w:p>
    <w:p w14:paraId="6F56516D" w14:textId="77777777" w:rsidR="00083730" w:rsidRPr="000E5FBF" w:rsidRDefault="00083730" w:rsidP="00083730">
      <w:pPr>
        <w:rPr>
          <w:lang w:eastAsia="ar-SA"/>
        </w:rPr>
      </w:pPr>
    </w:p>
    <w:p w14:paraId="5D7EB41D" w14:textId="77777777" w:rsidR="00083730" w:rsidRPr="000E5FBF" w:rsidRDefault="00083730" w:rsidP="00083730">
      <w:pPr>
        <w:pStyle w:val="Antrat3"/>
      </w:pPr>
      <w:bookmarkStart w:id="20" w:name="_Toc220963805"/>
      <w:r w:rsidRPr="000E5FBF">
        <w:t>2.1.1. Paslaugų paskirtis ir tikslai</w:t>
      </w:r>
      <w:bookmarkEnd w:id="20"/>
    </w:p>
    <w:p w14:paraId="60D09D91" w14:textId="77777777" w:rsidR="00885D66" w:rsidRPr="000E5FBF" w:rsidRDefault="00885D66" w:rsidP="00885D66">
      <w:pPr>
        <w:rPr>
          <w:lang w:eastAsia="ar-SA"/>
        </w:rPr>
      </w:pPr>
    </w:p>
    <w:p w14:paraId="3E39A622" w14:textId="77777777" w:rsidR="00607617" w:rsidRPr="000E5FBF" w:rsidRDefault="00F04EE6" w:rsidP="00885D66">
      <w:pPr>
        <w:ind w:firstLine="720"/>
      </w:pPr>
      <w:r w:rsidRPr="000E5FBF">
        <w:t xml:space="preserve">Bendrieji švietimo tikslai nustatyti LR </w:t>
      </w:r>
      <w:r w:rsidR="004E320C" w:rsidRPr="000E5FBF">
        <w:t>Š</w:t>
      </w:r>
      <w:r w:rsidRPr="000E5FBF">
        <w:t>vietimo įstatyme</w:t>
      </w:r>
      <w:r w:rsidR="00607617" w:rsidRPr="000E5FBF">
        <w:t xml:space="preserve"> (žr. detalizavimą žemiau)</w:t>
      </w:r>
      <w:r w:rsidRPr="000E5FBF">
        <w:t xml:space="preserve">. </w:t>
      </w:r>
      <w:r w:rsidR="00607617" w:rsidRPr="000E5FBF">
        <w:t xml:space="preserve">Įstatyme nurodytieji švietimo tikslai Tyrime vaidina svarbų vaidmenį, kadangi </w:t>
      </w:r>
      <w:r w:rsidR="008C5A99" w:rsidRPr="000E5FBF">
        <w:t xml:space="preserve">atsižvelgiant </w:t>
      </w:r>
      <w:r w:rsidR="00607617" w:rsidRPr="000E5FBF">
        <w:t>į šiuos tikslus Tyrime formuojama švietimo kokybės sąvoka, nustatomi švietimo kokybę apibūdinantys rodikliai bei jų reikšmės.</w:t>
      </w:r>
    </w:p>
    <w:p w14:paraId="44A733C1" w14:textId="77777777" w:rsidR="008C5A99" w:rsidRPr="000E5FBF" w:rsidRDefault="008C5A99" w:rsidP="00885D66">
      <w:pPr>
        <w:ind w:firstLine="720"/>
      </w:pPr>
    </w:p>
    <w:p w14:paraId="5D793EF0" w14:textId="77777777" w:rsidR="00F04EE6" w:rsidRPr="000E5FBF" w:rsidRDefault="00607617" w:rsidP="00885D66">
      <w:pPr>
        <w:ind w:firstLine="720"/>
      </w:pPr>
      <w:r w:rsidRPr="000E5FBF">
        <w:t xml:space="preserve">Švietimo tikslai yra šie: </w:t>
      </w:r>
    </w:p>
    <w:p w14:paraId="0F707680" w14:textId="77777777" w:rsidR="00F04EE6" w:rsidRPr="000E5FBF" w:rsidRDefault="00F04EE6" w:rsidP="00F04EE6">
      <w:pPr>
        <w:ind w:firstLine="720"/>
      </w:pPr>
      <w:r w:rsidRPr="000E5FBF">
        <w:t xml:space="preserve">1) išugdyti kiekvienam asmeniui vertybines orientacijas, leidžiančias tapti doru, siekiančiu žinių, savarankišku, atsakingu, patriotiškai nusiteikusiu žmogumi, išlavinti dabartiniam gyvenimui svarbius jo komunikacinius gebėjimus, padėti įsisavinti žinių visuomenei būdingą informacinę kultūrą, užtikrinant valstybinės kalbos, užsienio kalbų ir gimtosios kalbos mokėjimą, informacinį </w:t>
      </w:r>
      <w:r w:rsidRPr="000E5FBF">
        <w:lastRenderedPageBreak/>
        <w:t>raštingumą, taip pat šiuolaikinę socialinę kompetenciją ir gebėjimus savarankiškai kurti savo gyvenimą ir sveikai gyventi;</w:t>
      </w:r>
    </w:p>
    <w:p w14:paraId="687EC2E5" w14:textId="77777777" w:rsidR="00F04EE6" w:rsidRPr="000E5FBF" w:rsidRDefault="00F04EE6" w:rsidP="00F04EE6">
      <w:pPr>
        <w:ind w:firstLine="720"/>
      </w:pPr>
      <w:r w:rsidRPr="000E5FBF">
        <w:t>2) nustatyti asmens kūrybinius gebėjimus ir pagal tai padėti jam įsigyti kompetencijų ir (ar) kvalifikaciją, atitinkančią šiuolaikinį kultūros bei technologijų lygį ir padedančią jam įsitvirtinti ir sėkmingai konkuruoti tolydžiai kintančioje darbo rinkoje, perteikti technologijų, ekonomikos ir verslo kultūros pagrindus, būtinus šalies ūkio pažangai, konkurencingumui bei darniai raidai laiduoti, sudaryti sąlygas nuolat tenkinti pažinimo poreikius ir tobulėti mokantis visą gyvenimą;</w:t>
      </w:r>
    </w:p>
    <w:p w14:paraId="6207C672" w14:textId="77777777" w:rsidR="00F04EE6" w:rsidRPr="000E5FBF" w:rsidRDefault="00F04EE6" w:rsidP="00F04EE6">
      <w:pPr>
        <w:ind w:firstLine="720"/>
      </w:pPr>
      <w:r w:rsidRPr="000E5FBF">
        <w:t>3) stiprinti visuomenės galias užtikrinant krašto ūkio, aplinkos ir žmogiškųjų išteklių darnų vystymąsi, vidinį ir tarptautinį ūkio konkurencingumą, nacionalinį saugumą ir demokratinės valstybės raidą;</w:t>
      </w:r>
    </w:p>
    <w:p w14:paraId="5F54FBE6" w14:textId="77777777" w:rsidR="00F04EE6" w:rsidRPr="000E5FBF" w:rsidRDefault="00F04EE6" w:rsidP="00F04EE6">
      <w:pPr>
        <w:ind w:firstLine="720"/>
      </w:pPr>
      <w:r w:rsidRPr="000E5FBF">
        <w:t>4) perteikti asmeniui tautinės ir etninės kultūros pagrindus, Europos ir pasaulio humanistinės kultūros tradicijas ir vertybes, laiduoti sąlygas asmens brandžiai tautinei savimonei, dorovinei, estetinei, mokslinei kultūrai, pasaulėžiūrai formuotis, taip pat garantuoti tautos, krašto kultūros tęstinumą, jos tapatybės išsaugojimą, nuolatinį jos vertybių kūrimą, puoselėti krašto atvirumą ir dialogiškumą;</w:t>
      </w:r>
    </w:p>
    <w:p w14:paraId="5A508364" w14:textId="77777777" w:rsidR="00F04EE6" w:rsidRPr="000E5FBF" w:rsidRDefault="00F04EE6" w:rsidP="00F04EE6">
      <w:pPr>
        <w:ind w:firstLine="720"/>
      </w:pPr>
      <w:r w:rsidRPr="000E5FBF">
        <w:t>5) sudaryti sąlygas asmeniui įgyti demokratijos tradicijas įkūnijančius pilietinės ir politinės kultūros pagrindus, išplėtoti gebėjimus ir patirtį, būtiną asmeniui, kaip kompetentingam Lietuvos Respublikos piliečiui, Europos ir pasaulio bendrijos, daugiakultūrės visuomenės nariui.</w:t>
      </w:r>
    </w:p>
    <w:p w14:paraId="5DCD6F30" w14:textId="77777777" w:rsidR="00F04EE6" w:rsidRPr="000E5FBF" w:rsidRDefault="00F04EE6" w:rsidP="00885D66">
      <w:pPr>
        <w:ind w:firstLine="720"/>
      </w:pPr>
    </w:p>
    <w:p w14:paraId="2D2F78CD" w14:textId="77777777" w:rsidR="00D94C33" w:rsidRPr="000E5FBF" w:rsidRDefault="00786AC6" w:rsidP="00D94C33">
      <w:pPr>
        <w:ind w:firstLine="720"/>
      </w:pPr>
      <w:r w:rsidRPr="000E5FBF">
        <w:t xml:space="preserve">Tyrime nagrinėjamos ikimokyklinio ir priešmokyklinio ugdymo paslaugos LR </w:t>
      </w:r>
      <w:r w:rsidR="004E320C" w:rsidRPr="000E5FBF">
        <w:t>Š</w:t>
      </w:r>
      <w:r w:rsidRPr="000E5FBF">
        <w:t>vietimo įstatymu yra priskiriamos neformaliajam švietimui, bendrojo ugdymo paslaugos – formaliajam švietimui.</w:t>
      </w:r>
      <w:r w:rsidR="00D94C33" w:rsidRPr="000E5FBF">
        <w:t xml:space="preserve"> </w:t>
      </w:r>
      <w:r w:rsidR="0068264D" w:rsidRPr="000E5FBF">
        <w:t xml:space="preserve">Neformaliojo </w:t>
      </w:r>
      <w:r w:rsidRPr="000E5FBF">
        <w:t xml:space="preserve">ir formaliojo </w:t>
      </w:r>
      <w:r w:rsidR="0068264D" w:rsidRPr="000E5FBF">
        <w:t xml:space="preserve">švietimo esmė apibrėžti </w:t>
      </w:r>
      <w:r w:rsidRPr="000E5FBF">
        <w:t>LR</w:t>
      </w:r>
      <w:r w:rsidR="0068264D" w:rsidRPr="000E5FBF">
        <w:t xml:space="preserve"> </w:t>
      </w:r>
      <w:r w:rsidR="004E320C" w:rsidRPr="000E5FBF">
        <w:t>Š</w:t>
      </w:r>
      <w:r w:rsidR="0068264D" w:rsidRPr="000E5FBF">
        <w:t>vietimo įstatyme. Jame pažymima, kad</w:t>
      </w:r>
      <w:r w:rsidR="00D94C33" w:rsidRPr="000E5FBF">
        <w:t>:</w:t>
      </w:r>
    </w:p>
    <w:p w14:paraId="113A2DB0" w14:textId="77777777" w:rsidR="00D94C33" w:rsidRPr="000E5FBF" w:rsidRDefault="0068264D" w:rsidP="00C526B6">
      <w:pPr>
        <w:pStyle w:val="Sraopastraipa"/>
        <w:numPr>
          <w:ilvl w:val="0"/>
          <w:numId w:val="8"/>
        </w:numPr>
      </w:pPr>
      <w:r w:rsidRPr="000E5FBF">
        <w:t>neformalusis švietimas – švietimas pagal įvairias švietimo poreikių tenkinimo, kvalifikacijos tobulinimo, papildomos kompetencijos įgijimo programas, išskyrus formaliojo švietimo programas</w:t>
      </w:r>
      <w:r w:rsidR="00786AC6" w:rsidRPr="000E5FBF">
        <w:t>;</w:t>
      </w:r>
    </w:p>
    <w:p w14:paraId="7FF76AE9" w14:textId="77777777" w:rsidR="0068264D" w:rsidRPr="000E5FBF" w:rsidRDefault="00D94C33" w:rsidP="00C526B6">
      <w:pPr>
        <w:pStyle w:val="Sraopastraipa"/>
        <w:numPr>
          <w:ilvl w:val="0"/>
          <w:numId w:val="8"/>
        </w:numPr>
      </w:pPr>
      <w:r w:rsidRPr="000E5FBF">
        <w:t>f</w:t>
      </w:r>
      <w:r w:rsidR="00786AC6" w:rsidRPr="000E5FBF">
        <w:t xml:space="preserve">ormalusis švietimas – švietimas, vykdomas pagal </w:t>
      </w:r>
      <w:r w:rsidRPr="000E5FBF">
        <w:t>LR</w:t>
      </w:r>
      <w:r w:rsidR="00786AC6" w:rsidRPr="000E5FBF">
        <w:t xml:space="preserve"> teisės aktų nustatyta tvarka patvirtintas ir įregistruotas švietimo programas, kurias baigus įgyjamas pradinis, pagrindinis, vidurinis arba aukštasis išsilavinimas ir (ar) kvalifikacija arba pripažįstama kompetencija, reikalinga įstatymų reglamentuojamam darbui ar funkcijai atlikti.</w:t>
      </w:r>
    </w:p>
    <w:p w14:paraId="51CD72C4" w14:textId="77777777" w:rsidR="00D94C33" w:rsidRPr="000E5FBF" w:rsidRDefault="00D94C33" w:rsidP="00D94C33">
      <w:pPr>
        <w:ind w:firstLine="720"/>
      </w:pPr>
    </w:p>
    <w:p w14:paraId="51B8A870" w14:textId="77777777" w:rsidR="00D94C33" w:rsidRPr="000E5FBF" w:rsidRDefault="0068264D" w:rsidP="00885D66">
      <w:r w:rsidRPr="000E5FBF">
        <w:tab/>
      </w:r>
      <w:r w:rsidR="00D94C33" w:rsidRPr="000E5FBF">
        <w:t xml:space="preserve">LR </w:t>
      </w:r>
      <w:r w:rsidR="004E320C" w:rsidRPr="000E5FBF">
        <w:t>Š</w:t>
      </w:r>
      <w:r w:rsidR="00D94C33" w:rsidRPr="000E5FBF">
        <w:t>vietimo įstatyme nustatyta švietimo paskirtis yra:</w:t>
      </w:r>
    </w:p>
    <w:p w14:paraId="3422A55C" w14:textId="77777777" w:rsidR="0068264D" w:rsidRPr="000E5FBF" w:rsidRDefault="00E8601A" w:rsidP="00C526B6">
      <w:pPr>
        <w:pStyle w:val="Sraopastraipa"/>
        <w:numPr>
          <w:ilvl w:val="0"/>
          <w:numId w:val="9"/>
        </w:numPr>
      </w:pPr>
      <w:r w:rsidRPr="000E5FBF">
        <w:t>i</w:t>
      </w:r>
      <w:r w:rsidR="0068264D" w:rsidRPr="000E5FBF">
        <w:t xml:space="preserve">kimokyklinio ugdymo paskirtis – padėti vaikui tenkinti prigimtinius, kultūros, taip pat ir etninės, socialinius, pažintinius gebėjimus, ugdyti vaiko kognityvinius įgūdžius, padėti vaikui pasirengti ugdytis pagal priešmokyklinio ugdymo programą. </w:t>
      </w:r>
      <w:r w:rsidRPr="000E5FBF">
        <w:t>Bendruoju atveju i</w:t>
      </w:r>
      <w:r w:rsidR="0068264D" w:rsidRPr="000E5FBF">
        <w:t xml:space="preserve">kimokyklinis ugdymas teikiamas vaikui nuo gimimo, iki jam pradedamas teikti priešmokyklinis ugdymas. Ugdymas pagal ikimokyklinio ugdymo programą yra visuotinis nuo 3 metų amžiaus. </w:t>
      </w:r>
      <w:r w:rsidR="00D94C33" w:rsidRPr="000E5FBF">
        <w:t>Vaikams, patiriantiems socialinę riziką, skiriamas privalomas ugdymas pagal ikimokyklinio ugdymo programą švietimo, mokslo ir sporto ministro ir socialinės apsaugos ir darbo ministro nustatyta tvarka</w:t>
      </w:r>
      <w:r w:rsidRPr="000E5FBF">
        <w:t>;</w:t>
      </w:r>
    </w:p>
    <w:p w14:paraId="302E77A4" w14:textId="77777777" w:rsidR="00885D66" w:rsidRPr="000E5FBF" w:rsidRDefault="00E8601A" w:rsidP="00C526B6">
      <w:pPr>
        <w:pStyle w:val="Sraopastraipa"/>
        <w:numPr>
          <w:ilvl w:val="0"/>
          <w:numId w:val="9"/>
        </w:numPr>
      </w:pPr>
      <w:r w:rsidRPr="000E5FBF">
        <w:t>p</w:t>
      </w:r>
      <w:r w:rsidR="0068264D" w:rsidRPr="000E5FBF">
        <w:t>riešmokyklinio ugdymo paskirtis – padėti vaikui pasirengti sėkmingai mokytis pagal pradinio ugdymo programą. Priešmokyklinis ugdymas vykdomas pagal vienų metų švietimo, mokslo ir sporto ministro patvirtintą priešmokyklinio ugdymo bendrąją programą.</w:t>
      </w:r>
      <w:r w:rsidR="00D94C33" w:rsidRPr="000E5FBF">
        <w:t xml:space="preserve"> </w:t>
      </w:r>
      <w:r w:rsidRPr="000E5FBF">
        <w:t>Bendruoju atveju p</w:t>
      </w:r>
      <w:r w:rsidR="00D94C33" w:rsidRPr="000E5FBF">
        <w:t>riešmokyklinis ugdymas pradedamas teikti vaikui, kai tais kalendoriniais metais iki balandžio 30 dienos jam sueina 5 metai</w:t>
      </w:r>
      <w:r w:rsidRPr="000E5FBF">
        <w:t>;</w:t>
      </w:r>
    </w:p>
    <w:p w14:paraId="01B0916B" w14:textId="77777777" w:rsidR="00E8601A" w:rsidRPr="000E5FBF" w:rsidRDefault="00E8601A" w:rsidP="00C526B6">
      <w:pPr>
        <w:pStyle w:val="Sraopastraipa"/>
        <w:numPr>
          <w:ilvl w:val="0"/>
          <w:numId w:val="9"/>
        </w:numPr>
      </w:pPr>
      <w:r w:rsidRPr="000E5FBF">
        <w:t>pradinio ugdymo paskirtis – suteikti asmeniui dorinės ir socialinės brandos pradmenis, kultūros, taip pat ir etninės, pagrindus, elementarų raštingumą, padėti jam pasirengti mokytis pagal pagrindinio ugdymo programą. Bendruoju atveju pagal pradinio ugdymo programą vaikas pradedamas ugdyti, kai jam tais kalendoriniais metais sueina 7 metai;</w:t>
      </w:r>
    </w:p>
    <w:p w14:paraId="6DC76A3E" w14:textId="77777777" w:rsidR="00786AC6" w:rsidRPr="000E5FBF" w:rsidRDefault="00E8601A" w:rsidP="00C526B6">
      <w:pPr>
        <w:pStyle w:val="Sraopastraipa"/>
        <w:numPr>
          <w:ilvl w:val="0"/>
          <w:numId w:val="9"/>
        </w:numPr>
      </w:pPr>
      <w:r w:rsidRPr="000E5FBF">
        <w:t>p</w:t>
      </w:r>
      <w:r w:rsidR="00786AC6" w:rsidRPr="000E5FBF">
        <w:t>agrindinio ugdymo paskirtis – suteikti asmeniui dorinės, sociokultūrinės ir pilietinės brandos pagrindus, bendrąjį raštingumą, technologinio raštingumo pradmenis, ugdyti tautinį sąmoningumą, išugdyti siekimą ir gebėjimą apsispręsti, pasirinkti ir mokytis toliau</w:t>
      </w:r>
      <w:r w:rsidRPr="000E5FBF">
        <w:t>;</w:t>
      </w:r>
    </w:p>
    <w:p w14:paraId="1643CB75" w14:textId="77777777" w:rsidR="00E8601A" w:rsidRPr="000E5FBF" w:rsidRDefault="00E8601A" w:rsidP="00C526B6">
      <w:pPr>
        <w:pStyle w:val="Sraopastraipa"/>
        <w:numPr>
          <w:ilvl w:val="0"/>
          <w:numId w:val="9"/>
        </w:numPr>
      </w:pPr>
      <w:r w:rsidRPr="000E5FBF">
        <w:lastRenderedPageBreak/>
        <w:t xml:space="preserve">vidurinio ugdymo paskirtis – padėti asmeniui įgyti bendrąjį dalykinį, sociokultūrinį, technologinį raštingumą, dorinę, tautinę ir pilietinę brandą, profesinės kompetencijos pradmenis. </w:t>
      </w:r>
    </w:p>
    <w:p w14:paraId="41E10685" w14:textId="77777777" w:rsidR="00786AC6" w:rsidRPr="000E5FBF" w:rsidRDefault="00786AC6" w:rsidP="00885D66"/>
    <w:p w14:paraId="70C3ECF0" w14:textId="77777777" w:rsidR="00786AC6" w:rsidRPr="000E5FBF" w:rsidRDefault="004E320C" w:rsidP="004E320C">
      <w:pPr>
        <w:ind w:firstLine="720"/>
        <w:rPr>
          <w:lang w:eastAsia="ar-SA"/>
        </w:rPr>
      </w:pPr>
      <w:r w:rsidRPr="000E5FBF">
        <w:rPr>
          <w:lang w:eastAsia="ar-SA"/>
        </w:rPr>
        <w:t>Žemiau lentelėje apibendrinta, kaip kiekvienas ugdymo lygmuo prisideda prie LR Švietimo įstatymo švietimo tikslų įgyvendinimo.</w:t>
      </w:r>
    </w:p>
    <w:p w14:paraId="27659E1D" w14:textId="77777777" w:rsidR="004E320C" w:rsidRPr="000E5FBF" w:rsidRDefault="004E320C" w:rsidP="004E320C">
      <w:pPr>
        <w:rPr>
          <w:lang w:eastAsia="ar-SA"/>
        </w:rPr>
      </w:pPr>
    </w:p>
    <w:p w14:paraId="006F79CF" w14:textId="77777777" w:rsidR="004E320C" w:rsidRPr="000E5FBF" w:rsidRDefault="004E320C" w:rsidP="004E320C">
      <w:pPr>
        <w:rPr>
          <w:b/>
          <w:bCs/>
          <w:sz w:val="20"/>
          <w:szCs w:val="20"/>
          <w:lang w:eastAsia="ar-SA"/>
        </w:rPr>
      </w:pPr>
      <w:r w:rsidRPr="000E5FBF">
        <w:rPr>
          <w:b/>
          <w:bCs/>
          <w:sz w:val="20"/>
          <w:szCs w:val="20"/>
          <w:lang w:eastAsia="ar-SA"/>
        </w:rPr>
        <w:t>Ugdymo lygmenų prisidėjimas prie švietimo tikslų įgyvendinimo</w:t>
      </w:r>
    </w:p>
    <w:tbl>
      <w:tblPr>
        <w:tblStyle w:val="Lentelstinklelis"/>
        <w:tblW w:w="5000" w:type="pct"/>
        <w:tblLook w:val="04A0" w:firstRow="1" w:lastRow="0" w:firstColumn="1" w:lastColumn="0" w:noHBand="0" w:noVBand="1"/>
      </w:tblPr>
      <w:tblGrid>
        <w:gridCol w:w="1517"/>
        <w:gridCol w:w="4353"/>
        <w:gridCol w:w="3618"/>
      </w:tblGrid>
      <w:tr w:rsidR="004E320C" w:rsidRPr="000E5FBF" w14:paraId="0F1EE2BD" w14:textId="77777777" w:rsidTr="004E320C">
        <w:tc>
          <w:tcPr>
            <w:tcW w:w="768" w:type="pct"/>
          </w:tcPr>
          <w:p w14:paraId="4FA0A150" w14:textId="77777777" w:rsidR="004E320C" w:rsidRPr="000E5FBF" w:rsidRDefault="004E320C" w:rsidP="00C66DA7">
            <w:pPr>
              <w:rPr>
                <w:sz w:val="20"/>
                <w:szCs w:val="20"/>
              </w:rPr>
            </w:pPr>
            <w:r w:rsidRPr="000E5FBF">
              <w:rPr>
                <w:sz w:val="20"/>
                <w:szCs w:val="20"/>
              </w:rPr>
              <w:t>Ugdymo lygmuo</w:t>
            </w:r>
          </w:p>
        </w:tc>
        <w:tc>
          <w:tcPr>
            <w:tcW w:w="2310" w:type="pct"/>
          </w:tcPr>
          <w:p w14:paraId="60594CDC" w14:textId="77777777" w:rsidR="004E320C" w:rsidRPr="000E5FBF" w:rsidRDefault="004E320C" w:rsidP="00C66DA7">
            <w:pPr>
              <w:rPr>
                <w:sz w:val="20"/>
                <w:szCs w:val="20"/>
              </w:rPr>
            </w:pPr>
            <w:r w:rsidRPr="000E5FBF">
              <w:rPr>
                <w:sz w:val="20"/>
                <w:szCs w:val="20"/>
              </w:rPr>
              <w:t>Pagrindinės funkcijos (kokius gebėjimus ugdo)</w:t>
            </w:r>
          </w:p>
        </w:tc>
        <w:tc>
          <w:tcPr>
            <w:tcW w:w="1922" w:type="pct"/>
          </w:tcPr>
          <w:p w14:paraId="5CE66E36" w14:textId="77777777" w:rsidR="004E320C" w:rsidRPr="000E5FBF" w:rsidRDefault="004E320C" w:rsidP="00C66DA7">
            <w:pPr>
              <w:rPr>
                <w:sz w:val="20"/>
                <w:szCs w:val="20"/>
              </w:rPr>
            </w:pPr>
            <w:r w:rsidRPr="000E5FBF">
              <w:rPr>
                <w:sz w:val="20"/>
                <w:szCs w:val="20"/>
              </w:rPr>
              <w:t>Ryšys su LR Švietimo įstatymo tikslais</w:t>
            </w:r>
          </w:p>
        </w:tc>
      </w:tr>
      <w:tr w:rsidR="004E320C" w:rsidRPr="000E5FBF" w14:paraId="41C8337A" w14:textId="77777777" w:rsidTr="004E320C">
        <w:tc>
          <w:tcPr>
            <w:tcW w:w="768" w:type="pct"/>
          </w:tcPr>
          <w:p w14:paraId="2EED2D53" w14:textId="77777777" w:rsidR="004E320C" w:rsidRPr="000E5FBF" w:rsidRDefault="004E320C" w:rsidP="00C66DA7">
            <w:pPr>
              <w:rPr>
                <w:sz w:val="20"/>
                <w:szCs w:val="20"/>
              </w:rPr>
            </w:pPr>
            <w:r w:rsidRPr="000E5FBF">
              <w:rPr>
                <w:sz w:val="20"/>
                <w:szCs w:val="20"/>
              </w:rPr>
              <w:t>Ikimokyklinis ugdymas</w:t>
            </w:r>
          </w:p>
        </w:tc>
        <w:tc>
          <w:tcPr>
            <w:tcW w:w="2310" w:type="pct"/>
          </w:tcPr>
          <w:p w14:paraId="5BF099A0" w14:textId="77777777" w:rsidR="00913904" w:rsidRPr="000E5FBF" w:rsidRDefault="004E320C" w:rsidP="00C526B6">
            <w:pPr>
              <w:pStyle w:val="Sraopastraipa"/>
              <w:numPr>
                <w:ilvl w:val="0"/>
                <w:numId w:val="10"/>
              </w:numPr>
              <w:ind w:left="284" w:firstLine="0"/>
              <w:rPr>
                <w:sz w:val="20"/>
                <w:szCs w:val="20"/>
              </w:rPr>
            </w:pPr>
            <w:r w:rsidRPr="000E5FBF">
              <w:rPr>
                <w:sz w:val="20"/>
                <w:szCs w:val="20"/>
              </w:rPr>
              <w:t>stiprina vaiko saugumą, sveikatą</w:t>
            </w:r>
            <w:r w:rsidR="00913904" w:rsidRPr="000E5FBF">
              <w:rPr>
                <w:sz w:val="20"/>
                <w:szCs w:val="20"/>
              </w:rPr>
              <w:t>;</w:t>
            </w:r>
          </w:p>
          <w:p w14:paraId="38426C1D" w14:textId="77777777" w:rsidR="00913904" w:rsidRPr="000E5FBF" w:rsidRDefault="00913904" w:rsidP="00C526B6">
            <w:pPr>
              <w:pStyle w:val="Sraopastraipa"/>
              <w:numPr>
                <w:ilvl w:val="0"/>
                <w:numId w:val="10"/>
              </w:numPr>
              <w:ind w:left="284" w:firstLine="0"/>
              <w:rPr>
                <w:sz w:val="20"/>
                <w:szCs w:val="20"/>
              </w:rPr>
            </w:pPr>
            <w:r w:rsidRPr="000E5FBF">
              <w:rPr>
                <w:sz w:val="20"/>
                <w:szCs w:val="20"/>
              </w:rPr>
              <w:t>ugdo</w:t>
            </w:r>
            <w:r w:rsidR="004E320C" w:rsidRPr="000E5FBF">
              <w:rPr>
                <w:sz w:val="20"/>
                <w:szCs w:val="20"/>
              </w:rPr>
              <w:t xml:space="preserve"> savarankiškum</w:t>
            </w:r>
            <w:r w:rsidRPr="000E5FBF">
              <w:rPr>
                <w:sz w:val="20"/>
                <w:szCs w:val="20"/>
              </w:rPr>
              <w:t>ą</w:t>
            </w:r>
            <w:r w:rsidR="004E320C" w:rsidRPr="000E5FBF">
              <w:rPr>
                <w:sz w:val="20"/>
                <w:szCs w:val="20"/>
              </w:rPr>
              <w:t>, socialini</w:t>
            </w:r>
            <w:r w:rsidRPr="000E5FBF">
              <w:rPr>
                <w:sz w:val="20"/>
                <w:szCs w:val="20"/>
              </w:rPr>
              <w:t>us</w:t>
            </w:r>
            <w:r w:rsidR="004E320C" w:rsidRPr="000E5FBF">
              <w:rPr>
                <w:sz w:val="20"/>
                <w:szCs w:val="20"/>
              </w:rPr>
              <w:t xml:space="preserve"> įgūdži</w:t>
            </w:r>
            <w:r w:rsidRPr="000E5FBF">
              <w:rPr>
                <w:sz w:val="20"/>
                <w:szCs w:val="20"/>
              </w:rPr>
              <w:t>us;</w:t>
            </w:r>
          </w:p>
          <w:p w14:paraId="673A57F8" w14:textId="77777777" w:rsidR="004E320C" w:rsidRPr="000E5FBF" w:rsidRDefault="004E320C" w:rsidP="00C526B6">
            <w:pPr>
              <w:pStyle w:val="Sraopastraipa"/>
              <w:numPr>
                <w:ilvl w:val="0"/>
                <w:numId w:val="10"/>
              </w:numPr>
              <w:ind w:left="284" w:firstLine="0"/>
              <w:rPr>
                <w:sz w:val="20"/>
                <w:szCs w:val="20"/>
              </w:rPr>
            </w:pPr>
            <w:r w:rsidRPr="000E5FBF">
              <w:rPr>
                <w:sz w:val="20"/>
                <w:szCs w:val="20"/>
              </w:rPr>
              <w:t>puoselėja kūrybiškumą, smalsumą, žaidybinius mokymosi elementus</w:t>
            </w:r>
            <w:r w:rsidR="00913904" w:rsidRPr="000E5FBF">
              <w:rPr>
                <w:sz w:val="20"/>
                <w:szCs w:val="20"/>
              </w:rPr>
              <w:t>;</w:t>
            </w:r>
          </w:p>
          <w:p w14:paraId="444DB137" w14:textId="77777777" w:rsidR="004E320C" w:rsidRPr="000E5FBF" w:rsidRDefault="004E320C" w:rsidP="00C526B6">
            <w:pPr>
              <w:pStyle w:val="Sraopastraipa"/>
              <w:numPr>
                <w:ilvl w:val="0"/>
                <w:numId w:val="10"/>
              </w:numPr>
              <w:ind w:left="284" w:firstLine="0"/>
              <w:rPr>
                <w:sz w:val="20"/>
                <w:szCs w:val="20"/>
              </w:rPr>
            </w:pPr>
            <w:r w:rsidRPr="000E5FBF">
              <w:rPr>
                <w:sz w:val="20"/>
                <w:szCs w:val="20"/>
              </w:rPr>
              <w:t>ugdo bendravim</w:t>
            </w:r>
            <w:r w:rsidR="00913904" w:rsidRPr="000E5FBF">
              <w:rPr>
                <w:sz w:val="20"/>
                <w:szCs w:val="20"/>
              </w:rPr>
              <w:t>ą</w:t>
            </w:r>
            <w:r w:rsidRPr="000E5FBF">
              <w:rPr>
                <w:sz w:val="20"/>
                <w:szCs w:val="20"/>
              </w:rPr>
              <w:t>, emocijų atpažinim</w:t>
            </w:r>
            <w:r w:rsidR="00913904" w:rsidRPr="000E5FBF">
              <w:rPr>
                <w:sz w:val="20"/>
                <w:szCs w:val="20"/>
              </w:rPr>
              <w:t>ą</w:t>
            </w:r>
            <w:r w:rsidRPr="000E5FBF">
              <w:rPr>
                <w:sz w:val="20"/>
                <w:szCs w:val="20"/>
              </w:rPr>
              <w:t xml:space="preserve">, </w:t>
            </w:r>
            <w:r w:rsidR="00913904" w:rsidRPr="000E5FBF">
              <w:rPr>
                <w:sz w:val="20"/>
                <w:szCs w:val="20"/>
              </w:rPr>
              <w:t xml:space="preserve">suteikia </w:t>
            </w:r>
            <w:r w:rsidRPr="000E5FBF">
              <w:rPr>
                <w:sz w:val="20"/>
                <w:szCs w:val="20"/>
              </w:rPr>
              <w:t>tapatybės pagrind</w:t>
            </w:r>
            <w:r w:rsidR="00913904" w:rsidRPr="000E5FBF">
              <w:rPr>
                <w:sz w:val="20"/>
                <w:szCs w:val="20"/>
              </w:rPr>
              <w:t>us</w:t>
            </w:r>
            <w:r w:rsidRPr="000E5FBF">
              <w:rPr>
                <w:sz w:val="20"/>
                <w:szCs w:val="20"/>
              </w:rPr>
              <w:t>.</w:t>
            </w:r>
          </w:p>
          <w:p w14:paraId="739468F0" w14:textId="77777777" w:rsidR="004E320C" w:rsidRPr="000E5FBF" w:rsidRDefault="00913904" w:rsidP="00C526B6">
            <w:pPr>
              <w:pStyle w:val="Sraopastraipa"/>
              <w:numPr>
                <w:ilvl w:val="0"/>
                <w:numId w:val="10"/>
              </w:numPr>
              <w:ind w:left="284" w:firstLine="0"/>
              <w:rPr>
                <w:sz w:val="20"/>
                <w:szCs w:val="20"/>
              </w:rPr>
            </w:pPr>
            <w:r w:rsidRPr="000E5FBF">
              <w:rPr>
                <w:sz w:val="20"/>
                <w:szCs w:val="20"/>
              </w:rPr>
              <w:t xml:space="preserve">suformuoja </w:t>
            </w:r>
            <w:r w:rsidR="004E320C" w:rsidRPr="000E5FBF">
              <w:rPr>
                <w:sz w:val="20"/>
                <w:szCs w:val="20"/>
              </w:rPr>
              <w:t>mokyklai tinkamus įpročius, dienotvarkę.</w:t>
            </w:r>
          </w:p>
        </w:tc>
        <w:tc>
          <w:tcPr>
            <w:tcW w:w="1922" w:type="pct"/>
          </w:tcPr>
          <w:p w14:paraId="1F8AB6DA"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padeda formuoti moralines vertybes, savarankiškumą</w:t>
            </w:r>
            <w:r w:rsidR="00913904" w:rsidRPr="000E5FBF">
              <w:rPr>
                <w:sz w:val="20"/>
                <w:szCs w:val="20"/>
              </w:rPr>
              <w:t>;</w:t>
            </w:r>
          </w:p>
          <w:p w14:paraId="27957FD2"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skatina norą mokytis ir pažinti (smalsumą), formuoja socialinę kompetenciją</w:t>
            </w:r>
            <w:r w:rsidR="00913904" w:rsidRPr="000E5FBF">
              <w:rPr>
                <w:sz w:val="20"/>
                <w:szCs w:val="20"/>
              </w:rPr>
              <w:t>;</w:t>
            </w:r>
          </w:p>
          <w:p w14:paraId="2D555EBA" w14:textId="77777777" w:rsidR="004E320C" w:rsidRPr="000E5FBF" w:rsidRDefault="00913904" w:rsidP="00C526B6">
            <w:pPr>
              <w:pStyle w:val="Sraopastraipa"/>
              <w:numPr>
                <w:ilvl w:val="0"/>
                <w:numId w:val="10"/>
              </w:numPr>
              <w:ind w:left="284" w:firstLine="0"/>
              <w:rPr>
                <w:sz w:val="20"/>
                <w:szCs w:val="20"/>
              </w:rPr>
            </w:pPr>
            <w:r w:rsidRPr="000E5FBF">
              <w:rPr>
                <w:sz w:val="20"/>
                <w:szCs w:val="20"/>
              </w:rPr>
              <w:t>formuoja</w:t>
            </w:r>
            <w:r w:rsidR="00CE6E88" w:rsidRPr="000E5FBF">
              <w:rPr>
                <w:sz w:val="20"/>
                <w:szCs w:val="20"/>
              </w:rPr>
              <w:t xml:space="preserve"> kultūrinės tapatybės</w:t>
            </w:r>
            <w:r w:rsidRPr="000E5FBF">
              <w:rPr>
                <w:sz w:val="20"/>
                <w:szCs w:val="20"/>
              </w:rPr>
              <w:t xml:space="preserve">, kalbos, bendravimo </w:t>
            </w:r>
            <w:r w:rsidR="00CE6E88" w:rsidRPr="000E5FBF">
              <w:rPr>
                <w:sz w:val="20"/>
                <w:szCs w:val="20"/>
              </w:rPr>
              <w:t>pagrind</w:t>
            </w:r>
            <w:r w:rsidRPr="000E5FBF">
              <w:rPr>
                <w:sz w:val="20"/>
                <w:szCs w:val="20"/>
              </w:rPr>
              <w:t>us;</w:t>
            </w:r>
          </w:p>
          <w:p w14:paraId="3F1FCB54"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prisideda prie mokymosi visą gyvenimą pradmenų</w:t>
            </w:r>
            <w:r w:rsidR="00913904" w:rsidRPr="000E5FBF">
              <w:rPr>
                <w:sz w:val="20"/>
                <w:szCs w:val="20"/>
              </w:rPr>
              <w:t xml:space="preserve"> susiformavimo.</w:t>
            </w:r>
          </w:p>
        </w:tc>
      </w:tr>
      <w:tr w:rsidR="004E320C" w:rsidRPr="000E5FBF" w14:paraId="7A630EDD" w14:textId="77777777" w:rsidTr="004E320C">
        <w:tc>
          <w:tcPr>
            <w:tcW w:w="768" w:type="pct"/>
          </w:tcPr>
          <w:p w14:paraId="386BA09E" w14:textId="77777777" w:rsidR="004E320C" w:rsidRPr="000E5FBF" w:rsidRDefault="004E320C" w:rsidP="00C66DA7">
            <w:pPr>
              <w:rPr>
                <w:sz w:val="20"/>
                <w:szCs w:val="20"/>
              </w:rPr>
            </w:pPr>
            <w:r w:rsidRPr="000E5FBF">
              <w:rPr>
                <w:sz w:val="20"/>
                <w:szCs w:val="20"/>
              </w:rPr>
              <w:t>Priešmokyklinis ugdymas</w:t>
            </w:r>
          </w:p>
        </w:tc>
        <w:tc>
          <w:tcPr>
            <w:tcW w:w="2310" w:type="pct"/>
          </w:tcPr>
          <w:p w14:paraId="13FDAA50"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padeda vaikui pasirengti pradinei mokyklai</w:t>
            </w:r>
            <w:r w:rsidR="00913904" w:rsidRPr="000E5FBF">
              <w:rPr>
                <w:sz w:val="20"/>
                <w:szCs w:val="20"/>
              </w:rPr>
              <w:t xml:space="preserve"> (suteikia </w:t>
            </w:r>
            <w:r w:rsidRPr="000E5FBF">
              <w:rPr>
                <w:sz w:val="20"/>
                <w:szCs w:val="20"/>
              </w:rPr>
              <w:t>kalbos, skaitymo, rašymo, skaičiavimo pagrind</w:t>
            </w:r>
            <w:r w:rsidR="00913904" w:rsidRPr="000E5FBF">
              <w:rPr>
                <w:sz w:val="20"/>
                <w:szCs w:val="20"/>
              </w:rPr>
              <w:t>us);</w:t>
            </w:r>
          </w:p>
          <w:p w14:paraId="057B7B89"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ugdo socialini</w:t>
            </w:r>
            <w:r w:rsidR="00913904" w:rsidRPr="000E5FBF">
              <w:rPr>
                <w:sz w:val="20"/>
                <w:szCs w:val="20"/>
              </w:rPr>
              <w:t>us</w:t>
            </w:r>
            <w:r w:rsidRPr="000E5FBF">
              <w:rPr>
                <w:sz w:val="20"/>
                <w:szCs w:val="20"/>
              </w:rPr>
              <w:t xml:space="preserve"> ir emocini</w:t>
            </w:r>
            <w:r w:rsidR="00913904" w:rsidRPr="000E5FBF">
              <w:rPr>
                <w:sz w:val="20"/>
                <w:szCs w:val="20"/>
              </w:rPr>
              <w:t>us</w:t>
            </w:r>
            <w:r w:rsidRPr="000E5FBF">
              <w:rPr>
                <w:sz w:val="20"/>
                <w:szCs w:val="20"/>
              </w:rPr>
              <w:t xml:space="preserve"> gebėjim</w:t>
            </w:r>
            <w:r w:rsidR="00913904" w:rsidRPr="000E5FBF">
              <w:rPr>
                <w:sz w:val="20"/>
                <w:szCs w:val="20"/>
              </w:rPr>
              <w:t>us</w:t>
            </w:r>
            <w:r w:rsidRPr="000E5FBF">
              <w:rPr>
                <w:sz w:val="20"/>
                <w:szCs w:val="20"/>
              </w:rPr>
              <w:t>, mokymosi poreik</w:t>
            </w:r>
            <w:r w:rsidR="00913904" w:rsidRPr="000E5FBF">
              <w:rPr>
                <w:sz w:val="20"/>
                <w:szCs w:val="20"/>
              </w:rPr>
              <w:t>į</w:t>
            </w:r>
            <w:r w:rsidRPr="000E5FBF">
              <w:rPr>
                <w:sz w:val="20"/>
                <w:szCs w:val="20"/>
              </w:rPr>
              <w:t>, savireguliacij</w:t>
            </w:r>
            <w:r w:rsidR="00913904" w:rsidRPr="000E5FBF">
              <w:rPr>
                <w:sz w:val="20"/>
                <w:szCs w:val="20"/>
              </w:rPr>
              <w:t>ą;</w:t>
            </w:r>
          </w:p>
          <w:p w14:paraId="6D3EDA48"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sudaro sąlyg</w:t>
            </w:r>
            <w:r w:rsidR="00913904" w:rsidRPr="000E5FBF">
              <w:rPr>
                <w:sz w:val="20"/>
                <w:szCs w:val="20"/>
              </w:rPr>
              <w:t>as</w:t>
            </w:r>
            <w:r w:rsidRPr="000E5FBF">
              <w:rPr>
                <w:sz w:val="20"/>
                <w:szCs w:val="20"/>
              </w:rPr>
              <w:t xml:space="preserve"> pažinimo veiklai, eksperimentavimui</w:t>
            </w:r>
            <w:r w:rsidR="00913904" w:rsidRPr="000E5FBF">
              <w:rPr>
                <w:sz w:val="20"/>
                <w:szCs w:val="20"/>
              </w:rPr>
              <w:t>;</w:t>
            </w:r>
          </w:p>
          <w:p w14:paraId="1F49001B" w14:textId="77777777" w:rsidR="004E320C" w:rsidRPr="000E5FBF" w:rsidRDefault="00913904" w:rsidP="00C526B6">
            <w:pPr>
              <w:pStyle w:val="Sraopastraipa"/>
              <w:numPr>
                <w:ilvl w:val="0"/>
                <w:numId w:val="10"/>
              </w:numPr>
              <w:ind w:left="284" w:firstLine="0"/>
              <w:rPr>
                <w:sz w:val="20"/>
                <w:szCs w:val="20"/>
              </w:rPr>
            </w:pPr>
            <w:r w:rsidRPr="000E5FBF">
              <w:rPr>
                <w:sz w:val="20"/>
                <w:szCs w:val="20"/>
              </w:rPr>
              <w:t xml:space="preserve">atsižvelgiama į </w:t>
            </w:r>
            <w:r w:rsidR="00CE6E88" w:rsidRPr="000E5FBF">
              <w:rPr>
                <w:sz w:val="20"/>
                <w:szCs w:val="20"/>
              </w:rPr>
              <w:t>individual</w:t>
            </w:r>
            <w:r w:rsidRPr="000E5FBF">
              <w:rPr>
                <w:sz w:val="20"/>
                <w:szCs w:val="20"/>
              </w:rPr>
              <w:t>ius</w:t>
            </w:r>
            <w:r w:rsidR="00CE6E88" w:rsidRPr="000E5FBF">
              <w:rPr>
                <w:sz w:val="20"/>
                <w:szCs w:val="20"/>
              </w:rPr>
              <w:t xml:space="preserve"> poreiki</w:t>
            </w:r>
            <w:r w:rsidRPr="000E5FBF">
              <w:rPr>
                <w:sz w:val="20"/>
                <w:szCs w:val="20"/>
              </w:rPr>
              <w:t xml:space="preserve">us, esant poreikiui įtraukiami švietimo </w:t>
            </w:r>
            <w:r w:rsidR="00CE6E88" w:rsidRPr="000E5FBF">
              <w:rPr>
                <w:sz w:val="20"/>
                <w:szCs w:val="20"/>
              </w:rPr>
              <w:t>pagalbos specialist</w:t>
            </w:r>
            <w:r w:rsidRPr="000E5FBF">
              <w:rPr>
                <w:sz w:val="20"/>
                <w:szCs w:val="20"/>
              </w:rPr>
              <w:t>ai.</w:t>
            </w:r>
          </w:p>
        </w:tc>
        <w:tc>
          <w:tcPr>
            <w:tcW w:w="1922" w:type="pct"/>
          </w:tcPr>
          <w:p w14:paraId="4E95E0B4"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 xml:space="preserve">prisideda prie savarankiškumo ir atsakomybės </w:t>
            </w:r>
            <w:r w:rsidR="00913904" w:rsidRPr="000E5FBF">
              <w:rPr>
                <w:sz w:val="20"/>
                <w:szCs w:val="20"/>
              </w:rPr>
              <w:t>formavimo (</w:t>
            </w:r>
            <w:r w:rsidRPr="000E5FBF">
              <w:rPr>
                <w:sz w:val="20"/>
                <w:szCs w:val="20"/>
              </w:rPr>
              <w:t>vaikas mokosi dalyvauti, bendrauti, laikytis taisyklių</w:t>
            </w:r>
            <w:r w:rsidR="00913904" w:rsidRPr="000E5FBF">
              <w:rPr>
                <w:sz w:val="20"/>
                <w:szCs w:val="20"/>
              </w:rPr>
              <w:t xml:space="preserve"> ir pan.);</w:t>
            </w:r>
            <w:r w:rsidRPr="000E5FBF">
              <w:rPr>
                <w:sz w:val="20"/>
                <w:szCs w:val="20"/>
              </w:rPr>
              <w:t xml:space="preserve"> </w:t>
            </w:r>
          </w:p>
          <w:p w14:paraId="66DA2B83" w14:textId="77777777" w:rsidR="004E320C" w:rsidRPr="000E5FBF" w:rsidRDefault="00913904" w:rsidP="00C526B6">
            <w:pPr>
              <w:pStyle w:val="Sraopastraipa"/>
              <w:numPr>
                <w:ilvl w:val="0"/>
                <w:numId w:val="10"/>
              </w:numPr>
              <w:ind w:left="284" w:firstLine="0"/>
              <w:rPr>
                <w:sz w:val="20"/>
                <w:szCs w:val="20"/>
              </w:rPr>
            </w:pPr>
            <w:r w:rsidRPr="000E5FBF">
              <w:rPr>
                <w:sz w:val="20"/>
                <w:szCs w:val="20"/>
              </w:rPr>
              <w:t>formuoja</w:t>
            </w:r>
            <w:r w:rsidR="00CE6E88" w:rsidRPr="000E5FBF">
              <w:rPr>
                <w:sz w:val="20"/>
                <w:szCs w:val="20"/>
              </w:rPr>
              <w:t xml:space="preserve"> mokymo / mokymosi </w:t>
            </w:r>
            <w:r w:rsidRPr="000E5FBF">
              <w:rPr>
                <w:sz w:val="20"/>
                <w:szCs w:val="20"/>
              </w:rPr>
              <w:t>pagrindus</w:t>
            </w:r>
            <w:r w:rsidR="00CE6E88" w:rsidRPr="000E5FBF">
              <w:rPr>
                <w:sz w:val="20"/>
                <w:szCs w:val="20"/>
              </w:rPr>
              <w:t xml:space="preserve"> </w:t>
            </w:r>
            <w:r w:rsidRPr="000E5FBF">
              <w:rPr>
                <w:sz w:val="20"/>
                <w:szCs w:val="20"/>
              </w:rPr>
              <w:t xml:space="preserve">pradiniam ugdymui; </w:t>
            </w:r>
            <w:r w:rsidR="00CE6E88" w:rsidRPr="000E5FBF">
              <w:rPr>
                <w:sz w:val="20"/>
                <w:szCs w:val="20"/>
              </w:rPr>
              <w:t xml:space="preserve"> </w:t>
            </w:r>
          </w:p>
          <w:p w14:paraId="5AC41D6D"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 xml:space="preserve">stiprina kultūrinę kompetenciją, </w:t>
            </w:r>
            <w:r w:rsidR="00913904" w:rsidRPr="000E5FBF">
              <w:rPr>
                <w:sz w:val="20"/>
                <w:szCs w:val="20"/>
              </w:rPr>
              <w:t xml:space="preserve">formuoja </w:t>
            </w:r>
            <w:r w:rsidRPr="000E5FBF">
              <w:rPr>
                <w:sz w:val="20"/>
                <w:szCs w:val="20"/>
              </w:rPr>
              <w:t>tapatybės pagrindus</w:t>
            </w:r>
            <w:r w:rsidR="00913904" w:rsidRPr="000E5FBF">
              <w:rPr>
                <w:sz w:val="20"/>
                <w:szCs w:val="20"/>
              </w:rPr>
              <w:t>;</w:t>
            </w:r>
          </w:p>
          <w:p w14:paraId="30A9BA76"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 xml:space="preserve">skatina mokytis, </w:t>
            </w:r>
            <w:r w:rsidR="00913904" w:rsidRPr="000E5FBF">
              <w:rPr>
                <w:sz w:val="20"/>
                <w:szCs w:val="20"/>
              </w:rPr>
              <w:t>didina</w:t>
            </w:r>
            <w:r w:rsidRPr="000E5FBF">
              <w:rPr>
                <w:sz w:val="20"/>
                <w:szCs w:val="20"/>
              </w:rPr>
              <w:t xml:space="preserve"> mokymosi motyvaciją.</w:t>
            </w:r>
          </w:p>
        </w:tc>
      </w:tr>
      <w:tr w:rsidR="004E320C" w:rsidRPr="000E5FBF" w14:paraId="31D54E27" w14:textId="77777777" w:rsidTr="004E320C">
        <w:tc>
          <w:tcPr>
            <w:tcW w:w="768" w:type="pct"/>
          </w:tcPr>
          <w:p w14:paraId="453E37DC" w14:textId="77777777" w:rsidR="004E320C" w:rsidRPr="000E5FBF" w:rsidRDefault="004E320C" w:rsidP="00C66DA7">
            <w:pPr>
              <w:rPr>
                <w:sz w:val="20"/>
                <w:szCs w:val="20"/>
              </w:rPr>
            </w:pPr>
            <w:r w:rsidRPr="000E5FBF">
              <w:rPr>
                <w:sz w:val="20"/>
                <w:szCs w:val="20"/>
              </w:rPr>
              <w:t>Pradinis ugdymas (1–4 klasės)</w:t>
            </w:r>
          </w:p>
        </w:tc>
        <w:tc>
          <w:tcPr>
            <w:tcW w:w="2310" w:type="pct"/>
          </w:tcPr>
          <w:p w14:paraId="7EF1CB42"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mok</w:t>
            </w:r>
            <w:r w:rsidR="00AE77FF" w:rsidRPr="000E5FBF">
              <w:rPr>
                <w:sz w:val="20"/>
                <w:szCs w:val="20"/>
              </w:rPr>
              <w:t>omasi</w:t>
            </w:r>
            <w:r w:rsidRPr="000E5FBF">
              <w:rPr>
                <w:sz w:val="20"/>
                <w:szCs w:val="20"/>
              </w:rPr>
              <w:t xml:space="preserve"> skaityti, rašyti, skaičiuoti; </w:t>
            </w:r>
            <w:r w:rsidR="00AE77FF" w:rsidRPr="000E5FBF">
              <w:rPr>
                <w:sz w:val="20"/>
                <w:szCs w:val="20"/>
              </w:rPr>
              <w:t xml:space="preserve">formuojamos </w:t>
            </w:r>
            <w:r w:rsidRPr="000E5FBF">
              <w:rPr>
                <w:sz w:val="20"/>
                <w:szCs w:val="20"/>
              </w:rPr>
              <w:t>pagrindinės bendrosios kompetencijos</w:t>
            </w:r>
            <w:r w:rsidR="00AE77FF" w:rsidRPr="000E5FBF">
              <w:rPr>
                <w:sz w:val="20"/>
                <w:szCs w:val="20"/>
              </w:rPr>
              <w:t>;</w:t>
            </w:r>
          </w:p>
          <w:p w14:paraId="1D0FA91A"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ugdomas kritinis mąstymas, smalsumas</w:t>
            </w:r>
            <w:r w:rsidR="00AE77FF" w:rsidRPr="000E5FBF">
              <w:rPr>
                <w:sz w:val="20"/>
                <w:szCs w:val="20"/>
              </w:rPr>
              <w:t>;</w:t>
            </w:r>
          </w:p>
          <w:p w14:paraId="7CD70350" w14:textId="77777777" w:rsidR="004E320C" w:rsidRPr="000E5FBF" w:rsidRDefault="00AE77FF" w:rsidP="00C526B6">
            <w:pPr>
              <w:pStyle w:val="Sraopastraipa"/>
              <w:numPr>
                <w:ilvl w:val="0"/>
                <w:numId w:val="10"/>
              </w:numPr>
              <w:ind w:left="284" w:firstLine="0"/>
              <w:rPr>
                <w:sz w:val="20"/>
                <w:szCs w:val="20"/>
              </w:rPr>
            </w:pPr>
            <w:r w:rsidRPr="000E5FBF">
              <w:rPr>
                <w:sz w:val="20"/>
                <w:szCs w:val="20"/>
              </w:rPr>
              <w:t xml:space="preserve">formuojamos </w:t>
            </w:r>
            <w:r w:rsidR="00CE6E88" w:rsidRPr="000E5FBF">
              <w:rPr>
                <w:sz w:val="20"/>
                <w:szCs w:val="20"/>
              </w:rPr>
              <w:t>vertybin</w:t>
            </w:r>
            <w:r w:rsidRPr="000E5FBF">
              <w:rPr>
                <w:sz w:val="20"/>
                <w:szCs w:val="20"/>
              </w:rPr>
              <w:t>ės nuostatos (</w:t>
            </w:r>
            <w:r w:rsidR="00CE6E88" w:rsidRPr="000E5FBF">
              <w:rPr>
                <w:sz w:val="20"/>
                <w:szCs w:val="20"/>
              </w:rPr>
              <w:t>pagarba, atsakomybė, dorumas</w:t>
            </w:r>
            <w:r w:rsidRPr="000E5FBF">
              <w:rPr>
                <w:sz w:val="20"/>
                <w:szCs w:val="20"/>
              </w:rPr>
              <w:t xml:space="preserve"> ir pan.);</w:t>
            </w:r>
          </w:p>
          <w:p w14:paraId="5FA70F18"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ugdomi gebėjimai dirbti grupėje, laikytis tvarkos</w:t>
            </w:r>
            <w:r w:rsidR="00AE77FF" w:rsidRPr="000E5FBF">
              <w:rPr>
                <w:sz w:val="20"/>
                <w:szCs w:val="20"/>
              </w:rPr>
              <w:t>;</w:t>
            </w:r>
          </w:p>
          <w:p w14:paraId="26FAEF73"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vertinama pažanga pagal pasiekimų lygius.</w:t>
            </w:r>
          </w:p>
        </w:tc>
        <w:tc>
          <w:tcPr>
            <w:tcW w:w="1922" w:type="pct"/>
          </w:tcPr>
          <w:p w14:paraId="03C0DF8E"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formuojama</w:t>
            </w:r>
            <w:r w:rsidR="00B24711" w:rsidRPr="000E5FBF">
              <w:rPr>
                <w:sz w:val="20"/>
                <w:szCs w:val="20"/>
              </w:rPr>
              <w:t>s</w:t>
            </w:r>
            <w:r w:rsidRPr="000E5FBF">
              <w:rPr>
                <w:sz w:val="20"/>
                <w:szCs w:val="20"/>
              </w:rPr>
              <w:t xml:space="preserve"> žinių svarb</w:t>
            </w:r>
            <w:r w:rsidR="00B24711" w:rsidRPr="000E5FBF">
              <w:rPr>
                <w:sz w:val="20"/>
                <w:szCs w:val="20"/>
              </w:rPr>
              <w:t xml:space="preserve">os suvokimas, </w:t>
            </w:r>
            <w:r w:rsidRPr="000E5FBF">
              <w:rPr>
                <w:sz w:val="20"/>
                <w:szCs w:val="20"/>
              </w:rPr>
              <w:t>gebėjimas mokytis</w:t>
            </w:r>
            <w:r w:rsidR="00B24711" w:rsidRPr="000E5FBF">
              <w:rPr>
                <w:sz w:val="20"/>
                <w:szCs w:val="20"/>
              </w:rPr>
              <w:t>;</w:t>
            </w:r>
          </w:p>
          <w:p w14:paraId="194CF6B9"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tai etapas, kuriu</w:t>
            </w:r>
            <w:r w:rsidR="00862D72" w:rsidRPr="000E5FBF">
              <w:rPr>
                <w:sz w:val="20"/>
                <w:szCs w:val="20"/>
              </w:rPr>
              <w:t>o metu</w:t>
            </w:r>
            <w:r w:rsidRPr="000E5FBF">
              <w:rPr>
                <w:sz w:val="20"/>
                <w:szCs w:val="20"/>
              </w:rPr>
              <w:t xml:space="preserve"> įgyjami pagrindai profesinei ir kultūrinei kompetencijai</w:t>
            </w:r>
            <w:r w:rsidR="00862D72" w:rsidRPr="000E5FBF">
              <w:rPr>
                <w:sz w:val="20"/>
                <w:szCs w:val="20"/>
              </w:rPr>
              <w:t>;</w:t>
            </w:r>
          </w:p>
          <w:p w14:paraId="38A1CA29"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prisideda</w:t>
            </w:r>
            <w:r w:rsidR="00862D72" w:rsidRPr="000E5FBF">
              <w:rPr>
                <w:sz w:val="20"/>
                <w:szCs w:val="20"/>
              </w:rPr>
              <w:t>ma</w:t>
            </w:r>
            <w:r w:rsidRPr="000E5FBF">
              <w:rPr>
                <w:sz w:val="20"/>
                <w:szCs w:val="20"/>
              </w:rPr>
              <w:t xml:space="preserve"> prie tautinės kultūros</w:t>
            </w:r>
            <w:r w:rsidR="00862D72" w:rsidRPr="000E5FBF">
              <w:rPr>
                <w:sz w:val="20"/>
                <w:szCs w:val="20"/>
              </w:rPr>
              <w:t>, tautinio identiteto saugojimo (</w:t>
            </w:r>
            <w:r w:rsidRPr="000E5FBF">
              <w:rPr>
                <w:sz w:val="20"/>
                <w:szCs w:val="20"/>
              </w:rPr>
              <w:t>per kalbą, literatūrą, istorijos p</w:t>
            </w:r>
            <w:r w:rsidR="00862D72" w:rsidRPr="000E5FBF">
              <w:rPr>
                <w:sz w:val="20"/>
                <w:szCs w:val="20"/>
              </w:rPr>
              <w:t>amokas ir kt.)</w:t>
            </w:r>
            <w:r w:rsidRPr="000E5FBF">
              <w:rPr>
                <w:sz w:val="20"/>
                <w:szCs w:val="20"/>
              </w:rPr>
              <w:t>.</w:t>
            </w:r>
          </w:p>
        </w:tc>
      </w:tr>
      <w:tr w:rsidR="004E320C" w:rsidRPr="000E5FBF" w14:paraId="7BC660D9" w14:textId="77777777" w:rsidTr="004E320C">
        <w:tc>
          <w:tcPr>
            <w:tcW w:w="768" w:type="pct"/>
          </w:tcPr>
          <w:p w14:paraId="5F23FE0A" w14:textId="77777777" w:rsidR="004E320C" w:rsidRPr="000E5FBF" w:rsidRDefault="004E320C" w:rsidP="00C66DA7">
            <w:pPr>
              <w:rPr>
                <w:sz w:val="20"/>
                <w:szCs w:val="20"/>
              </w:rPr>
            </w:pPr>
            <w:r w:rsidRPr="000E5FBF">
              <w:rPr>
                <w:sz w:val="20"/>
                <w:szCs w:val="20"/>
              </w:rPr>
              <w:t>Pagrindinis ugdymas (5–10 klasės)</w:t>
            </w:r>
          </w:p>
        </w:tc>
        <w:tc>
          <w:tcPr>
            <w:tcW w:w="2310" w:type="pct"/>
          </w:tcPr>
          <w:p w14:paraId="02D5B79A"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toliau gilina bendrąsias žinias (dalykų mokymas), kritinį mąstymą, analitinius gebėjimus.</w:t>
            </w:r>
          </w:p>
          <w:p w14:paraId="5BF14CFC"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ugdomos socialinės, pilietinės kompetencijos; suvokimas apie visuomenę.</w:t>
            </w:r>
          </w:p>
          <w:p w14:paraId="532348AC"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kalbų mokymas – gimtosios, užsienio; informacinės technologijos.</w:t>
            </w:r>
          </w:p>
          <w:p w14:paraId="0BA7D943"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pagrindinis ugdymas baigiamas egzaminais, suteikiama galimybė tęsti mokslus.</w:t>
            </w:r>
          </w:p>
        </w:tc>
        <w:tc>
          <w:tcPr>
            <w:tcW w:w="1922" w:type="pct"/>
          </w:tcPr>
          <w:p w14:paraId="41468C99" w14:textId="77777777" w:rsidR="004E320C" w:rsidRPr="000E5FBF" w:rsidRDefault="006C5087" w:rsidP="00C526B6">
            <w:pPr>
              <w:pStyle w:val="Sraopastraipa"/>
              <w:numPr>
                <w:ilvl w:val="0"/>
                <w:numId w:val="10"/>
              </w:numPr>
              <w:ind w:left="284" w:firstLine="0"/>
              <w:rPr>
                <w:sz w:val="20"/>
                <w:szCs w:val="20"/>
              </w:rPr>
            </w:pPr>
            <w:r w:rsidRPr="000E5FBF">
              <w:rPr>
                <w:sz w:val="20"/>
                <w:szCs w:val="20"/>
              </w:rPr>
              <w:t>suteikia</w:t>
            </w:r>
            <w:r w:rsidR="00CE6E88" w:rsidRPr="000E5FBF">
              <w:rPr>
                <w:sz w:val="20"/>
                <w:szCs w:val="20"/>
              </w:rPr>
              <w:t xml:space="preserve"> žini</w:t>
            </w:r>
            <w:r w:rsidRPr="000E5FBF">
              <w:rPr>
                <w:sz w:val="20"/>
                <w:szCs w:val="20"/>
              </w:rPr>
              <w:t>as</w:t>
            </w:r>
            <w:r w:rsidR="00CE6E88" w:rsidRPr="000E5FBF">
              <w:rPr>
                <w:sz w:val="20"/>
                <w:szCs w:val="20"/>
              </w:rPr>
              <w:t xml:space="preserve"> ir socialines kompetencijas</w:t>
            </w:r>
            <w:r w:rsidRPr="000E5FBF">
              <w:rPr>
                <w:sz w:val="20"/>
                <w:szCs w:val="20"/>
              </w:rPr>
              <w:t>;</w:t>
            </w:r>
          </w:p>
          <w:p w14:paraId="4A8C9855"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skatina patriotizmą, tautinės kultūros suvokimą</w:t>
            </w:r>
            <w:r w:rsidR="006C5087" w:rsidRPr="000E5FBF">
              <w:rPr>
                <w:sz w:val="20"/>
                <w:szCs w:val="20"/>
              </w:rPr>
              <w:t>;</w:t>
            </w:r>
          </w:p>
          <w:p w14:paraId="0EBCCB0D"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 xml:space="preserve">prisideda prie visuomenės plėtros, </w:t>
            </w:r>
            <w:r w:rsidR="006C5087" w:rsidRPr="000E5FBF">
              <w:rPr>
                <w:sz w:val="20"/>
                <w:szCs w:val="20"/>
              </w:rPr>
              <w:t xml:space="preserve">šalies </w:t>
            </w:r>
            <w:r w:rsidRPr="000E5FBF">
              <w:rPr>
                <w:sz w:val="20"/>
                <w:szCs w:val="20"/>
              </w:rPr>
              <w:t>konkurencingumo.</w:t>
            </w:r>
          </w:p>
        </w:tc>
      </w:tr>
      <w:tr w:rsidR="004E320C" w:rsidRPr="000E5FBF" w14:paraId="5AD96A76" w14:textId="77777777" w:rsidTr="004E320C">
        <w:tc>
          <w:tcPr>
            <w:tcW w:w="768" w:type="pct"/>
          </w:tcPr>
          <w:p w14:paraId="047E6EB4" w14:textId="77777777" w:rsidR="004E320C" w:rsidRPr="000E5FBF" w:rsidRDefault="004E320C" w:rsidP="00C66DA7">
            <w:pPr>
              <w:rPr>
                <w:sz w:val="20"/>
                <w:szCs w:val="20"/>
              </w:rPr>
            </w:pPr>
            <w:r w:rsidRPr="000E5FBF">
              <w:rPr>
                <w:sz w:val="20"/>
                <w:szCs w:val="20"/>
              </w:rPr>
              <w:t>Vidurinis ugdymas (11–12 klasės)</w:t>
            </w:r>
          </w:p>
        </w:tc>
        <w:tc>
          <w:tcPr>
            <w:tcW w:w="2310" w:type="pct"/>
          </w:tcPr>
          <w:p w14:paraId="0169AB43"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gilinamos specializuotos žinios pasirinktose srityse, pasiruoši</w:t>
            </w:r>
            <w:r w:rsidR="006C5087" w:rsidRPr="000E5FBF">
              <w:rPr>
                <w:sz w:val="20"/>
                <w:szCs w:val="20"/>
              </w:rPr>
              <w:t>ama</w:t>
            </w:r>
            <w:r w:rsidRPr="000E5FBF">
              <w:rPr>
                <w:sz w:val="20"/>
                <w:szCs w:val="20"/>
              </w:rPr>
              <w:t xml:space="preserve"> tolimesn</w:t>
            </w:r>
            <w:r w:rsidR="006C5087" w:rsidRPr="000E5FBF">
              <w:rPr>
                <w:sz w:val="20"/>
                <w:szCs w:val="20"/>
              </w:rPr>
              <w:t xml:space="preserve">ėms studijoms ar </w:t>
            </w:r>
            <w:r w:rsidRPr="000E5FBF">
              <w:rPr>
                <w:sz w:val="20"/>
                <w:szCs w:val="20"/>
              </w:rPr>
              <w:t>profesijai</w:t>
            </w:r>
            <w:r w:rsidR="006C5087" w:rsidRPr="000E5FBF">
              <w:rPr>
                <w:sz w:val="20"/>
                <w:szCs w:val="20"/>
              </w:rPr>
              <w:t>;</w:t>
            </w:r>
          </w:p>
          <w:p w14:paraId="4DDBE1D6"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ugdomas kritinis mąstymas, kūrybiškumas, savarankiškumas</w:t>
            </w:r>
            <w:r w:rsidR="006C5087" w:rsidRPr="000E5FBF">
              <w:rPr>
                <w:sz w:val="20"/>
                <w:szCs w:val="20"/>
              </w:rPr>
              <w:t>;</w:t>
            </w:r>
          </w:p>
          <w:p w14:paraId="0773A6F0" w14:textId="77777777" w:rsidR="004E320C" w:rsidRPr="000E5FBF" w:rsidRDefault="006C5087" w:rsidP="00C526B6">
            <w:pPr>
              <w:pStyle w:val="Sraopastraipa"/>
              <w:numPr>
                <w:ilvl w:val="0"/>
                <w:numId w:val="10"/>
              </w:numPr>
              <w:ind w:left="284" w:firstLine="0"/>
              <w:rPr>
                <w:sz w:val="20"/>
                <w:szCs w:val="20"/>
              </w:rPr>
            </w:pPr>
            <w:r w:rsidRPr="000E5FBF">
              <w:rPr>
                <w:sz w:val="20"/>
                <w:szCs w:val="20"/>
              </w:rPr>
              <w:t>stiprinamas</w:t>
            </w:r>
            <w:r w:rsidR="00CE6E88" w:rsidRPr="000E5FBF">
              <w:rPr>
                <w:sz w:val="20"/>
                <w:szCs w:val="20"/>
              </w:rPr>
              <w:t xml:space="preserve"> pilietinis ir vertybinis ugdymas</w:t>
            </w:r>
            <w:r w:rsidRPr="000E5FBF">
              <w:rPr>
                <w:sz w:val="20"/>
                <w:szCs w:val="20"/>
              </w:rPr>
              <w:t>;</w:t>
            </w:r>
          </w:p>
          <w:p w14:paraId="7AD7FC1B" w14:textId="77777777" w:rsidR="004E320C" w:rsidRPr="000E5FBF" w:rsidRDefault="006C5087" w:rsidP="00C526B6">
            <w:pPr>
              <w:pStyle w:val="Sraopastraipa"/>
              <w:numPr>
                <w:ilvl w:val="0"/>
                <w:numId w:val="10"/>
              </w:numPr>
              <w:ind w:left="284" w:firstLine="0"/>
              <w:rPr>
                <w:sz w:val="20"/>
                <w:szCs w:val="20"/>
              </w:rPr>
            </w:pPr>
            <w:r w:rsidRPr="000E5FBF">
              <w:rPr>
                <w:sz w:val="20"/>
                <w:szCs w:val="20"/>
              </w:rPr>
              <w:t xml:space="preserve">stiprinami </w:t>
            </w:r>
            <w:r w:rsidR="00CE6E88" w:rsidRPr="000E5FBF">
              <w:rPr>
                <w:sz w:val="20"/>
                <w:szCs w:val="20"/>
              </w:rPr>
              <w:t>užsienio kalb</w:t>
            </w:r>
            <w:r w:rsidRPr="000E5FBF">
              <w:rPr>
                <w:sz w:val="20"/>
                <w:szCs w:val="20"/>
              </w:rPr>
              <w:t>ų</w:t>
            </w:r>
            <w:r w:rsidR="00CE6E88" w:rsidRPr="000E5FBF">
              <w:rPr>
                <w:sz w:val="20"/>
                <w:szCs w:val="20"/>
              </w:rPr>
              <w:t>, tarptautini</w:t>
            </w:r>
            <w:r w:rsidRPr="000E5FBF">
              <w:rPr>
                <w:sz w:val="20"/>
                <w:szCs w:val="20"/>
              </w:rPr>
              <w:t>o</w:t>
            </w:r>
            <w:r w:rsidR="00CE6E88" w:rsidRPr="000E5FBF">
              <w:rPr>
                <w:sz w:val="20"/>
                <w:szCs w:val="20"/>
              </w:rPr>
              <w:t xml:space="preserve"> bendradarbiavim</w:t>
            </w:r>
            <w:r w:rsidRPr="000E5FBF">
              <w:rPr>
                <w:sz w:val="20"/>
                <w:szCs w:val="20"/>
              </w:rPr>
              <w:t>o</w:t>
            </w:r>
            <w:r w:rsidR="00CE6E88" w:rsidRPr="000E5FBF">
              <w:rPr>
                <w:sz w:val="20"/>
                <w:szCs w:val="20"/>
              </w:rPr>
              <w:t>, moderni</w:t>
            </w:r>
            <w:r w:rsidRPr="000E5FBF">
              <w:rPr>
                <w:sz w:val="20"/>
                <w:szCs w:val="20"/>
              </w:rPr>
              <w:t>ų</w:t>
            </w:r>
            <w:r w:rsidR="00CE6E88" w:rsidRPr="000E5FBF">
              <w:rPr>
                <w:sz w:val="20"/>
                <w:szCs w:val="20"/>
              </w:rPr>
              <w:t xml:space="preserve"> technologij</w:t>
            </w:r>
            <w:r w:rsidRPr="000E5FBF">
              <w:rPr>
                <w:sz w:val="20"/>
                <w:szCs w:val="20"/>
              </w:rPr>
              <w:t xml:space="preserve">ų įgūdžiai. </w:t>
            </w:r>
          </w:p>
        </w:tc>
        <w:tc>
          <w:tcPr>
            <w:tcW w:w="1922" w:type="pct"/>
          </w:tcPr>
          <w:p w14:paraId="4AEF9D7B" w14:textId="77777777" w:rsidR="004E320C" w:rsidRPr="000E5FBF" w:rsidRDefault="006C5087" w:rsidP="00C526B6">
            <w:pPr>
              <w:pStyle w:val="Sraopastraipa"/>
              <w:numPr>
                <w:ilvl w:val="0"/>
                <w:numId w:val="10"/>
              </w:numPr>
              <w:ind w:left="284" w:firstLine="0"/>
              <w:rPr>
                <w:sz w:val="20"/>
                <w:szCs w:val="20"/>
              </w:rPr>
            </w:pPr>
            <w:r w:rsidRPr="000E5FBF">
              <w:rPr>
                <w:sz w:val="20"/>
                <w:szCs w:val="20"/>
              </w:rPr>
              <w:t xml:space="preserve">prisideda prie </w:t>
            </w:r>
            <w:r w:rsidR="00CE6E88" w:rsidRPr="000E5FBF">
              <w:rPr>
                <w:sz w:val="20"/>
                <w:szCs w:val="20"/>
              </w:rPr>
              <w:t xml:space="preserve">profesinės kvalifikacijos </w:t>
            </w:r>
            <w:r w:rsidRPr="000E5FBF">
              <w:rPr>
                <w:sz w:val="20"/>
                <w:szCs w:val="20"/>
              </w:rPr>
              <w:t>įgyjimo;</w:t>
            </w:r>
          </w:p>
          <w:p w14:paraId="65795352"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prisideda prie šalies konkurencingumo, kultūros, demokratijos</w:t>
            </w:r>
            <w:r w:rsidR="006C5087" w:rsidRPr="000E5FBF">
              <w:rPr>
                <w:sz w:val="20"/>
                <w:szCs w:val="20"/>
              </w:rPr>
              <w:t>;</w:t>
            </w:r>
          </w:p>
          <w:p w14:paraId="7A7E503F" w14:textId="77777777" w:rsidR="004E320C" w:rsidRPr="000E5FBF" w:rsidRDefault="00CE6E88" w:rsidP="00C526B6">
            <w:pPr>
              <w:pStyle w:val="Sraopastraipa"/>
              <w:numPr>
                <w:ilvl w:val="0"/>
                <w:numId w:val="10"/>
              </w:numPr>
              <w:ind w:left="284" w:firstLine="0"/>
              <w:rPr>
                <w:sz w:val="20"/>
                <w:szCs w:val="20"/>
              </w:rPr>
            </w:pPr>
            <w:r w:rsidRPr="000E5FBF">
              <w:rPr>
                <w:sz w:val="20"/>
                <w:szCs w:val="20"/>
              </w:rPr>
              <w:t>skatina asmens savarankiškumą, gebėjimą mokytis visą gyvenimą.</w:t>
            </w:r>
          </w:p>
        </w:tc>
      </w:tr>
    </w:tbl>
    <w:p w14:paraId="61D60828" w14:textId="77777777" w:rsidR="004E320C" w:rsidRPr="000E5FBF" w:rsidRDefault="00A927D5" w:rsidP="004E320C">
      <w:pPr>
        <w:rPr>
          <w:sz w:val="18"/>
          <w:szCs w:val="18"/>
          <w:lang w:eastAsia="ar-SA"/>
        </w:rPr>
      </w:pPr>
      <w:r w:rsidRPr="000E5FBF">
        <w:rPr>
          <w:sz w:val="18"/>
          <w:szCs w:val="18"/>
          <w:lang w:eastAsia="ar-SA"/>
        </w:rPr>
        <w:t xml:space="preserve">(parengta konsultanto pagal LR Švietimo įstatymo, </w:t>
      </w:r>
      <w:r w:rsidR="00CE6E88" w:rsidRPr="000E5FBF">
        <w:rPr>
          <w:sz w:val="18"/>
          <w:szCs w:val="18"/>
          <w:lang w:eastAsia="ar-SA"/>
        </w:rPr>
        <w:t>LR ŠMSM, SKVC ir kitų šaltinių informaciją)</w:t>
      </w:r>
    </w:p>
    <w:p w14:paraId="6B03D7D2" w14:textId="77777777" w:rsidR="00083730" w:rsidRPr="000E5FBF" w:rsidRDefault="00083730" w:rsidP="00083730">
      <w:pPr>
        <w:rPr>
          <w:lang w:eastAsia="ar-SA"/>
        </w:rPr>
      </w:pPr>
    </w:p>
    <w:p w14:paraId="0D7B85B5" w14:textId="77777777" w:rsidR="0087742D" w:rsidRPr="000E5FBF" w:rsidRDefault="0028259C" w:rsidP="00083730">
      <w:pPr>
        <w:rPr>
          <w:lang w:eastAsia="ar-SA"/>
        </w:rPr>
      </w:pPr>
      <w:r w:rsidRPr="000E5FBF">
        <w:rPr>
          <w:lang w:eastAsia="ar-SA"/>
        </w:rPr>
        <w:lastRenderedPageBreak/>
        <w:tab/>
        <w:t>Apibendrinant pažymėtina, kad Lietuvoje ugdymo kokybė suprantama kaip ugdymo proceso atitiktis valstybės nustatytiems švietimo tikslams ir Švietimo įstatyme įvardintai paskirčiai, t. y. kiek švietimo sistema padeda pasiekti įstatyme apibrėžtus asmens ir visuomenės raidos tikslus. Tai reiškia, kad ugdymo kokybė turėtų būti vertinama ne vien pagal akademinius rezultatus (t. y. pasiekimų patikrinimų, valstybinių brandos egzaminų rezultatus), bet ir pagal tai, kaip švietimas prisideda prie asmens brandos, gebėjimų ugdymo ir visuomenės gerovės (t. y. ugdymo kokybė turi būti siejama su gebėjimu parengti žmogų konkurencingam, kūrybingam dalyvavimui darbo rinkoje</w:t>
      </w:r>
      <w:r w:rsidR="0087742D" w:rsidRPr="000E5FBF">
        <w:rPr>
          <w:lang w:eastAsia="ar-SA"/>
        </w:rPr>
        <w:t xml:space="preserve"> ir pan.). Taigi vertinant ugdymo kokybę reikalinga atsižvelgti tiek į ugdymo </w:t>
      </w:r>
      <w:r w:rsidR="00AD7434" w:rsidRPr="000E5FBF">
        <w:rPr>
          <w:lang w:eastAsia="ar-SA"/>
        </w:rPr>
        <w:t>rezultatus, tiek ir jo pasekmes bei poveikį.</w:t>
      </w:r>
    </w:p>
    <w:p w14:paraId="56C53251" w14:textId="77777777" w:rsidR="0028259C" w:rsidRPr="000E5FBF" w:rsidRDefault="0028259C" w:rsidP="00083730">
      <w:pPr>
        <w:rPr>
          <w:lang w:eastAsia="ar-SA"/>
        </w:rPr>
      </w:pPr>
    </w:p>
    <w:p w14:paraId="662824CA" w14:textId="77777777" w:rsidR="00083730" w:rsidRPr="000E5FBF" w:rsidRDefault="00083730" w:rsidP="00083730">
      <w:pPr>
        <w:pStyle w:val="Antrat3"/>
      </w:pPr>
      <w:bookmarkStart w:id="21" w:name="_Toc220963806"/>
      <w:r w:rsidRPr="000E5FBF">
        <w:t>2.1.2. Paslaugų teikimo principinė schema</w:t>
      </w:r>
      <w:bookmarkEnd w:id="21"/>
    </w:p>
    <w:p w14:paraId="2D1851A5" w14:textId="77777777" w:rsidR="000C2E55" w:rsidRPr="000E5FBF" w:rsidRDefault="000C2E55" w:rsidP="000C2E55">
      <w:pPr>
        <w:rPr>
          <w:lang w:eastAsia="ar-SA"/>
        </w:rPr>
      </w:pPr>
    </w:p>
    <w:p w14:paraId="1900EEE0" w14:textId="77777777" w:rsidR="000C2E55" w:rsidRPr="000E5FBF" w:rsidRDefault="000C2E55" w:rsidP="000C2E55">
      <w:r w:rsidRPr="000E5FBF">
        <w:rPr>
          <w:lang w:eastAsia="ar-SA"/>
        </w:rPr>
        <w:tab/>
      </w:r>
      <w:r w:rsidR="007E78C4" w:rsidRPr="000E5FBF">
        <w:t xml:space="preserve">Nagrinėjamų </w:t>
      </w:r>
      <w:r w:rsidRPr="000E5FBF">
        <w:t>paslaug</w:t>
      </w:r>
      <w:r w:rsidR="007E78C4" w:rsidRPr="000E5FBF">
        <w:t>ų</w:t>
      </w:r>
      <w:r w:rsidRPr="000E5FBF">
        <w:t xml:space="preserve"> teikimo principinė schema yra apibrėžta Viešojo administravimo įstatyme. Jame pažymima, kad viešoji paslauga yra „valstybės ar savivaldybių kontroliuojamų juridinių asmenų veikla teikiant asmenims socialines, švietimo, mokslo, kultūros, sporto ir kitas įstatymų numatytas paslaugas“. Čia taip pat nurodoma, kad „įstatymų numatytą viešųjų paslaugų teikimą teritoriniu lygiu reglamentuoja pagal įgaliojimus savivaldybių administravimo subjektai ir teritoriniai valstybinio administravimo subjektai“.</w:t>
      </w:r>
    </w:p>
    <w:p w14:paraId="53D8C93C" w14:textId="77777777" w:rsidR="000C2E55" w:rsidRPr="000E5FBF" w:rsidRDefault="000C2E55" w:rsidP="000C2E55">
      <w:r w:rsidRPr="000E5FBF">
        <w:tab/>
        <w:t>Vietos savivaldos įstatyme nurodyta, kad „ikimokyklinio ugdymo, vaikų ir suaugusiųjų neformaliojo švietimo organizavimas, vaikų ir jaunimo užimtumo organizavimas“, „savivaldybės teritorijoje gyvenančių vaikų iki 16 metų mokymosi pagal privalomojo švietimo programas užtikrinimas“ yra savarankiškosios savivaldybės funkcijos. Ten pat pažymima, kad „priešmokyklinio ugdymo, &lt;...&gt; organizavimas, &lt;...&gt; išlaikymas“ yra valstybinė (valstybės perduota savivaldybėms) funkcija.</w:t>
      </w:r>
    </w:p>
    <w:p w14:paraId="3EACF609" w14:textId="77777777" w:rsidR="00923A07" w:rsidRPr="000E5FBF" w:rsidRDefault="00923A07" w:rsidP="00923A07">
      <w:r w:rsidRPr="000E5FBF">
        <w:rPr>
          <w:lang w:eastAsia="ar-SA"/>
        </w:rPr>
        <w:tab/>
      </w:r>
      <w:r w:rsidR="00F61EA4" w:rsidRPr="000E5FBF">
        <w:t>Š</w:t>
      </w:r>
      <w:r w:rsidRPr="000E5FBF">
        <w:t>vietimo įstatyme pažymėta, kad savivaldybės atstovaujamoji institucija yra viena iš švietimo valdymo subjektų, ji įgyvendina valstybinę švietimo politiką savivaldybėje, nustato ilgalaikius švietimo plėtros tikslus ir priemones jiems pasiekti; steigia, reorganizuoja ir likviduoja savivaldybės administracijos švietimo padalinius; formuoja ikimokyklinio, priešmokyklinio, pradinio, pagrindinio ir vidurinio ugdymo, vaikų ir suaugusiųjų neformaliojo švietimo programas teikiančių mokyklų tinklą, sudaro sąlygas vaikų privalomajam švietimui vykdyti. Inicijuoja, kad būtų formuojamas gyventojų poreikius atitinkantis profesinio mokymo ir suaugusiųjų švietimo teikėjų tinklas, savarankiškai formuoja neformaliojo švietimo teikėjų tinklą.</w:t>
      </w:r>
    </w:p>
    <w:p w14:paraId="0C679F0C" w14:textId="77777777" w:rsidR="000C2E55" w:rsidRPr="000E5FBF" w:rsidRDefault="00FB6A5B" w:rsidP="00A54540">
      <w:pPr>
        <w:ind w:firstLine="680"/>
        <w:rPr>
          <w:lang w:eastAsia="en-US"/>
        </w:rPr>
      </w:pPr>
      <w:r w:rsidRPr="000E5FBF">
        <w:t>Konkrečios s</w:t>
      </w:r>
      <w:r w:rsidR="00A54540" w:rsidRPr="000E5FBF">
        <w:t>avivaldybės administracija, kaip savivaldybės administravimo subjektas, vykdo įstatymų ir kitų teisės aktų jai pavestas funkcijas ir įgyvendina savivaldybės politiką viešojo administravimo ir viešųjų paslaugų srityse. S</w:t>
      </w:r>
      <w:r w:rsidR="00A54540" w:rsidRPr="000E5FBF">
        <w:rPr>
          <w:lang w:eastAsia="en-US"/>
        </w:rPr>
        <w:t xml:space="preserve">avivaldybės administracija, siekdama užtikrinti nepertraukiamą </w:t>
      </w:r>
      <w:r w:rsidR="00A54540" w:rsidRPr="000E5FBF">
        <w:t>savivaldybės teritorijoje gyvenančių vaikų mokymąsi pagal privalomojo švietimo programas</w:t>
      </w:r>
      <w:r w:rsidR="00A54540" w:rsidRPr="000E5FBF">
        <w:rPr>
          <w:lang w:eastAsia="en-US"/>
        </w:rPr>
        <w:t>, formuoja formaliojo švietimo veiklos strategiją ir organizuoja jų įgyvendinimą: analizuoja švietimo būklę, užtikrina valstybinės švietimo politikos vykdymą; organizuoja bendrąjį ugdymą; organizuoja ir koordinuoja švietimo pagalbos teikimą mokiniui, mokytojui, šeimai, mokyklai, vaiko minimalios priežiūros priemonių vykdymą, tvirtina prevencinių programų kriterijus, sudaro sutartis su psichologinės pagalbos teikėjais; vykdo kitas funkcijas</w:t>
      </w:r>
      <w:r w:rsidRPr="000E5FBF">
        <w:rPr>
          <w:lang w:eastAsia="en-US"/>
        </w:rPr>
        <w:t>.</w:t>
      </w:r>
    </w:p>
    <w:p w14:paraId="7E4D58C9" w14:textId="77777777" w:rsidR="00FB6A5B" w:rsidRPr="000E5FBF" w:rsidRDefault="00FB6A5B" w:rsidP="00FB6A5B">
      <w:pPr>
        <w:rPr>
          <w:rFonts w:cs="Calibri"/>
        </w:rPr>
      </w:pPr>
      <w:r w:rsidRPr="000E5FBF">
        <w:tab/>
        <w:t>S</w:t>
      </w:r>
      <w:r w:rsidRPr="000E5FBF">
        <w:rPr>
          <w:lang w:eastAsia="en-US"/>
        </w:rPr>
        <w:t>avivaldybės administracija</w:t>
      </w:r>
      <w:r w:rsidRPr="000E5FBF">
        <w:t xml:space="preserve"> viešąją paslaugą teikia, įgyvendindama planavimo dokumentų nuostatas</w:t>
      </w:r>
      <w:r w:rsidR="00F139CD" w:rsidRPr="000E5FBF">
        <w:t>. S</w:t>
      </w:r>
      <w:r w:rsidRPr="000E5FBF">
        <w:t>iekiant įgyvendinti švietimo politiką, konkrečios savivaldybės strateginiame veiklos plane yra vykdoma švietimui skirta programa, kuria siekiama teikti ir plėtoti kokybiškas ikimokyklinio, priešmokyklinio ir bendrojo ugdymo paslaugas. Programos asignavimų valdytojai, be kitų įstaigų yra savivaldybės administracija</w:t>
      </w:r>
      <w:r w:rsidR="00F139CD" w:rsidRPr="000E5FBF">
        <w:t xml:space="preserve"> ir </w:t>
      </w:r>
      <w:r w:rsidRPr="000E5FBF">
        <w:t>mokyklos</w:t>
      </w:r>
      <w:r w:rsidR="00F139CD" w:rsidRPr="000E5FBF">
        <w:t>. Mokyklos įgyvendina savivaldybės politiką švietimo srityje.</w:t>
      </w:r>
      <w:r w:rsidRPr="000E5FBF">
        <w:t xml:space="preserve"> P</w:t>
      </w:r>
      <w:r w:rsidRPr="000E5FBF">
        <w:rPr>
          <w:rFonts w:cs="Calibri"/>
        </w:rPr>
        <w:t>aslaugos teikiamos, įgyvendinant minėtose programose numatytus darbus, kurie apima tiek viešosios paslaugos teikimo organizavimą, teik ir su paslaugos teikimu susijusios viešosios infrastruktūros išlaikymą ir plėtojimą.</w:t>
      </w:r>
    </w:p>
    <w:p w14:paraId="78541785" w14:textId="77777777" w:rsidR="00FB6A5B" w:rsidRPr="000E5FBF" w:rsidRDefault="00E82E2E" w:rsidP="00A54540">
      <w:pPr>
        <w:ind w:firstLine="680"/>
        <w:rPr>
          <w:lang w:eastAsia="ar-SA"/>
        </w:rPr>
      </w:pPr>
      <w:r w:rsidRPr="000E5FBF">
        <w:rPr>
          <w:lang w:eastAsia="ar-SA"/>
        </w:rPr>
        <w:t>Ugdymo paslaugų teikimo savivaldybėse principinė schema pateikta žemiau.</w:t>
      </w:r>
    </w:p>
    <w:p w14:paraId="4D1736F0" w14:textId="77777777" w:rsidR="00083730" w:rsidRPr="000E5FBF" w:rsidRDefault="00083730" w:rsidP="00083730">
      <w:pPr>
        <w:rPr>
          <w:lang w:eastAsia="ar-SA"/>
        </w:rPr>
      </w:pPr>
    </w:p>
    <w:p w14:paraId="0EA36524" w14:textId="77777777" w:rsidR="00E82E2E" w:rsidRPr="000E5FBF" w:rsidRDefault="00E82E2E" w:rsidP="00083730">
      <w:pPr>
        <w:rPr>
          <w:b/>
          <w:bCs/>
          <w:sz w:val="20"/>
          <w:szCs w:val="20"/>
          <w:lang w:eastAsia="ar-SA"/>
        </w:rPr>
      </w:pPr>
      <w:r w:rsidRPr="000E5FBF">
        <w:rPr>
          <w:b/>
          <w:bCs/>
          <w:sz w:val="20"/>
          <w:szCs w:val="20"/>
          <w:lang w:eastAsia="ar-SA"/>
        </w:rPr>
        <w:t xml:space="preserve">Ugdymo paslaugų teikimo savivaldybėse principinė schema </w:t>
      </w:r>
      <w:r w:rsidR="00BB1554" w:rsidRPr="000E5FBF">
        <w:rPr>
          <w:b/>
          <w:bCs/>
          <w:sz w:val="20"/>
          <w:szCs w:val="20"/>
          <w:lang w:eastAsia="ar-SA"/>
        </w:rPr>
        <w:t>(</w:t>
      </w:r>
      <w:r w:rsidRPr="000E5FBF">
        <w:rPr>
          <w:b/>
          <w:bCs/>
          <w:sz w:val="20"/>
          <w:szCs w:val="20"/>
          <w:lang w:eastAsia="ar-SA"/>
        </w:rPr>
        <w:t>pagal LR Švietimo įstatymą</w:t>
      </w:r>
      <w:r w:rsidR="00BB1554" w:rsidRPr="000E5FBF">
        <w:rPr>
          <w:b/>
          <w:bCs/>
          <w:sz w:val="20"/>
          <w:szCs w:val="20"/>
          <w:lang w:eastAsia="ar-SA"/>
        </w:rPr>
        <w:t>)</w:t>
      </w:r>
    </w:p>
    <w:tbl>
      <w:tblPr>
        <w:tblStyle w:val="Lentelstinklelis"/>
        <w:tblW w:w="5000" w:type="pct"/>
        <w:tblLook w:val="04A0" w:firstRow="1" w:lastRow="0" w:firstColumn="1" w:lastColumn="0" w:noHBand="0" w:noVBand="1"/>
      </w:tblPr>
      <w:tblGrid>
        <w:gridCol w:w="1679"/>
        <w:gridCol w:w="1769"/>
        <w:gridCol w:w="1078"/>
        <w:gridCol w:w="2949"/>
        <w:gridCol w:w="2013"/>
      </w:tblGrid>
      <w:tr w:rsidR="003035FF" w:rsidRPr="000E5FBF" w14:paraId="2FF15B7D" w14:textId="77777777" w:rsidTr="004E4956">
        <w:tc>
          <w:tcPr>
            <w:tcW w:w="885" w:type="pct"/>
          </w:tcPr>
          <w:p w14:paraId="2D6BC24A" w14:textId="77777777" w:rsidR="004E4956" w:rsidRPr="000E5FBF" w:rsidRDefault="004E4956" w:rsidP="00BB1554">
            <w:pPr>
              <w:jc w:val="center"/>
              <w:rPr>
                <w:sz w:val="20"/>
                <w:szCs w:val="20"/>
              </w:rPr>
            </w:pPr>
            <w:r w:rsidRPr="000E5FBF">
              <w:rPr>
                <w:sz w:val="20"/>
                <w:szCs w:val="20"/>
              </w:rPr>
              <w:lastRenderedPageBreak/>
              <w:t>Ugdymo lygmuo</w:t>
            </w:r>
          </w:p>
        </w:tc>
        <w:tc>
          <w:tcPr>
            <w:tcW w:w="932" w:type="pct"/>
          </w:tcPr>
          <w:p w14:paraId="1A094ACE" w14:textId="77777777" w:rsidR="004E4956" w:rsidRPr="000E5FBF" w:rsidRDefault="004E4956" w:rsidP="00BB1554">
            <w:pPr>
              <w:jc w:val="center"/>
              <w:rPr>
                <w:sz w:val="20"/>
                <w:szCs w:val="20"/>
              </w:rPr>
            </w:pPr>
            <w:r w:rsidRPr="000E5FBF">
              <w:rPr>
                <w:sz w:val="20"/>
                <w:szCs w:val="20"/>
              </w:rPr>
              <w:t>Vaiko, mokinio amžius</w:t>
            </w:r>
          </w:p>
        </w:tc>
        <w:tc>
          <w:tcPr>
            <w:tcW w:w="568" w:type="pct"/>
          </w:tcPr>
          <w:p w14:paraId="718783F8" w14:textId="77777777" w:rsidR="004E4956" w:rsidRPr="000E5FBF" w:rsidRDefault="004E4956" w:rsidP="00BB1554">
            <w:pPr>
              <w:jc w:val="center"/>
              <w:rPr>
                <w:sz w:val="20"/>
                <w:szCs w:val="20"/>
              </w:rPr>
            </w:pPr>
            <w:r w:rsidRPr="000E5FBF">
              <w:rPr>
                <w:sz w:val="20"/>
                <w:szCs w:val="20"/>
              </w:rPr>
              <w:t>Ugdymo trukmė</w:t>
            </w:r>
          </w:p>
        </w:tc>
        <w:tc>
          <w:tcPr>
            <w:tcW w:w="1554" w:type="pct"/>
          </w:tcPr>
          <w:p w14:paraId="76DEB7B4" w14:textId="77777777" w:rsidR="004E4956" w:rsidRPr="000E5FBF" w:rsidRDefault="004E4956" w:rsidP="00BB1554">
            <w:pPr>
              <w:jc w:val="center"/>
              <w:rPr>
                <w:sz w:val="20"/>
                <w:szCs w:val="20"/>
              </w:rPr>
            </w:pPr>
            <w:r w:rsidRPr="000E5FBF">
              <w:rPr>
                <w:sz w:val="20"/>
                <w:szCs w:val="20"/>
              </w:rPr>
              <w:t>Institucijos</w:t>
            </w:r>
          </w:p>
        </w:tc>
        <w:tc>
          <w:tcPr>
            <w:tcW w:w="1061" w:type="pct"/>
          </w:tcPr>
          <w:p w14:paraId="593A62E9" w14:textId="77777777" w:rsidR="004E4956" w:rsidRPr="000E5FBF" w:rsidRDefault="004E4956" w:rsidP="00BB1554">
            <w:pPr>
              <w:jc w:val="center"/>
              <w:rPr>
                <w:sz w:val="20"/>
                <w:szCs w:val="20"/>
              </w:rPr>
            </w:pPr>
            <w:r w:rsidRPr="000E5FBF">
              <w:rPr>
                <w:sz w:val="20"/>
                <w:szCs w:val="20"/>
              </w:rPr>
              <w:t>Teisės</w:t>
            </w:r>
          </w:p>
        </w:tc>
      </w:tr>
      <w:tr w:rsidR="003035FF" w:rsidRPr="000E5FBF" w14:paraId="2257FC2E" w14:textId="77777777" w:rsidTr="004E4956">
        <w:tc>
          <w:tcPr>
            <w:tcW w:w="885" w:type="pct"/>
          </w:tcPr>
          <w:p w14:paraId="594F91E4" w14:textId="77777777" w:rsidR="004E4956" w:rsidRPr="000E5FBF" w:rsidRDefault="004E4956" w:rsidP="00C66DA7">
            <w:pPr>
              <w:rPr>
                <w:sz w:val="20"/>
                <w:szCs w:val="20"/>
              </w:rPr>
            </w:pPr>
            <w:r w:rsidRPr="000E5FBF">
              <w:rPr>
                <w:sz w:val="20"/>
                <w:szCs w:val="20"/>
              </w:rPr>
              <w:t>Ikimokyklinis ugdymas</w:t>
            </w:r>
          </w:p>
        </w:tc>
        <w:tc>
          <w:tcPr>
            <w:tcW w:w="932" w:type="pct"/>
          </w:tcPr>
          <w:p w14:paraId="5C9CBC9B" w14:textId="77777777" w:rsidR="004E4956" w:rsidRPr="000E5FBF" w:rsidRDefault="004E4956" w:rsidP="00E82E2E">
            <w:pPr>
              <w:rPr>
                <w:sz w:val="20"/>
                <w:szCs w:val="20"/>
              </w:rPr>
            </w:pPr>
            <w:r w:rsidRPr="000E5FBF">
              <w:rPr>
                <w:sz w:val="20"/>
                <w:szCs w:val="20"/>
              </w:rPr>
              <w:t>Nuo gimimo iki 6 m.</w:t>
            </w:r>
          </w:p>
        </w:tc>
        <w:tc>
          <w:tcPr>
            <w:tcW w:w="568" w:type="pct"/>
          </w:tcPr>
          <w:p w14:paraId="03FC6BEA" w14:textId="77777777" w:rsidR="004E4956" w:rsidRPr="000E5FBF" w:rsidRDefault="004E4956" w:rsidP="00BB1554">
            <w:pPr>
              <w:jc w:val="center"/>
              <w:rPr>
                <w:sz w:val="20"/>
                <w:szCs w:val="20"/>
              </w:rPr>
            </w:pPr>
            <w:r w:rsidRPr="000E5FBF">
              <w:rPr>
                <w:sz w:val="20"/>
                <w:szCs w:val="20"/>
              </w:rPr>
              <w:t>1-6 m.</w:t>
            </w:r>
          </w:p>
        </w:tc>
        <w:tc>
          <w:tcPr>
            <w:tcW w:w="1554" w:type="pct"/>
          </w:tcPr>
          <w:p w14:paraId="05C4AF2D" w14:textId="77777777" w:rsidR="004E4956" w:rsidRPr="000E5FBF" w:rsidRDefault="004E4956" w:rsidP="00E82E2E">
            <w:pPr>
              <w:rPr>
                <w:sz w:val="20"/>
                <w:szCs w:val="20"/>
              </w:rPr>
            </w:pPr>
            <w:r w:rsidRPr="000E5FBF">
              <w:rPr>
                <w:sz w:val="20"/>
                <w:szCs w:val="20"/>
              </w:rPr>
              <w:t>Lopšeliai-darželiai, darželiai, ikimokyklinio ugdymo grupės mokyklose, kitos įstaigos.</w:t>
            </w:r>
          </w:p>
        </w:tc>
        <w:tc>
          <w:tcPr>
            <w:tcW w:w="1061" w:type="pct"/>
          </w:tcPr>
          <w:p w14:paraId="6581098B" w14:textId="77777777" w:rsidR="004E4956" w:rsidRPr="000E5FBF" w:rsidRDefault="00D177E4" w:rsidP="00E82E2E">
            <w:pPr>
              <w:rPr>
                <w:sz w:val="20"/>
                <w:szCs w:val="20"/>
              </w:rPr>
            </w:pPr>
            <w:r w:rsidRPr="000E5FBF">
              <w:rPr>
                <w:sz w:val="20"/>
                <w:szCs w:val="20"/>
              </w:rPr>
              <w:t>I</w:t>
            </w:r>
            <w:r w:rsidR="003035FF" w:rsidRPr="000E5FBF">
              <w:rPr>
                <w:sz w:val="20"/>
                <w:szCs w:val="20"/>
              </w:rPr>
              <w:t>kimokyklinis ugdymas</w:t>
            </w:r>
            <w:r w:rsidRPr="000E5FBF">
              <w:rPr>
                <w:sz w:val="20"/>
                <w:szCs w:val="20"/>
              </w:rPr>
              <w:t xml:space="preserve"> visuotinis</w:t>
            </w:r>
            <w:r w:rsidR="000E6BCA" w:rsidRPr="000E5FBF">
              <w:rPr>
                <w:sz w:val="20"/>
                <w:szCs w:val="20"/>
              </w:rPr>
              <w:t>, bet neprivalomas</w:t>
            </w:r>
            <w:r w:rsidR="003035FF" w:rsidRPr="000E5FBF">
              <w:rPr>
                <w:rStyle w:val="Puslapioinaosnuoroda"/>
                <w:sz w:val="20"/>
                <w:szCs w:val="20"/>
              </w:rPr>
              <w:footnoteReference w:id="4"/>
            </w:r>
            <w:r w:rsidR="003035FF" w:rsidRPr="000E5FBF">
              <w:rPr>
                <w:sz w:val="20"/>
                <w:szCs w:val="20"/>
              </w:rPr>
              <w:t xml:space="preserve"> (s</w:t>
            </w:r>
            <w:r w:rsidR="004E4956" w:rsidRPr="000E5FBF">
              <w:rPr>
                <w:sz w:val="20"/>
                <w:szCs w:val="20"/>
              </w:rPr>
              <w:t>avivaldybė užtikrina galimybe</w:t>
            </w:r>
            <w:r w:rsidR="003035FF" w:rsidRPr="000E5FBF">
              <w:rPr>
                <w:sz w:val="20"/>
                <w:szCs w:val="20"/>
              </w:rPr>
              <w:t>s</w:t>
            </w:r>
            <w:r w:rsidR="004E4956" w:rsidRPr="000E5FBF">
              <w:rPr>
                <w:sz w:val="20"/>
                <w:szCs w:val="20"/>
              </w:rPr>
              <w:t>, tėvai pasirenka</w:t>
            </w:r>
            <w:r w:rsidR="003035FF" w:rsidRPr="000E5FBF">
              <w:rPr>
                <w:sz w:val="20"/>
                <w:szCs w:val="20"/>
              </w:rPr>
              <w:t>)</w:t>
            </w:r>
          </w:p>
        </w:tc>
      </w:tr>
      <w:tr w:rsidR="003035FF" w:rsidRPr="000E5FBF" w14:paraId="2B5E3DDF" w14:textId="77777777" w:rsidTr="004E4956">
        <w:tc>
          <w:tcPr>
            <w:tcW w:w="885" w:type="pct"/>
          </w:tcPr>
          <w:p w14:paraId="24722CA8" w14:textId="77777777" w:rsidR="004E4956" w:rsidRPr="000E5FBF" w:rsidRDefault="004E4956" w:rsidP="00C66DA7">
            <w:pPr>
              <w:rPr>
                <w:sz w:val="20"/>
                <w:szCs w:val="20"/>
              </w:rPr>
            </w:pPr>
            <w:r w:rsidRPr="000E5FBF">
              <w:rPr>
                <w:sz w:val="20"/>
                <w:szCs w:val="20"/>
              </w:rPr>
              <w:t>Priešmokyklinis ugdymas</w:t>
            </w:r>
          </w:p>
        </w:tc>
        <w:tc>
          <w:tcPr>
            <w:tcW w:w="932" w:type="pct"/>
          </w:tcPr>
          <w:p w14:paraId="4B27E87F" w14:textId="77777777" w:rsidR="004E4956" w:rsidRPr="000E5FBF" w:rsidRDefault="004E4956" w:rsidP="00E82E2E">
            <w:pPr>
              <w:rPr>
                <w:sz w:val="20"/>
                <w:szCs w:val="20"/>
              </w:rPr>
            </w:pPr>
            <w:r w:rsidRPr="000E5FBF">
              <w:rPr>
                <w:sz w:val="20"/>
                <w:szCs w:val="20"/>
              </w:rPr>
              <w:t>Paprastai 5–6 m.</w:t>
            </w:r>
          </w:p>
        </w:tc>
        <w:tc>
          <w:tcPr>
            <w:tcW w:w="568" w:type="pct"/>
          </w:tcPr>
          <w:p w14:paraId="550F2435" w14:textId="77777777" w:rsidR="004E4956" w:rsidRPr="000E5FBF" w:rsidRDefault="004E4956" w:rsidP="00BB1554">
            <w:pPr>
              <w:jc w:val="center"/>
              <w:rPr>
                <w:sz w:val="20"/>
                <w:szCs w:val="20"/>
              </w:rPr>
            </w:pPr>
            <w:r w:rsidRPr="000E5FBF">
              <w:rPr>
                <w:sz w:val="20"/>
                <w:szCs w:val="20"/>
              </w:rPr>
              <w:t>1-2 m.</w:t>
            </w:r>
          </w:p>
        </w:tc>
        <w:tc>
          <w:tcPr>
            <w:tcW w:w="1554" w:type="pct"/>
          </w:tcPr>
          <w:p w14:paraId="40ECD773" w14:textId="77777777" w:rsidR="004E4956" w:rsidRPr="000E5FBF" w:rsidRDefault="004E4956" w:rsidP="00E82E2E">
            <w:pPr>
              <w:rPr>
                <w:sz w:val="20"/>
                <w:szCs w:val="20"/>
              </w:rPr>
            </w:pPr>
            <w:r w:rsidRPr="000E5FBF">
              <w:rPr>
                <w:sz w:val="20"/>
                <w:szCs w:val="20"/>
              </w:rPr>
              <w:t>Darželiai, mokyklos, švietimo centrai</w:t>
            </w:r>
          </w:p>
        </w:tc>
        <w:tc>
          <w:tcPr>
            <w:tcW w:w="1061" w:type="pct"/>
          </w:tcPr>
          <w:p w14:paraId="59123A95" w14:textId="77777777" w:rsidR="004E4956" w:rsidRPr="000E5FBF" w:rsidRDefault="004E4956" w:rsidP="00E82E2E">
            <w:pPr>
              <w:rPr>
                <w:sz w:val="20"/>
                <w:szCs w:val="20"/>
              </w:rPr>
            </w:pPr>
            <w:r w:rsidRPr="000E5FBF">
              <w:rPr>
                <w:sz w:val="20"/>
                <w:szCs w:val="20"/>
              </w:rPr>
              <w:t>Privalomas visiems vaikams prieš pradedant pradinį ugdymą.</w:t>
            </w:r>
          </w:p>
        </w:tc>
      </w:tr>
      <w:tr w:rsidR="003035FF" w:rsidRPr="000E5FBF" w14:paraId="6193C34A" w14:textId="77777777" w:rsidTr="004E4956">
        <w:tc>
          <w:tcPr>
            <w:tcW w:w="885" w:type="pct"/>
          </w:tcPr>
          <w:p w14:paraId="59786263" w14:textId="77777777" w:rsidR="004E4956" w:rsidRPr="000E5FBF" w:rsidRDefault="004E4956" w:rsidP="00C66DA7">
            <w:pPr>
              <w:rPr>
                <w:sz w:val="20"/>
                <w:szCs w:val="20"/>
              </w:rPr>
            </w:pPr>
            <w:r w:rsidRPr="000E5FBF">
              <w:rPr>
                <w:sz w:val="20"/>
                <w:szCs w:val="20"/>
              </w:rPr>
              <w:t>Pradinis ugdymas (1–4 klasės)</w:t>
            </w:r>
          </w:p>
        </w:tc>
        <w:tc>
          <w:tcPr>
            <w:tcW w:w="932" w:type="pct"/>
          </w:tcPr>
          <w:p w14:paraId="7A6349A7" w14:textId="77777777" w:rsidR="004E4956" w:rsidRPr="000E5FBF" w:rsidRDefault="004E4956" w:rsidP="00E82E2E">
            <w:pPr>
              <w:rPr>
                <w:sz w:val="20"/>
                <w:szCs w:val="20"/>
              </w:rPr>
            </w:pPr>
            <w:r w:rsidRPr="000E5FBF">
              <w:rPr>
                <w:sz w:val="20"/>
                <w:szCs w:val="20"/>
              </w:rPr>
              <w:t>Nuo 6–7 m.</w:t>
            </w:r>
          </w:p>
        </w:tc>
        <w:tc>
          <w:tcPr>
            <w:tcW w:w="568" w:type="pct"/>
          </w:tcPr>
          <w:p w14:paraId="4E0D75C4" w14:textId="77777777" w:rsidR="004E4956" w:rsidRPr="000E5FBF" w:rsidRDefault="004E4956" w:rsidP="00BB1554">
            <w:pPr>
              <w:jc w:val="center"/>
              <w:rPr>
                <w:sz w:val="20"/>
                <w:szCs w:val="20"/>
              </w:rPr>
            </w:pPr>
            <w:r w:rsidRPr="000E5FBF">
              <w:rPr>
                <w:sz w:val="20"/>
                <w:szCs w:val="20"/>
              </w:rPr>
              <w:t>4 m.</w:t>
            </w:r>
          </w:p>
        </w:tc>
        <w:tc>
          <w:tcPr>
            <w:tcW w:w="1554" w:type="pct"/>
          </w:tcPr>
          <w:p w14:paraId="756BC1D5" w14:textId="77777777" w:rsidR="004E4956" w:rsidRPr="000E5FBF" w:rsidRDefault="004E4956" w:rsidP="00E82E2E">
            <w:pPr>
              <w:rPr>
                <w:sz w:val="20"/>
                <w:szCs w:val="20"/>
              </w:rPr>
            </w:pPr>
            <w:r w:rsidRPr="000E5FBF">
              <w:rPr>
                <w:sz w:val="20"/>
                <w:szCs w:val="20"/>
              </w:rPr>
              <w:t>Pradinės mokyklos, progimnazijos, gimnazijos</w:t>
            </w:r>
          </w:p>
        </w:tc>
        <w:tc>
          <w:tcPr>
            <w:tcW w:w="1061" w:type="pct"/>
          </w:tcPr>
          <w:p w14:paraId="41F7FC38" w14:textId="77777777" w:rsidR="004E4956" w:rsidRPr="000E5FBF" w:rsidRDefault="004E4956" w:rsidP="00E82E2E">
            <w:pPr>
              <w:rPr>
                <w:sz w:val="20"/>
                <w:szCs w:val="20"/>
              </w:rPr>
            </w:pPr>
            <w:r w:rsidRPr="000E5FBF">
              <w:rPr>
                <w:sz w:val="20"/>
                <w:szCs w:val="20"/>
              </w:rPr>
              <w:t>Privalomas visiems vaikams</w:t>
            </w:r>
          </w:p>
        </w:tc>
      </w:tr>
      <w:tr w:rsidR="003035FF" w:rsidRPr="000E5FBF" w14:paraId="0DCA38D5" w14:textId="77777777" w:rsidTr="004E4956">
        <w:tc>
          <w:tcPr>
            <w:tcW w:w="885" w:type="pct"/>
          </w:tcPr>
          <w:p w14:paraId="7CB7CAA4" w14:textId="77777777" w:rsidR="004E4956" w:rsidRPr="000E5FBF" w:rsidRDefault="004E4956" w:rsidP="00C66DA7">
            <w:pPr>
              <w:rPr>
                <w:sz w:val="20"/>
                <w:szCs w:val="20"/>
              </w:rPr>
            </w:pPr>
            <w:r w:rsidRPr="000E5FBF">
              <w:rPr>
                <w:sz w:val="20"/>
                <w:szCs w:val="20"/>
              </w:rPr>
              <w:t>Pagrindinis ugdymas (5–10 klasės)</w:t>
            </w:r>
          </w:p>
        </w:tc>
        <w:tc>
          <w:tcPr>
            <w:tcW w:w="932" w:type="pct"/>
          </w:tcPr>
          <w:p w14:paraId="31E5F0D6" w14:textId="77777777" w:rsidR="004E4956" w:rsidRPr="000E5FBF" w:rsidRDefault="004E4956" w:rsidP="00E82E2E">
            <w:pPr>
              <w:rPr>
                <w:sz w:val="20"/>
                <w:szCs w:val="20"/>
              </w:rPr>
            </w:pPr>
            <w:r w:rsidRPr="000E5FBF">
              <w:rPr>
                <w:sz w:val="20"/>
                <w:szCs w:val="20"/>
              </w:rPr>
              <w:t>Nuo 10–11 m.</w:t>
            </w:r>
          </w:p>
        </w:tc>
        <w:tc>
          <w:tcPr>
            <w:tcW w:w="568" w:type="pct"/>
          </w:tcPr>
          <w:p w14:paraId="5D5513F0" w14:textId="77777777" w:rsidR="004E4956" w:rsidRPr="000E5FBF" w:rsidRDefault="004E4956" w:rsidP="00BB1554">
            <w:pPr>
              <w:jc w:val="center"/>
              <w:rPr>
                <w:sz w:val="20"/>
                <w:szCs w:val="20"/>
              </w:rPr>
            </w:pPr>
            <w:r w:rsidRPr="000E5FBF">
              <w:rPr>
                <w:sz w:val="20"/>
                <w:szCs w:val="20"/>
              </w:rPr>
              <w:t>6 m.</w:t>
            </w:r>
          </w:p>
        </w:tc>
        <w:tc>
          <w:tcPr>
            <w:tcW w:w="1554" w:type="pct"/>
          </w:tcPr>
          <w:p w14:paraId="23EAC1FE" w14:textId="77777777" w:rsidR="004E4956" w:rsidRPr="000E5FBF" w:rsidRDefault="004E4956" w:rsidP="00E82E2E">
            <w:pPr>
              <w:rPr>
                <w:sz w:val="20"/>
                <w:szCs w:val="20"/>
              </w:rPr>
            </w:pPr>
            <w:r w:rsidRPr="000E5FBF">
              <w:rPr>
                <w:sz w:val="20"/>
                <w:szCs w:val="20"/>
              </w:rPr>
              <w:t>Progimnazijos, pagrindinės mokyklos, gimnazijos, profesinės mokyklos</w:t>
            </w:r>
          </w:p>
        </w:tc>
        <w:tc>
          <w:tcPr>
            <w:tcW w:w="1061" w:type="pct"/>
          </w:tcPr>
          <w:p w14:paraId="00210505" w14:textId="77777777" w:rsidR="004E4956" w:rsidRPr="000E5FBF" w:rsidRDefault="004E4956" w:rsidP="00E82E2E">
            <w:pPr>
              <w:rPr>
                <w:sz w:val="20"/>
                <w:szCs w:val="20"/>
              </w:rPr>
            </w:pPr>
            <w:r w:rsidRPr="000E5FBF">
              <w:rPr>
                <w:sz w:val="20"/>
                <w:szCs w:val="20"/>
              </w:rPr>
              <w:t>Privalomas iki 16 metų</w:t>
            </w:r>
          </w:p>
        </w:tc>
      </w:tr>
      <w:tr w:rsidR="003035FF" w:rsidRPr="000E5FBF" w14:paraId="652ABCF2" w14:textId="77777777" w:rsidTr="004E4956">
        <w:tc>
          <w:tcPr>
            <w:tcW w:w="885" w:type="pct"/>
          </w:tcPr>
          <w:p w14:paraId="21F2F6B5" w14:textId="77777777" w:rsidR="004E4956" w:rsidRPr="000E5FBF" w:rsidRDefault="004E4956" w:rsidP="00C66DA7">
            <w:pPr>
              <w:rPr>
                <w:sz w:val="20"/>
                <w:szCs w:val="20"/>
              </w:rPr>
            </w:pPr>
            <w:r w:rsidRPr="000E5FBF">
              <w:rPr>
                <w:sz w:val="20"/>
                <w:szCs w:val="20"/>
              </w:rPr>
              <w:t>Vidurinis ugdymas (11–12 klasės)</w:t>
            </w:r>
          </w:p>
        </w:tc>
        <w:tc>
          <w:tcPr>
            <w:tcW w:w="932" w:type="pct"/>
          </w:tcPr>
          <w:p w14:paraId="00EF4FDC" w14:textId="77777777" w:rsidR="004E4956" w:rsidRPr="000E5FBF" w:rsidRDefault="004E4956" w:rsidP="00E82E2E">
            <w:pPr>
              <w:rPr>
                <w:sz w:val="20"/>
                <w:szCs w:val="20"/>
              </w:rPr>
            </w:pPr>
            <w:r w:rsidRPr="000E5FBF">
              <w:rPr>
                <w:sz w:val="20"/>
                <w:szCs w:val="20"/>
              </w:rPr>
              <w:t>16–18 m.</w:t>
            </w:r>
          </w:p>
        </w:tc>
        <w:tc>
          <w:tcPr>
            <w:tcW w:w="568" w:type="pct"/>
          </w:tcPr>
          <w:p w14:paraId="77D76942" w14:textId="77777777" w:rsidR="004E4956" w:rsidRPr="000E5FBF" w:rsidRDefault="004E4956" w:rsidP="00BB1554">
            <w:pPr>
              <w:jc w:val="center"/>
              <w:rPr>
                <w:sz w:val="20"/>
                <w:szCs w:val="20"/>
              </w:rPr>
            </w:pPr>
            <w:r w:rsidRPr="000E5FBF">
              <w:rPr>
                <w:sz w:val="20"/>
                <w:szCs w:val="20"/>
              </w:rPr>
              <w:t>2 m.</w:t>
            </w:r>
          </w:p>
        </w:tc>
        <w:tc>
          <w:tcPr>
            <w:tcW w:w="1554" w:type="pct"/>
          </w:tcPr>
          <w:p w14:paraId="1DEE0DFA" w14:textId="77777777" w:rsidR="004E4956" w:rsidRPr="000E5FBF" w:rsidRDefault="00FB7246" w:rsidP="00E82E2E">
            <w:pPr>
              <w:rPr>
                <w:sz w:val="20"/>
                <w:szCs w:val="20"/>
              </w:rPr>
            </w:pPr>
            <w:r w:rsidRPr="000E5FBF">
              <w:rPr>
                <w:sz w:val="20"/>
                <w:szCs w:val="20"/>
              </w:rPr>
              <w:t>G</w:t>
            </w:r>
            <w:r w:rsidR="004E4956" w:rsidRPr="000E5FBF">
              <w:rPr>
                <w:sz w:val="20"/>
                <w:szCs w:val="20"/>
              </w:rPr>
              <w:t>imnazijos, profesinės mokyklos, kitos bendrojo ugdymo mokyklos</w:t>
            </w:r>
          </w:p>
        </w:tc>
        <w:tc>
          <w:tcPr>
            <w:tcW w:w="1061" w:type="pct"/>
          </w:tcPr>
          <w:p w14:paraId="509AFEB8" w14:textId="77777777" w:rsidR="004E4956" w:rsidRPr="000E5FBF" w:rsidRDefault="004E4956" w:rsidP="00E82E2E">
            <w:pPr>
              <w:rPr>
                <w:sz w:val="20"/>
                <w:szCs w:val="20"/>
              </w:rPr>
            </w:pPr>
            <w:r w:rsidRPr="000E5FBF">
              <w:rPr>
                <w:sz w:val="20"/>
                <w:szCs w:val="20"/>
              </w:rPr>
              <w:t>Neprivalomas, bet užtikrinama galimybė visiems</w:t>
            </w:r>
          </w:p>
        </w:tc>
      </w:tr>
    </w:tbl>
    <w:p w14:paraId="339F8388" w14:textId="77777777" w:rsidR="00472FD3" w:rsidRPr="000E5FBF" w:rsidRDefault="00472FD3" w:rsidP="00472FD3">
      <w:pPr>
        <w:rPr>
          <w:sz w:val="18"/>
          <w:szCs w:val="18"/>
          <w:lang w:eastAsia="ar-SA"/>
        </w:rPr>
      </w:pPr>
      <w:r w:rsidRPr="000E5FBF">
        <w:rPr>
          <w:sz w:val="18"/>
          <w:szCs w:val="18"/>
          <w:lang w:eastAsia="ar-SA"/>
        </w:rPr>
        <w:t>(parengta konsultanto pagal LR Švietimo įstatymo informaciją)</w:t>
      </w:r>
    </w:p>
    <w:p w14:paraId="0985B64D" w14:textId="77777777" w:rsidR="00E82E2E" w:rsidRPr="000E5FBF" w:rsidRDefault="00E82E2E" w:rsidP="00083730">
      <w:pPr>
        <w:rPr>
          <w:lang w:eastAsia="ar-SA"/>
        </w:rPr>
      </w:pPr>
    </w:p>
    <w:p w14:paraId="69AF5CCB" w14:textId="77777777" w:rsidR="00A83051" w:rsidRPr="000E5FBF" w:rsidRDefault="006C2D1D" w:rsidP="006C2D1D">
      <w:pPr>
        <w:rPr>
          <w:lang w:eastAsia="ar-SA"/>
        </w:rPr>
      </w:pPr>
      <w:r w:rsidRPr="000E5FBF">
        <w:rPr>
          <w:lang w:eastAsia="ar-SA"/>
        </w:rPr>
        <w:tab/>
        <w:t xml:space="preserve">Apibendrinant galima pažymėti, kad </w:t>
      </w:r>
      <w:r w:rsidR="00A83051" w:rsidRPr="000E5FBF">
        <w:rPr>
          <w:lang w:eastAsia="ar-SA"/>
        </w:rPr>
        <w:t>savivaldybės vaidmuo švietimo srityje yra ir strateginis, ir organizacinis. S</w:t>
      </w:r>
      <w:r w:rsidRPr="000E5FBF">
        <w:rPr>
          <w:lang w:eastAsia="ar-SA"/>
        </w:rPr>
        <w:t>avivaldybė yra pagrindinis švietimo politikos vykdytojas vietos lygmeniu. Ji įgyvendina valstybės švietimo politiką savivaldybės teritorijoje, nustato vietos švietimo strategiją, ilgalaikius švietimo plėtros tikslus, planuoja priemones jiems pasiekti. Kitaip tariant, savivaldybė veikia kaip jungiamoji grandis tarp valstybės politikos ir vietos bendruomenės poreikių. Ji adaptuoja nacionalinius švietimo prioritetus vietos kontekste, siekdama, kad ugdymo paslaugos atitiktų konkrečios savivaldybės socialinius, kultūrinius ir ekonominius ypatumus.</w:t>
      </w:r>
      <w:r w:rsidR="00F13461" w:rsidRPr="000E5FBF">
        <w:rPr>
          <w:lang w:eastAsia="ar-SA"/>
        </w:rPr>
        <w:t xml:space="preserve"> </w:t>
      </w:r>
      <w:r w:rsidR="00A83051" w:rsidRPr="000E5FBF">
        <w:rPr>
          <w:lang w:eastAsia="ar-SA"/>
        </w:rPr>
        <w:t>Dėl šių priežasčių savivaldybės veikla tiesiogiai lemia švietimo kokybę.</w:t>
      </w:r>
    </w:p>
    <w:p w14:paraId="0787DA20" w14:textId="77777777" w:rsidR="006C2D1D" w:rsidRPr="000E5FBF" w:rsidRDefault="00A83051" w:rsidP="006C2D1D">
      <w:pPr>
        <w:rPr>
          <w:lang w:eastAsia="ar-SA"/>
        </w:rPr>
      </w:pPr>
      <w:r w:rsidRPr="000E5FBF">
        <w:rPr>
          <w:lang w:eastAsia="ar-SA"/>
        </w:rPr>
        <w:tab/>
      </w:r>
      <w:r w:rsidR="006C2D1D" w:rsidRPr="000E5FBF">
        <w:rPr>
          <w:lang w:eastAsia="ar-SA"/>
        </w:rPr>
        <w:t xml:space="preserve">Savivaldybės administracija </w:t>
      </w:r>
      <w:r w:rsidR="00F13461" w:rsidRPr="000E5FBF">
        <w:rPr>
          <w:lang w:eastAsia="ar-SA"/>
        </w:rPr>
        <w:t xml:space="preserve">savo ruožtu </w:t>
      </w:r>
      <w:r w:rsidR="006C2D1D" w:rsidRPr="000E5FBF">
        <w:rPr>
          <w:lang w:eastAsia="ar-SA"/>
        </w:rPr>
        <w:t>užtikrina, kad visi savivaldybės teritorijoje gyvenantys vaikai galėtų mokytis pagal privalomojo švietimo programas; ji planuoja ir organizuoja ikimokyklinio, priešmokyklinio, pradinio, pagrindinio ir vidurinio ugdymo paslaugų teikimą.</w:t>
      </w:r>
    </w:p>
    <w:p w14:paraId="01C7B334" w14:textId="77777777" w:rsidR="006C2D1D" w:rsidRPr="000E5FBF" w:rsidRDefault="006C2D1D" w:rsidP="00083730">
      <w:pPr>
        <w:rPr>
          <w:lang w:eastAsia="ar-SA"/>
        </w:rPr>
      </w:pPr>
    </w:p>
    <w:p w14:paraId="6532807E" w14:textId="77777777" w:rsidR="00EA18D6" w:rsidRPr="000E5FBF" w:rsidRDefault="001938E5" w:rsidP="001938E5">
      <w:pPr>
        <w:pStyle w:val="Antrat3"/>
      </w:pPr>
      <w:bookmarkStart w:id="22" w:name="_Toc220963807"/>
      <w:bookmarkEnd w:id="14"/>
      <w:r w:rsidRPr="000E5FBF">
        <w:t>2.1.3. Nacionaliniai paslaugų prioritetai, tikslai ir vertinimo kriterijai</w:t>
      </w:r>
      <w:bookmarkEnd w:id="22"/>
    </w:p>
    <w:p w14:paraId="5D78613A" w14:textId="77777777" w:rsidR="00EA18D6" w:rsidRPr="000E5FBF" w:rsidRDefault="00EA18D6" w:rsidP="00EA18D6"/>
    <w:p w14:paraId="6E36DDC9" w14:textId="77777777" w:rsidR="00EA18D6" w:rsidRPr="000E5FBF" w:rsidRDefault="00EA18D6" w:rsidP="00E4711A">
      <w:r w:rsidRPr="000E5FBF">
        <w:tab/>
        <w:t xml:space="preserve">Nacionaliniai švietimo prioritetai, tikslai ir uždaviniai, jų vertinimo kriterijai nustatyti </w:t>
      </w:r>
      <w:r w:rsidR="00E4711A" w:rsidRPr="000E5FBF">
        <w:t>Valstybės pažangos strategijoje „Lietuvos ateities vizija „Lietuva 2050“</w:t>
      </w:r>
      <w:r w:rsidR="006637CD" w:rsidRPr="000E5FBF">
        <w:t>, Nacionaliame pažangos plane</w:t>
      </w:r>
      <w:r w:rsidR="00146427" w:rsidRPr="000E5FBF">
        <w:t xml:space="preserve"> (NPP)</w:t>
      </w:r>
      <w:r w:rsidR="006637CD" w:rsidRPr="000E5FBF">
        <w:t>, Švietimo plėtros programoje.</w:t>
      </w:r>
    </w:p>
    <w:p w14:paraId="49E7618E" w14:textId="77777777" w:rsidR="006707C1" w:rsidRPr="000E5FBF" w:rsidRDefault="006707C1" w:rsidP="00E4711A"/>
    <w:p w14:paraId="4C96500A" w14:textId="77777777" w:rsidR="006707C1" w:rsidRPr="000E5FBF" w:rsidRDefault="006707C1" w:rsidP="00E4711A">
      <w:r w:rsidRPr="000E5FBF">
        <w:tab/>
        <w:t xml:space="preserve">Valstybės pažangos strategijoje „Lietuvos ateities vizija „Lietuva 2050“ </w:t>
      </w:r>
      <w:r w:rsidR="00C15AA3" w:rsidRPr="000E5FBF">
        <w:t xml:space="preserve">(toliau – Strategija „Lietuva 2050”) </w:t>
      </w:r>
      <w:r w:rsidRPr="000E5FBF">
        <w:t>švietimui keliami ambicingi tikslai, siekiant sukurti inovatyvią, įtraukią ir efektyvią švietimo sistemą, kuri prisidėtų prie valstybės pažangos ir piliečių gerovės</w:t>
      </w:r>
      <w:r w:rsidR="00603F75" w:rsidRPr="000E5FBF">
        <w:t>:</w:t>
      </w:r>
    </w:p>
    <w:p w14:paraId="3D89661A" w14:textId="77777777" w:rsidR="00603F75" w:rsidRPr="000E5FBF" w:rsidRDefault="00603F75" w:rsidP="00C526B6">
      <w:pPr>
        <w:pStyle w:val="Sraopastraipa"/>
        <w:numPr>
          <w:ilvl w:val="0"/>
          <w:numId w:val="11"/>
        </w:numPr>
      </w:pPr>
      <w:r w:rsidRPr="000E5FBF">
        <w:t>strategijoje pabrėžiama, kad švietimas turi būti kertinė valstybės pažangos sritis, užtikrinanti aukštą piliečių kompetencijų lygį ir gebėjimą prisitaikyti prie sparčiai besikeičiančio pasaulio;</w:t>
      </w:r>
    </w:p>
    <w:p w14:paraId="5B1EBE72" w14:textId="77777777" w:rsidR="00603F75" w:rsidRPr="000E5FBF" w:rsidRDefault="00603F75" w:rsidP="00C526B6">
      <w:pPr>
        <w:pStyle w:val="Sraopastraipa"/>
        <w:numPr>
          <w:ilvl w:val="0"/>
          <w:numId w:val="11"/>
        </w:numPr>
      </w:pPr>
      <w:r w:rsidRPr="000E5FBF">
        <w:t>strategijoje siekiama, kad švietimo paslaugos būtų prieinamos visiems piliečiams, neatsižvelgiant į jų socialinę, ekonominę padėtį;</w:t>
      </w:r>
    </w:p>
    <w:p w14:paraId="457D14CC" w14:textId="77777777" w:rsidR="00603F75" w:rsidRPr="000E5FBF" w:rsidRDefault="00603F75" w:rsidP="00C526B6">
      <w:pPr>
        <w:pStyle w:val="Sraopastraipa"/>
        <w:numPr>
          <w:ilvl w:val="0"/>
          <w:numId w:val="11"/>
        </w:numPr>
      </w:pPr>
      <w:r w:rsidRPr="000E5FBF">
        <w:t>strategijoje akcentuojama būtinybė plėtoti skaitmeninį raštingumą ir integruoti technologijas į švietimo procesą, siekiant parengti piliečius gyvenimui skaitmeniniame amžiuje;</w:t>
      </w:r>
    </w:p>
    <w:p w14:paraId="6A93B9D6" w14:textId="77777777" w:rsidR="006707C1" w:rsidRPr="000E5FBF" w:rsidRDefault="00603F75" w:rsidP="00C526B6">
      <w:pPr>
        <w:pStyle w:val="Sraopastraipa"/>
        <w:numPr>
          <w:ilvl w:val="0"/>
          <w:numId w:val="11"/>
        </w:numPr>
      </w:pPr>
      <w:r w:rsidRPr="000E5FBF">
        <w:lastRenderedPageBreak/>
        <w:t>strategijoje pažymima, kad švietimas turi prisidėti prie aukštos gyvenimo kokybės, skatindamas pilietiškumą, atsakomybę ir aktyvų dalyvavimą visuomenės gyvenime.</w:t>
      </w:r>
    </w:p>
    <w:p w14:paraId="404D3DE1" w14:textId="77777777" w:rsidR="004512C1" w:rsidRPr="000E5FBF" w:rsidRDefault="004512C1" w:rsidP="00E4711A"/>
    <w:p w14:paraId="6E4BB33B" w14:textId="77777777" w:rsidR="00C15AA3" w:rsidRPr="000E5FBF" w:rsidRDefault="00C15AA3" w:rsidP="00C15AA3">
      <w:pPr>
        <w:ind w:firstLine="720"/>
      </w:pPr>
      <w:r w:rsidRPr="000E5FBF">
        <w:t xml:space="preserve">Strategijoje „Lietuva 2050” numatyti </w:t>
      </w:r>
      <w:r w:rsidR="001B2F8A" w:rsidRPr="000E5FBF">
        <w:t>poveikio rodikliai, iš kurių su nagrinėjamais ugdymo lygmenimis siejasi vienas (žr. lentelę)</w:t>
      </w:r>
      <w:r w:rsidRPr="000E5FBF">
        <w:t>.</w:t>
      </w:r>
    </w:p>
    <w:p w14:paraId="6927DE1C" w14:textId="77777777" w:rsidR="00C15AA3" w:rsidRPr="000E5FBF" w:rsidRDefault="00C15AA3" w:rsidP="00C15AA3"/>
    <w:p w14:paraId="3980C5CB" w14:textId="77777777" w:rsidR="00C15AA3" w:rsidRPr="000E5FBF" w:rsidRDefault="00C15AA3" w:rsidP="00C15AA3">
      <w:pPr>
        <w:rPr>
          <w:b/>
          <w:bCs/>
          <w:sz w:val="20"/>
          <w:szCs w:val="20"/>
        </w:rPr>
      </w:pPr>
      <w:r w:rsidRPr="000E5FBF">
        <w:rPr>
          <w:b/>
          <w:bCs/>
          <w:sz w:val="20"/>
          <w:szCs w:val="20"/>
        </w:rPr>
        <w:t xml:space="preserve">Strategijos </w:t>
      </w:r>
      <w:r w:rsidR="0086543A" w:rsidRPr="000E5FBF">
        <w:rPr>
          <w:b/>
          <w:bCs/>
          <w:sz w:val="20"/>
          <w:szCs w:val="20"/>
        </w:rPr>
        <w:t xml:space="preserve">„Lietuva 2050” </w:t>
      </w:r>
      <w:r w:rsidRPr="000E5FBF">
        <w:rPr>
          <w:b/>
          <w:bCs/>
          <w:sz w:val="20"/>
          <w:szCs w:val="20"/>
        </w:rPr>
        <w:t>įgyvendinimo vertinimo rodikliai ir siekiniai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7"/>
        <w:gridCol w:w="1723"/>
        <w:gridCol w:w="2270"/>
        <w:gridCol w:w="1474"/>
        <w:gridCol w:w="1152"/>
        <w:gridCol w:w="1243"/>
        <w:gridCol w:w="1279"/>
      </w:tblGrid>
      <w:tr w:rsidR="00667C92" w:rsidRPr="000E5FBF" w14:paraId="06B9F516" w14:textId="77777777" w:rsidTr="00667C92">
        <w:trPr>
          <w:cantSplit/>
          <w:tblHeader/>
        </w:trPr>
        <w:tc>
          <w:tcPr>
            <w:tcW w:w="183" w:type="pct"/>
            <w:vMerge w:val="restart"/>
            <w:tcBorders>
              <w:top w:val="single" w:sz="4" w:space="0" w:color="auto"/>
              <w:left w:val="single" w:sz="4" w:space="0" w:color="auto"/>
              <w:right w:val="single" w:sz="4" w:space="0" w:color="auto"/>
            </w:tcBorders>
            <w:tcMar>
              <w:left w:w="0" w:type="dxa"/>
              <w:right w:w="0" w:type="dxa"/>
            </w:tcMar>
            <w:vAlign w:val="center"/>
          </w:tcPr>
          <w:p w14:paraId="1C30CC9F" w14:textId="77777777" w:rsidR="00667C92" w:rsidRPr="000E5FBF" w:rsidRDefault="00667C92" w:rsidP="00C66DA7">
            <w:pPr>
              <w:jc w:val="center"/>
              <w:rPr>
                <w:sz w:val="20"/>
                <w:szCs w:val="20"/>
              </w:rPr>
            </w:pPr>
            <w:r w:rsidRPr="000E5FBF">
              <w:rPr>
                <w:sz w:val="20"/>
                <w:szCs w:val="20"/>
              </w:rPr>
              <w:t>Eil. Nr.</w:t>
            </w:r>
          </w:p>
        </w:tc>
        <w:tc>
          <w:tcPr>
            <w:tcW w:w="908" w:type="pct"/>
            <w:vMerge w:val="restart"/>
            <w:tcBorders>
              <w:top w:val="single" w:sz="4" w:space="0" w:color="auto"/>
              <w:left w:val="single" w:sz="4" w:space="0" w:color="auto"/>
              <w:right w:val="single" w:sz="4" w:space="0" w:color="auto"/>
            </w:tcBorders>
            <w:vAlign w:val="center"/>
          </w:tcPr>
          <w:p w14:paraId="1726BB5E" w14:textId="77777777" w:rsidR="00667C92" w:rsidRPr="000E5FBF" w:rsidRDefault="00667C92" w:rsidP="00C66DA7">
            <w:pPr>
              <w:jc w:val="center"/>
              <w:rPr>
                <w:iCs/>
                <w:sz w:val="20"/>
                <w:szCs w:val="20"/>
              </w:rPr>
            </w:pPr>
            <w:r w:rsidRPr="000E5FBF">
              <w:rPr>
                <w:iCs/>
                <w:sz w:val="20"/>
                <w:szCs w:val="20"/>
              </w:rPr>
              <w:t>Rodiklio pavadinimas</w:t>
            </w:r>
          </w:p>
        </w:tc>
        <w:tc>
          <w:tcPr>
            <w:tcW w:w="2580" w:type="pct"/>
            <w:gridSpan w:val="3"/>
            <w:tcBorders>
              <w:top w:val="single" w:sz="4" w:space="0" w:color="auto"/>
              <w:left w:val="single" w:sz="4" w:space="0" w:color="auto"/>
              <w:bottom w:val="single" w:sz="4" w:space="0" w:color="auto"/>
              <w:right w:val="single" w:sz="4" w:space="0" w:color="auto"/>
            </w:tcBorders>
            <w:vAlign w:val="center"/>
          </w:tcPr>
          <w:p w14:paraId="43EEC330" w14:textId="77777777" w:rsidR="00667C92" w:rsidRPr="000E5FBF" w:rsidRDefault="00667C92" w:rsidP="001B2F8A">
            <w:pPr>
              <w:jc w:val="center"/>
              <w:rPr>
                <w:sz w:val="20"/>
                <w:szCs w:val="20"/>
              </w:rPr>
            </w:pPr>
            <w:r w:rsidRPr="000E5FBF">
              <w:rPr>
                <w:sz w:val="20"/>
                <w:szCs w:val="20"/>
              </w:rPr>
              <w:t>Pradinė reikšmė</w:t>
            </w:r>
          </w:p>
        </w:tc>
        <w:tc>
          <w:tcPr>
            <w:tcW w:w="1329" w:type="pct"/>
            <w:gridSpan w:val="2"/>
            <w:tcBorders>
              <w:top w:val="single" w:sz="4" w:space="0" w:color="auto"/>
              <w:left w:val="single" w:sz="4" w:space="0" w:color="auto"/>
              <w:bottom w:val="single" w:sz="4" w:space="0" w:color="auto"/>
              <w:right w:val="single" w:sz="4" w:space="0" w:color="auto"/>
            </w:tcBorders>
            <w:vAlign w:val="center"/>
          </w:tcPr>
          <w:p w14:paraId="39C2F190" w14:textId="77777777" w:rsidR="00667C92" w:rsidRPr="000E5FBF" w:rsidRDefault="00667C92" w:rsidP="001B2F8A">
            <w:pPr>
              <w:jc w:val="center"/>
              <w:rPr>
                <w:sz w:val="20"/>
                <w:szCs w:val="20"/>
              </w:rPr>
            </w:pPr>
            <w:r w:rsidRPr="000E5FBF">
              <w:rPr>
                <w:sz w:val="20"/>
                <w:szCs w:val="20"/>
              </w:rPr>
              <w:t>Siektina reikšmė 2050 m.</w:t>
            </w:r>
          </w:p>
        </w:tc>
      </w:tr>
      <w:tr w:rsidR="00667C92" w:rsidRPr="000E5FBF" w14:paraId="575B5438" w14:textId="77777777" w:rsidTr="00667C92">
        <w:trPr>
          <w:cantSplit/>
          <w:tblHeader/>
        </w:trPr>
        <w:tc>
          <w:tcPr>
            <w:tcW w:w="183" w:type="pct"/>
            <w:vMerge/>
            <w:tcBorders>
              <w:left w:val="single" w:sz="4" w:space="0" w:color="auto"/>
              <w:bottom w:val="single" w:sz="4" w:space="0" w:color="auto"/>
              <w:right w:val="single" w:sz="4" w:space="0" w:color="auto"/>
            </w:tcBorders>
            <w:tcMar>
              <w:left w:w="0" w:type="dxa"/>
              <w:right w:w="0" w:type="dxa"/>
            </w:tcMar>
            <w:vAlign w:val="center"/>
          </w:tcPr>
          <w:p w14:paraId="26FC0351" w14:textId="77777777" w:rsidR="00667C92" w:rsidRPr="000E5FBF" w:rsidRDefault="00667C92" w:rsidP="001B2F8A">
            <w:pPr>
              <w:rPr>
                <w:sz w:val="20"/>
                <w:szCs w:val="20"/>
              </w:rPr>
            </w:pPr>
          </w:p>
        </w:tc>
        <w:tc>
          <w:tcPr>
            <w:tcW w:w="908" w:type="pct"/>
            <w:vMerge/>
            <w:tcBorders>
              <w:left w:val="single" w:sz="4" w:space="0" w:color="auto"/>
              <w:bottom w:val="single" w:sz="4" w:space="0" w:color="auto"/>
              <w:right w:val="single" w:sz="4" w:space="0" w:color="auto"/>
            </w:tcBorders>
            <w:vAlign w:val="center"/>
          </w:tcPr>
          <w:p w14:paraId="2D18085A" w14:textId="77777777" w:rsidR="00667C92" w:rsidRPr="000E5FBF" w:rsidRDefault="00667C92" w:rsidP="001B2F8A">
            <w:pPr>
              <w:jc w:val="center"/>
              <w:rPr>
                <w:iCs/>
                <w:sz w:val="20"/>
                <w:szCs w:val="20"/>
              </w:rPr>
            </w:pPr>
          </w:p>
        </w:tc>
        <w:tc>
          <w:tcPr>
            <w:tcW w:w="1196" w:type="pct"/>
            <w:tcBorders>
              <w:top w:val="single" w:sz="4" w:space="0" w:color="auto"/>
              <w:left w:val="single" w:sz="4" w:space="0" w:color="auto"/>
              <w:bottom w:val="single" w:sz="4" w:space="0" w:color="auto"/>
              <w:right w:val="single" w:sz="4" w:space="0" w:color="auto"/>
            </w:tcBorders>
            <w:vAlign w:val="center"/>
          </w:tcPr>
          <w:p w14:paraId="0E053AF1" w14:textId="77777777" w:rsidR="00667C92" w:rsidRPr="000E5FBF" w:rsidRDefault="00667C92" w:rsidP="001B2F8A">
            <w:pPr>
              <w:ind w:right="-85"/>
              <w:jc w:val="center"/>
              <w:rPr>
                <w:sz w:val="20"/>
                <w:szCs w:val="20"/>
              </w:rPr>
            </w:pPr>
            <w:r w:rsidRPr="000E5FBF">
              <w:rPr>
                <w:sz w:val="20"/>
                <w:szCs w:val="20"/>
              </w:rPr>
              <w:t>Lietuva</w:t>
            </w:r>
          </w:p>
        </w:tc>
        <w:tc>
          <w:tcPr>
            <w:tcW w:w="777" w:type="pct"/>
            <w:tcBorders>
              <w:top w:val="single" w:sz="4" w:space="0" w:color="auto"/>
              <w:left w:val="single" w:sz="4" w:space="0" w:color="auto"/>
              <w:bottom w:val="single" w:sz="4" w:space="0" w:color="auto"/>
              <w:right w:val="single" w:sz="4" w:space="0" w:color="auto"/>
            </w:tcBorders>
            <w:vAlign w:val="center"/>
          </w:tcPr>
          <w:p w14:paraId="79B2E5A5" w14:textId="77777777" w:rsidR="00667C92" w:rsidRPr="000E5FBF" w:rsidRDefault="00667C92" w:rsidP="001B2F8A">
            <w:pPr>
              <w:jc w:val="center"/>
              <w:rPr>
                <w:sz w:val="20"/>
                <w:szCs w:val="20"/>
              </w:rPr>
            </w:pPr>
            <w:r w:rsidRPr="000E5FBF">
              <w:rPr>
                <w:sz w:val="20"/>
                <w:szCs w:val="20"/>
              </w:rPr>
              <w:t>ES vidurkis arba kitos šalys</w:t>
            </w:r>
          </w:p>
        </w:tc>
        <w:tc>
          <w:tcPr>
            <w:tcW w:w="607" w:type="pct"/>
            <w:tcBorders>
              <w:top w:val="single" w:sz="4" w:space="0" w:color="auto"/>
              <w:left w:val="single" w:sz="4" w:space="0" w:color="auto"/>
              <w:bottom w:val="single" w:sz="4" w:space="0" w:color="auto"/>
              <w:right w:val="single" w:sz="4" w:space="0" w:color="auto"/>
            </w:tcBorders>
            <w:vAlign w:val="center"/>
          </w:tcPr>
          <w:p w14:paraId="5F20F0B0" w14:textId="77777777" w:rsidR="00667C92" w:rsidRPr="000E5FBF" w:rsidRDefault="00667C92" w:rsidP="001B2F8A">
            <w:pPr>
              <w:jc w:val="center"/>
              <w:rPr>
                <w:sz w:val="20"/>
                <w:szCs w:val="20"/>
              </w:rPr>
            </w:pPr>
            <w:r w:rsidRPr="000E5FBF">
              <w:rPr>
                <w:sz w:val="20"/>
                <w:szCs w:val="20"/>
              </w:rPr>
              <w:t>Vieta tarp kitų šalių</w:t>
            </w:r>
          </w:p>
        </w:tc>
        <w:tc>
          <w:tcPr>
            <w:tcW w:w="655" w:type="pct"/>
            <w:tcBorders>
              <w:top w:val="single" w:sz="4" w:space="0" w:color="auto"/>
              <w:left w:val="single" w:sz="4" w:space="0" w:color="auto"/>
              <w:bottom w:val="single" w:sz="4" w:space="0" w:color="auto"/>
              <w:right w:val="single" w:sz="4" w:space="0" w:color="auto"/>
            </w:tcBorders>
            <w:vAlign w:val="center"/>
          </w:tcPr>
          <w:p w14:paraId="0DBE729F" w14:textId="77777777" w:rsidR="00667C92" w:rsidRPr="000E5FBF" w:rsidRDefault="00667C92" w:rsidP="001B2F8A">
            <w:pPr>
              <w:jc w:val="center"/>
              <w:rPr>
                <w:sz w:val="20"/>
                <w:szCs w:val="20"/>
              </w:rPr>
            </w:pPr>
            <w:r w:rsidRPr="000E5FBF">
              <w:rPr>
                <w:sz w:val="20"/>
                <w:szCs w:val="20"/>
              </w:rPr>
              <w:t>Lietuva</w:t>
            </w:r>
          </w:p>
        </w:tc>
        <w:tc>
          <w:tcPr>
            <w:tcW w:w="673" w:type="pct"/>
            <w:tcBorders>
              <w:top w:val="single" w:sz="4" w:space="0" w:color="auto"/>
              <w:left w:val="single" w:sz="4" w:space="0" w:color="auto"/>
              <w:bottom w:val="single" w:sz="4" w:space="0" w:color="auto"/>
              <w:right w:val="single" w:sz="4" w:space="0" w:color="auto"/>
            </w:tcBorders>
            <w:vAlign w:val="center"/>
          </w:tcPr>
          <w:p w14:paraId="5E3FF9B4" w14:textId="77777777" w:rsidR="00667C92" w:rsidRPr="000E5FBF" w:rsidRDefault="00667C92" w:rsidP="001B2F8A">
            <w:pPr>
              <w:jc w:val="center"/>
              <w:rPr>
                <w:sz w:val="20"/>
                <w:szCs w:val="20"/>
              </w:rPr>
            </w:pPr>
            <w:r w:rsidRPr="000E5FBF">
              <w:rPr>
                <w:sz w:val="20"/>
                <w:szCs w:val="20"/>
              </w:rPr>
              <w:t>Vieta tarp kitų šalių</w:t>
            </w:r>
          </w:p>
        </w:tc>
      </w:tr>
      <w:tr w:rsidR="00667C92" w:rsidRPr="000E5FBF" w14:paraId="63431FCE" w14:textId="77777777" w:rsidTr="00667C92">
        <w:trPr>
          <w:cantSplit/>
          <w:tblHeader/>
        </w:trPr>
        <w:tc>
          <w:tcPr>
            <w:tcW w:w="183" w:type="pct"/>
            <w:tcBorders>
              <w:top w:val="single" w:sz="4" w:space="0" w:color="auto"/>
              <w:left w:val="single" w:sz="4" w:space="0" w:color="auto"/>
              <w:bottom w:val="single" w:sz="4" w:space="0" w:color="auto"/>
              <w:right w:val="single" w:sz="4" w:space="0" w:color="auto"/>
            </w:tcBorders>
            <w:tcMar>
              <w:left w:w="0" w:type="dxa"/>
              <w:right w:w="0" w:type="dxa"/>
            </w:tcMar>
          </w:tcPr>
          <w:p w14:paraId="65BABC69" w14:textId="77777777" w:rsidR="00667C92" w:rsidRPr="000E5FBF" w:rsidRDefault="00667C92" w:rsidP="001B2F8A">
            <w:pPr>
              <w:jc w:val="left"/>
              <w:rPr>
                <w:sz w:val="20"/>
                <w:szCs w:val="20"/>
              </w:rPr>
            </w:pPr>
            <w:r w:rsidRPr="000E5FBF">
              <w:rPr>
                <w:sz w:val="20"/>
                <w:szCs w:val="20"/>
              </w:rPr>
              <w:t>16.</w:t>
            </w:r>
          </w:p>
        </w:tc>
        <w:tc>
          <w:tcPr>
            <w:tcW w:w="908" w:type="pct"/>
            <w:tcBorders>
              <w:top w:val="single" w:sz="4" w:space="0" w:color="auto"/>
              <w:left w:val="single" w:sz="4" w:space="0" w:color="auto"/>
              <w:bottom w:val="single" w:sz="4" w:space="0" w:color="auto"/>
              <w:right w:val="single" w:sz="4" w:space="0" w:color="auto"/>
            </w:tcBorders>
          </w:tcPr>
          <w:p w14:paraId="47DB00B4" w14:textId="77777777" w:rsidR="00667C92" w:rsidRPr="000E5FBF" w:rsidRDefault="00667C92" w:rsidP="001B2F8A">
            <w:pPr>
              <w:jc w:val="left"/>
              <w:rPr>
                <w:iCs/>
                <w:sz w:val="20"/>
                <w:szCs w:val="20"/>
              </w:rPr>
            </w:pPr>
            <w:r w:rsidRPr="000E5FBF">
              <w:rPr>
                <w:iCs/>
                <w:sz w:val="20"/>
                <w:szCs w:val="20"/>
              </w:rPr>
              <w:t>Mokinių, nepasiekusių 2 (iš 6) tarptautinio penkiolikmečių tyrimo PISA lygio, dalis</w:t>
            </w:r>
          </w:p>
        </w:tc>
        <w:tc>
          <w:tcPr>
            <w:tcW w:w="1196" w:type="pct"/>
            <w:tcBorders>
              <w:top w:val="single" w:sz="4" w:space="0" w:color="auto"/>
              <w:left w:val="single" w:sz="4" w:space="0" w:color="auto"/>
              <w:bottom w:val="single" w:sz="4" w:space="0" w:color="auto"/>
              <w:right w:val="single" w:sz="4" w:space="0" w:color="auto"/>
            </w:tcBorders>
          </w:tcPr>
          <w:p w14:paraId="37B6DD32" w14:textId="77777777" w:rsidR="00667C92" w:rsidRPr="000E5FBF" w:rsidRDefault="00667C92" w:rsidP="001B2F8A">
            <w:pPr>
              <w:ind w:right="-85"/>
              <w:jc w:val="left"/>
              <w:rPr>
                <w:sz w:val="20"/>
                <w:szCs w:val="20"/>
              </w:rPr>
            </w:pPr>
            <w:r w:rsidRPr="000E5FBF">
              <w:rPr>
                <w:sz w:val="20"/>
                <w:szCs w:val="20"/>
              </w:rPr>
              <w:t>Skaitymo gebėjimų –</w:t>
            </w:r>
          </w:p>
          <w:p w14:paraId="7D509EE7" w14:textId="77777777" w:rsidR="00667C92" w:rsidRPr="000E5FBF" w:rsidRDefault="00667C92" w:rsidP="001B2F8A">
            <w:pPr>
              <w:ind w:right="-85"/>
              <w:jc w:val="left"/>
              <w:rPr>
                <w:sz w:val="20"/>
                <w:szCs w:val="20"/>
              </w:rPr>
            </w:pPr>
            <w:r w:rsidRPr="000E5FBF">
              <w:rPr>
                <w:sz w:val="20"/>
                <w:szCs w:val="20"/>
              </w:rPr>
              <w:t>24,4 proc.;</w:t>
            </w:r>
          </w:p>
          <w:p w14:paraId="18ECF8A9" w14:textId="77777777" w:rsidR="00667C92" w:rsidRPr="000E5FBF" w:rsidRDefault="00667C92" w:rsidP="001B2F8A">
            <w:pPr>
              <w:ind w:right="-85"/>
              <w:jc w:val="left"/>
              <w:rPr>
                <w:sz w:val="20"/>
                <w:szCs w:val="20"/>
              </w:rPr>
            </w:pPr>
          </w:p>
          <w:p w14:paraId="560C1EDF" w14:textId="77777777" w:rsidR="00667C92" w:rsidRPr="000E5FBF" w:rsidRDefault="00667C92" w:rsidP="001B2F8A">
            <w:pPr>
              <w:ind w:right="-85"/>
              <w:jc w:val="left"/>
              <w:rPr>
                <w:sz w:val="20"/>
                <w:szCs w:val="20"/>
              </w:rPr>
            </w:pPr>
            <w:r w:rsidRPr="000E5FBF">
              <w:rPr>
                <w:sz w:val="20"/>
                <w:szCs w:val="20"/>
              </w:rPr>
              <w:t>Matematinio</w:t>
            </w:r>
          </w:p>
          <w:p w14:paraId="2A0922AF" w14:textId="77777777" w:rsidR="00667C92" w:rsidRPr="000E5FBF" w:rsidRDefault="00667C92" w:rsidP="001B2F8A">
            <w:pPr>
              <w:ind w:right="-85"/>
              <w:jc w:val="left"/>
              <w:rPr>
                <w:sz w:val="20"/>
                <w:szCs w:val="20"/>
              </w:rPr>
            </w:pPr>
            <w:r w:rsidRPr="000E5FBF">
              <w:rPr>
                <w:sz w:val="20"/>
                <w:szCs w:val="20"/>
              </w:rPr>
              <w:t>raštingumo –</w:t>
            </w:r>
          </w:p>
          <w:p w14:paraId="3B846CF7" w14:textId="77777777" w:rsidR="00667C92" w:rsidRPr="000E5FBF" w:rsidRDefault="00667C92" w:rsidP="001B2F8A">
            <w:pPr>
              <w:ind w:right="-85"/>
              <w:jc w:val="left"/>
              <w:rPr>
                <w:sz w:val="20"/>
                <w:szCs w:val="20"/>
              </w:rPr>
            </w:pPr>
            <w:r w:rsidRPr="000E5FBF">
              <w:rPr>
                <w:sz w:val="20"/>
                <w:szCs w:val="20"/>
              </w:rPr>
              <w:t>25,6 proc.;</w:t>
            </w:r>
          </w:p>
          <w:p w14:paraId="62550DF4" w14:textId="77777777" w:rsidR="00667C92" w:rsidRPr="000E5FBF" w:rsidRDefault="00667C92" w:rsidP="001B2F8A">
            <w:pPr>
              <w:ind w:right="-85"/>
              <w:jc w:val="left"/>
              <w:rPr>
                <w:sz w:val="20"/>
                <w:szCs w:val="20"/>
              </w:rPr>
            </w:pPr>
          </w:p>
          <w:p w14:paraId="74053BC1" w14:textId="77777777" w:rsidR="00667C92" w:rsidRPr="000E5FBF" w:rsidRDefault="00667C92" w:rsidP="001B2F8A">
            <w:pPr>
              <w:ind w:right="-85"/>
              <w:jc w:val="left"/>
              <w:rPr>
                <w:sz w:val="20"/>
                <w:szCs w:val="20"/>
              </w:rPr>
            </w:pPr>
            <w:r w:rsidRPr="000E5FBF">
              <w:rPr>
                <w:sz w:val="20"/>
                <w:szCs w:val="20"/>
              </w:rPr>
              <w:t>Gamtamokslinio</w:t>
            </w:r>
          </w:p>
          <w:p w14:paraId="07D24D75" w14:textId="77777777" w:rsidR="00667C92" w:rsidRPr="000E5FBF" w:rsidRDefault="00667C92" w:rsidP="001B2F8A">
            <w:pPr>
              <w:ind w:right="-85"/>
              <w:jc w:val="left"/>
              <w:rPr>
                <w:sz w:val="20"/>
                <w:szCs w:val="20"/>
              </w:rPr>
            </w:pPr>
            <w:r w:rsidRPr="000E5FBF">
              <w:rPr>
                <w:sz w:val="20"/>
                <w:szCs w:val="20"/>
              </w:rPr>
              <w:t>raštingumo –</w:t>
            </w:r>
          </w:p>
          <w:p w14:paraId="29F23C2D" w14:textId="77777777" w:rsidR="00667C92" w:rsidRPr="000E5FBF" w:rsidRDefault="00667C92" w:rsidP="001B2F8A">
            <w:pPr>
              <w:ind w:right="-85"/>
              <w:jc w:val="left"/>
              <w:rPr>
                <w:sz w:val="20"/>
                <w:szCs w:val="20"/>
              </w:rPr>
            </w:pPr>
            <w:r w:rsidRPr="000E5FBF">
              <w:rPr>
                <w:sz w:val="20"/>
                <w:szCs w:val="20"/>
              </w:rPr>
              <w:t>22,2 proc.</w:t>
            </w:r>
          </w:p>
          <w:p w14:paraId="4CFB4671" w14:textId="77777777" w:rsidR="00667C92" w:rsidRPr="000E5FBF" w:rsidRDefault="00667C92" w:rsidP="001B2F8A">
            <w:pPr>
              <w:ind w:right="-85"/>
              <w:jc w:val="left"/>
              <w:rPr>
                <w:sz w:val="20"/>
                <w:szCs w:val="20"/>
              </w:rPr>
            </w:pPr>
            <w:r w:rsidRPr="000E5FBF">
              <w:rPr>
                <w:sz w:val="20"/>
                <w:szCs w:val="20"/>
              </w:rPr>
              <w:t>(2018 m.)</w:t>
            </w:r>
          </w:p>
        </w:tc>
        <w:tc>
          <w:tcPr>
            <w:tcW w:w="777" w:type="pct"/>
            <w:tcBorders>
              <w:top w:val="single" w:sz="4" w:space="0" w:color="auto"/>
              <w:left w:val="single" w:sz="4" w:space="0" w:color="auto"/>
              <w:bottom w:val="single" w:sz="4" w:space="0" w:color="auto"/>
              <w:right w:val="single" w:sz="4" w:space="0" w:color="auto"/>
            </w:tcBorders>
          </w:tcPr>
          <w:p w14:paraId="5ECA2A73" w14:textId="77777777" w:rsidR="00667C92" w:rsidRPr="000E5FBF" w:rsidRDefault="00667C92" w:rsidP="001B2F8A">
            <w:pPr>
              <w:jc w:val="left"/>
              <w:rPr>
                <w:sz w:val="20"/>
                <w:szCs w:val="20"/>
              </w:rPr>
            </w:pPr>
            <w:r w:rsidRPr="000E5FBF">
              <w:rPr>
                <w:sz w:val="20"/>
                <w:szCs w:val="20"/>
              </w:rPr>
              <w:t>22,5 proc.</w:t>
            </w:r>
          </w:p>
          <w:p w14:paraId="0CCB6FF9" w14:textId="77777777" w:rsidR="00667C92" w:rsidRPr="000E5FBF" w:rsidRDefault="00667C92" w:rsidP="001B2F8A">
            <w:pPr>
              <w:jc w:val="left"/>
              <w:rPr>
                <w:sz w:val="20"/>
                <w:szCs w:val="20"/>
              </w:rPr>
            </w:pPr>
          </w:p>
          <w:p w14:paraId="73935009" w14:textId="77777777" w:rsidR="00667C92" w:rsidRPr="000E5FBF" w:rsidRDefault="00667C92" w:rsidP="001B2F8A">
            <w:pPr>
              <w:jc w:val="left"/>
              <w:rPr>
                <w:sz w:val="20"/>
                <w:szCs w:val="20"/>
              </w:rPr>
            </w:pPr>
          </w:p>
          <w:p w14:paraId="75726C64" w14:textId="77777777" w:rsidR="00667C92" w:rsidRPr="000E5FBF" w:rsidRDefault="00667C92" w:rsidP="001B2F8A">
            <w:pPr>
              <w:jc w:val="left"/>
              <w:rPr>
                <w:sz w:val="20"/>
                <w:szCs w:val="20"/>
              </w:rPr>
            </w:pPr>
            <w:r w:rsidRPr="000E5FBF">
              <w:rPr>
                <w:sz w:val="20"/>
                <w:szCs w:val="20"/>
              </w:rPr>
              <w:t>22,9 proc.</w:t>
            </w:r>
          </w:p>
          <w:p w14:paraId="41B533BC" w14:textId="77777777" w:rsidR="00667C92" w:rsidRPr="000E5FBF" w:rsidRDefault="00667C92" w:rsidP="001B2F8A">
            <w:pPr>
              <w:jc w:val="left"/>
              <w:rPr>
                <w:sz w:val="20"/>
                <w:szCs w:val="20"/>
              </w:rPr>
            </w:pPr>
          </w:p>
          <w:p w14:paraId="5F8E936E" w14:textId="77777777" w:rsidR="00667C92" w:rsidRPr="000E5FBF" w:rsidRDefault="00667C92" w:rsidP="001B2F8A">
            <w:pPr>
              <w:jc w:val="left"/>
              <w:rPr>
                <w:sz w:val="20"/>
                <w:szCs w:val="20"/>
              </w:rPr>
            </w:pPr>
          </w:p>
          <w:p w14:paraId="7BBABE85" w14:textId="77777777" w:rsidR="00667C92" w:rsidRPr="000E5FBF" w:rsidRDefault="00667C92" w:rsidP="001B2F8A">
            <w:pPr>
              <w:jc w:val="left"/>
              <w:rPr>
                <w:sz w:val="20"/>
                <w:szCs w:val="20"/>
              </w:rPr>
            </w:pPr>
          </w:p>
          <w:p w14:paraId="462BF32C" w14:textId="77777777" w:rsidR="00667C92" w:rsidRPr="000E5FBF" w:rsidRDefault="00667C92" w:rsidP="001B2F8A">
            <w:pPr>
              <w:jc w:val="left"/>
              <w:rPr>
                <w:sz w:val="20"/>
                <w:szCs w:val="20"/>
              </w:rPr>
            </w:pPr>
            <w:r w:rsidRPr="000E5FBF">
              <w:rPr>
                <w:sz w:val="20"/>
                <w:szCs w:val="20"/>
              </w:rPr>
              <w:t>22,3 proc.</w:t>
            </w:r>
          </w:p>
        </w:tc>
        <w:tc>
          <w:tcPr>
            <w:tcW w:w="607" w:type="pct"/>
            <w:tcBorders>
              <w:top w:val="single" w:sz="4" w:space="0" w:color="auto"/>
              <w:left w:val="single" w:sz="4" w:space="0" w:color="auto"/>
              <w:bottom w:val="single" w:sz="4" w:space="0" w:color="auto"/>
              <w:right w:val="single" w:sz="4" w:space="0" w:color="auto"/>
            </w:tcBorders>
          </w:tcPr>
          <w:p w14:paraId="1F1CA665" w14:textId="77777777" w:rsidR="00667C92" w:rsidRPr="000E5FBF" w:rsidRDefault="00667C92" w:rsidP="001B2F8A">
            <w:pPr>
              <w:jc w:val="left"/>
              <w:rPr>
                <w:sz w:val="20"/>
                <w:szCs w:val="20"/>
              </w:rPr>
            </w:pPr>
            <w:r w:rsidRPr="000E5FBF">
              <w:rPr>
                <w:sz w:val="20"/>
                <w:szCs w:val="20"/>
              </w:rPr>
              <w:t>18 vieta ES</w:t>
            </w:r>
          </w:p>
          <w:p w14:paraId="29282824" w14:textId="77777777" w:rsidR="00667C92" w:rsidRPr="000E5FBF" w:rsidRDefault="00667C92" w:rsidP="001B2F8A">
            <w:pPr>
              <w:jc w:val="left"/>
              <w:rPr>
                <w:sz w:val="20"/>
                <w:szCs w:val="20"/>
              </w:rPr>
            </w:pPr>
          </w:p>
          <w:p w14:paraId="0498B071" w14:textId="77777777" w:rsidR="00667C92" w:rsidRPr="000E5FBF" w:rsidRDefault="00667C92" w:rsidP="001B2F8A">
            <w:pPr>
              <w:jc w:val="left"/>
              <w:rPr>
                <w:sz w:val="20"/>
                <w:szCs w:val="20"/>
              </w:rPr>
            </w:pPr>
            <w:r w:rsidRPr="000E5FBF">
              <w:rPr>
                <w:sz w:val="20"/>
                <w:szCs w:val="20"/>
              </w:rPr>
              <w:t>19 vieta ES</w:t>
            </w:r>
          </w:p>
          <w:p w14:paraId="70B59DD7" w14:textId="77777777" w:rsidR="00667C92" w:rsidRPr="000E5FBF" w:rsidRDefault="00667C92" w:rsidP="001B2F8A">
            <w:pPr>
              <w:jc w:val="left"/>
              <w:rPr>
                <w:sz w:val="20"/>
                <w:szCs w:val="20"/>
              </w:rPr>
            </w:pPr>
          </w:p>
          <w:p w14:paraId="02752331" w14:textId="77777777" w:rsidR="00667C92" w:rsidRPr="000E5FBF" w:rsidRDefault="00667C92" w:rsidP="001B2F8A">
            <w:pPr>
              <w:jc w:val="left"/>
              <w:rPr>
                <w:sz w:val="20"/>
                <w:szCs w:val="20"/>
              </w:rPr>
            </w:pPr>
          </w:p>
          <w:p w14:paraId="62D3B96F" w14:textId="77777777" w:rsidR="00667C92" w:rsidRPr="000E5FBF" w:rsidRDefault="00667C92" w:rsidP="001B2F8A">
            <w:pPr>
              <w:jc w:val="left"/>
              <w:rPr>
                <w:sz w:val="20"/>
                <w:szCs w:val="20"/>
              </w:rPr>
            </w:pPr>
            <w:r w:rsidRPr="000E5FBF">
              <w:rPr>
                <w:sz w:val="20"/>
                <w:szCs w:val="20"/>
              </w:rPr>
              <w:t>17 vieta ES</w:t>
            </w:r>
          </w:p>
        </w:tc>
        <w:tc>
          <w:tcPr>
            <w:tcW w:w="655" w:type="pct"/>
            <w:tcBorders>
              <w:top w:val="single" w:sz="4" w:space="0" w:color="auto"/>
              <w:left w:val="single" w:sz="4" w:space="0" w:color="auto"/>
              <w:bottom w:val="single" w:sz="4" w:space="0" w:color="auto"/>
              <w:right w:val="single" w:sz="4" w:space="0" w:color="auto"/>
            </w:tcBorders>
          </w:tcPr>
          <w:p w14:paraId="6F7DBEBA" w14:textId="77777777" w:rsidR="00667C92" w:rsidRPr="000E5FBF" w:rsidRDefault="00667C92" w:rsidP="001B2F8A">
            <w:pPr>
              <w:jc w:val="left"/>
              <w:rPr>
                <w:sz w:val="20"/>
                <w:szCs w:val="20"/>
              </w:rPr>
            </w:pPr>
            <w:r w:rsidRPr="000E5FBF">
              <w:rPr>
                <w:sz w:val="20"/>
                <w:szCs w:val="20"/>
              </w:rPr>
              <w:t>Ne daugiau kaip</w:t>
            </w:r>
          </w:p>
          <w:p w14:paraId="460AC986" w14:textId="77777777" w:rsidR="00667C92" w:rsidRPr="000E5FBF" w:rsidRDefault="00667C92" w:rsidP="001B2F8A">
            <w:pPr>
              <w:jc w:val="left"/>
              <w:rPr>
                <w:sz w:val="20"/>
                <w:szCs w:val="20"/>
              </w:rPr>
            </w:pPr>
            <w:r w:rsidRPr="000E5FBF">
              <w:rPr>
                <w:sz w:val="20"/>
                <w:szCs w:val="20"/>
              </w:rPr>
              <w:t>15 proc. visose srityse</w:t>
            </w:r>
          </w:p>
        </w:tc>
        <w:tc>
          <w:tcPr>
            <w:tcW w:w="673" w:type="pct"/>
            <w:tcBorders>
              <w:top w:val="single" w:sz="4" w:space="0" w:color="auto"/>
              <w:left w:val="single" w:sz="4" w:space="0" w:color="auto"/>
              <w:bottom w:val="single" w:sz="4" w:space="0" w:color="auto"/>
              <w:right w:val="single" w:sz="4" w:space="0" w:color="auto"/>
            </w:tcBorders>
          </w:tcPr>
          <w:p w14:paraId="26E1FF82" w14:textId="77777777" w:rsidR="00667C92" w:rsidRPr="000E5FBF" w:rsidRDefault="00667C92" w:rsidP="001B2F8A">
            <w:pPr>
              <w:jc w:val="left"/>
              <w:rPr>
                <w:sz w:val="20"/>
                <w:szCs w:val="20"/>
              </w:rPr>
            </w:pPr>
            <w:r w:rsidRPr="000E5FBF">
              <w:rPr>
                <w:sz w:val="20"/>
                <w:szCs w:val="20"/>
              </w:rPr>
              <w:t>Pirmajame</w:t>
            </w:r>
          </w:p>
          <w:p w14:paraId="4713F24C" w14:textId="77777777" w:rsidR="00667C92" w:rsidRPr="000E5FBF" w:rsidRDefault="00667C92" w:rsidP="001B2F8A">
            <w:pPr>
              <w:jc w:val="left"/>
              <w:rPr>
                <w:sz w:val="20"/>
                <w:szCs w:val="20"/>
              </w:rPr>
            </w:pPr>
            <w:r w:rsidRPr="000E5FBF">
              <w:rPr>
                <w:sz w:val="20"/>
                <w:szCs w:val="20"/>
              </w:rPr>
              <w:t>ES dešimtuke</w:t>
            </w:r>
          </w:p>
        </w:tc>
      </w:tr>
    </w:tbl>
    <w:p w14:paraId="212805A5" w14:textId="77777777" w:rsidR="00C15AA3" w:rsidRPr="000E5FBF" w:rsidRDefault="007D15D2" w:rsidP="00E4711A">
      <w:pPr>
        <w:rPr>
          <w:sz w:val="18"/>
          <w:szCs w:val="18"/>
        </w:rPr>
      </w:pPr>
      <w:r w:rsidRPr="000E5FBF">
        <w:rPr>
          <w:sz w:val="18"/>
          <w:szCs w:val="18"/>
        </w:rPr>
        <w:t>(šaltinis: Strategija „Lietuva 2050”)</w:t>
      </w:r>
    </w:p>
    <w:p w14:paraId="176D3C52" w14:textId="77777777" w:rsidR="007D15D2" w:rsidRPr="000E5FBF" w:rsidRDefault="007D15D2" w:rsidP="00E4711A"/>
    <w:p w14:paraId="54AFE42A" w14:textId="77777777" w:rsidR="00B05865" w:rsidRPr="000E5FBF" w:rsidRDefault="00FC7055" w:rsidP="00FC7055">
      <w:r w:rsidRPr="000E5FBF">
        <w:tab/>
        <w:t>Lietuvos bendrojo ugdymo sistemos iššūkiai ir siektini rezultatai yra nustatyti NPP 3 strateginiame tiksle „Didinti švietimo įtrauktį ir veiksmingumą, siekiant atitikties asmens ir visuomenės poreikiams“</w:t>
      </w:r>
      <w:r w:rsidR="00A734A3" w:rsidRPr="000E5FBF">
        <w:t xml:space="preserve">. </w:t>
      </w:r>
      <w:r w:rsidR="00B05865" w:rsidRPr="000E5FBF">
        <w:t xml:space="preserve">Su tyrimo sritimi susijusių NPP rezultatų ir poveikio rodiklių reikšmės pateiktos </w:t>
      </w:r>
      <w:r w:rsidR="007D15D2" w:rsidRPr="000E5FBF">
        <w:t>lentelėje</w:t>
      </w:r>
      <w:r w:rsidR="00B05865" w:rsidRPr="000E5FBF">
        <w:t>.</w:t>
      </w:r>
    </w:p>
    <w:p w14:paraId="7AD0F8F2" w14:textId="77777777" w:rsidR="00DA5E40" w:rsidRPr="000E5FBF" w:rsidRDefault="00DA5E40" w:rsidP="00FC7055"/>
    <w:p w14:paraId="3DEB4603" w14:textId="77777777" w:rsidR="00B05865" w:rsidRPr="000E5FBF" w:rsidRDefault="00B05865" w:rsidP="00FC7055">
      <w:pPr>
        <w:rPr>
          <w:b/>
          <w:bCs/>
          <w:sz w:val="20"/>
          <w:szCs w:val="20"/>
        </w:rPr>
      </w:pPr>
      <w:r w:rsidRPr="000E5FBF">
        <w:rPr>
          <w:b/>
          <w:bCs/>
          <w:sz w:val="20"/>
          <w:szCs w:val="20"/>
        </w:rPr>
        <w:t xml:space="preserve">Su nagrinėjamomis ugdymo sritimis susiję </w:t>
      </w:r>
      <w:r w:rsidR="007D15D2" w:rsidRPr="000E5FBF">
        <w:rPr>
          <w:b/>
          <w:bCs/>
          <w:sz w:val="20"/>
          <w:szCs w:val="20"/>
        </w:rPr>
        <w:t>Nacionalinio pažangos plano</w:t>
      </w:r>
      <w:r w:rsidRPr="000E5FBF">
        <w:rPr>
          <w:b/>
          <w:bCs/>
          <w:sz w:val="20"/>
          <w:szCs w:val="20"/>
        </w:rPr>
        <w:t xml:space="preserve"> rodikliai ir jų reikšmės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6"/>
        <w:gridCol w:w="2006"/>
        <w:gridCol w:w="1516"/>
        <w:gridCol w:w="1920"/>
      </w:tblGrid>
      <w:tr w:rsidR="00667C92" w:rsidRPr="000E5FBF" w14:paraId="54760B53" w14:textId="77777777" w:rsidTr="00667C92">
        <w:trPr>
          <w:tblHeader/>
        </w:trPr>
        <w:tc>
          <w:tcPr>
            <w:tcW w:w="2132" w:type="pct"/>
            <w:vMerge w:val="restart"/>
            <w:vAlign w:val="center"/>
          </w:tcPr>
          <w:p w14:paraId="05E9C2BA" w14:textId="77777777" w:rsidR="00667C92" w:rsidRPr="000E5FBF" w:rsidRDefault="00667C92" w:rsidP="00230922">
            <w:pPr>
              <w:jc w:val="center"/>
              <w:rPr>
                <w:kern w:val="2"/>
                <w:sz w:val="20"/>
                <w:szCs w:val="20"/>
              </w:rPr>
            </w:pPr>
            <w:r w:rsidRPr="000E5FBF">
              <w:rPr>
                <w:b/>
                <w:bCs/>
                <w:kern w:val="2"/>
                <w:sz w:val="20"/>
                <w:szCs w:val="20"/>
              </w:rPr>
              <w:t>Rodiklio pavadinimas, matavimo vienetas</w:t>
            </w:r>
          </w:p>
        </w:tc>
        <w:tc>
          <w:tcPr>
            <w:tcW w:w="1057" w:type="pct"/>
            <w:vMerge w:val="restart"/>
            <w:vAlign w:val="center"/>
          </w:tcPr>
          <w:p w14:paraId="73E000AE" w14:textId="77777777" w:rsidR="00667C92" w:rsidRPr="000E5FBF" w:rsidRDefault="00667C92" w:rsidP="00230922">
            <w:pPr>
              <w:jc w:val="center"/>
              <w:rPr>
                <w:b/>
                <w:bCs/>
                <w:kern w:val="2"/>
                <w:sz w:val="20"/>
                <w:szCs w:val="20"/>
              </w:rPr>
            </w:pPr>
            <w:r w:rsidRPr="000E5FBF">
              <w:rPr>
                <w:b/>
                <w:bCs/>
                <w:kern w:val="2"/>
                <w:sz w:val="20"/>
                <w:szCs w:val="20"/>
              </w:rPr>
              <w:t>Paskutinė žinoma</w:t>
            </w:r>
          </w:p>
          <w:p w14:paraId="73870C5E" w14:textId="77777777" w:rsidR="00667C92" w:rsidRPr="000E5FBF" w:rsidRDefault="00667C92" w:rsidP="00230922">
            <w:pPr>
              <w:jc w:val="center"/>
              <w:rPr>
                <w:kern w:val="2"/>
                <w:sz w:val="20"/>
                <w:szCs w:val="20"/>
              </w:rPr>
            </w:pPr>
            <w:r w:rsidRPr="000E5FBF">
              <w:rPr>
                <w:b/>
                <w:bCs/>
                <w:kern w:val="2"/>
                <w:sz w:val="20"/>
                <w:szCs w:val="20"/>
              </w:rPr>
              <w:t>reikšmė (metai)</w:t>
            </w:r>
          </w:p>
        </w:tc>
        <w:tc>
          <w:tcPr>
            <w:tcW w:w="1811" w:type="pct"/>
            <w:gridSpan w:val="2"/>
          </w:tcPr>
          <w:p w14:paraId="1EF2676A" w14:textId="77777777" w:rsidR="00667C92" w:rsidRPr="000E5FBF" w:rsidRDefault="00667C92" w:rsidP="00230922">
            <w:pPr>
              <w:jc w:val="center"/>
              <w:rPr>
                <w:kern w:val="2"/>
                <w:sz w:val="20"/>
                <w:szCs w:val="20"/>
              </w:rPr>
            </w:pPr>
            <w:r w:rsidRPr="000E5FBF">
              <w:rPr>
                <w:b/>
                <w:bCs/>
                <w:kern w:val="2"/>
                <w:sz w:val="20"/>
                <w:szCs w:val="20"/>
              </w:rPr>
              <w:t>Siektina reikšmė arba kitimo tendencija</w:t>
            </w:r>
          </w:p>
        </w:tc>
      </w:tr>
      <w:tr w:rsidR="00667C92" w:rsidRPr="000E5FBF" w14:paraId="65BBFF63" w14:textId="77777777" w:rsidTr="00667C92">
        <w:trPr>
          <w:tblHeader/>
        </w:trPr>
        <w:tc>
          <w:tcPr>
            <w:tcW w:w="2132" w:type="pct"/>
            <w:vMerge/>
          </w:tcPr>
          <w:p w14:paraId="4F9D435F" w14:textId="77777777" w:rsidR="00667C92" w:rsidRPr="000E5FBF" w:rsidRDefault="00667C92" w:rsidP="00230922">
            <w:pPr>
              <w:rPr>
                <w:kern w:val="2"/>
                <w:sz w:val="20"/>
                <w:szCs w:val="20"/>
              </w:rPr>
            </w:pPr>
          </w:p>
        </w:tc>
        <w:tc>
          <w:tcPr>
            <w:tcW w:w="1057" w:type="pct"/>
            <w:vMerge/>
          </w:tcPr>
          <w:p w14:paraId="5F2E73A5" w14:textId="77777777" w:rsidR="00667C92" w:rsidRPr="000E5FBF" w:rsidRDefault="00667C92" w:rsidP="00230922">
            <w:pPr>
              <w:jc w:val="center"/>
              <w:rPr>
                <w:kern w:val="2"/>
                <w:sz w:val="20"/>
                <w:szCs w:val="20"/>
              </w:rPr>
            </w:pPr>
          </w:p>
        </w:tc>
        <w:tc>
          <w:tcPr>
            <w:tcW w:w="799" w:type="pct"/>
          </w:tcPr>
          <w:p w14:paraId="14175C82" w14:textId="77777777" w:rsidR="00667C92" w:rsidRPr="000E5FBF" w:rsidRDefault="00667C92" w:rsidP="00230922">
            <w:pPr>
              <w:jc w:val="center"/>
              <w:rPr>
                <w:kern w:val="2"/>
                <w:sz w:val="20"/>
                <w:szCs w:val="20"/>
              </w:rPr>
            </w:pPr>
            <w:r w:rsidRPr="000E5FBF">
              <w:rPr>
                <w:b/>
                <w:bCs/>
                <w:kern w:val="2"/>
                <w:sz w:val="20"/>
                <w:szCs w:val="20"/>
              </w:rPr>
              <w:t>2025 m.</w:t>
            </w:r>
          </w:p>
        </w:tc>
        <w:tc>
          <w:tcPr>
            <w:tcW w:w="1012" w:type="pct"/>
          </w:tcPr>
          <w:p w14:paraId="5F44995A" w14:textId="77777777" w:rsidR="00667C92" w:rsidRPr="000E5FBF" w:rsidRDefault="00667C92" w:rsidP="00230922">
            <w:pPr>
              <w:jc w:val="center"/>
              <w:rPr>
                <w:kern w:val="2"/>
                <w:sz w:val="20"/>
                <w:szCs w:val="20"/>
              </w:rPr>
            </w:pPr>
            <w:r w:rsidRPr="000E5FBF">
              <w:rPr>
                <w:b/>
                <w:bCs/>
                <w:kern w:val="2"/>
                <w:sz w:val="20"/>
                <w:szCs w:val="20"/>
              </w:rPr>
              <w:t>2030 m.</w:t>
            </w:r>
          </w:p>
        </w:tc>
      </w:tr>
      <w:tr w:rsidR="00667C92" w:rsidRPr="000E5FBF" w14:paraId="025F3D78" w14:textId="77777777" w:rsidTr="00667C92">
        <w:tc>
          <w:tcPr>
            <w:tcW w:w="5000" w:type="pct"/>
            <w:gridSpan w:val="4"/>
          </w:tcPr>
          <w:p w14:paraId="7841762B" w14:textId="77777777" w:rsidR="00667C92" w:rsidRPr="000E5FBF" w:rsidRDefault="00667C92" w:rsidP="00230922">
            <w:pPr>
              <w:jc w:val="center"/>
              <w:rPr>
                <w:kern w:val="2"/>
                <w:sz w:val="20"/>
                <w:szCs w:val="20"/>
              </w:rPr>
            </w:pPr>
            <w:r w:rsidRPr="000E5FBF">
              <w:rPr>
                <w:b/>
                <w:bCs/>
                <w:kern w:val="2"/>
                <w:sz w:val="20"/>
                <w:szCs w:val="20"/>
              </w:rPr>
              <w:t xml:space="preserve">3 TIKSLAS. </w:t>
            </w:r>
            <w:r w:rsidRPr="000E5FBF">
              <w:rPr>
                <w:kern w:val="2"/>
                <w:sz w:val="20"/>
                <w:szCs w:val="20"/>
              </w:rPr>
              <w:t>Didinti švietimo įtrauktį ir veiksmingumą, siekiant atitikties asmens ir visuomenės poreikiams</w:t>
            </w:r>
          </w:p>
        </w:tc>
      </w:tr>
      <w:tr w:rsidR="00667C92" w:rsidRPr="000E5FBF" w14:paraId="2EA0213E" w14:textId="77777777" w:rsidTr="00667C92">
        <w:tc>
          <w:tcPr>
            <w:tcW w:w="5000" w:type="pct"/>
            <w:gridSpan w:val="4"/>
          </w:tcPr>
          <w:p w14:paraId="1AC5E329" w14:textId="77777777" w:rsidR="00667C92" w:rsidRPr="000E5FBF" w:rsidRDefault="00667C92" w:rsidP="00230922">
            <w:pPr>
              <w:rPr>
                <w:b/>
                <w:bCs/>
                <w:kern w:val="2"/>
                <w:sz w:val="20"/>
                <w:szCs w:val="20"/>
              </w:rPr>
            </w:pPr>
            <w:r w:rsidRPr="000E5FBF">
              <w:rPr>
                <w:b/>
                <w:bCs/>
                <w:kern w:val="2"/>
                <w:sz w:val="20"/>
                <w:szCs w:val="20"/>
              </w:rPr>
              <w:t>Uždaviniai</w:t>
            </w:r>
            <w:r w:rsidRPr="000E5FBF">
              <w:rPr>
                <w:kern w:val="2"/>
                <w:sz w:val="20"/>
                <w:szCs w:val="20"/>
              </w:rPr>
              <w:t>:</w:t>
            </w:r>
          </w:p>
          <w:p w14:paraId="34A86913" w14:textId="77777777" w:rsidR="00667C92" w:rsidRPr="000E5FBF" w:rsidRDefault="00667C92" w:rsidP="00230922">
            <w:pPr>
              <w:rPr>
                <w:kern w:val="2"/>
                <w:sz w:val="20"/>
                <w:szCs w:val="20"/>
              </w:rPr>
            </w:pPr>
            <w:r w:rsidRPr="000E5FBF">
              <w:rPr>
                <w:kern w:val="2"/>
                <w:sz w:val="20"/>
                <w:szCs w:val="20"/>
              </w:rPr>
              <w:t xml:space="preserve">3.1. Pagerinti  ugdymosi rezultatus ir sumažinti jų atotrūkį </w:t>
            </w:r>
          </w:p>
          <w:p w14:paraId="3BD3CBD4" w14:textId="77777777" w:rsidR="00667C92" w:rsidRPr="000E5FBF" w:rsidRDefault="00667C92" w:rsidP="00230922">
            <w:pPr>
              <w:rPr>
                <w:kern w:val="2"/>
                <w:sz w:val="20"/>
                <w:szCs w:val="20"/>
              </w:rPr>
            </w:pPr>
            <w:r w:rsidRPr="000E5FBF">
              <w:rPr>
                <w:kern w:val="2"/>
                <w:sz w:val="20"/>
                <w:szCs w:val="20"/>
              </w:rPr>
              <w:t xml:space="preserve">3.2. Didinti švietimo įtrauktį ir prieinamumą, užtikrinti saugią aplinką kiekvienam asmeniui </w:t>
            </w:r>
          </w:p>
          <w:p w14:paraId="473F5A42" w14:textId="77777777" w:rsidR="00667C92" w:rsidRPr="000E5FBF" w:rsidRDefault="00667C92" w:rsidP="00230922">
            <w:pPr>
              <w:rPr>
                <w:kern w:val="2"/>
                <w:sz w:val="20"/>
                <w:szCs w:val="20"/>
              </w:rPr>
            </w:pPr>
            <w:r w:rsidRPr="000E5FBF">
              <w:rPr>
                <w:kern w:val="2"/>
                <w:sz w:val="20"/>
                <w:szCs w:val="20"/>
              </w:rPr>
              <w:t xml:space="preserve">3.3. Pritaikyti švietimo sistemą sklandžiai reemigravusių Lietuvos piliečių, lietuvių kilmės asmenų ir atvykusių užsieniečių integracijai bei gerinti besimokančiųjų judumo sąlygas </w:t>
            </w:r>
          </w:p>
          <w:p w14:paraId="64767270" w14:textId="77777777" w:rsidR="00667C92" w:rsidRPr="000E5FBF" w:rsidRDefault="00667C92" w:rsidP="00230922">
            <w:pPr>
              <w:rPr>
                <w:kern w:val="2"/>
                <w:sz w:val="20"/>
                <w:szCs w:val="20"/>
              </w:rPr>
            </w:pPr>
            <w:r w:rsidRPr="000E5FBF">
              <w:rPr>
                <w:kern w:val="2"/>
                <w:sz w:val="20"/>
                <w:szCs w:val="20"/>
              </w:rPr>
              <w:t xml:space="preserve">3.4. Gerinti atitiktį tarp švietimo sistemoje įgyjamų ir darbo rinkoje bei prisitaikyti kintančioje aplinkoje reikalingų kompetencijų </w:t>
            </w:r>
          </w:p>
          <w:p w14:paraId="2F111213" w14:textId="77777777" w:rsidR="00667C92" w:rsidRPr="000E5FBF" w:rsidRDefault="00667C92" w:rsidP="00230922">
            <w:pPr>
              <w:rPr>
                <w:kern w:val="2"/>
                <w:sz w:val="20"/>
                <w:szCs w:val="20"/>
              </w:rPr>
            </w:pPr>
            <w:r w:rsidRPr="000E5FBF">
              <w:rPr>
                <w:kern w:val="2"/>
                <w:sz w:val="20"/>
                <w:szCs w:val="20"/>
              </w:rPr>
              <w:t xml:space="preserve">3.5. Įdiegti efektyvią ir veiksmingą suaugusiųjų mokymosi visą gyvenimą sistemą, siekiant asmens gebėjimų ir kvalifikacijos darnos su asmens, darbo rinkos ir aplinkos poreikiais </w:t>
            </w:r>
          </w:p>
          <w:p w14:paraId="3CEF1F25" w14:textId="77777777" w:rsidR="00667C92" w:rsidRPr="000E5FBF" w:rsidRDefault="00667C92" w:rsidP="00230922">
            <w:pPr>
              <w:rPr>
                <w:kern w:val="2"/>
                <w:sz w:val="20"/>
                <w:szCs w:val="20"/>
              </w:rPr>
            </w:pPr>
            <w:r w:rsidRPr="000E5FBF">
              <w:rPr>
                <w:kern w:val="2"/>
                <w:sz w:val="20"/>
                <w:szCs w:val="20"/>
              </w:rPr>
              <w:t xml:space="preserve">3.6. Sustiprinti pedagogo profesijos patrauklumą, sukurti veiksmingą jų rengimo ir kompetencijų tobulinimo sistemą </w:t>
            </w:r>
          </w:p>
          <w:p w14:paraId="3C8AA9C8" w14:textId="77777777" w:rsidR="00667C92" w:rsidRPr="000E5FBF" w:rsidRDefault="00667C92" w:rsidP="00667C92">
            <w:pPr>
              <w:jc w:val="left"/>
              <w:rPr>
                <w:kern w:val="2"/>
                <w:sz w:val="20"/>
                <w:szCs w:val="20"/>
              </w:rPr>
            </w:pPr>
            <w:r w:rsidRPr="000E5FBF">
              <w:rPr>
                <w:kern w:val="2"/>
                <w:sz w:val="20"/>
                <w:szCs w:val="20"/>
              </w:rPr>
              <w:t>3.7. Plėtoti mokslu grįstas studijas, geriau panaudojant laisvųjų mokslinių tyrimų potencialą, ir prisidėti prie Lietuvai ir pasauliui aktualių iššūkių sprendimo</w:t>
            </w:r>
          </w:p>
        </w:tc>
      </w:tr>
      <w:tr w:rsidR="00667C92" w:rsidRPr="000E5FBF" w14:paraId="2DA90910" w14:textId="77777777" w:rsidTr="00667C92">
        <w:tc>
          <w:tcPr>
            <w:tcW w:w="5000" w:type="pct"/>
            <w:gridSpan w:val="4"/>
          </w:tcPr>
          <w:p w14:paraId="50281B38" w14:textId="77777777" w:rsidR="00667C92" w:rsidRPr="000E5FBF" w:rsidRDefault="00667C92" w:rsidP="00230922">
            <w:pPr>
              <w:jc w:val="left"/>
              <w:rPr>
                <w:kern w:val="2"/>
                <w:sz w:val="20"/>
                <w:szCs w:val="20"/>
              </w:rPr>
            </w:pPr>
            <w:r w:rsidRPr="000E5FBF">
              <w:rPr>
                <w:b/>
                <w:bCs/>
                <w:kern w:val="2"/>
                <w:sz w:val="20"/>
                <w:szCs w:val="20"/>
              </w:rPr>
              <w:t>Planuojami rodikliai:</w:t>
            </w:r>
          </w:p>
        </w:tc>
      </w:tr>
      <w:tr w:rsidR="00667C92" w:rsidRPr="000E5FBF" w14:paraId="58013957" w14:textId="77777777" w:rsidTr="00667C92">
        <w:tc>
          <w:tcPr>
            <w:tcW w:w="2132" w:type="pct"/>
          </w:tcPr>
          <w:p w14:paraId="48CD7CDC" w14:textId="77777777" w:rsidR="00667C92" w:rsidRPr="000E5FBF" w:rsidRDefault="00667C92" w:rsidP="00230922">
            <w:pPr>
              <w:rPr>
                <w:kern w:val="2"/>
                <w:sz w:val="20"/>
                <w:szCs w:val="20"/>
              </w:rPr>
            </w:pPr>
            <w:r w:rsidRPr="000E5FBF">
              <w:rPr>
                <w:kern w:val="2"/>
                <w:sz w:val="20"/>
                <w:szCs w:val="20"/>
              </w:rPr>
              <w:t>1. 18–24 m. jaunimo, neįgijusio vidurinio išsilavinimo ir nesimokančio, dalis (proc.)</w:t>
            </w:r>
          </w:p>
        </w:tc>
        <w:tc>
          <w:tcPr>
            <w:tcW w:w="1057" w:type="pct"/>
          </w:tcPr>
          <w:p w14:paraId="0E3BD9CB" w14:textId="77777777" w:rsidR="00667C92" w:rsidRPr="000E5FBF" w:rsidRDefault="00667C92" w:rsidP="00230922">
            <w:pPr>
              <w:jc w:val="center"/>
              <w:rPr>
                <w:kern w:val="2"/>
                <w:sz w:val="20"/>
                <w:szCs w:val="20"/>
              </w:rPr>
            </w:pPr>
            <w:r w:rsidRPr="000E5FBF">
              <w:rPr>
                <w:kern w:val="2"/>
                <w:sz w:val="20"/>
                <w:szCs w:val="20"/>
              </w:rPr>
              <w:t>6,4</w:t>
            </w:r>
          </w:p>
          <w:p w14:paraId="291EFA5E" w14:textId="77777777" w:rsidR="00667C92" w:rsidRPr="000E5FBF" w:rsidRDefault="00667C92" w:rsidP="00230922">
            <w:pPr>
              <w:jc w:val="center"/>
              <w:rPr>
                <w:kern w:val="2"/>
                <w:sz w:val="20"/>
                <w:szCs w:val="20"/>
              </w:rPr>
            </w:pPr>
            <w:r w:rsidRPr="000E5FBF">
              <w:rPr>
                <w:kern w:val="2"/>
                <w:sz w:val="20"/>
                <w:szCs w:val="20"/>
              </w:rPr>
              <w:t>(2023)</w:t>
            </w:r>
          </w:p>
        </w:tc>
        <w:tc>
          <w:tcPr>
            <w:tcW w:w="799" w:type="pct"/>
          </w:tcPr>
          <w:p w14:paraId="2477B5C7" w14:textId="77777777" w:rsidR="00667C92" w:rsidRPr="000E5FBF" w:rsidRDefault="00667C92" w:rsidP="00230922">
            <w:pPr>
              <w:jc w:val="center"/>
              <w:rPr>
                <w:kern w:val="2"/>
                <w:sz w:val="20"/>
                <w:szCs w:val="20"/>
              </w:rPr>
            </w:pPr>
            <w:r w:rsidRPr="000E5FBF">
              <w:rPr>
                <w:kern w:val="2"/>
                <w:sz w:val="20"/>
                <w:szCs w:val="20"/>
              </w:rPr>
              <w:t>6</w:t>
            </w:r>
          </w:p>
        </w:tc>
        <w:tc>
          <w:tcPr>
            <w:tcW w:w="1012" w:type="pct"/>
          </w:tcPr>
          <w:p w14:paraId="1F854DAA" w14:textId="77777777" w:rsidR="00667C92" w:rsidRPr="000E5FBF" w:rsidRDefault="00667C92" w:rsidP="00230922">
            <w:pPr>
              <w:jc w:val="center"/>
              <w:rPr>
                <w:kern w:val="2"/>
                <w:sz w:val="20"/>
                <w:szCs w:val="20"/>
              </w:rPr>
            </w:pPr>
            <w:r w:rsidRPr="000E5FBF">
              <w:rPr>
                <w:kern w:val="2"/>
                <w:sz w:val="20"/>
                <w:szCs w:val="20"/>
              </w:rPr>
              <w:t>5</w:t>
            </w:r>
          </w:p>
        </w:tc>
      </w:tr>
      <w:tr w:rsidR="00667C92" w:rsidRPr="000E5FBF" w14:paraId="05250FB3" w14:textId="77777777" w:rsidTr="00667C92">
        <w:tc>
          <w:tcPr>
            <w:tcW w:w="2132" w:type="pct"/>
          </w:tcPr>
          <w:p w14:paraId="42019C7E" w14:textId="77777777" w:rsidR="00667C92" w:rsidRPr="000E5FBF" w:rsidRDefault="00667C92" w:rsidP="00230922">
            <w:pPr>
              <w:rPr>
                <w:kern w:val="2"/>
                <w:sz w:val="20"/>
                <w:szCs w:val="20"/>
              </w:rPr>
            </w:pPr>
            <w:r w:rsidRPr="000E5FBF">
              <w:rPr>
                <w:kern w:val="2"/>
                <w:sz w:val="20"/>
                <w:szCs w:val="20"/>
              </w:rPr>
              <w:t>3. Nacionalinių mokinių pasiekimų patikrinimų (NMPP) metu lietuvių kalbos ir literatūros skaitymo patenkinamo pasiekimų lygio nepasiekusių aštuntokų dalis (proc.)</w:t>
            </w:r>
          </w:p>
        </w:tc>
        <w:tc>
          <w:tcPr>
            <w:tcW w:w="1057" w:type="pct"/>
          </w:tcPr>
          <w:p w14:paraId="52DD581A" w14:textId="77777777" w:rsidR="00667C92" w:rsidRPr="000E5FBF" w:rsidRDefault="00667C92" w:rsidP="00230922">
            <w:pPr>
              <w:jc w:val="center"/>
              <w:rPr>
                <w:kern w:val="2"/>
                <w:sz w:val="20"/>
                <w:szCs w:val="20"/>
              </w:rPr>
            </w:pPr>
            <w:r w:rsidRPr="000E5FBF">
              <w:rPr>
                <w:kern w:val="2"/>
                <w:sz w:val="20"/>
                <w:szCs w:val="20"/>
              </w:rPr>
              <w:t>0,5</w:t>
            </w:r>
          </w:p>
          <w:p w14:paraId="1089BE7B" w14:textId="77777777" w:rsidR="00667C92" w:rsidRPr="000E5FBF" w:rsidRDefault="00667C92" w:rsidP="00230922">
            <w:pPr>
              <w:jc w:val="center"/>
              <w:rPr>
                <w:kern w:val="2"/>
                <w:sz w:val="20"/>
                <w:szCs w:val="20"/>
              </w:rPr>
            </w:pPr>
            <w:r w:rsidRPr="000E5FBF">
              <w:rPr>
                <w:kern w:val="2"/>
                <w:sz w:val="20"/>
                <w:szCs w:val="20"/>
              </w:rPr>
              <w:t>(2024)</w:t>
            </w:r>
          </w:p>
        </w:tc>
        <w:tc>
          <w:tcPr>
            <w:tcW w:w="1811" w:type="pct"/>
            <w:gridSpan w:val="2"/>
          </w:tcPr>
          <w:p w14:paraId="0F5D30C8" w14:textId="77777777" w:rsidR="00667C92" w:rsidRPr="000E5FBF" w:rsidRDefault="00667C92" w:rsidP="00230922">
            <w:pPr>
              <w:jc w:val="center"/>
              <w:rPr>
                <w:kern w:val="2"/>
                <w:sz w:val="20"/>
                <w:szCs w:val="20"/>
              </w:rPr>
            </w:pPr>
            <w:r w:rsidRPr="000E5FBF">
              <w:rPr>
                <w:kern w:val="2"/>
                <w:sz w:val="20"/>
                <w:szCs w:val="20"/>
              </w:rPr>
              <w:t>mažėjimas</w:t>
            </w:r>
          </w:p>
        </w:tc>
      </w:tr>
      <w:tr w:rsidR="00667C92" w:rsidRPr="000E5FBF" w14:paraId="1E75DFC7" w14:textId="77777777" w:rsidTr="00667C92">
        <w:tc>
          <w:tcPr>
            <w:tcW w:w="2132" w:type="pct"/>
          </w:tcPr>
          <w:p w14:paraId="79D7EB7D" w14:textId="77777777" w:rsidR="00667C92" w:rsidRPr="000E5FBF" w:rsidRDefault="00667C92" w:rsidP="00230922">
            <w:pPr>
              <w:rPr>
                <w:kern w:val="2"/>
                <w:sz w:val="20"/>
                <w:szCs w:val="20"/>
              </w:rPr>
            </w:pPr>
            <w:r w:rsidRPr="000E5FBF">
              <w:rPr>
                <w:kern w:val="2"/>
                <w:sz w:val="20"/>
                <w:szCs w:val="20"/>
              </w:rPr>
              <w:t>4. NMPP metu matematikos patenkinamo pasiekimų lygio nepasiekusių aštuntokų dalis (proc.)</w:t>
            </w:r>
          </w:p>
        </w:tc>
        <w:tc>
          <w:tcPr>
            <w:tcW w:w="1057" w:type="pct"/>
          </w:tcPr>
          <w:p w14:paraId="6B7213B7" w14:textId="77777777" w:rsidR="00667C92" w:rsidRPr="000E5FBF" w:rsidRDefault="00667C92" w:rsidP="00230922">
            <w:pPr>
              <w:jc w:val="center"/>
              <w:rPr>
                <w:kern w:val="2"/>
                <w:sz w:val="20"/>
                <w:szCs w:val="20"/>
              </w:rPr>
            </w:pPr>
            <w:r w:rsidRPr="000E5FBF">
              <w:rPr>
                <w:kern w:val="2"/>
                <w:sz w:val="20"/>
                <w:szCs w:val="20"/>
              </w:rPr>
              <w:t>10,2</w:t>
            </w:r>
          </w:p>
          <w:p w14:paraId="126B56AF" w14:textId="77777777" w:rsidR="00667C92" w:rsidRPr="000E5FBF" w:rsidRDefault="00667C92" w:rsidP="00230922">
            <w:pPr>
              <w:jc w:val="center"/>
              <w:rPr>
                <w:kern w:val="2"/>
                <w:sz w:val="20"/>
                <w:szCs w:val="20"/>
              </w:rPr>
            </w:pPr>
            <w:r w:rsidRPr="000E5FBF">
              <w:rPr>
                <w:kern w:val="2"/>
                <w:sz w:val="20"/>
                <w:szCs w:val="20"/>
              </w:rPr>
              <w:t>(2024)</w:t>
            </w:r>
          </w:p>
        </w:tc>
        <w:tc>
          <w:tcPr>
            <w:tcW w:w="1811" w:type="pct"/>
            <w:gridSpan w:val="2"/>
          </w:tcPr>
          <w:p w14:paraId="3AE92D26" w14:textId="77777777" w:rsidR="00667C92" w:rsidRPr="000E5FBF" w:rsidRDefault="00667C92" w:rsidP="00230922">
            <w:pPr>
              <w:jc w:val="center"/>
              <w:rPr>
                <w:kern w:val="2"/>
                <w:sz w:val="20"/>
                <w:szCs w:val="20"/>
              </w:rPr>
            </w:pPr>
            <w:r w:rsidRPr="000E5FBF">
              <w:rPr>
                <w:kern w:val="2"/>
                <w:sz w:val="20"/>
                <w:szCs w:val="20"/>
              </w:rPr>
              <w:t>mažėjimas</w:t>
            </w:r>
          </w:p>
        </w:tc>
      </w:tr>
      <w:tr w:rsidR="00667C92" w:rsidRPr="000E5FBF" w14:paraId="0F98D0D8" w14:textId="77777777" w:rsidTr="00667C92">
        <w:tc>
          <w:tcPr>
            <w:tcW w:w="2132" w:type="pct"/>
          </w:tcPr>
          <w:p w14:paraId="2B168805" w14:textId="77777777" w:rsidR="00667C92" w:rsidRPr="000E5FBF" w:rsidRDefault="00667C92" w:rsidP="00230922">
            <w:pPr>
              <w:rPr>
                <w:kern w:val="2"/>
                <w:sz w:val="20"/>
                <w:szCs w:val="20"/>
              </w:rPr>
            </w:pPr>
            <w:r w:rsidRPr="000E5FBF">
              <w:rPr>
                <w:kern w:val="2"/>
                <w:sz w:val="20"/>
                <w:szCs w:val="20"/>
              </w:rPr>
              <w:t>5. Negalią turinčių mokinių, ugdomų įtraukiuoju būdu bendros paskirties švietimo įstaigose (bendrosiose klasėse), dalis nuo visų negalią turinčių mokinių skaičiaus (proc.)</w:t>
            </w:r>
          </w:p>
        </w:tc>
        <w:tc>
          <w:tcPr>
            <w:tcW w:w="1057" w:type="pct"/>
          </w:tcPr>
          <w:p w14:paraId="1A6D0089" w14:textId="77777777" w:rsidR="00667C92" w:rsidRPr="000E5FBF" w:rsidRDefault="00667C92" w:rsidP="00230922">
            <w:pPr>
              <w:jc w:val="center"/>
              <w:rPr>
                <w:kern w:val="2"/>
                <w:sz w:val="20"/>
                <w:szCs w:val="20"/>
              </w:rPr>
            </w:pPr>
            <w:r w:rsidRPr="000E5FBF">
              <w:rPr>
                <w:kern w:val="2"/>
                <w:sz w:val="20"/>
                <w:szCs w:val="20"/>
              </w:rPr>
              <w:t>54,8</w:t>
            </w:r>
          </w:p>
          <w:p w14:paraId="62BA3DA4" w14:textId="77777777" w:rsidR="00667C92" w:rsidRPr="000E5FBF" w:rsidRDefault="00667C92" w:rsidP="00230922">
            <w:pPr>
              <w:jc w:val="center"/>
              <w:rPr>
                <w:kern w:val="2"/>
                <w:sz w:val="20"/>
                <w:szCs w:val="20"/>
              </w:rPr>
            </w:pPr>
            <w:r w:rsidRPr="000E5FBF">
              <w:rPr>
                <w:kern w:val="2"/>
                <w:sz w:val="20"/>
                <w:szCs w:val="20"/>
              </w:rPr>
              <w:t>(2023–2024 m. m.)</w:t>
            </w:r>
          </w:p>
        </w:tc>
        <w:tc>
          <w:tcPr>
            <w:tcW w:w="1811" w:type="pct"/>
            <w:gridSpan w:val="2"/>
          </w:tcPr>
          <w:p w14:paraId="1DDBAD6C" w14:textId="77777777" w:rsidR="00667C92" w:rsidRPr="000E5FBF" w:rsidRDefault="00667C92" w:rsidP="00230922">
            <w:pPr>
              <w:jc w:val="center"/>
              <w:rPr>
                <w:kern w:val="2"/>
                <w:sz w:val="20"/>
                <w:szCs w:val="20"/>
              </w:rPr>
            </w:pPr>
            <w:r w:rsidRPr="000E5FBF">
              <w:rPr>
                <w:kern w:val="2"/>
                <w:sz w:val="20"/>
                <w:szCs w:val="20"/>
              </w:rPr>
              <w:t>didėjimas</w:t>
            </w:r>
          </w:p>
        </w:tc>
      </w:tr>
      <w:tr w:rsidR="00667C92" w:rsidRPr="000E5FBF" w14:paraId="723E61DF" w14:textId="77777777" w:rsidTr="00667C92">
        <w:tc>
          <w:tcPr>
            <w:tcW w:w="2132" w:type="pct"/>
          </w:tcPr>
          <w:p w14:paraId="7490A251" w14:textId="77777777" w:rsidR="00667C92" w:rsidRPr="000E5FBF" w:rsidRDefault="00667C92" w:rsidP="00230922">
            <w:pPr>
              <w:rPr>
                <w:kern w:val="2"/>
                <w:sz w:val="20"/>
                <w:szCs w:val="20"/>
              </w:rPr>
            </w:pPr>
            <w:r w:rsidRPr="000E5FBF">
              <w:rPr>
                <w:kern w:val="2"/>
                <w:sz w:val="20"/>
                <w:szCs w:val="20"/>
              </w:rPr>
              <w:lastRenderedPageBreak/>
              <w:t>9. Neformaliojo vaikų švietimo galimybėmis pasinaudojusių mokinių dalis (išskyrus ikimokykliniame ir priešmokykliniame ugdyme dalyvaujančius vaikus) (proc.)</w:t>
            </w:r>
          </w:p>
        </w:tc>
        <w:tc>
          <w:tcPr>
            <w:tcW w:w="1057" w:type="pct"/>
          </w:tcPr>
          <w:p w14:paraId="6BAFF1F0" w14:textId="77777777" w:rsidR="00667C92" w:rsidRPr="000E5FBF" w:rsidRDefault="00667C92" w:rsidP="00230922">
            <w:pPr>
              <w:jc w:val="center"/>
              <w:rPr>
                <w:kern w:val="2"/>
                <w:sz w:val="20"/>
                <w:szCs w:val="20"/>
              </w:rPr>
            </w:pPr>
            <w:r w:rsidRPr="000E5FBF">
              <w:rPr>
                <w:kern w:val="2"/>
                <w:sz w:val="20"/>
                <w:szCs w:val="20"/>
              </w:rPr>
              <w:t>63,8</w:t>
            </w:r>
          </w:p>
          <w:p w14:paraId="57E16F69" w14:textId="77777777" w:rsidR="00667C92" w:rsidRPr="000E5FBF" w:rsidRDefault="00667C92" w:rsidP="00230922">
            <w:pPr>
              <w:jc w:val="center"/>
              <w:rPr>
                <w:kern w:val="2"/>
                <w:sz w:val="20"/>
                <w:szCs w:val="20"/>
              </w:rPr>
            </w:pPr>
            <w:r w:rsidRPr="000E5FBF">
              <w:rPr>
                <w:kern w:val="2"/>
                <w:sz w:val="20"/>
                <w:szCs w:val="20"/>
              </w:rPr>
              <w:t>(2023)</w:t>
            </w:r>
          </w:p>
        </w:tc>
        <w:tc>
          <w:tcPr>
            <w:tcW w:w="1811" w:type="pct"/>
            <w:gridSpan w:val="2"/>
          </w:tcPr>
          <w:p w14:paraId="7E7BE648" w14:textId="77777777" w:rsidR="00667C92" w:rsidRPr="000E5FBF" w:rsidRDefault="00667C92" w:rsidP="00230922">
            <w:pPr>
              <w:jc w:val="center"/>
              <w:rPr>
                <w:kern w:val="2"/>
                <w:sz w:val="20"/>
                <w:szCs w:val="20"/>
              </w:rPr>
            </w:pPr>
            <w:r w:rsidRPr="000E5FBF">
              <w:rPr>
                <w:kern w:val="2"/>
                <w:sz w:val="20"/>
                <w:szCs w:val="20"/>
              </w:rPr>
              <w:t>didėjimas</w:t>
            </w:r>
          </w:p>
        </w:tc>
      </w:tr>
      <w:tr w:rsidR="00667C92" w:rsidRPr="000E5FBF" w14:paraId="7D9C2109" w14:textId="77777777" w:rsidTr="00667C92">
        <w:tc>
          <w:tcPr>
            <w:tcW w:w="5000" w:type="pct"/>
            <w:gridSpan w:val="4"/>
          </w:tcPr>
          <w:p w14:paraId="5E3DA2D1" w14:textId="77777777" w:rsidR="00667C92" w:rsidRPr="000E5FBF" w:rsidRDefault="00667C92" w:rsidP="00230922">
            <w:pPr>
              <w:jc w:val="left"/>
              <w:rPr>
                <w:kern w:val="2"/>
                <w:sz w:val="20"/>
                <w:szCs w:val="20"/>
              </w:rPr>
            </w:pPr>
            <w:r w:rsidRPr="000E5FBF">
              <w:rPr>
                <w:b/>
                <w:bCs/>
                <w:kern w:val="2"/>
                <w:sz w:val="20"/>
                <w:szCs w:val="20"/>
              </w:rPr>
              <w:t>Papildomai stebimi rodikliai (iš NPP 4 priedo):</w:t>
            </w:r>
          </w:p>
        </w:tc>
      </w:tr>
      <w:tr w:rsidR="00667C92" w:rsidRPr="000E5FBF" w14:paraId="6240FDCE" w14:textId="77777777" w:rsidTr="00667C92">
        <w:tc>
          <w:tcPr>
            <w:tcW w:w="2132" w:type="pct"/>
          </w:tcPr>
          <w:p w14:paraId="69AC52CC" w14:textId="77777777" w:rsidR="00667C92" w:rsidRPr="000E5FBF" w:rsidRDefault="00667C92" w:rsidP="00230922">
            <w:pPr>
              <w:rPr>
                <w:color w:val="FF0000"/>
                <w:sz w:val="20"/>
                <w:szCs w:val="20"/>
              </w:rPr>
            </w:pPr>
            <w:r w:rsidRPr="000E5FBF">
              <w:rPr>
                <w:color w:val="000000"/>
                <w:sz w:val="20"/>
                <w:szCs w:val="20"/>
                <w:shd w:val="clear" w:color="auto" w:fill="FFFFFF"/>
              </w:rPr>
              <w:t xml:space="preserve">1. </w:t>
            </w:r>
            <w:r w:rsidRPr="000E5FBF">
              <w:rPr>
                <w:sz w:val="20"/>
                <w:szCs w:val="20"/>
              </w:rPr>
              <w:t>Švietimo pagalbą gaunančių mokinių dalis nuo visų mokinių, kuriems</w:t>
            </w:r>
            <w:r w:rsidRPr="000E5FBF">
              <w:rPr>
                <w:color w:val="000000"/>
                <w:sz w:val="20"/>
                <w:szCs w:val="20"/>
                <w:shd w:val="clear" w:color="auto" w:fill="FFFFFF"/>
              </w:rPr>
              <w:t xml:space="preserve"> </w:t>
            </w:r>
            <w:r w:rsidRPr="000E5FBF">
              <w:rPr>
                <w:sz w:val="20"/>
                <w:szCs w:val="20"/>
              </w:rPr>
              <w:t>nustatytas pagalbos poreikis (proc.)</w:t>
            </w:r>
          </w:p>
        </w:tc>
        <w:tc>
          <w:tcPr>
            <w:tcW w:w="1057" w:type="pct"/>
          </w:tcPr>
          <w:p w14:paraId="12F1581E" w14:textId="77777777" w:rsidR="00667C92" w:rsidRPr="000E5FBF" w:rsidRDefault="00667C92" w:rsidP="00230922">
            <w:pPr>
              <w:jc w:val="center"/>
              <w:rPr>
                <w:sz w:val="20"/>
                <w:szCs w:val="20"/>
              </w:rPr>
            </w:pPr>
            <w:r w:rsidRPr="000E5FBF">
              <w:rPr>
                <w:sz w:val="20"/>
                <w:szCs w:val="20"/>
              </w:rPr>
              <w:t>80,8</w:t>
            </w:r>
          </w:p>
          <w:p w14:paraId="4FCE41FA" w14:textId="77777777" w:rsidR="00667C92" w:rsidRPr="000E5FBF" w:rsidRDefault="00667C92" w:rsidP="00230922">
            <w:pPr>
              <w:jc w:val="center"/>
              <w:rPr>
                <w:sz w:val="20"/>
                <w:szCs w:val="20"/>
              </w:rPr>
            </w:pPr>
            <w:r w:rsidRPr="000E5FBF">
              <w:rPr>
                <w:sz w:val="20"/>
                <w:szCs w:val="20"/>
              </w:rPr>
              <w:t>(2023–2024 m. m.)</w:t>
            </w:r>
          </w:p>
        </w:tc>
        <w:tc>
          <w:tcPr>
            <w:tcW w:w="1811" w:type="pct"/>
            <w:gridSpan w:val="2"/>
          </w:tcPr>
          <w:p w14:paraId="36C5EDCF" w14:textId="77777777" w:rsidR="00667C92" w:rsidRPr="000E5FBF" w:rsidRDefault="00667C92" w:rsidP="00230922">
            <w:pPr>
              <w:jc w:val="center"/>
              <w:rPr>
                <w:sz w:val="20"/>
                <w:szCs w:val="20"/>
              </w:rPr>
            </w:pPr>
            <w:r w:rsidRPr="000E5FBF">
              <w:rPr>
                <w:sz w:val="20"/>
                <w:szCs w:val="20"/>
              </w:rPr>
              <w:t>didėjimas</w:t>
            </w:r>
          </w:p>
        </w:tc>
      </w:tr>
      <w:tr w:rsidR="00667C92" w:rsidRPr="000E5FBF" w14:paraId="4DC3E1D7" w14:textId="77777777" w:rsidTr="00667C92">
        <w:tc>
          <w:tcPr>
            <w:tcW w:w="2132" w:type="pct"/>
          </w:tcPr>
          <w:p w14:paraId="7255BF58" w14:textId="77777777" w:rsidR="00667C92" w:rsidRPr="000E5FBF" w:rsidRDefault="00667C92" w:rsidP="00230922">
            <w:pPr>
              <w:rPr>
                <w:rFonts w:eastAsia="Arial"/>
                <w:sz w:val="20"/>
                <w:szCs w:val="20"/>
              </w:rPr>
            </w:pPr>
            <w:r w:rsidRPr="000E5FBF">
              <w:rPr>
                <w:rFonts w:eastAsia="Arial"/>
                <w:sz w:val="20"/>
                <w:szCs w:val="20"/>
              </w:rPr>
              <w:t xml:space="preserve">2. </w:t>
            </w:r>
            <w:r w:rsidRPr="000E5FBF">
              <w:rPr>
                <w:sz w:val="20"/>
                <w:szCs w:val="20"/>
              </w:rPr>
              <w:t>Bendrojo ugdymo mokyklų, kuriose negalią turintys mokiniai ugdomi įtraukiuoju būdu (bendrosiose klasėse), skaičius (vnt.)</w:t>
            </w:r>
          </w:p>
        </w:tc>
        <w:tc>
          <w:tcPr>
            <w:tcW w:w="1057" w:type="pct"/>
          </w:tcPr>
          <w:p w14:paraId="5E9A884E" w14:textId="77777777" w:rsidR="00667C92" w:rsidRPr="000E5FBF" w:rsidRDefault="00667C92" w:rsidP="00230922">
            <w:pPr>
              <w:jc w:val="center"/>
              <w:rPr>
                <w:sz w:val="20"/>
                <w:szCs w:val="20"/>
              </w:rPr>
            </w:pPr>
            <w:r w:rsidRPr="000E5FBF">
              <w:rPr>
                <w:sz w:val="20"/>
                <w:szCs w:val="20"/>
              </w:rPr>
              <w:t>763</w:t>
            </w:r>
          </w:p>
          <w:p w14:paraId="696C038E" w14:textId="77777777" w:rsidR="00667C92" w:rsidRPr="000E5FBF" w:rsidRDefault="00667C92" w:rsidP="00230922">
            <w:pPr>
              <w:jc w:val="center"/>
              <w:rPr>
                <w:sz w:val="20"/>
                <w:szCs w:val="20"/>
              </w:rPr>
            </w:pPr>
            <w:r w:rsidRPr="000E5FBF">
              <w:rPr>
                <w:sz w:val="20"/>
                <w:szCs w:val="20"/>
              </w:rPr>
              <w:t>(2024–2025 m. m.)</w:t>
            </w:r>
          </w:p>
        </w:tc>
        <w:tc>
          <w:tcPr>
            <w:tcW w:w="1811" w:type="pct"/>
            <w:gridSpan w:val="2"/>
          </w:tcPr>
          <w:p w14:paraId="6FD15C03" w14:textId="77777777" w:rsidR="00667C92" w:rsidRPr="000E5FBF" w:rsidRDefault="00667C92" w:rsidP="00230922">
            <w:pPr>
              <w:jc w:val="center"/>
              <w:rPr>
                <w:sz w:val="20"/>
                <w:szCs w:val="20"/>
              </w:rPr>
            </w:pPr>
            <w:r w:rsidRPr="000E5FBF">
              <w:rPr>
                <w:sz w:val="20"/>
                <w:szCs w:val="20"/>
              </w:rPr>
              <w:t>didėjimas</w:t>
            </w:r>
          </w:p>
        </w:tc>
      </w:tr>
      <w:tr w:rsidR="00667C92" w:rsidRPr="000E5FBF" w14:paraId="27DC7BA1" w14:textId="77777777" w:rsidTr="00667C92">
        <w:tc>
          <w:tcPr>
            <w:tcW w:w="2132" w:type="pct"/>
          </w:tcPr>
          <w:p w14:paraId="6EBBCD98" w14:textId="77777777" w:rsidR="00667C92" w:rsidRPr="000E5FBF" w:rsidRDefault="00667C92" w:rsidP="00230922">
            <w:pPr>
              <w:rPr>
                <w:rFonts w:eastAsia="Arial"/>
                <w:sz w:val="20"/>
                <w:szCs w:val="20"/>
              </w:rPr>
            </w:pPr>
            <w:r w:rsidRPr="000E5FBF">
              <w:rPr>
                <w:rFonts w:eastAsia="Arial"/>
                <w:sz w:val="20"/>
                <w:szCs w:val="20"/>
              </w:rPr>
              <w:t xml:space="preserve">3. </w:t>
            </w:r>
            <w:r w:rsidRPr="000E5FBF">
              <w:rPr>
                <w:sz w:val="20"/>
                <w:szCs w:val="20"/>
              </w:rPr>
              <w:t>Mokyklų, kuriose yra užtikrintas įėjimas ir judėjimas tarp aukštų judėjimo negalią turintiems asmenims, skaičius (vnt.)</w:t>
            </w:r>
          </w:p>
        </w:tc>
        <w:tc>
          <w:tcPr>
            <w:tcW w:w="1057" w:type="pct"/>
          </w:tcPr>
          <w:p w14:paraId="35CB2DEA" w14:textId="77777777" w:rsidR="00667C92" w:rsidRPr="000E5FBF" w:rsidRDefault="00667C92" w:rsidP="00230922">
            <w:pPr>
              <w:jc w:val="center"/>
              <w:rPr>
                <w:sz w:val="20"/>
                <w:szCs w:val="20"/>
              </w:rPr>
            </w:pPr>
            <w:r w:rsidRPr="000E5FBF">
              <w:rPr>
                <w:sz w:val="20"/>
                <w:szCs w:val="20"/>
              </w:rPr>
              <w:t>141</w:t>
            </w:r>
          </w:p>
          <w:p w14:paraId="4EAD40D9" w14:textId="77777777" w:rsidR="00667C92" w:rsidRPr="000E5FBF" w:rsidRDefault="00667C92" w:rsidP="00230922">
            <w:pPr>
              <w:jc w:val="center"/>
              <w:rPr>
                <w:sz w:val="20"/>
                <w:szCs w:val="20"/>
              </w:rPr>
            </w:pPr>
            <w:r w:rsidRPr="000E5FBF">
              <w:rPr>
                <w:sz w:val="20"/>
                <w:szCs w:val="20"/>
              </w:rPr>
              <w:t>(2024)</w:t>
            </w:r>
          </w:p>
        </w:tc>
        <w:tc>
          <w:tcPr>
            <w:tcW w:w="1811" w:type="pct"/>
            <w:gridSpan w:val="2"/>
          </w:tcPr>
          <w:p w14:paraId="679DB2AD" w14:textId="77777777" w:rsidR="00667C92" w:rsidRPr="000E5FBF" w:rsidRDefault="00667C92" w:rsidP="00230922">
            <w:pPr>
              <w:jc w:val="center"/>
              <w:rPr>
                <w:sz w:val="20"/>
                <w:szCs w:val="20"/>
              </w:rPr>
            </w:pPr>
            <w:r w:rsidRPr="000E5FBF">
              <w:rPr>
                <w:sz w:val="20"/>
                <w:szCs w:val="20"/>
              </w:rPr>
              <w:t>didėjimas</w:t>
            </w:r>
          </w:p>
        </w:tc>
      </w:tr>
      <w:tr w:rsidR="00667C92" w:rsidRPr="000E5FBF" w14:paraId="292E9FFC" w14:textId="77777777" w:rsidTr="00667C92">
        <w:tc>
          <w:tcPr>
            <w:tcW w:w="2132" w:type="pct"/>
          </w:tcPr>
          <w:p w14:paraId="507F8EBA" w14:textId="77777777" w:rsidR="00667C92" w:rsidRPr="000E5FBF" w:rsidRDefault="00667C92" w:rsidP="00230922">
            <w:pPr>
              <w:rPr>
                <w:rFonts w:eastAsia="Arial"/>
                <w:sz w:val="20"/>
                <w:szCs w:val="20"/>
              </w:rPr>
            </w:pPr>
            <w:r w:rsidRPr="000E5FBF">
              <w:rPr>
                <w:sz w:val="20"/>
                <w:szCs w:val="20"/>
              </w:rPr>
              <w:t>4. Mokyklinio amžiaus vaikų, nesimokančių mokykloje dėl socialinių, psichologinių ir kitų priežasčių ar kai priežastys nenurodytos, skaičius (išskyrus išvykimas į užsienį) (asmenys)</w:t>
            </w:r>
          </w:p>
        </w:tc>
        <w:tc>
          <w:tcPr>
            <w:tcW w:w="1057" w:type="pct"/>
          </w:tcPr>
          <w:p w14:paraId="48935B19" w14:textId="77777777" w:rsidR="00667C92" w:rsidRPr="000E5FBF" w:rsidRDefault="00667C92" w:rsidP="00230922">
            <w:pPr>
              <w:jc w:val="center"/>
              <w:rPr>
                <w:sz w:val="20"/>
                <w:szCs w:val="20"/>
              </w:rPr>
            </w:pPr>
            <w:r w:rsidRPr="000E5FBF">
              <w:rPr>
                <w:sz w:val="20"/>
                <w:szCs w:val="20"/>
              </w:rPr>
              <w:t>3 750</w:t>
            </w:r>
          </w:p>
          <w:p w14:paraId="581AACA4" w14:textId="77777777" w:rsidR="00667C92" w:rsidRPr="000E5FBF" w:rsidRDefault="00667C92" w:rsidP="00230922">
            <w:pPr>
              <w:jc w:val="center"/>
              <w:rPr>
                <w:sz w:val="20"/>
                <w:szCs w:val="20"/>
              </w:rPr>
            </w:pPr>
            <w:r w:rsidRPr="000E5FBF">
              <w:rPr>
                <w:sz w:val="20"/>
                <w:szCs w:val="20"/>
              </w:rPr>
              <w:t>(2024)</w:t>
            </w:r>
          </w:p>
          <w:p w14:paraId="125DF243" w14:textId="77777777" w:rsidR="00667C92" w:rsidRPr="000E5FBF" w:rsidRDefault="00667C92" w:rsidP="00230922">
            <w:pPr>
              <w:jc w:val="center"/>
              <w:rPr>
                <w:sz w:val="20"/>
                <w:szCs w:val="20"/>
              </w:rPr>
            </w:pPr>
          </w:p>
        </w:tc>
        <w:tc>
          <w:tcPr>
            <w:tcW w:w="1811" w:type="pct"/>
            <w:gridSpan w:val="2"/>
          </w:tcPr>
          <w:p w14:paraId="3923B049" w14:textId="77777777" w:rsidR="00667C92" w:rsidRPr="000E5FBF" w:rsidRDefault="00667C92" w:rsidP="00230922">
            <w:pPr>
              <w:jc w:val="center"/>
              <w:rPr>
                <w:sz w:val="20"/>
                <w:szCs w:val="20"/>
              </w:rPr>
            </w:pPr>
            <w:r w:rsidRPr="000E5FBF">
              <w:rPr>
                <w:sz w:val="20"/>
                <w:szCs w:val="20"/>
              </w:rPr>
              <w:t>mažėjimas</w:t>
            </w:r>
          </w:p>
        </w:tc>
      </w:tr>
      <w:tr w:rsidR="00667C92" w:rsidRPr="000E5FBF" w14:paraId="115E1511" w14:textId="77777777" w:rsidTr="00667C92">
        <w:tc>
          <w:tcPr>
            <w:tcW w:w="2132" w:type="pct"/>
          </w:tcPr>
          <w:p w14:paraId="7CBC5A9D" w14:textId="77777777" w:rsidR="00667C92" w:rsidRPr="000E5FBF" w:rsidRDefault="00667C92" w:rsidP="00230922">
            <w:pPr>
              <w:rPr>
                <w:sz w:val="20"/>
                <w:szCs w:val="20"/>
              </w:rPr>
            </w:pPr>
            <w:r w:rsidRPr="000E5FBF">
              <w:rPr>
                <w:sz w:val="20"/>
                <w:szCs w:val="20"/>
              </w:rPr>
              <w:t>5. Nacionalinių mokinių pasiekimų patikrinimų (NMPP) metu lietuvių kalbos ir literatūros skaitymo patenkinamo pasiekimų lygio nepasiekusių ketvirtokų dalis (proc.)</w:t>
            </w:r>
            <w:r w:rsidRPr="000E5FBF">
              <w:rPr>
                <w:color w:val="000000"/>
                <w:sz w:val="20"/>
                <w:szCs w:val="20"/>
                <w:shd w:val="clear" w:color="auto" w:fill="FFFFFF"/>
              </w:rPr>
              <w:t> </w:t>
            </w:r>
          </w:p>
        </w:tc>
        <w:tc>
          <w:tcPr>
            <w:tcW w:w="1057" w:type="pct"/>
          </w:tcPr>
          <w:p w14:paraId="60ED3198" w14:textId="77777777" w:rsidR="00667C92" w:rsidRPr="000E5FBF" w:rsidRDefault="00667C92" w:rsidP="00230922">
            <w:pPr>
              <w:jc w:val="center"/>
              <w:textAlignment w:val="baseline"/>
              <w:rPr>
                <w:sz w:val="20"/>
                <w:szCs w:val="20"/>
              </w:rPr>
            </w:pPr>
            <w:r w:rsidRPr="000E5FBF">
              <w:rPr>
                <w:sz w:val="20"/>
                <w:szCs w:val="20"/>
              </w:rPr>
              <w:t>3,1 </w:t>
            </w:r>
          </w:p>
          <w:p w14:paraId="0694781A" w14:textId="77777777" w:rsidR="00667C92" w:rsidRPr="000E5FBF" w:rsidRDefault="00667C92" w:rsidP="00230922">
            <w:pPr>
              <w:jc w:val="center"/>
              <w:textAlignment w:val="baseline"/>
              <w:rPr>
                <w:sz w:val="20"/>
                <w:szCs w:val="20"/>
              </w:rPr>
            </w:pPr>
            <w:r w:rsidRPr="000E5FBF">
              <w:rPr>
                <w:sz w:val="20"/>
                <w:szCs w:val="20"/>
              </w:rPr>
              <w:t>(2024) </w:t>
            </w:r>
          </w:p>
          <w:p w14:paraId="08D035CC" w14:textId="77777777" w:rsidR="00667C92" w:rsidRPr="000E5FBF" w:rsidRDefault="00667C92" w:rsidP="00230922">
            <w:pPr>
              <w:jc w:val="center"/>
              <w:rPr>
                <w:sz w:val="20"/>
                <w:szCs w:val="20"/>
              </w:rPr>
            </w:pPr>
          </w:p>
        </w:tc>
        <w:tc>
          <w:tcPr>
            <w:tcW w:w="1811" w:type="pct"/>
            <w:gridSpan w:val="2"/>
          </w:tcPr>
          <w:p w14:paraId="36AC7700" w14:textId="77777777" w:rsidR="00667C92" w:rsidRPr="000E5FBF" w:rsidRDefault="00667C92" w:rsidP="00230922">
            <w:pPr>
              <w:jc w:val="center"/>
              <w:rPr>
                <w:sz w:val="20"/>
                <w:szCs w:val="20"/>
              </w:rPr>
            </w:pPr>
            <w:r w:rsidRPr="000E5FBF">
              <w:rPr>
                <w:color w:val="000000"/>
                <w:sz w:val="20"/>
                <w:szCs w:val="20"/>
                <w:shd w:val="clear" w:color="auto" w:fill="FFFFFF"/>
              </w:rPr>
              <w:t>mažėjimas </w:t>
            </w:r>
          </w:p>
        </w:tc>
      </w:tr>
      <w:tr w:rsidR="00667C92" w:rsidRPr="000E5FBF" w14:paraId="562C4B8A" w14:textId="77777777" w:rsidTr="00667C92">
        <w:tc>
          <w:tcPr>
            <w:tcW w:w="2132" w:type="pct"/>
          </w:tcPr>
          <w:p w14:paraId="615AED63" w14:textId="77777777" w:rsidR="00667C92" w:rsidRPr="000E5FBF" w:rsidRDefault="00667C92" w:rsidP="00230922">
            <w:pPr>
              <w:rPr>
                <w:sz w:val="20"/>
                <w:szCs w:val="20"/>
              </w:rPr>
            </w:pPr>
            <w:r w:rsidRPr="000E5FBF">
              <w:rPr>
                <w:sz w:val="20"/>
                <w:szCs w:val="20"/>
              </w:rPr>
              <w:t>6. NMPP metu matematikos patenkinamo pasiekimų lygio nepasiekusių ketvirtokų dalis (proc.)</w:t>
            </w:r>
            <w:r w:rsidRPr="000E5FBF">
              <w:rPr>
                <w:color w:val="000000"/>
                <w:sz w:val="20"/>
                <w:szCs w:val="20"/>
                <w:shd w:val="clear" w:color="auto" w:fill="FFFFFF"/>
              </w:rPr>
              <w:t> </w:t>
            </w:r>
          </w:p>
        </w:tc>
        <w:tc>
          <w:tcPr>
            <w:tcW w:w="1057" w:type="pct"/>
          </w:tcPr>
          <w:p w14:paraId="7851E25A" w14:textId="77777777" w:rsidR="00667C92" w:rsidRPr="000E5FBF" w:rsidRDefault="00667C92" w:rsidP="00230922">
            <w:pPr>
              <w:jc w:val="center"/>
              <w:textAlignment w:val="baseline"/>
              <w:rPr>
                <w:sz w:val="20"/>
                <w:szCs w:val="20"/>
              </w:rPr>
            </w:pPr>
            <w:r w:rsidRPr="000E5FBF">
              <w:rPr>
                <w:sz w:val="20"/>
                <w:szCs w:val="20"/>
              </w:rPr>
              <w:t>1,6 </w:t>
            </w:r>
          </w:p>
          <w:p w14:paraId="78658C68" w14:textId="77777777" w:rsidR="00667C92" w:rsidRPr="000E5FBF" w:rsidRDefault="00667C92" w:rsidP="00230922">
            <w:pPr>
              <w:jc w:val="center"/>
              <w:textAlignment w:val="baseline"/>
              <w:rPr>
                <w:sz w:val="20"/>
                <w:szCs w:val="20"/>
              </w:rPr>
            </w:pPr>
            <w:r w:rsidRPr="000E5FBF">
              <w:rPr>
                <w:sz w:val="20"/>
                <w:szCs w:val="20"/>
              </w:rPr>
              <w:t>(2024) </w:t>
            </w:r>
          </w:p>
          <w:p w14:paraId="6AC85968" w14:textId="77777777" w:rsidR="00667C92" w:rsidRPr="000E5FBF" w:rsidRDefault="00667C92" w:rsidP="00230922">
            <w:pPr>
              <w:jc w:val="center"/>
              <w:rPr>
                <w:sz w:val="20"/>
                <w:szCs w:val="20"/>
              </w:rPr>
            </w:pPr>
          </w:p>
        </w:tc>
        <w:tc>
          <w:tcPr>
            <w:tcW w:w="1811" w:type="pct"/>
            <w:gridSpan w:val="2"/>
          </w:tcPr>
          <w:p w14:paraId="231ACCB7" w14:textId="77777777" w:rsidR="00667C92" w:rsidRPr="000E5FBF" w:rsidRDefault="00667C92" w:rsidP="00230922">
            <w:pPr>
              <w:jc w:val="center"/>
              <w:rPr>
                <w:sz w:val="20"/>
                <w:szCs w:val="20"/>
              </w:rPr>
            </w:pPr>
            <w:r w:rsidRPr="000E5FBF">
              <w:rPr>
                <w:sz w:val="20"/>
                <w:szCs w:val="20"/>
              </w:rPr>
              <w:t>mažėjimas</w:t>
            </w:r>
          </w:p>
        </w:tc>
      </w:tr>
      <w:tr w:rsidR="00667C92" w:rsidRPr="000E5FBF" w14:paraId="573A2940" w14:textId="77777777" w:rsidTr="00667C92">
        <w:tc>
          <w:tcPr>
            <w:tcW w:w="2132" w:type="pct"/>
          </w:tcPr>
          <w:p w14:paraId="7C5ADCC6" w14:textId="77777777" w:rsidR="00667C92" w:rsidRPr="000E5FBF" w:rsidRDefault="00667C92" w:rsidP="00230922">
            <w:pPr>
              <w:rPr>
                <w:rFonts w:eastAsia="Arial"/>
                <w:sz w:val="20"/>
                <w:szCs w:val="20"/>
              </w:rPr>
            </w:pPr>
            <w:r w:rsidRPr="000E5FBF">
              <w:rPr>
                <w:sz w:val="20"/>
                <w:szCs w:val="20"/>
              </w:rPr>
              <w:t>7. Pagrindinio ugdymo pasiekimų patikrinimo (PUPP) metu lietuvių kalbos ir literatūros slenkstinio mokymosi pasiekimų lygio  (4 balų) nepasiekusių mokinių dalis (proc.)</w:t>
            </w:r>
          </w:p>
        </w:tc>
        <w:tc>
          <w:tcPr>
            <w:tcW w:w="1057" w:type="pct"/>
          </w:tcPr>
          <w:p w14:paraId="44D48A7F" w14:textId="77777777" w:rsidR="00667C92" w:rsidRPr="000E5FBF" w:rsidRDefault="00667C92" w:rsidP="00230922">
            <w:pPr>
              <w:jc w:val="center"/>
              <w:rPr>
                <w:sz w:val="20"/>
                <w:szCs w:val="20"/>
              </w:rPr>
            </w:pPr>
            <w:r w:rsidRPr="000E5FBF">
              <w:rPr>
                <w:sz w:val="20"/>
                <w:szCs w:val="20"/>
              </w:rPr>
              <w:t>4,6</w:t>
            </w:r>
          </w:p>
          <w:p w14:paraId="28D1F9A3" w14:textId="77777777" w:rsidR="00667C92" w:rsidRPr="000E5FBF" w:rsidRDefault="00667C92" w:rsidP="00230922">
            <w:pPr>
              <w:jc w:val="center"/>
              <w:rPr>
                <w:sz w:val="20"/>
                <w:szCs w:val="20"/>
              </w:rPr>
            </w:pPr>
            <w:r w:rsidRPr="000E5FBF">
              <w:rPr>
                <w:sz w:val="20"/>
                <w:szCs w:val="20"/>
              </w:rPr>
              <w:t>(2024)</w:t>
            </w:r>
          </w:p>
        </w:tc>
        <w:tc>
          <w:tcPr>
            <w:tcW w:w="1811" w:type="pct"/>
            <w:gridSpan w:val="2"/>
          </w:tcPr>
          <w:p w14:paraId="1A62B157" w14:textId="77777777" w:rsidR="00667C92" w:rsidRPr="000E5FBF" w:rsidRDefault="00667C92" w:rsidP="00230922">
            <w:pPr>
              <w:jc w:val="center"/>
              <w:rPr>
                <w:sz w:val="20"/>
                <w:szCs w:val="20"/>
              </w:rPr>
            </w:pPr>
            <w:r w:rsidRPr="000E5FBF">
              <w:rPr>
                <w:sz w:val="20"/>
                <w:szCs w:val="20"/>
              </w:rPr>
              <w:t>mažėjimas</w:t>
            </w:r>
          </w:p>
        </w:tc>
      </w:tr>
      <w:tr w:rsidR="00667C92" w:rsidRPr="000E5FBF" w14:paraId="0137D96C" w14:textId="77777777" w:rsidTr="00667C92">
        <w:tc>
          <w:tcPr>
            <w:tcW w:w="2132" w:type="pct"/>
          </w:tcPr>
          <w:p w14:paraId="6D4D6380" w14:textId="77777777" w:rsidR="00667C92" w:rsidRPr="000E5FBF" w:rsidRDefault="00667C92" w:rsidP="00230922">
            <w:pPr>
              <w:rPr>
                <w:rFonts w:eastAsia="Arial"/>
                <w:sz w:val="20"/>
                <w:szCs w:val="20"/>
              </w:rPr>
            </w:pPr>
            <w:r w:rsidRPr="000E5FBF">
              <w:rPr>
                <w:sz w:val="20"/>
                <w:szCs w:val="20"/>
              </w:rPr>
              <w:t>8. PUPP metu matematikos slenkstinio mokymosi pasiekimų lygio (4 balų) nepasiekusių mokinių dalis (proc.)</w:t>
            </w:r>
          </w:p>
        </w:tc>
        <w:tc>
          <w:tcPr>
            <w:tcW w:w="1057" w:type="pct"/>
          </w:tcPr>
          <w:p w14:paraId="4CEF0AE1" w14:textId="77777777" w:rsidR="00667C92" w:rsidRPr="000E5FBF" w:rsidRDefault="00667C92" w:rsidP="00230922">
            <w:pPr>
              <w:jc w:val="center"/>
              <w:rPr>
                <w:sz w:val="20"/>
                <w:szCs w:val="20"/>
              </w:rPr>
            </w:pPr>
            <w:r w:rsidRPr="000E5FBF">
              <w:rPr>
                <w:sz w:val="20"/>
                <w:szCs w:val="20"/>
              </w:rPr>
              <w:t>23,7</w:t>
            </w:r>
          </w:p>
          <w:p w14:paraId="09812A71" w14:textId="77777777" w:rsidR="00667C92" w:rsidRPr="000E5FBF" w:rsidRDefault="00667C92" w:rsidP="00230922">
            <w:pPr>
              <w:jc w:val="center"/>
              <w:rPr>
                <w:sz w:val="20"/>
                <w:szCs w:val="20"/>
              </w:rPr>
            </w:pPr>
            <w:r w:rsidRPr="000E5FBF">
              <w:rPr>
                <w:sz w:val="20"/>
                <w:szCs w:val="20"/>
              </w:rPr>
              <w:t>(2024)</w:t>
            </w:r>
          </w:p>
        </w:tc>
        <w:tc>
          <w:tcPr>
            <w:tcW w:w="1811" w:type="pct"/>
            <w:gridSpan w:val="2"/>
          </w:tcPr>
          <w:p w14:paraId="3B45D637" w14:textId="77777777" w:rsidR="00667C92" w:rsidRPr="000E5FBF" w:rsidRDefault="00667C92" w:rsidP="00230922">
            <w:pPr>
              <w:jc w:val="center"/>
              <w:rPr>
                <w:sz w:val="20"/>
                <w:szCs w:val="20"/>
              </w:rPr>
            </w:pPr>
            <w:r w:rsidRPr="000E5FBF">
              <w:rPr>
                <w:sz w:val="20"/>
                <w:szCs w:val="20"/>
              </w:rPr>
              <w:t>mažėjimas</w:t>
            </w:r>
          </w:p>
        </w:tc>
      </w:tr>
      <w:tr w:rsidR="00667C92" w:rsidRPr="000E5FBF" w14:paraId="2110F534" w14:textId="77777777" w:rsidTr="00667C92">
        <w:tc>
          <w:tcPr>
            <w:tcW w:w="2132" w:type="pct"/>
          </w:tcPr>
          <w:p w14:paraId="569CA4C1" w14:textId="77777777" w:rsidR="00667C92" w:rsidRPr="000E5FBF" w:rsidRDefault="00667C92" w:rsidP="00230922">
            <w:pPr>
              <w:rPr>
                <w:rFonts w:eastAsia="Arial"/>
                <w:sz w:val="20"/>
                <w:szCs w:val="20"/>
              </w:rPr>
            </w:pPr>
            <w:r w:rsidRPr="000E5FBF">
              <w:rPr>
                <w:sz w:val="20"/>
                <w:szCs w:val="20"/>
              </w:rPr>
              <w:t>9. Neformaliojo vaikų švietimo galimybėmis pasinaudojusių specialiųjų ugdymo poreikių turinčių mokinių dalis (išskyrus ikimokykliniame ir priešmokykliniame ugdyme dalyvaujančius, gabiuosius vaikus) (proc.)</w:t>
            </w:r>
          </w:p>
        </w:tc>
        <w:tc>
          <w:tcPr>
            <w:tcW w:w="1057" w:type="pct"/>
          </w:tcPr>
          <w:p w14:paraId="52695382" w14:textId="77777777" w:rsidR="00667C92" w:rsidRPr="000E5FBF" w:rsidRDefault="00667C92" w:rsidP="00230922">
            <w:pPr>
              <w:jc w:val="center"/>
              <w:rPr>
                <w:sz w:val="20"/>
                <w:szCs w:val="20"/>
              </w:rPr>
            </w:pPr>
            <w:r w:rsidRPr="000E5FBF">
              <w:rPr>
                <w:sz w:val="20"/>
                <w:szCs w:val="20"/>
              </w:rPr>
              <w:t>62,62</w:t>
            </w:r>
          </w:p>
          <w:p w14:paraId="2DB58DE6" w14:textId="77777777" w:rsidR="00667C92" w:rsidRPr="000E5FBF" w:rsidRDefault="00667C92" w:rsidP="00230922">
            <w:pPr>
              <w:jc w:val="center"/>
              <w:rPr>
                <w:sz w:val="20"/>
                <w:szCs w:val="20"/>
              </w:rPr>
            </w:pPr>
            <w:r w:rsidRPr="000E5FBF">
              <w:rPr>
                <w:sz w:val="20"/>
                <w:szCs w:val="20"/>
              </w:rPr>
              <w:t>(2024)</w:t>
            </w:r>
          </w:p>
        </w:tc>
        <w:tc>
          <w:tcPr>
            <w:tcW w:w="1811" w:type="pct"/>
            <w:gridSpan w:val="2"/>
          </w:tcPr>
          <w:p w14:paraId="29118B12" w14:textId="77777777" w:rsidR="00667C92" w:rsidRPr="000E5FBF" w:rsidRDefault="00667C92" w:rsidP="00230922">
            <w:pPr>
              <w:jc w:val="center"/>
              <w:rPr>
                <w:sz w:val="20"/>
                <w:szCs w:val="20"/>
              </w:rPr>
            </w:pPr>
            <w:r w:rsidRPr="000E5FBF">
              <w:rPr>
                <w:sz w:val="20"/>
                <w:szCs w:val="20"/>
              </w:rPr>
              <w:t>didėjimas</w:t>
            </w:r>
          </w:p>
        </w:tc>
      </w:tr>
      <w:tr w:rsidR="00667C92" w:rsidRPr="006B7C19" w14:paraId="252F5D80" w14:textId="77777777" w:rsidTr="00667C92">
        <w:tc>
          <w:tcPr>
            <w:tcW w:w="2132" w:type="pct"/>
          </w:tcPr>
          <w:p w14:paraId="229B8031" w14:textId="77777777" w:rsidR="00667C92" w:rsidRPr="006B7C19" w:rsidRDefault="00667C92" w:rsidP="00230922">
            <w:pPr>
              <w:rPr>
                <w:rFonts w:eastAsia="Arial"/>
                <w:sz w:val="20"/>
                <w:szCs w:val="20"/>
              </w:rPr>
            </w:pPr>
            <w:r w:rsidRPr="006B7C19">
              <w:rPr>
                <w:sz w:val="20"/>
                <w:szCs w:val="20"/>
              </w:rPr>
              <w:t>10. Vaikų, dalyvaujančių ikimokykliniame ugdyme, dalis nuo gimimo iki 5 metų amžiaus grupėje (proc.)</w:t>
            </w:r>
          </w:p>
        </w:tc>
        <w:tc>
          <w:tcPr>
            <w:tcW w:w="1057" w:type="pct"/>
          </w:tcPr>
          <w:p w14:paraId="4291A966" w14:textId="77777777" w:rsidR="00667C92" w:rsidRPr="006B7C19" w:rsidRDefault="00667C92" w:rsidP="00230922">
            <w:pPr>
              <w:jc w:val="center"/>
              <w:rPr>
                <w:sz w:val="20"/>
                <w:szCs w:val="20"/>
              </w:rPr>
            </w:pPr>
            <w:r w:rsidRPr="006B7C19">
              <w:rPr>
                <w:sz w:val="20"/>
                <w:szCs w:val="20"/>
              </w:rPr>
              <w:t>70,71</w:t>
            </w:r>
          </w:p>
          <w:p w14:paraId="691C8079" w14:textId="77777777" w:rsidR="00667C92" w:rsidRPr="006B7C19" w:rsidRDefault="00667C92" w:rsidP="00230922">
            <w:pPr>
              <w:jc w:val="center"/>
              <w:rPr>
                <w:color w:val="FF0000"/>
                <w:sz w:val="20"/>
                <w:szCs w:val="20"/>
              </w:rPr>
            </w:pPr>
            <w:r w:rsidRPr="006B7C19">
              <w:rPr>
                <w:sz w:val="20"/>
                <w:szCs w:val="20"/>
              </w:rPr>
              <w:t>(2024)</w:t>
            </w:r>
          </w:p>
        </w:tc>
        <w:tc>
          <w:tcPr>
            <w:tcW w:w="1811" w:type="pct"/>
            <w:gridSpan w:val="2"/>
          </w:tcPr>
          <w:p w14:paraId="05799AAC" w14:textId="77777777" w:rsidR="00667C92" w:rsidRPr="006B7C19" w:rsidRDefault="00667C92" w:rsidP="00230922">
            <w:pPr>
              <w:jc w:val="center"/>
              <w:rPr>
                <w:sz w:val="20"/>
                <w:szCs w:val="20"/>
              </w:rPr>
            </w:pPr>
            <w:r w:rsidRPr="006B7C19">
              <w:rPr>
                <w:sz w:val="20"/>
                <w:szCs w:val="20"/>
              </w:rPr>
              <w:t>didėjimas</w:t>
            </w:r>
          </w:p>
        </w:tc>
      </w:tr>
      <w:tr w:rsidR="00667C92" w:rsidRPr="000E5FBF" w14:paraId="5FA71ECD" w14:textId="77777777" w:rsidTr="00667C92">
        <w:tc>
          <w:tcPr>
            <w:tcW w:w="2132" w:type="pct"/>
          </w:tcPr>
          <w:p w14:paraId="2522C700" w14:textId="77777777" w:rsidR="00667C92" w:rsidRPr="006B7C19" w:rsidRDefault="00667C92" w:rsidP="00230922">
            <w:pPr>
              <w:rPr>
                <w:rFonts w:eastAsia="Arial"/>
                <w:sz w:val="20"/>
                <w:szCs w:val="20"/>
              </w:rPr>
            </w:pPr>
            <w:r w:rsidRPr="006B7C19">
              <w:rPr>
                <w:sz w:val="20"/>
                <w:szCs w:val="20"/>
              </w:rPr>
              <w:t>11. Vaikų, dalyvaujančių priešmokykliniame ugdyme, dalis 6 (5) metų amžiaus grupėje (proc.)</w:t>
            </w:r>
          </w:p>
        </w:tc>
        <w:tc>
          <w:tcPr>
            <w:tcW w:w="1057" w:type="pct"/>
          </w:tcPr>
          <w:p w14:paraId="42391A20" w14:textId="77777777" w:rsidR="00667C92" w:rsidRPr="006B7C19" w:rsidRDefault="00667C92" w:rsidP="00230922">
            <w:pPr>
              <w:jc w:val="center"/>
              <w:rPr>
                <w:sz w:val="20"/>
                <w:szCs w:val="20"/>
              </w:rPr>
            </w:pPr>
            <w:r w:rsidRPr="006B7C19">
              <w:rPr>
                <w:sz w:val="20"/>
                <w:szCs w:val="20"/>
              </w:rPr>
              <w:t>91,3</w:t>
            </w:r>
          </w:p>
          <w:p w14:paraId="23AC1046" w14:textId="77777777" w:rsidR="00667C92" w:rsidRPr="006B7C19" w:rsidRDefault="00667C92" w:rsidP="00230922">
            <w:pPr>
              <w:jc w:val="center"/>
              <w:rPr>
                <w:sz w:val="20"/>
                <w:szCs w:val="20"/>
              </w:rPr>
            </w:pPr>
            <w:r w:rsidRPr="006B7C19">
              <w:rPr>
                <w:sz w:val="20"/>
                <w:szCs w:val="20"/>
              </w:rPr>
              <w:t>(2023)</w:t>
            </w:r>
          </w:p>
        </w:tc>
        <w:tc>
          <w:tcPr>
            <w:tcW w:w="1811" w:type="pct"/>
            <w:gridSpan w:val="2"/>
          </w:tcPr>
          <w:p w14:paraId="1AF90E52" w14:textId="77777777" w:rsidR="00667C92" w:rsidRPr="000E5FBF" w:rsidRDefault="00667C92" w:rsidP="00230922">
            <w:pPr>
              <w:jc w:val="center"/>
              <w:rPr>
                <w:sz w:val="20"/>
                <w:szCs w:val="20"/>
              </w:rPr>
            </w:pPr>
            <w:r w:rsidRPr="006B7C19">
              <w:rPr>
                <w:sz w:val="20"/>
                <w:szCs w:val="20"/>
              </w:rPr>
              <w:t>didėjimas</w:t>
            </w:r>
          </w:p>
        </w:tc>
      </w:tr>
      <w:tr w:rsidR="00667C92" w:rsidRPr="000E5FBF" w14:paraId="06EAFA8E" w14:textId="77777777" w:rsidTr="00667C92">
        <w:tc>
          <w:tcPr>
            <w:tcW w:w="2132" w:type="pct"/>
          </w:tcPr>
          <w:p w14:paraId="29559576" w14:textId="77777777" w:rsidR="00667C92" w:rsidRPr="000E5FBF" w:rsidRDefault="00667C92" w:rsidP="00230922">
            <w:pPr>
              <w:rPr>
                <w:rFonts w:eastAsia="Arial"/>
                <w:sz w:val="20"/>
                <w:szCs w:val="20"/>
              </w:rPr>
            </w:pPr>
            <w:r w:rsidRPr="000E5FBF">
              <w:rPr>
                <w:sz w:val="20"/>
                <w:szCs w:val="20"/>
              </w:rPr>
              <w:t>25. 55 metų ir vyresnių mokyklų mokytojų dalis (Tarptautinio standartizuoto švietimo klasifikatoriaus (ISCED) 1–3 lygmenys) (proc.)</w:t>
            </w:r>
          </w:p>
        </w:tc>
        <w:tc>
          <w:tcPr>
            <w:tcW w:w="1057" w:type="pct"/>
          </w:tcPr>
          <w:p w14:paraId="5353946D" w14:textId="77777777" w:rsidR="00667C92" w:rsidRPr="000E5FBF" w:rsidRDefault="00667C92" w:rsidP="00230922">
            <w:pPr>
              <w:jc w:val="center"/>
              <w:rPr>
                <w:sz w:val="20"/>
                <w:szCs w:val="20"/>
              </w:rPr>
            </w:pPr>
            <w:r w:rsidRPr="000E5FBF">
              <w:rPr>
                <w:sz w:val="20"/>
                <w:szCs w:val="20"/>
              </w:rPr>
              <w:t>61,12</w:t>
            </w:r>
          </w:p>
          <w:p w14:paraId="4871FB27" w14:textId="77777777" w:rsidR="00667C92" w:rsidRPr="000E5FBF" w:rsidRDefault="00667C92" w:rsidP="00230922">
            <w:pPr>
              <w:jc w:val="center"/>
              <w:rPr>
                <w:sz w:val="20"/>
                <w:szCs w:val="20"/>
              </w:rPr>
            </w:pPr>
            <w:r w:rsidRPr="000E5FBF">
              <w:rPr>
                <w:sz w:val="20"/>
                <w:szCs w:val="20"/>
              </w:rPr>
              <w:t>(2024)</w:t>
            </w:r>
          </w:p>
        </w:tc>
        <w:tc>
          <w:tcPr>
            <w:tcW w:w="1811" w:type="pct"/>
            <w:gridSpan w:val="2"/>
          </w:tcPr>
          <w:p w14:paraId="57BCF40A" w14:textId="77777777" w:rsidR="00667C92" w:rsidRPr="000E5FBF" w:rsidRDefault="00667C92" w:rsidP="00230922">
            <w:pPr>
              <w:jc w:val="center"/>
              <w:rPr>
                <w:sz w:val="20"/>
                <w:szCs w:val="20"/>
              </w:rPr>
            </w:pPr>
            <w:r w:rsidRPr="000E5FBF">
              <w:rPr>
                <w:sz w:val="20"/>
                <w:szCs w:val="20"/>
              </w:rPr>
              <w:t>mažėjimas</w:t>
            </w:r>
          </w:p>
        </w:tc>
      </w:tr>
      <w:tr w:rsidR="00667C92" w:rsidRPr="000E5FBF" w14:paraId="2D46FC54" w14:textId="77777777" w:rsidTr="00667C92">
        <w:tc>
          <w:tcPr>
            <w:tcW w:w="2132" w:type="pct"/>
          </w:tcPr>
          <w:p w14:paraId="7F9AC1AB" w14:textId="77777777" w:rsidR="00667C92" w:rsidRPr="000E5FBF" w:rsidRDefault="00667C92" w:rsidP="00230922">
            <w:pPr>
              <w:rPr>
                <w:rFonts w:eastAsia="Arial"/>
                <w:sz w:val="20"/>
                <w:szCs w:val="20"/>
              </w:rPr>
            </w:pPr>
            <w:r w:rsidRPr="000E5FBF">
              <w:rPr>
                <w:sz w:val="20"/>
                <w:szCs w:val="20"/>
              </w:rPr>
              <w:t>26. Mokytojų trūkumas prasidėjus mokslo metams (mokytojų skaičius) (asmenys)</w:t>
            </w:r>
          </w:p>
        </w:tc>
        <w:tc>
          <w:tcPr>
            <w:tcW w:w="1057" w:type="pct"/>
          </w:tcPr>
          <w:p w14:paraId="6F04C424" w14:textId="77777777" w:rsidR="00667C92" w:rsidRPr="000E5FBF" w:rsidRDefault="00667C92" w:rsidP="00230922">
            <w:pPr>
              <w:jc w:val="center"/>
              <w:rPr>
                <w:sz w:val="20"/>
                <w:szCs w:val="20"/>
              </w:rPr>
            </w:pPr>
            <w:r w:rsidRPr="000E5FBF">
              <w:rPr>
                <w:sz w:val="20"/>
                <w:szCs w:val="20"/>
              </w:rPr>
              <w:t>350</w:t>
            </w:r>
          </w:p>
          <w:p w14:paraId="24E57F35" w14:textId="77777777" w:rsidR="00667C92" w:rsidRPr="000E5FBF" w:rsidRDefault="00667C92" w:rsidP="00230922">
            <w:pPr>
              <w:jc w:val="center"/>
              <w:rPr>
                <w:sz w:val="20"/>
                <w:szCs w:val="20"/>
              </w:rPr>
            </w:pPr>
            <w:r w:rsidRPr="000E5FBF">
              <w:rPr>
                <w:sz w:val="20"/>
                <w:szCs w:val="20"/>
              </w:rPr>
              <w:t>(2024)</w:t>
            </w:r>
          </w:p>
        </w:tc>
        <w:tc>
          <w:tcPr>
            <w:tcW w:w="1811" w:type="pct"/>
            <w:gridSpan w:val="2"/>
          </w:tcPr>
          <w:p w14:paraId="134DDDE9" w14:textId="77777777" w:rsidR="00667C92" w:rsidRPr="000E5FBF" w:rsidRDefault="00667C92" w:rsidP="00230922">
            <w:pPr>
              <w:jc w:val="center"/>
              <w:rPr>
                <w:sz w:val="20"/>
                <w:szCs w:val="20"/>
              </w:rPr>
            </w:pPr>
            <w:r w:rsidRPr="000E5FBF">
              <w:rPr>
                <w:sz w:val="20"/>
                <w:szCs w:val="20"/>
              </w:rPr>
              <w:t>mažėjimas</w:t>
            </w:r>
          </w:p>
        </w:tc>
      </w:tr>
      <w:tr w:rsidR="00667C92" w:rsidRPr="000E5FBF" w14:paraId="58D8A73A" w14:textId="77777777" w:rsidTr="00667C92">
        <w:tc>
          <w:tcPr>
            <w:tcW w:w="2132" w:type="pct"/>
          </w:tcPr>
          <w:p w14:paraId="174ADD56" w14:textId="77777777" w:rsidR="00667C92" w:rsidRPr="000E5FBF" w:rsidRDefault="00667C92" w:rsidP="00230922">
            <w:pPr>
              <w:rPr>
                <w:sz w:val="20"/>
                <w:szCs w:val="20"/>
              </w:rPr>
            </w:pPr>
            <w:r w:rsidRPr="000E5FBF">
              <w:rPr>
                <w:sz w:val="20"/>
                <w:szCs w:val="20"/>
                <w:shd w:val="clear" w:color="auto" w:fill="FFFFFF"/>
              </w:rPr>
              <w:t>27. Mokytojų, turinčių magistro laipsnį, skaičius (asmenys)</w:t>
            </w:r>
          </w:p>
        </w:tc>
        <w:tc>
          <w:tcPr>
            <w:tcW w:w="1057" w:type="pct"/>
          </w:tcPr>
          <w:p w14:paraId="2E19F646" w14:textId="77777777" w:rsidR="00667C92" w:rsidRPr="000E5FBF" w:rsidRDefault="00667C92" w:rsidP="00230922">
            <w:pPr>
              <w:jc w:val="center"/>
              <w:rPr>
                <w:sz w:val="20"/>
                <w:szCs w:val="20"/>
              </w:rPr>
            </w:pPr>
            <w:r w:rsidRPr="000E5FBF">
              <w:rPr>
                <w:sz w:val="20"/>
                <w:szCs w:val="20"/>
              </w:rPr>
              <w:t>5 223</w:t>
            </w:r>
          </w:p>
          <w:p w14:paraId="3509A097" w14:textId="77777777" w:rsidR="00667C92" w:rsidRPr="000E5FBF" w:rsidRDefault="00667C92" w:rsidP="00230922">
            <w:pPr>
              <w:jc w:val="center"/>
              <w:rPr>
                <w:sz w:val="20"/>
                <w:szCs w:val="20"/>
              </w:rPr>
            </w:pPr>
            <w:r w:rsidRPr="000E5FBF">
              <w:rPr>
                <w:sz w:val="20"/>
                <w:szCs w:val="20"/>
              </w:rPr>
              <w:t>(2024)</w:t>
            </w:r>
          </w:p>
        </w:tc>
        <w:tc>
          <w:tcPr>
            <w:tcW w:w="1811" w:type="pct"/>
            <w:gridSpan w:val="2"/>
          </w:tcPr>
          <w:p w14:paraId="4D628D6F" w14:textId="77777777" w:rsidR="00667C92" w:rsidRPr="000E5FBF" w:rsidRDefault="00667C92" w:rsidP="00230922">
            <w:pPr>
              <w:jc w:val="center"/>
              <w:rPr>
                <w:sz w:val="20"/>
                <w:szCs w:val="20"/>
              </w:rPr>
            </w:pPr>
            <w:r w:rsidRPr="000E5FBF">
              <w:rPr>
                <w:sz w:val="20"/>
                <w:szCs w:val="20"/>
              </w:rPr>
              <w:t>didėjimas</w:t>
            </w:r>
          </w:p>
        </w:tc>
      </w:tr>
      <w:tr w:rsidR="00667C92" w:rsidRPr="000E5FBF" w14:paraId="754BA807" w14:textId="77777777" w:rsidTr="00667C92">
        <w:tc>
          <w:tcPr>
            <w:tcW w:w="2132" w:type="pct"/>
          </w:tcPr>
          <w:p w14:paraId="0A9435FD" w14:textId="77777777" w:rsidR="00667C92" w:rsidRPr="000E5FBF" w:rsidRDefault="00667C92" w:rsidP="00230922">
            <w:pPr>
              <w:rPr>
                <w:sz w:val="20"/>
                <w:szCs w:val="20"/>
              </w:rPr>
            </w:pPr>
            <w:r w:rsidRPr="000E5FBF">
              <w:rPr>
                <w:sz w:val="20"/>
                <w:szCs w:val="20"/>
                <w:shd w:val="clear" w:color="auto" w:fill="FFFFFF"/>
              </w:rPr>
              <w:t>28. Mokytojų, mokančių kelis dalykus, skaičius (asmenys)</w:t>
            </w:r>
          </w:p>
        </w:tc>
        <w:tc>
          <w:tcPr>
            <w:tcW w:w="1057" w:type="pct"/>
          </w:tcPr>
          <w:p w14:paraId="72E7DD2F" w14:textId="77777777" w:rsidR="00667C92" w:rsidRPr="000E5FBF" w:rsidRDefault="00667C92" w:rsidP="00230922">
            <w:pPr>
              <w:jc w:val="center"/>
              <w:rPr>
                <w:sz w:val="20"/>
                <w:szCs w:val="20"/>
              </w:rPr>
            </w:pPr>
            <w:r w:rsidRPr="000E5FBF">
              <w:rPr>
                <w:sz w:val="20"/>
                <w:szCs w:val="20"/>
              </w:rPr>
              <w:t>13 723</w:t>
            </w:r>
          </w:p>
          <w:p w14:paraId="441D4FB5" w14:textId="77777777" w:rsidR="00667C92" w:rsidRPr="000E5FBF" w:rsidRDefault="00667C92" w:rsidP="00230922">
            <w:pPr>
              <w:jc w:val="center"/>
              <w:rPr>
                <w:sz w:val="20"/>
                <w:szCs w:val="20"/>
              </w:rPr>
            </w:pPr>
            <w:r w:rsidRPr="000E5FBF">
              <w:rPr>
                <w:sz w:val="20"/>
                <w:szCs w:val="20"/>
              </w:rPr>
              <w:t>(2024)</w:t>
            </w:r>
          </w:p>
        </w:tc>
        <w:tc>
          <w:tcPr>
            <w:tcW w:w="1811" w:type="pct"/>
            <w:gridSpan w:val="2"/>
          </w:tcPr>
          <w:p w14:paraId="3387A181" w14:textId="77777777" w:rsidR="00667C92" w:rsidRPr="000E5FBF" w:rsidRDefault="00667C92" w:rsidP="00230922">
            <w:pPr>
              <w:jc w:val="center"/>
              <w:rPr>
                <w:sz w:val="20"/>
                <w:szCs w:val="20"/>
              </w:rPr>
            </w:pPr>
            <w:r w:rsidRPr="000E5FBF">
              <w:rPr>
                <w:sz w:val="20"/>
                <w:szCs w:val="20"/>
              </w:rPr>
              <w:t>didėjimas</w:t>
            </w:r>
          </w:p>
        </w:tc>
      </w:tr>
    </w:tbl>
    <w:p w14:paraId="727A1066" w14:textId="77777777" w:rsidR="00146427" w:rsidRPr="000E5FBF" w:rsidRDefault="007D15D2" w:rsidP="00FC7055">
      <w:pPr>
        <w:rPr>
          <w:sz w:val="18"/>
          <w:szCs w:val="18"/>
        </w:rPr>
      </w:pPr>
      <w:r w:rsidRPr="000E5FBF">
        <w:rPr>
          <w:sz w:val="18"/>
          <w:szCs w:val="18"/>
        </w:rPr>
        <w:t>(šaltinis: Nacionalinis pažangos planas)</w:t>
      </w:r>
    </w:p>
    <w:p w14:paraId="4FD3FCA2" w14:textId="77777777" w:rsidR="00EA18D6" w:rsidRPr="000E5FBF" w:rsidRDefault="00EA18D6" w:rsidP="001938E5">
      <w:pPr>
        <w:widowControl w:val="0"/>
        <w:spacing w:line="276" w:lineRule="auto"/>
        <w:rPr>
          <w:b/>
        </w:rPr>
      </w:pPr>
    </w:p>
    <w:p w14:paraId="128FBC21" w14:textId="77777777" w:rsidR="00185144" w:rsidRPr="000E5FBF" w:rsidRDefault="003D14E7" w:rsidP="001938E5">
      <w:pPr>
        <w:widowControl w:val="0"/>
        <w:spacing w:line="276" w:lineRule="auto"/>
        <w:rPr>
          <w:bCs/>
        </w:rPr>
      </w:pPr>
      <w:r w:rsidRPr="000E5FBF">
        <w:rPr>
          <w:bCs/>
        </w:rPr>
        <w:tab/>
        <w:t xml:space="preserve">Valstybės pažangos strategija „Lietuva 2050“ pažymi, kad švietimas turi ne tik siekti kiekybinių rodiklių (ugdymo rezultatai, įtraukumas), bet ir kokybinių pokyčių – kad švietimo </w:t>
      </w:r>
      <w:r w:rsidRPr="000E5FBF">
        <w:rPr>
          <w:bCs/>
        </w:rPr>
        <w:lastRenderedPageBreak/>
        <w:t>sistema gebėtų generuoti žinių kūrimo, inovacijų skatinimo kultūrą, skatintų talentų vystymąsi bei gebėjimą prisitaikyti laike.</w:t>
      </w:r>
      <w:r w:rsidR="00185144" w:rsidRPr="000E5FBF">
        <w:rPr>
          <w:bCs/>
        </w:rPr>
        <w:t xml:space="preserve"> </w:t>
      </w:r>
    </w:p>
    <w:p w14:paraId="2F30F955" w14:textId="77777777" w:rsidR="00185144" w:rsidRPr="000E5FBF" w:rsidRDefault="00185144" w:rsidP="00185144">
      <w:pPr>
        <w:widowControl w:val="0"/>
        <w:spacing w:line="276" w:lineRule="auto"/>
        <w:ind w:firstLine="720"/>
        <w:rPr>
          <w:bCs/>
        </w:rPr>
      </w:pPr>
      <w:r w:rsidRPr="000E5FBF">
        <w:rPr>
          <w:bCs/>
        </w:rPr>
        <w:t xml:space="preserve">NPP viena iš prioritetinių krypčių – didinti švietimo įtrauktį ir veiksmingumą, siekiant atitikties asmens ir visuomenės poreikiams. NPP švietimo kokybės siekiai siejami su socialine įtrauktimi; NPP orientuojamasi tiek į rezultatų tolygumą šalies mastu, tiek į švietimo sistemos gebėjimą reaguoti į individualius mokinių poreikius, profesinę kompetenciją, mokytojų profesionalumą. </w:t>
      </w:r>
    </w:p>
    <w:p w14:paraId="04DA0654" w14:textId="77777777" w:rsidR="003D14E7" w:rsidRPr="000E5FBF" w:rsidRDefault="00185144" w:rsidP="001938E5">
      <w:pPr>
        <w:widowControl w:val="0"/>
        <w:spacing w:line="276" w:lineRule="auto"/>
        <w:rPr>
          <w:bCs/>
        </w:rPr>
      </w:pPr>
      <w:r w:rsidRPr="000E5FBF">
        <w:rPr>
          <w:bCs/>
        </w:rPr>
        <w:tab/>
        <w:t xml:space="preserve">Švietimo plėtros programa susieja strateginius nacionalinius tikslus su realiais veiksmais mokyklų, pedagogų ir mokinių lygmenyje. </w:t>
      </w:r>
      <w:r w:rsidR="000738B3" w:rsidRPr="000E5FBF">
        <w:rPr>
          <w:bCs/>
        </w:rPr>
        <w:t>Programa</w:t>
      </w:r>
      <w:r w:rsidRPr="000E5FBF">
        <w:rPr>
          <w:bCs/>
        </w:rPr>
        <w:t xml:space="preserve"> siekia, kad ugdymo kokybė nebūtų tik formali deklaracija, bet būtų grindžiama tarptautiniais rodikliais, sisteminėmis priemonėmis atotrūkių mažinimui, pedagogų kompetencijų stiprinimu ir nuolatiniu vertinimo tobulinimu</w:t>
      </w:r>
      <w:r w:rsidR="000738B3" w:rsidRPr="000E5FBF">
        <w:rPr>
          <w:bCs/>
        </w:rPr>
        <w:t>.</w:t>
      </w:r>
    </w:p>
    <w:p w14:paraId="3B316CD4" w14:textId="77777777" w:rsidR="003D14E7" w:rsidRPr="000E5FBF" w:rsidRDefault="003D14E7" w:rsidP="001938E5">
      <w:pPr>
        <w:widowControl w:val="0"/>
        <w:spacing w:line="276" w:lineRule="auto"/>
        <w:rPr>
          <w:b/>
        </w:rPr>
      </w:pPr>
    </w:p>
    <w:p w14:paraId="7228D036" w14:textId="77777777" w:rsidR="001938E5" w:rsidRPr="000E5FBF" w:rsidRDefault="001938E5" w:rsidP="001938E5">
      <w:pPr>
        <w:pStyle w:val="Antrat3"/>
      </w:pPr>
      <w:bookmarkStart w:id="23" w:name="_Toc220963808"/>
      <w:r w:rsidRPr="000E5FBF">
        <w:t>2.1.4. Nacionalinės politikos nuostatų dėl viešųjų paslaugų organizavimo analizė ir įvertinim</w:t>
      </w:r>
      <w:r w:rsidR="00BA637A" w:rsidRPr="000E5FBF">
        <w:t>a</w:t>
      </w:r>
      <w:r w:rsidRPr="000E5FBF">
        <w:t>s</w:t>
      </w:r>
      <w:bookmarkEnd w:id="23"/>
    </w:p>
    <w:p w14:paraId="22C8A799" w14:textId="77777777" w:rsidR="001938E5" w:rsidRPr="000E5FBF" w:rsidRDefault="001938E5" w:rsidP="001938E5">
      <w:pPr>
        <w:widowControl w:val="0"/>
        <w:spacing w:line="276" w:lineRule="auto"/>
        <w:rPr>
          <w:b/>
        </w:rPr>
      </w:pPr>
    </w:p>
    <w:p w14:paraId="06D2555A" w14:textId="77777777" w:rsidR="00803361" w:rsidRPr="000E5FBF" w:rsidRDefault="00803361" w:rsidP="00803361">
      <w:r w:rsidRPr="000E5FBF">
        <w:tab/>
      </w:r>
      <w:r w:rsidR="00D81F93" w:rsidRPr="000E5FBF">
        <w:t>Tyrimo požiūriu svarb</w:t>
      </w:r>
      <w:r w:rsidR="00691462" w:rsidRPr="000E5FBF">
        <w:t>ių</w:t>
      </w:r>
      <w:r w:rsidR="00D81F93" w:rsidRPr="000E5FBF">
        <w:t xml:space="preserve"> i</w:t>
      </w:r>
      <w:r w:rsidRPr="000E5FBF">
        <w:t xml:space="preserve">kimokyklinio ir priešmokyklinio ugdymo </w:t>
      </w:r>
      <w:r w:rsidR="00D81F93" w:rsidRPr="000E5FBF">
        <w:t xml:space="preserve">sričių </w:t>
      </w:r>
      <w:r w:rsidRPr="000E5FBF">
        <w:t xml:space="preserve">teisės aktų </w:t>
      </w:r>
      <w:r w:rsidR="00D81F93" w:rsidRPr="000E5FBF">
        <w:t>ir dokumentų n</w:t>
      </w:r>
      <w:r w:rsidRPr="000E5FBF">
        <w:t>uostatos, darančios įtaką paslaugos teikimui, apibūdintos lentelėje.</w:t>
      </w:r>
      <w:r w:rsidR="00C348A9" w:rsidRPr="000E5FBF">
        <w:t xml:space="preserve"> Teisės aktų ir dokumentų, kurie buvo nagrinėti aukščiau, nuostatos nebekartojamos.</w:t>
      </w:r>
    </w:p>
    <w:p w14:paraId="4E211D16" w14:textId="77777777" w:rsidR="00803361" w:rsidRPr="000E5FBF" w:rsidRDefault="00803361" w:rsidP="00803361">
      <w:pPr>
        <w:widowControl w:val="0"/>
        <w:spacing w:line="276" w:lineRule="auto"/>
        <w:ind w:firstLine="680"/>
        <w:rPr>
          <w:rFonts w:ascii="Arial Narrow" w:hAnsi="Arial Narrow"/>
        </w:rPr>
      </w:pPr>
    </w:p>
    <w:p w14:paraId="6765A217" w14:textId="77777777" w:rsidR="00803361" w:rsidRPr="000E5FBF" w:rsidRDefault="00803361" w:rsidP="00803361">
      <w:pPr>
        <w:pStyle w:val="Default"/>
        <w:keepNext/>
        <w:keepLines/>
        <w:jc w:val="both"/>
        <w:rPr>
          <w:rFonts w:eastAsia="Calibri"/>
          <w:b/>
          <w:sz w:val="20"/>
        </w:rPr>
      </w:pPr>
      <w:r w:rsidRPr="000E5FBF">
        <w:rPr>
          <w:rFonts w:eastAsia="Calibri"/>
          <w:b/>
          <w:sz w:val="20"/>
        </w:rPr>
        <w:t>Ikimokyklinio ir priešmokyklinio ugdymo organ</w:t>
      </w:r>
      <w:r w:rsidR="00314A00" w:rsidRPr="000E5FBF">
        <w:rPr>
          <w:rFonts w:eastAsia="Calibri"/>
          <w:b/>
          <w:sz w:val="20"/>
        </w:rPr>
        <w:t>i</w:t>
      </w:r>
      <w:r w:rsidRPr="000E5FBF">
        <w:rPr>
          <w:rFonts w:eastAsia="Calibri"/>
          <w:b/>
          <w:sz w:val="20"/>
        </w:rPr>
        <w:t>zavimui taikomos nacionalinės politikos nuostatos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9"/>
        <w:gridCol w:w="7899"/>
      </w:tblGrid>
      <w:tr w:rsidR="00803361" w:rsidRPr="000E5FBF" w14:paraId="30A1CB4B" w14:textId="77777777" w:rsidTr="00C348A9">
        <w:trPr>
          <w:trHeight w:val="20"/>
          <w:tblHeader/>
        </w:trPr>
        <w:tc>
          <w:tcPr>
            <w:tcW w:w="836" w:type="pct"/>
          </w:tcPr>
          <w:p w14:paraId="41084909" w14:textId="77777777" w:rsidR="00803361" w:rsidRPr="000E5FBF" w:rsidRDefault="00803361" w:rsidP="00D074FC">
            <w:pPr>
              <w:rPr>
                <w:b/>
                <w:bCs/>
                <w:sz w:val="20"/>
                <w:szCs w:val="20"/>
              </w:rPr>
            </w:pPr>
            <w:r w:rsidRPr="000E5FBF">
              <w:rPr>
                <w:b/>
                <w:bCs/>
                <w:sz w:val="20"/>
                <w:szCs w:val="20"/>
              </w:rPr>
              <w:t>Teisės akto pavadinimas</w:t>
            </w:r>
          </w:p>
        </w:tc>
        <w:tc>
          <w:tcPr>
            <w:tcW w:w="4164" w:type="pct"/>
          </w:tcPr>
          <w:p w14:paraId="75E6C1B2" w14:textId="77777777" w:rsidR="00803361" w:rsidRPr="000E5FBF" w:rsidRDefault="00803361" w:rsidP="00D074FC">
            <w:pPr>
              <w:rPr>
                <w:b/>
                <w:bCs/>
                <w:sz w:val="20"/>
                <w:szCs w:val="20"/>
              </w:rPr>
            </w:pPr>
            <w:r w:rsidRPr="000E5FBF">
              <w:rPr>
                <w:b/>
                <w:bCs/>
                <w:sz w:val="20"/>
                <w:szCs w:val="20"/>
              </w:rPr>
              <w:t>Reglamentavimo, teisinių apribojimų bei atitikimo apibūdinimas</w:t>
            </w:r>
          </w:p>
        </w:tc>
      </w:tr>
      <w:tr w:rsidR="001A2771" w:rsidRPr="000E5FBF" w14:paraId="2694DC54" w14:textId="77777777" w:rsidTr="00C348A9">
        <w:trPr>
          <w:trHeight w:val="20"/>
        </w:trPr>
        <w:tc>
          <w:tcPr>
            <w:tcW w:w="836" w:type="pct"/>
          </w:tcPr>
          <w:p w14:paraId="4A00B903" w14:textId="77777777" w:rsidR="001A2771" w:rsidRPr="000E5FBF" w:rsidRDefault="001A2771" w:rsidP="00D074FC">
            <w:pPr>
              <w:autoSpaceDE w:val="0"/>
              <w:autoSpaceDN w:val="0"/>
              <w:adjustRightInd w:val="0"/>
              <w:jc w:val="left"/>
              <w:rPr>
                <w:sz w:val="20"/>
                <w:szCs w:val="20"/>
              </w:rPr>
            </w:pPr>
            <w:r w:rsidRPr="000E5FBF">
              <w:rPr>
                <w:sz w:val="20"/>
                <w:szCs w:val="20"/>
              </w:rPr>
              <w:t>Lietuvos Respublikos švietimo įstatymas</w:t>
            </w:r>
          </w:p>
        </w:tc>
        <w:tc>
          <w:tcPr>
            <w:tcW w:w="4164" w:type="pct"/>
          </w:tcPr>
          <w:p w14:paraId="18C68DD8" w14:textId="77777777" w:rsidR="001A2771" w:rsidRPr="000E5FBF" w:rsidRDefault="00A069D0" w:rsidP="00BB3406">
            <w:pPr>
              <w:tabs>
                <w:tab w:val="left" w:pos="993"/>
              </w:tabs>
              <w:rPr>
                <w:sz w:val="20"/>
                <w:szCs w:val="20"/>
              </w:rPr>
            </w:pPr>
            <w:r w:rsidRPr="000E5FBF">
              <w:rPr>
                <w:sz w:val="20"/>
                <w:szCs w:val="20"/>
              </w:rPr>
              <w:t>Šis įstatymo paskirtis –  nustato Lietuvos Respublikos švietimo tikslus, švietimo sistemos principus, švietimo sistemos sandaros, švietimo veiklos, švietimo santykių pagrindus, valstybės įsipareigojimus švietimo srityje.</w:t>
            </w:r>
          </w:p>
          <w:p w14:paraId="143C6493" w14:textId="77777777" w:rsidR="00A069D0" w:rsidRPr="000E5FBF" w:rsidRDefault="00A069D0" w:rsidP="00BB3406">
            <w:pPr>
              <w:tabs>
                <w:tab w:val="left" w:pos="993"/>
              </w:tabs>
              <w:rPr>
                <w:sz w:val="20"/>
                <w:szCs w:val="20"/>
              </w:rPr>
            </w:pPr>
          </w:p>
          <w:p w14:paraId="6BEB0B5B" w14:textId="77777777" w:rsidR="0035148A" w:rsidRPr="000E5FBF" w:rsidRDefault="00A069D0" w:rsidP="00BB3406">
            <w:pPr>
              <w:tabs>
                <w:tab w:val="left" w:pos="993"/>
              </w:tabs>
              <w:rPr>
                <w:sz w:val="20"/>
                <w:szCs w:val="20"/>
              </w:rPr>
            </w:pPr>
            <w:r w:rsidRPr="000E5FBF">
              <w:rPr>
                <w:sz w:val="20"/>
                <w:szCs w:val="20"/>
              </w:rPr>
              <w:t>Įstatymo 28 straipsnio 6 dalyje pažymima, kad savivaldybė privalo turėti optimalų pradinio, pagrindinio, vidurinio ir neformaliojo vaikų ir suaugusiųjų švietimo programų teikėjų tinklą, atsižvelgiant į ugdymosi poreikių įvairovę užtikrinantį visiems asmenims lygias galimybes mokytis kartu su bendraamžiais, teisę mokytis valstybine kalba, ir pagalbą mokiniui, mokytojui ir mokyklai teikiančių įstaigų tinklą.</w:t>
            </w:r>
          </w:p>
          <w:p w14:paraId="331F857D" w14:textId="77777777" w:rsidR="0035148A" w:rsidRPr="000E5FBF" w:rsidRDefault="0035148A" w:rsidP="00BB3406">
            <w:pPr>
              <w:tabs>
                <w:tab w:val="left" w:pos="993"/>
              </w:tabs>
              <w:rPr>
                <w:sz w:val="20"/>
                <w:szCs w:val="20"/>
              </w:rPr>
            </w:pPr>
          </w:p>
          <w:p w14:paraId="5B50E7BF" w14:textId="77777777" w:rsidR="00A069D0" w:rsidRPr="000E5FBF" w:rsidRDefault="0035148A" w:rsidP="00BB3406">
            <w:pPr>
              <w:tabs>
                <w:tab w:val="left" w:pos="993"/>
              </w:tabs>
              <w:rPr>
                <w:sz w:val="20"/>
                <w:szCs w:val="20"/>
              </w:rPr>
            </w:pPr>
            <w:r w:rsidRPr="000E5FBF">
              <w:rPr>
                <w:sz w:val="20"/>
                <w:szCs w:val="20"/>
              </w:rPr>
              <w:t>Įstatymo 28 straipsnio 8 dalyje pažymima, kad mokyklų (išskyrus aukštąsias mokyklas ir profesinio mokymo įstaigas), vykdančių formaliojo švietimo programas, tinklas kuriamas vadovaujantis šio įstatymo 43 straipsnio 8–14 dalyse nustatytais kriterijais ir Vyriausybės patvirtintomis Mokyklų, vykdančių formaliojo švietimo programas, tinklo kūrimo taisyklėmis ir mokyklų bendruomenių nutarimais, jeigu šie neprieštarauja šio įstatymo 43 straipsnio 8–14 dalyse nustatytiems kriterijams ir šioms taisyklėms.</w:t>
            </w:r>
          </w:p>
          <w:p w14:paraId="49D77456" w14:textId="77777777" w:rsidR="0035148A" w:rsidRPr="000E5FBF" w:rsidRDefault="0035148A" w:rsidP="00BB3406">
            <w:pPr>
              <w:tabs>
                <w:tab w:val="left" w:pos="993"/>
              </w:tabs>
              <w:rPr>
                <w:sz w:val="20"/>
                <w:szCs w:val="20"/>
              </w:rPr>
            </w:pPr>
          </w:p>
          <w:p w14:paraId="6996DAEF" w14:textId="77777777" w:rsidR="0035148A" w:rsidRPr="000E5FBF" w:rsidRDefault="0035148A" w:rsidP="00BB3406">
            <w:pPr>
              <w:tabs>
                <w:tab w:val="left" w:pos="993"/>
              </w:tabs>
              <w:rPr>
                <w:sz w:val="20"/>
                <w:szCs w:val="20"/>
              </w:rPr>
            </w:pPr>
            <w:r w:rsidRPr="000E5FBF">
              <w:rPr>
                <w:sz w:val="20"/>
                <w:szCs w:val="20"/>
              </w:rPr>
              <w:t>Įstatymo 43 straipsnio 8-14 dalyse nustatyti bendrieji ir specialieji kriterijai</w:t>
            </w:r>
            <w:r w:rsidR="00A6474B" w:rsidRPr="000E5FBF">
              <w:rPr>
                <w:sz w:val="20"/>
                <w:szCs w:val="20"/>
              </w:rPr>
              <w:t xml:space="preserve"> bei jų reikšmės</w:t>
            </w:r>
            <w:r w:rsidRPr="000E5FBF">
              <w:rPr>
                <w:sz w:val="20"/>
                <w:szCs w:val="20"/>
              </w:rPr>
              <w:t xml:space="preserve">, kuriuos turi tenkinti mokyklos, siekiančios vykdyti </w:t>
            </w:r>
            <w:r w:rsidR="00A6474B" w:rsidRPr="000E5FBF">
              <w:rPr>
                <w:sz w:val="20"/>
                <w:szCs w:val="20"/>
              </w:rPr>
              <w:t xml:space="preserve">bendrojo </w:t>
            </w:r>
            <w:r w:rsidRPr="000E5FBF">
              <w:rPr>
                <w:sz w:val="20"/>
                <w:szCs w:val="20"/>
              </w:rPr>
              <w:t>ugdymo</w:t>
            </w:r>
            <w:r w:rsidR="00A6474B" w:rsidRPr="000E5FBF">
              <w:rPr>
                <w:sz w:val="20"/>
                <w:szCs w:val="20"/>
              </w:rPr>
              <w:t xml:space="preserve">, specializuoto ir kitas ugdymo </w:t>
            </w:r>
            <w:r w:rsidRPr="000E5FBF">
              <w:rPr>
                <w:sz w:val="20"/>
                <w:szCs w:val="20"/>
              </w:rPr>
              <w:t>programas.</w:t>
            </w:r>
            <w:r w:rsidR="00A6474B" w:rsidRPr="000E5FBF">
              <w:rPr>
                <w:sz w:val="20"/>
                <w:szCs w:val="20"/>
              </w:rPr>
              <w:t xml:space="preserve"> </w:t>
            </w:r>
            <w:r w:rsidR="00FE4E13" w:rsidRPr="000E5FBF">
              <w:rPr>
                <w:sz w:val="20"/>
                <w:szCs w:val="20"/>
              </w:rPr>
              <w:t>Netenkinant kriterijų re</w:t>
            </w:r>
            <w:r w:rsidR="00150522" w:rsidRPr="000E5FBF">
              <w:rPr>
                <w:sz w:val="20"/>
                <w:szCs w:val="20"/>
              </w:rPr>
              <w:t>i</w:t>
            </w:r>
            <w:r w:rsidR="00FE4E13" w:rsidRPr="000E5FBF">
              <w:rPr>
                <w:sz w:val="20"/>
                <w:szCs w:val="20"/>
              </w:rPr>
              <w:t>kšmių, ugdymo programos gali būti stabdomos.</w:t>
            </w:r>
          </w:p>
          <w:p w14:paraId="5B59FEE7" w14:textId="77777777" w:rsidR="0035148A" w:rsidRPr="000E5FBF" w:rsidRDefault="0035148A" w:rsidP="00BB3406">
            <w:pPr>
              <w:tabs>
                <w:tab w:val="left" w:pos="993"/>
              </w:tabs>
              <w:rPr>
                <w:sz w:val="20"/>
                <w:szCs w:val="20"/>
              </w:rPr>
            </w:pPr>
          </w:p>
        </w:tc>
      </w:tr>
      <w:tr w:rsidR="002129CF" w:rsidRPr="000E5FBF" w14:paraId="3DEE7B12" w14:textId="77777777" w:rsidTr="00C348A9">
        <w:trPr>
          <w:trHeight w:val="20"/>
        </w:trPr>
        <w:tc>
          <w:tcPr>
            <w:tcW w:w="836" w:type="pct"/>
          </w:tcPr>
          <w:p w14:paraId="37D55862" w14:textId="77777777" w:rsidR="002129CF" w:rsidRPr="000E5FBF" w:rsidRDefault="002129CF" w:rsidP="00D074FC">
            <w:pPr>
              <w:autoSpaceDE w:val="0"/>
              <w:autoSpaceDN w:val="0"/>
              <w:adjustRightInd w:val="0"/>
              <w:jc w:val="left"/>
              <w:rPr>
                <w:sz w:val="20"/>
                <w:szCs w:val="20"/>
              </w:rPr>
            </w:pPr>
            <w:r w:rsidRPr="000E5FBF">
              <w:rPr>
                <w:sz w:val="20"/>
                <w:szCs w:val="20"/>
              </w:rPr>
              <w:t>Lietuvos Respublikos vaiko teisių apsaugos pagrindų įstatymas</w:t>
            </w:r>
          </w:p>
        </w:tc>
        <w:tc>
          <w:tcPr>
            <w:tcW w:w="4164" w:type="pct"/>
          </w:tcPr>
          <w:p w14:paraId="0EAC8797" w14:textId="77777777" w:rsidR="002129CF" w:rsidRPr="000E5FBF" w:rsidRDefault="002129CF" w:rsidP="00BB3406">
            <w:pPr>
              <w:tabs>
                <w:tab w:val="left" w:pos="993"/>
              </w:tabs>
              <w:rPr>
                <w:sz w:val="20"/>
                <w:szCs w:val="20"/>
              </w:rPr>
            </w:pPr>
            <w:r w:rsidRPr="000E5FBF">
              <w:rPr>
                <w:sz w:val="20"/>
                <w:szCs w:val="20"/>
              </w:rPr>
              <w:t>Vaiko teisių apsaugos pagrindų įstatymo paskirtis – užtikrinti vaiko teisių gynimą, laisvių ir pareigų vykdymą, bei numatyti pagalbą vaikui ir šeimai.</w:t>
            </w:r>
          </w:p>
          <w:p w14:paraId="0BDA531F" w14:textId="77777777" w:rsidR="002129CF" w:rsidRPr="000E5FBF" w:rsidRDefault="002129CF" w:rsidP="00BB3406">
            <w:pPr>
              <w:tabs>
                <w:tab w:val="left" w:pos="993"/>
              </w:tabs>
              <w:rPr>
                <w:sz w:val="20"/>
                <w:szCs w:val="20"/>
              </w:rPr>
            </w:pPr>
          </w:p>
          <w:p w14:paraId="51B386A1" w14:textId="77777777" w:rsidR="002129CF" w:rsidRPr="000E5FBF" w:rsidRDefault="002129CF" w:rsidP="00BB3406">
            <w:pPr>
              <w:tabs>
                <w:tab w:val="left" w:pos="993"/>
              </w:tabs>
              <w:rPr>
                <w:sz w:val="20"/>
                <w:szCs w:val="20"/>
              </w:rPr>
            </w:pPr>
            <w:r w:rsidRPr="000E5FBF">
              <w:rPr>
                <w:sz w:val="20"/>
                <w:szCs w:val="20"/>
              </w:rPr>
              <w:t xml:space="preserve">Įstatymas tiesiogiai nekalba apie ikimokyklinį ar kitus ugdymo etapus, tačiau jame yra nuostatų, kurios netiesiogiai susijusios su ikimokykliniu ar priešmokykliniu ugdymu. </w:t>
            </w:r>
          </w:p>
          <w:p w14:paraId="6F40BB6E" w14:textId="77777777" w:rsidR="002129CF" w:rsidRPr="000E5FBF" w:rsidRDefault="002129CF" w:rsidP="00BB3406">
            <w:pPr>
              <w:tabs>
                <w:tab w:val="left" w:pos="993"/>
              </w:tabs>
              <w:rPr>
                <w:sz w:val="20"/>
                <w:szCs w:val="20"/>
              </w:rPr>
            </w:pPr>
            <w:r w:rsidRPr="000E5FBF">
              <w:rPr>
                <w:sz w:val="20"/>
                <w:szCs w:val="20"/>
              </w:rPr>
              <w:t>Pažymėtinos šios:</w:t>
            </w:r>
          </w:p>
          <w:tbl>
            <w:tblPr>
              <w:tblStyle w:val="Lentelstinklelis"/>
              <w:tblW w:w="0" w:type="auto"/>
              <w:tblLook w:val="04A0" w:firstRow="1" w:lastRow="0" w:firstColumn="1" w:lastColumn="0" w:noHBand="0" w:noVBand="1"/>
            </w:tblPr>
            <w:tblGrid>
              <w:gridCol w:w="1649"/>
              <w:gridCol w:w="5840"/>
            </w:tblGrid>
            <w:tr w:rsidR="001A7242" w:rsidRPr="000E5FBF" w14:paraId="7C34E8D0" w14:textId="77777777" w:rsidTr="004D0420">
              <w:tc>
                <w:tcPr>
                  <w:tcW w:w="1649" w:type="dxa"/>
                </w:tcPr>
                <w:p w14:paraId="21636F36" w14:textId="77777777" w:rsidR="002129CF" w:rsidRPr="000E5FBF" w:rsidRDefault="002129CF" w:rsidP="002129CF">
                  <w:pPr>
                    <w:tabs>
                      <w:tab w:val="left" w:pos="993"/>
                    </w:tabs>
                    <w:jc w:val="center"/>
                    <w:rPr>
                      <w:b/>
                      <w:bCs/>
                      <w:sz w:val="20"/>
                      <w:szCs w:val="20"/>
                    </w:rPr>
                  </w:pPr>
                  <w:r w:rsidRPr="000E5FBF">
                    <w:rPr>
                      <w:b/>
                      <w:bCs/>
                      <w:sz w:val="20"/>
                      <w:szCs w:val="20"/>
                    </w:rPr>
                    <w:t>Nuostata</w:t>
                  </w:r>
                </w:p>
              </w:tc>
              <w:tc>
                <w:tcPr>
                  <w:tcW w:w="5840" w:type="dxa"/>
                </w:tcPr>
                <w:p w14:paraId="7EAE3504" w14:textId="77777777" w:rsidR="002129CF" w:rsidRPr="000E5FBF" w:rsidRDefault="002129CF" w:rsidP="002129CF">
                  <w:pPr>
                    <w:tabs>
                      <w:tab w:val="left" w:pos="993"/>
                    </w:tabs>
                    <w:jc w:val="center"/>
                    <w:rPr>
                      <w:b/>
                      <w:bCs/>
                      <w:sz w:val="20"/>
                      <w:szCs w:val="20"/>
                    </w:rPr>
                  </w:pPr>
                  <w:r w:rsidRPr="000E5FBF">
                    <w:rPr>
                      <w:b/>
                      <w:bCs/>
                      <w:sz w:val="20"/>
                      <w:szCs w:val="20"/>
                    </w:rPr>
                    <w:t>Paaiškinimas</w:t>
                  </w:r>
                </w:p>
              </w:tc>
            </w:tr>
            <w:tr w:rsidR="001A7242" w:rsidRPr="000E5FBF" w14:paraId="15DAD714" w14:textId="77777777" w:rsidTr="004D0420">
              <w:tc>
                <w:tcPr>
                  <w:tcW w:w="1649" w:type="dxa"/>
                </w:tcPr>
                <w:p w14:paraId="14D47843" w14:textId="77777777" w:rsidR="002129CF" w:rsidRPr="000E5FBF" w:rsidRDefault="002129CF" w:rsidP="002129CF">
                  <w:pPr>
                    <w:tabs>
                      <w:tab w:val="left" w:pos="993"/>
                    </w:tabs>
                    <w:rPr>
                      <w:sz w:val="20"/>
                      <w:szCs w:val="20"/>
                    </w:rPr>
                  </w:pPr>
                  <w:r w:rsidRPr="000E5FBF">
                    <w:rPr>
                      <w:sz w:val="20"/>
                      <w:szCs w:val="20"/>
                    </w:rPr>
                    <w:t>Vaiko teisė mokytis</w:t>
                  </w:r>
                </w:p>
              </w:tc>
              <w:tc>
                <w:tcPr>
                  <w:tcW w:w="5840" w:type="dxa"/>
                </w:tcPr>
                <w:p w14:paraId="36167031" w14:textId="77777777" w:rsidR="002129CF" w:rsidRPr="000E5FBF" w:rsidRDefault="002129CF" w:rsidP="002129CF">
                  <w:pPr>
                    <w:tabs>
                      <w:tab w:val="left" w:pos="993"/>
                    </w:tabs>
                    <w:rPr>
                      <w:sz w:val="20"/>
                      <w:szCs w:val="20"/>
                    </w:rPr>
                  </w:pPr>
                  <w:r w:rsidRPr="000E5FBF">
                    <w:rPr>
                      <w:sz w:val="20"/>
                      <w:szCs w:val="20"/>
                    </w:rPr>
                    <w:t xml:space="preserve">Pagal įstatymą, vaikui iki 16 metų mokslas yra privalomas, o tėvai turi sudaryti būtinas sąlygas mokytis. Taip pat garantuojamas nemokamas mokymas valstybinėse ir savivaldybių mokyklose pagal priešmokyklinio, pagrindinio, vidurinio ugdymo ir kitų tipų ugdymo programas. </w:t>
                  </w:r>
                </w:p>
              </w:tc>
            </w:tr>
            <w:tr w:rsidR="002129CF" w:rsidRPr="000E5FBF" w14:paraId="1CDF9737" w14:textId="77777777" w:rsidTr="004D0420">
              <w:tc>
                <w:tcPr>
                  <w:tcW w:w="1649" w:type="dxa"/>
                </w:tcPr>
                <w:p w14:paraId="0779D47D" w14:textId="77777777" w:rsidR="002129CF" w:rsidRPr="000E5FBF" w:rsidRDefault="002129CF" w:rsidP="002129CF">
                  <w:pPr>
                    <w:tabs>
                      <w:tab w:val="left" w:pos="993"/>
                    </w:tabs>
                    <w:rPr>
                      <w:sz w:val="20"/>
                      <w:szCs w:val="20"/>
                    </w:rPr>
                  </w:pPr>
                  <w:r w:rsidRPr="000E5FBF">
                    <w:rPr>
                      <w:sz w:val="20"/>
                      <w:szCs w:val="20"/>
                    </w:rPr>
                    <w:lastRenderedPageBreak/>
                    <w:t>Vaiko interesai, saugumas, sveikatos apsauga</w:t>
                  </w:r>
                </w:p>
              </w:tc>
              <w:tc>
                <w:tcPr>
                  <w:tcW w:w="5840" w:type="dxa"/>
                </w:tcPr>
                <w:p w14:paraId="67D9780E" w14:textId="77777777" w:rsidR="002129CF" w:rsidRPr="000E5FBF" w:rsidRDefault="002129CF" w:rsidP="002129CF">
                  <w:pPr>
                    <w:tabs>
                      <w:tab w:val="left" w:pos="993"/>
                    </w:tabs>
                    <w:rPr>
                      <w:sz w:val="20"/>
                      <w:szCs w:val="20"/>
                    </w:rPr>
                  </w:pPr>
                  <w:r w:rsidRPr="000E5FBF">
                    <w:rPr>
                      <w:sz w:val="20"/>
                      <w:szCs w:val="20"/>
                    </w:rPr>
                    <w:t>Įstatymas numato, kad vaikui turi būti sudarytos sąlygos sveikai vystytis. Tai reiškia, kad ikimokyklinio ugdymo įstaigose turi būti tenkinami vaiko fiziniai, psichologiniai poreikiai, saugumo reikalavimai, sudarytos tinkamos higienos sąlygos.</w:t>
                  </w:r>
                </w:p>
              </w:tc>
            </w:tr>
            <w:tr w:rsidR="002129CF" w:rsidRPr="000E5FBF" w14:paraId="454E7B7C" w14:textId="77777777" w:rsidTr="004D0420">
              <w:tc>
                <w:tcPr>
                  <w:tcW w:w="1649" w:type="dxa"/>
                </w:tcPr>
                <w:p w14:paraId="48B8E28F" w14:textId="77777777" w:rsidR="002129CF" w:rsidRPr="000E5FBF" w:rsidRDefault="002129CF" w:rsidP="002129CF">
                  <w:pPr>
                    <w:tabs>
                      <w:tab w:val="left" w:pos="993"/>
                    </w:tabs>
                    <w:rPr>
                      <w:sz w:val="20"/>
                      <w:szCs w:val="20"/>
                    </w:rPr>
                  </w:pPr>
                  <w:r w:rsidRPr="000E5FBF">
                    <w:rPr>
                      <w:sz w:val="20"/>
                      <w:szCs w:val="20"/>
                    </w:rPr>
                    <w:t>Tėvų teisės ir dalyvavimas</w:t>
                  </w:r>
                </w:p>
              </w:tc>
              <w:tc>
                <w:tcPr>
                  <w:tcW w:w="5840" w:type="dxa"/>
                </w:tcPr>
                <w:p w14:paraId="77D87006" w14:textId="77777777" w:rsidR="002129CF" w:rsidRPr="000E5FBF" w:rsidRDefault="002129CF" w:rsidP="002129CF">
                  <w:pPr>
                    <w:tabs>
                      <w:tab w:val="left" w:pos="993"/>
                    </w:tabs>
                    <w:rPr>
                      <w:sz w:val="20"/>
                      <w:szCs w:val="20"/>
                    </w:rPr>
                  </w:pPr>
                  <w:r w:rsidRPr="000E5FBF">
                    <w:rPr>
                      <w:sz w:val="20"/>
                      <w:szCs w:val="20"/>
                    </w:rPr>
                    <w:t>Įstatymas numato tėvų ar kitų vaiko atstovų pagal įstatymą teisę rinktis švietimo įstaigą, formą, taip pat teisę gauti informaciją apie vaiko ugdymo(si) sąlygas ir pažangą.</w:t>
                  </w:r>
                </w:p>
              </w:tc>
            </w:tr>
          </w:tbl>
          <w:p w14:paraId="6EE40DB3" w14:textId="77777777" w:rsidR="002129CF" w:rsidRPr="000E5FBF" w:rsidRDefault="002129CF" w:rsidP="00BB3406">
            <w:pPr>
              <w:tabs>
                <w:tab w:val="left" w:pos="993"/>
              </w:tabs>
              <w:rPr>
                <w:sz w:val="20"/>
                <w:szCs w:val="20"/>
              </w:rPr>
            </w:pPr>
          </w:p>
        </w:tc>
      </w:tr>
      <w:tr w:rsidR="00803361" w:rsidRPr="000E5FBF" w14:paraId="75BD62FF" w14:textId="77777777" w:rsidTr="00C348A9">
        <w:trPr>
          <w:trHeight w:val="20"/>
        </w:trPr>
        <w:tc>
          <w:tcPr>
            <w:tcW w:w="836" w:type="pct"/>
          </w:tcPr>
          <w:p w14:paraId="00F442E0" w14:textId="77777777" w:rsidR="00803361" w:rsidRPr="000E5FBF" w:rsidRDefault="00BB3406" w:rsidP="00D074FC">
            <w:pPr>
              <w:autoSpaceDE w:val="0"/>
              <w:autoSpaceDN w:val="0"/>
              <w:adjustRightInd w:val="0"/>
              <w:jc w:val="left"/>
              <w:rPr>
                <w:sz w:val="20"/>
                <w:szCs w:val="20"/>
              </w:rPr>
            </w:pPr>
            <w:r w:rsidRPr="000E5FBF">
              <w:rPr>
                <w:sz w:val="20"/>
                <w:szCs w:val="20"/>
              </w:rPr>
              <w:lastRenderedPageBreak/>
              <w:t>Vaiko gerovės valstybės politikos koncepcija</w:t>
            </w:r>
          </w:p>
        </w:tc>
        <w:tc>
          <w:tcPr>
            <w:tcW w:w="4164" w:type="pct"/>
          </w:tcPr>
          <w:p w14:paraId="35B63CFA" w14:textId="77777777" w:rsidR="00BB3406" w:rsidRPr="000E5FBF" w:rsidRDefault="00BB3406" w:rsidP="00BB3406">
            <w:pPr>
              <w:tabs>
                <w:tab w:val="left" w:pos="993"/>
              </w:tabs>
              <w:rPr>
                <w:sz w:val="20"/>
                <w:szCs w:val="20"/>
              </w:rPr>
            </w:pPr>
            <w:r w:rsidRPr="000E5FBF">
              <w:rPr>
                <w:sz w:val="20"/>
                <w:szCs w:val="20"/>
              </w:rPr>
              <w:t>Vaiko gerovės valstybės politikos koncepcija – tai strateginis dokumentas, kuriuo valstybė apibrėžia savo požiūrį į vaiką, jo teises, poreikius ir priemones, skirtas vaikų gerovei užtikrinti.</w:t>
            </w:r>
          </w:p>
          <w:p w14:paraId="2B4E261A" w14:textId="77777777" w:rsidR="00BB3406" w:rsidRPr="000E5FBF" w:rsidRDefault="00BB3406" w:rsidP="00BB3406">
            <w:pPr>
              <w:tabs>
                <w:tab w:val="left" w:pos="993"/>
              </w:tabs>
              <w:rPr>
                <w:sz w:val="20"/>
                <w:szCs w:val="20"/>
              </w:rPr>
            </w:pPr>
          </w:p>
          <w:p w14:paraId="70188C3C" w14:textId="77777777" w:rsidR="00803361" w:rsidRPr="000E5FBF" w:rsidRDefault="00BB3406" w:rsidP="00BB3406">
            <w:pPr>
              <w:tabs>
                <w:tab w:val="left" w:pos="993"/>
              </w:tabs>
              <w:rPr>
                <w:sz w:val="20"/>
                <w:szCs w:val="20"/>
              </w:rPr>
            </w:pPr>
            <w:r w:rsidRPr="000E5FBF">
              <w:rPr>
                <w:sz w:val="20"/>
                <w:szCs w:val="20"/>
              </w:rPr>
              <w:t>Ji yra grindžiama Jungtinių Tautų vaiko teisių konvencija ir kitais tarptautiniais bei nacionaliniais teisės aktais. Pagrindinė idėja – vaikas yra savarankiška teisėmis apdovanota asmenybė, o valstybės pareiga – sudaryti sąlygas jo visapusiškam vystymuisi ir apsaugoti nuo bet kokių grėsmių.</w:t>
            </w:r>
          </w:p>
          <w:p w14:paraId="78C8BD00" w14:textId="77777777" w:rsidR="00BB3406" w:rsidRPr="000E5FBF" w:rsidRDefault="00BB3406" w:rsidP="00BB3406">
            <w:pPr>
              <w:tabs>
                <w:tab w:val="left" w:pos="993"/>
              </w:tabs>
              <w:rPr>
                <w:sz w:val="20"/>
                <w:szCs w:val="20"/>
              </w:rPr>
            </w:pPr>
          </w:p>
          <w:p w14:paraId="480795B9" w14:textId="77777777" w:rsidR="00BB3406" w:rsidRPr="000E5FBF" w:rsidRDefault="007A0617" w:rsidP="00BB3406">
            <w:pPr>
              <w:tabs>
                <w:tab w:val="left" w:pos="993"/>
              </w:tabs>
              <w:rPr>
                <w:sz w:val="20"/>
                <w:szCs w:val="20"/>
              </w:rPr>
            </w:pPr>
            <w:r w:rsidRPr="000E5FBF">
              <w:rPr>
                <w:sz w:val="20"/>
                <w:szCs w:val="20"/>
              </w:rPr>
              <w:t>I</w:t>
            </w:r>
            <w:r w:rsidR="00BB3406" w:rsidRPr="000E5FBF">
              <w:rPr>
                <w:sz w:val="20"/>
                <w:szCs w:val="20"/>
              </w:rPr>
              <w:t>šskirti</w:t>
            </w:r>
            <w:r w:rsidR="00BD676B" w:rsidRPr="000E5FBF">
              <w:rPr>
                <w:sz w:val="20"/>
                <w:szCs w:val="20"/>
              </w:rPr>
              <w:t>ni</w:t>
            </w:r>
            <w:r w:rsidR="00BB3406" w:rsidRPr="000E5FBF">
              <w:rPr>
                <w:sz w:val="20"/>
                <w:szCs w:val="20"/>
              </w:rPr>
              <w:t xml:space="preserve"> šie </w:t>
            </w:r>
            <w:r w:rsidR="00BD676B" w:rsidRPr="000E5FBF">
              <w:rPr>
                <w:sz w:val="20"/>
                <w:szCs w:val="20"/>
              </w:rPr>
              <w:t xml:space="preserve">Koncepcijos </w:t>
            </w:r>
            <w:r w:rsidR="00BB3406" w:rsidRPr="000E5FBF">
              <w:rPr>
                <w:sz w:val="20"/>
                <w:szCs w:val="20"/>
              </w:rPr>
              <w:t>aspektai</w:t>
            </w:r>
            <w:r w:rsidR="00BD676B" w:rsidRPr="000E5FBF">
              <w:rPr>
                <w:sz w:val="20"/>
                <w:szCs w:val="20"/>
              </w:rPr>
              <w:t xml:space="preserve"> </w:t>
            </w:r>
            <w:r w:rsidR="00BB3406" w:rsidRPr="000E5FBF">
              <w:rPr>
                <w:sz w:val="20"/>
                <w:szCs w:val="20"/>
              </w:rPr>
              <w:t>apie ikimokyklinį</w:t>
            </w:r>
            <w:r w:rsidR="00845E4C" w:rsidRPr="000E5FBF">
              <w:rPr>
                <w:sz w:val="20"/>
                <w:szCs w:val="20"/>
              </w:rPr>
              <w:t xml:space="preserve"> ir priešmokyklinį</w:t>
            </w:r>
            <w:r w:rsidR="00BB3406" w:rsidRPr="000E5FBF">
              <w:rPr>
                <w:sz w:val="20"/>
                <w:szCs w:val="20"/>
              </w:rPr>
              <w:t xml:space="preserve"> ugdymą:</w:t>
            </w:r>
          </w:p>
          <w:tbl>
            <w:tblPr>
              <w:tblStyle w:val="Lentelstinklelis"/>
              <w:tblW w:w="0" w:type="auto"/>
              <w:tblLook w:val="04A0" w:firstRow="1" w:lastRow="0" w:firstColumn="1" w:lastColumn="0" w:noHBand="0" w:noVBand="1"/>
            </w:tblPr>
            <w:tblGrid>
              <w:gridCol w:w="1649"/>
              <w:gridCol w:w="5840"/>
            </w:tblGrid>
            <w:tr w:rsidR="00C91735" w:rsidRPr="000E5FBF" w14:paraId="35251ECA" w14:textId="77777777" w:rsidTr="00A0528E">
              <w:tc>
                <w:tcPr>
                  <w:tcW w:w="1649" w:type="dxa"/>
                </w:tcPr>
                <w:p w14:paraId="6607A343" w14:textId="77777777" w:rsidR="00C91735" w:rsidRPr="000E5FBF" w:rsidRDefault="00C91735" w:rsidP="00C91735">
                  <w:pPr>
                    <w:tabs>
                      <w:tab w:val="left" w:pos="993"/>
                    </w:tabs>
                    <w:jc w:val="center"/>
                    <w:rPr>
                      <w:b/>
                      <w:bCs/>
                      <w:sz w:val="20"/>
                      <w:szCs w:val="20"/>
                    </w:rPr>
                  </w:pPr>
                  <w:r w:rsidRPr="000E5FBF">
                    <w:rPr>
                      <w:b/>
                      <w:bCs/>
                      <w:sz w:val="20"/>
                      <w:szCs w:val="20"/>
                    </w:rPr>
                    <w:t>Sritis</w:t>
                  </w:r>
                </w:p>
              </w:tc>
              <w:tc>
                <w:tcPr>
                  <w:tcW w:w="5840" w:type="dxa"/>
                </w:tcPr>
                <w:p w14:paraId="4E0F1F00" w14:textId="77777777" w:rsidR="00C91735" w:rsidRPr="000E5FBF" w:rsidRDefault="00C91735" w:rsidP="00C91735">
                  <w:pPr>
                    <w:tabs>
                      <w:tab w:val="left" w:pos="993"/>
                    </w:tabs>
                    <w:jc w:val="center"/>
                    <w:rPr>
                      <w:b/>
                      <w:bCs/>
                      <w:sz w:val="20"/>
                      <w:szCs w:val="20"/>
                    </w:rPr>
                  </w:pPr>
                  <w:r w:rsidRPr="000E5FBF">
                    <w:rPr>
                      <w:b/>
                      <w:bCs/>
                      <w:sz w:val="20"/>
                      <w:szCs w:val="20"/>
                    </w:rPr>
                    <w:t>Nuostatos</w:t>
                  </w:r>
                </w:p>
              </w:tc>
            </w:tr>
            <w:tr w:rsidR="00C91735" w:rsidRPr="000E5FBF" w14:paraId="4CF41AB0" w14:textId="77777777" w:rsidTr="00A0528E">
              <w:tc>
                <w:tcPr>
                  <w:tcW w:w="1649" w:type="dxa"/>
                </w:tcPr>
                <w:p w14:paraId="6C1AF26A" w14:textId="77777777" w:rsidR="00C91735" w:rsidRPr="000E5FBF" w:rsidRDefault="00C91735" w:rsidP="00BB3406">
                  <w:pPr>
                    <w:tabs>
                      <w:tab w:val="left" w:pos="993"/>
                    </w:tabs>
                    <w:rPr>
                      <w:sz w:val="20"/>
                      <w:szCs w:val="20"/>
                    </w:rPr>
                  </w:pPr>
                  <w:r w:rsidRPr="000E5FBF">
                    <w:rPr>
                      <w:sz w:val="20"/>
                      <w:szCs w:val="20"/>
                    </w:rPr>
                    <w:t>Paslaugų plėtra ir prieinamumas</w:t>
                  </w:r>
                </w:p>
              </w:tc>
              <w:tc>
                <w:tcPr>
                  <w:tcW w:w="5840" w:type="dxa"/>
                </w:tcPr>
                <w:p w14:paraId="60D2ADD7" w14:textId="77777777" w:rsidR="00C91735" w:rsidRPr="000E5FBF" w:rsidRDefault="00C91735" w:rsidP="00C91735">
                  <w:pPr>
                    <w:tabs>
                      <w:tab w:val="left" w:pos="993"/>
                    </w:tabs>
                    <w:rPr>
                      <w:sz w:val="20"/>
                      <w:szCs w:val="20"/>
                    </w:rPr>
                  </w:pPr>
                  <w:r w:rsidRPr="000E5FBF">
                    <w:rPr>
                      <w:sz w:val="20"/>
                      <w:szCs w:val="20"/>
                    </w:rPr>
                    <w:t xml:space="preserve">Ypatingas dėmesys skiriamas ikimokyklinio ugdymo paslaugų vaiko dienos priežiūros paslaugų teikimo organizavimui – šios paslaugos turi būti plečiamos, kad būtų užtikrintas visuotinio priešmokyklinio ugdymo ir dienos priežiūros pasiekiamumas. </w:t>
                  </w:r>
                </w:p>
                <w:p w14:paraId="0D63E926" w14:textId="77777777" w:rsidR="00C91735" w:rsidRPr="000E5FBF" w:rsidRDefault="00C91735" w:rsidP="00C91735">
                  <w:pPr>
                    <w:tabs>
                      <w:tab w:val="left" w:pos="993"/>
                    </w:tabs>
                    <w:rPr>
                      <w:sz w:val="20"/>
                      <w:szCs w:val="20"/>
                    </w:rPr>
                  </w:pPr>
                  <w:r w:rsidRPr="000E5FBF">
                    <w:rPr>
                      <w:sz w:val="20"/>
                      <w:szCs w:val="20"/>
                    </w:rPr>
                    <w:t xml:space="preserve">Siekiama sukurti tokių paslaugų tinklą, </w:t>
                  </w:r>
                  <w:r w:rsidR="0080494E" w:rsidRPr="000E5FBF">
                    <w:rPr>
                      <w:sz w:val="20"/>
                      <w:szCs w:val="20"/>
                    </w:rPr>
                    <w:t xml:space="preserve">kad </w:t>
                  </w:r>
                  <w:r w:rsidRPr="000E5FBF">
                    <w:rPr>
                      <w:sz w:val="20"/>
                      <w:szCs w:val="20"/>
                    </w:rPr>
                    <w:t>paslaugos būtų prieinamos tiek ikimokyklinio, tiek priešmokyklinio, tiek ir mokyklinio amžiaus vaikams (per vaikų dienos centrus</w:t>
                  </w:r>
                  <w:r w:rsidR="0080494E" w:rsidRPr="000E5FBF">
                    <w:rPr>
                      <w:sz w:val="20"/>
                      <w:szCs w:val="20"/>
                    </w:rPr>
                    <w:t>, visos dienos mokyklas</w:t>
                  </w:r>
                  <w:r w:rsidRPr="000E5FBF">
                    <w:rPr>
                      <w:sz w:val="20"/>
                      <w:szCs w:val="20"/>
                    </w:rPr>
                    <w:t>).</w:t>
                  </w:r>
                </w:p>
              </w:tc>
            </w:tr>
            <w:tr w:rsidR="00C91735" w:rsidRPr="000E5FBF" w14:paraId="2A9A4B6A" w14:textId="77777777" w:rsidTr="00A0528E">
              <w:tc>
                <w:tcPr>
                  <w:tcW w:w="1649" w:type="dxa"/>
                </w:tcPr>
                <w:p w14:paraId="4BB0C181" w14:textId="77777777" w:rsidR="00C91735" w:rsidRPr="000E5FBF" w:rsidRDefault="00C91735" w:rsidP="00BB3406">
                  <w:pPr>
                    <w:tabs>
                      <w:tab w:val="left" w:pos="993"/>
                    </w:tabs>
                    <w:rPr>
                      <w:sz w:val="20"/>
                      <w:szCs w:val="20"/>
                    </w:rPr>
                  </w:pPr>
                  <w:r w:rsidRPr="000E5FBF">
                    <w:rPr>
                      <w:sz w:val="20"/>
                      <w:szCs w:val="20"/>
                    </w:rPr>
                    <w:t>Pagalba šeimai</w:t>
                  </w:r>
                </w:p>
              </w:tc>
              <w:tc>
                <w:tcPr>
                  <w:tcW w:w="5840" w:type="dxa"/>
                </w:tcPr>
                <w:p w14:paraId="56FC5D76" w14:textId="77777777" w:rsidR="00C91735" w:rsidRPr="000E5FBF" w:rsidRDefault="00C91735" w:rsidP="00C91735">
                  <w:pPr>
                    <w:tabs>
                      <w:tab w:val="left" w:pos="993"/>
                    </w:tabs>
                    <w:rPr>
                      <w:sz w:val="20"/>
                      <w:szCs w:val="20"/>
                    </w:rPr>
                  </w:pPr>
                  <w:r w:rsidRPr="000E5FBF">
                    <w:rPr>
                      <w:sz w:val="20"/>
                      <w:szCs w:val="20"/>
                    </w:rPr>
                    <w:t>Koncepcijoje pabrėžiama, kad ikimokyklinis ugdymas turi ne tik padėti vaikui ruoštis mokyklai, bet taip pat padėti šeimai derinti darbo bei tėvų pareigas. Šioje vietoje tėvų, globėjų dalyvavimas, bendradarbiavimas su ikimokyklinio ugdymo įstaigomis yra itin svarbus – tiek informacija, tiek parama.</w:t>
                  </w:r>
                </w:p>
              </w:tc>
            </w:tr>
            <w:tr w:rsidR="00C91735" w:rsidRPr="000E5FBF" w14:paraId="5B8D0B57" w14:textId="77777777" w:rsidTr="00A0528E">
              <w:tc>
                <w:tcPr>
                  <w:tcW w:w="1649" w:type="dxa"/>
                </w:tcPr>
                <w:p w14:paraId="7C4BE949" w14:textId="77777777" w:rsidR="00C91735" w:rsidRPr="000E5FBF" w:rsidRDefault="00C91735" w:rsidP="00BB3406">
                  <w:pPr>
                    <w:tabs>
                      <w:tab w:val="left" w:pos="993"/>
                    </w:tabs>
                    <w:rPr>
                      <w:sz w:val="20"/>
                      <w:szCs w:val="20"/>
                    </w:rPr>
                  </w:pPr>
                  <w:r w:rsidRPr="000E5FBF">
                    <w:rPr>
                      <w:sz w:val="20"/>
                      <w:szCs w:val="20"/>
                    </w:rPr>
                    <w:t>Paslaugų kokybė, SUP vaikų integracija</w:t>
                  </w:r>
                </w:p>
              </w:tc>
              <w:tc>
                <w:tcPr>
                  <w:tcW w:w="5840" w:type="dxa"/>
                </w:tcPr>
                <w:p w14:paraId="0741962D" w14:textId="77777777" w:rsidR="00C91735" w:rsidRPr="000E5FBF" w:rsidRDefault="00C91735" w:rsidP="00C91735">
                  <w:pPr>
                    <w:tabs>
                      <w:tab w:val="left" w:pos="993"/>
                    </w:tabs>
                    <w:rPr>
                      <w:sz w:val="20"/>
                      <w:szCs w:val="20"/>
                    </w:rPr>
                  </w:pPr>
                  <w:r w:rsidRPr="000E5FBF">
                    <w:rPr>
                      <w:sz w:val="20"/>
                      <w:szCs w:val="20"/>
                    </w:rPr>
                    <w:t xml:space="preserve">Skatinamos paslaugos (ypač bendruomenėse) vaikams, turintiems raidos sutrikimų ar kitų individualių ugdymosi poreikių. </w:t>
                  </w:r>
                </w:p>
                <w:p w14:paraId="7A2AEB2D" w14:textId="77777777" w:rsidR="00C91735" w:rsidRPr="000E5FBF" w:rsidRDefault="00C91735" w:rsidP="00C91735">
                  <w:pPr>
                    <w:tabs>
                      <w:tab w:val="left" w:pos="993"/>
                    </w:tabs>
                    <w:rPr>
                      <w:sz w:val="20"/>
                      <w:szCs w:val="20"/>
                    </w:rPr>
                  </w:pPr>
                  <w:r w:rsidRPr="000E5FBF">
                    <w:rPr>
                      <w:sz w:val="20"/>
                      <w:szCs w:val="20"/>
                    </w:rPr>
                    <w:t>Siekiama užtikrinti, kad su vaikais dirbantys specialistai (pedagogai, švietimo pagalbos specialistai) būtų apmokyti, turėtų kvalifikaciją ir būtų palaikomi</w:t>
                  </w:r>
                  <w:r w:rsidR="0084377E" w:rsidRPr="000E5FBF">
                    <w:rPr>
                      <w:sz w:val="20"/>
                      <w:szCs w:val="20"/>
                    </w:rPr>
                    <w:t xml:space="preserve"> įstaigų vadovų ir bendruomenės.</w:t>
                  </w:r>
                </w:p>
              </w:tc>
            </w:tr>
            <w:tr w:rsidR="00FF58EE" w:rsidRPr="000E5FBF" w14:paraId="34CBD615" w14:textId="77777777" w:rsidTr="00A0528E">
              <w:tc>
                <w:tcPr>
                  <w:tcW w:w="1649" w:type="dxa"/>
                </w:tcPr>
                <w:p w14:paraId="4CF8FB52" w14:textId="77777777" w:rsidR="00FF58EE" w:rsidRPr="000E5FBF" w:rsidRDefault="004A6349" w:rsidP="00BB3406">
                  <w:pPr>
                    <w:tabs>
                      <w:tab w:val="left" w:pos="993"/>
                    </w:tabs>
                    <w:rPr>
                      <w:sz w:val="20"/>
                      <w:szCs w:val="20"/>
                    </w:rPr>
                  </w:pPr>
                  <w:r w:rsidRPr="000E5FBF">
                    <w:rPr>
                      <w:sz w:val="20"/>
                      <w:szCs w:val="20"/>
                    </w:rPr>
                    <w:t>Atsakomybė, savivalda</w:t>
                  </w:r>
                </w:p>
              </w:tc>
              <w:tc>
                <w:tcPr>
                  <w:tcW w:w="5840" w:type="dxa"/>
                </w:tcPr>
                <w:p w14:paraId="06CE5627" w14:textId="77777777" w:rsidR="00FF58EE" w:rsidRPr="000E5FBF" w:rsidRDefault="004A6349" w:rsidP="004A6349">
                  <w:pPr>
                    <w:tabs>
                      <w:tab w:val="left" w:pos="993"/>
                    </w:tabs>
                    <w:rPr>
                      <w:sz w:val="20"/>
                      <w:szCs w:val="20"/>
                    </w:rPr>
                  </w:pPr>
                  <w:r w:rsidRPr="000E5FBF">
                    <w:rPr>
                      <w:sz w:val="20"/>
                      <w:szCs w:val="20"/>
                    </w:rPr>
                    <w:t>Savivaldybės ir valstybės institucijos yra atsakingos už tai, kad būtų sudarytos tinkamos sąlygos (finansavimo, infrastruktūros),  kad ikimokyklinio ugdymo paslaugos būtų prieinamos. Skatinama tarpinstitucinis bendradarbiavimas tarp sveikatos priežiūros, socialinių paslaugų ir švietimo paslaugų teikėjų, kad ikimokyklinis ir priešmokyklinis ugdymas būtų visapusiškas.</w:t>
                  </w:r>
                </w:p>
              </w:tc>
            </w:tr>
            <w:tr w:rsidR="004A6349" w:rsidRPr="000E5FBF" w14:paraId="0440F8A9" w14:textId="77777777" w:rsidTr="00A0528E">
              <w:tc>
                <w:tcPr>
                  <w:tcW w:w="1649" w:type="dxa"/>
                </w:tcPr>
                <w:p w14:paraId="0AE0BB26" w14:textId="77777777" w:rsidR="004A6349" w:rsidRPr="000E5FBF" w:rsidRDefault="004A6349" w:rsidP="00BB3406">
                  <w:pPr>
                    <w:tabs>
                      <w:tab w:val="left" w:pos="993"/>
                    </w:tabs>
                    <w:rPr>
                      <w:sz w:val="20"/>
                      <w:szCs w:val="20"/>
                    </w:rPr>
                  </w:pPr>
                  <w:r w:rsidRPr="000E5FBF">
                    <w:rPr>
                      <w:sz w:val="20"/>
                      <w:szCs w:val="20"/>
                    </w:rPr>
                    <w:t>Prevencija</w:t>
                  </w:r>
                </w:p>
              </w:tc>
              <w:tc>
                <w:tcPr>
                  <w:tcW w:w="5840" w:type="dxa"/>
                </w:tcPr>
                <w:p w14:paraId="6A785A46" w14:textId="77777777" w:rsidR="004A6349" w:rsidRPr="000E5FBF" w:rsidRDefault="004A6349" w:rsidP="004A6349">
                  <w:pPr>
                    <w:tabs>
                      <w:tab w:val="left" w:pos="993"/>
                    </w:tabs>
                    <w:rPr>
                      <w:sz w:val="20"/>
                      <w:szCs w:val="20"/>
                    </w:rPr>
                  </w:pPr>
                  <w:r w:rsidRPr="000E5FBF">
                    <w:rPr>
                      <w:sz w:val="20"/>
                      <w:szCs w:val="20"/>
                    </w:rPr>
                    <w:t>Ikimokyklinis ugdymas, vaikų dienos priežiūra laikoma prevencine priemone, siekiant išvengti vaikų socialinės atskirties, nepriežiūros, smurto ir pan. socialinių problemų.</w:t>
                  </w:r>
                </w:p>
                <w:p w14:paraId="262C157C" w14:textId="77777777" w:rsidR="004A6349" w:rsidRPr="000E5FBF" w:rsidRDefault="004A6349" w:rsidP="004A6349">
                  <w:pPr>
                    <w:tabs>
                      <w:tab w:val="left" w:pos="993"/>
                    </w:tabs>
                    <w:rPr>
                      <w:sz w:val="20"/>
                      <w:szCs w:val="20"/>
                    </w:rPr>
                  </w:pPr>
                  <w:r w:rsidRPr="000E5FBF">
                    <w:rPr>
                      <w:sz w:val="20"/>
                      <w:szCs w:val="20"/>
                    </w:rPr>
                    <w:t xml:space="preserve">Planuojant šias paslaugas, turi būti orientuojamasi ne tiek į </w:t>
                  </w:r>
                  <w:r w:rsidR="00BD676B" w:rsidRPr="000E5FBF">
                    <w:rPr>
                      <w:sz w:val="20"/>
                      <w:szCs w:val="20"/>
                    </w:rPr>
                    <w:t xml:space="preserve">problemų sprendimą, kiek į </w:t>
                  </w:r>
                  <w:r w:rsidRPr="000E5FBF">
                    <w:rPr>
                      <w:sz w:val="20"/>
                      <w:szCs w:val="20"/>
                    </w:rPr>
                    <w:t>ankstyvąją paramą</w:t>
                  </w:r>
                  <w:r w:rsidR="00BD676B" w:rsidRPr="000E5FBF">
                    <w:rPr>
                      <w:sz w:val="20"/>
                      <w:szCs w:val="20"/>
                    </w:rPr>
                    <w:t xml:space="preserve"> ir </w:t>
                  </w:r>
                  <w:r w:rsidRPr="000E5FBF">
                    <w:rPr>
                      <w:sz w:val="20"/>
                      <w:szCs w:val="20"/>
                    </w:rPr>
                    <w:t>prevenciją.</w:t>
                  </w:r>
                </w:p>
              </w:tc>
            </w:tr>
          </w:tbl>
          <w:p w14:paraId="4B90313A" w14:textId="77777777" w:rsidR="00BB3406" w:rsidRPr="000E5FBF" w:rsidRDefault="00BB3406" w:rsidP="00BB3406">
            <w:pPr>
              <w:tabs>
                <w:tab w:val="left" w:pos="993"/>
              </w:tabs>
              <w:rPr>
                <w:sz w:val="20"/>
                <w:szCs w:val="20"/>
              </w:rPr>
            </w:pPr>
          </w:p>
        </w:tc>
      </w:tr>
      <w:tr w:rsidR="00845E4C" w:rsidRPr="000E5FBF" w14:paraId="54622F36" w14:textId="77777777" w:rsidTr="00C348A9">
        <w:trPr>
          <w:trHeight w:val="20"/>
        </w:trPr>
        <w:tc>
          <w:tcPr>
            <w:tcW w:w="836" w:type="pct"/>
          </w:tcPr>
          <w:p w14:paraId="7D8BC42C" w14:textId="77777777" w:rsidR="00845E4C" w:rsidRPr="000E5FBF" w:rsidRDefault="00845E4C" w:rsidP="00D074FC">
            <w:pPr>
              <w:autoSpaceDE w:val="0"/>
              <w:autoSpaceDN w:val="0"/>
              <w:adjustRightInd w:val="0"/>
              <w:jc w:val="left"/>
              <w:rPr>
                <w:sz w:val="20"/>
                <w:szCs w:val="20"/>
              </w:rPr>
            </w:pPr>
            <w:r w:rsidRPr="000E5FBF">
              <w:rPr>
                <w:sz w:val="20"/>
                <w:szCs w:val="20"/>
              </w:rPr>
              <w:t>Vaikų nuo gimimo iki privalomojo mokymo pradžios gyvenimo ir ugdymo sąlygų gerinimo modelio aprašas</w:t>
            </w:r>
          </w:p>
        </w:tc>
        <w:tc>
          <w:tcPr>
            <w:tcW w:w="4164" w:type="pct"/>
          </w:tcPr>
          <w:p w14:paraId="75F1CFC8" w14:textId="77777777" w:rsidR="00845E4C" w:rsidRPr="000E5FBF" w:rsidRDefault="00845E4C" w:rsidP="00BB3406">
            <w:pPr>
              <w:tabs>
                <w:tab w:val="left" w:pos="993"/>
              </w:tabs>
              <w:rPr>
                <w:sz w:val="20"/>
                <w:szCs w:val="20"/>
              </w:rPr>
            </w:pPr>
            <w:r w:rsidRPr="000E5FBF">
              <w:rPr>
                <w:sz w:val="20"/>
                <w:szCs w:val="20"/>
              </w:rPr>
              <w:t>Vaikų nuo gimimo iki privalomojo mokymo pradžios gyvenimo ir ugdymo sąlygų gerinimo modelio aprašo (toliau – šis aprašas) paskirtis – pateikti tarpinstituciniu bendradarbiavimu pagrįstą švietimo programų, sveikatos priežiūros paslaugų, socialinės paramos ir švietimo pagalbos teikimo vaikui ir jo tėvams (įtėviams, globėjams) (toliau – tėvai) nuo vaiko gimimo iki jo privalomojo mokymo pradžios schemą ir reglamentuoti šio aprašo įgyvendinimą.</w:t>
            </w:r>
          </w:p>
          <w:p w14:paraId="58BD18FA" w14:textId="77777777" w:rsidR="00845E4C" w:rsidRPr="000E5FBF" w:rsidRDefault="00845E4C" w:rsidP="00BB3406">
            <w:pPr>
              <w:tabs>
                <w:tab w:val="left" w:pos="993"/>
              </w:tabs>
              <w:rPr>
                <w:sz w:val="20"/>
                <w:szCs w:val="20"/>
              </w:rPr>
            </w:pPr>
          </w:p>
          <w:p w14:paraId="69740942" w14:textId="77777777" w:rsidR="00845E4C" w:rsidRPr="000E5FBF" w:rsidRDefault="00845E4C" w:rsidP="00845E4C">
            <w:pPr>
              <w:tabs>
                <w:tab w:val="left" w:pos="993"/>
              </w:tabs>
              <w:rPr>
                <w:sz w:val="20"/>
                <w:szCs w:val="20"/>
              </w:rPr>
            </w:pPr>
            <w:r w:rsidRPr="000E5FBF">
              <w:rPr>
                <w:sz w:val="20"/>
                <w:szCs w:val="20"/>
              </w:rPr>
              <w:t>Išskirtini šie Aprašo aspektai apie ikimokyklinį ir priešmokyklinį ugdymą:</w:t>
            </w:r>
          </w:p>
          <w:tbl>
            <w:tblPr>
              <w:tblStyle w:val="Lentelstinklelis"/>
              <w:tblW w:w="0" w:type="auto"/>
              <w:tblLook w:val="04A0" w:firstRow="1" w:lastRow="0" w:firstColumn="1" w:lastColumn="0" w:noHBand="0" w:noVBand="1"/>
            </w:tblPr>
            <w:tblGrid>
              <w:gridCol w:w="1738"/>
              <w:gridCol w:w="5840"/>
            </w:tblGrid>
            <w:tr w:rsidR="00845E4C" w:rsidRPr="000E5FBF" w14:paraId="35E2F086" w14:textId="77777777" w:rsidTr="00D074FC">
              <w:tc>
                <w:tcPr>
                  <w:tcW w:w="1649" w:type="dxa"/>
                </w:tcPr>
                <w:p w14:paraId="23940C09" w14:textId="77777777" w:rsidR="00845E4C" w:rsidRPr="000E5FBF" w:rsidRDefault="00845E4C" w:rsidP="00845E4C">
                  <w:pPr>
                    <w:tabs>
                      <w:tab w:val="left" w:pos="993"/>
                    </w:tabs>
                    <w:jc w:val="center"/>
                    <w:rPr>
                      <w:b/>
                      <w:bCs/>
                      <w:sz w:val="20"/>
                      <w:szCs w:val="20"/>
                    </w:rPr>
                  </w:pPr>
                  <w:r w:rsidRPr="000E5FBF">
                    <w:rPr>
                      <w:b/>
                      <w:bCs/>
                      <w:sz w:val="20"/>
                      <w:szCs w:val="20"/>
                    </w:rPr>
                    <w:t>Sritis</w:t>
                  </w:r>
                </w:p>
              </w:tc>
              <w:tc>
                <w:tcPr>
                  <w:tcW w:w="5840" w:type="dxa"/>
                </w:tcPr>
                <w:p w14:paraId="019E6DB2" w14:textId="77777777" w:rsidR="00845E4C" w:rsidRPr="000E5FBF" w:rsidRDefault="00845E4C" w:rsidP="00845E4C">
                  <w:pPr>
                    <w:tabs>
                      <w:tab w:val="left" w:pos="993"/>
                    </w:tabs>
                    <w:jc w:val="center"/>
                    <w:rPr>
                      <w:b/>
                      <w:bCs/>
                      <w:sz w:val="20"/>
                      <w:szCs w:val="20"/>
                    </w:rPr>
                  </w:pPr>
                  <w:r w:rsidRPr="000E5FBF">
                    <w:rPr>
                      <w:b/>
                      <w:bCs/>
                      <w:sz w:val="20"/>
                      <w:szCs w:val="20"/>
                    </w:rPr>
                    <w:t>Nuostatos</w:t>
                  </w:r>
                </w:p>
              </w:tc>
            </w:tr>
            <w:tr w:rsidR="00845E4C" w:rsidRPr="000E5FBF" w14:paraId="455BFE33" w14:textId="77777777" w:rsidTr="00D074FC">
              <w:tc>
                <w:tcPr>
                  <w:tcW w:w="1649" w:type="dxa"/>
                </w:tcPr>
                <w:p w14:paraId="5E321A9F" w14:textId="77777777" w:rsidR="00845E4C" w:rsidRPr="000E5FBF" w:rsidRDefault="00845E4C" w:rsidP="00845E4C">
                  <w:pPr>
                    <w:tabs>
                      <w:tab w:val="left" w:pos="993"/>
                    </w:tabs>
                    <w:rPr>
                      <w:sz w:val="20"/>
                      <w:szCs w:val="20"/>
                    </w:rPr>
                  </w:pPr>
                  <w:r w:rsidRPr="000E5FBF">
                    <w:rPr>
                      <w:sz w:val="20"/>
                      <w:szCs w:val="20"/>
                    </w:rPr>
                    <w:t>Tarpinstitucinis bendradarbiavimas</w:t>
                  </w:r>
                </w:p>
              </w:tc>
              <w:tc>
                <w:tcPr>
                  <w:tcW w:w="5840" w:type="dxa"/>
                </w:tcPr>
                <w:p w14:paraId="4334382D" w14:textId="77777777" w:rsidR="00845E4C" w:rsidRPr="000E5FBF" w:rsidRDefault="0092475F" w:rsidP="00845E4C">
                  <w:pPr>
                    <w:tabs>
                      <w:tab w:val="left" w:pos="993"/>
                    </w:tabs>
                    <w:rPr>
                      <w:sz w:val="20"/>
                      <w:szCs w:val="20"/>
                    </w:rPr>
                  </w:pPr>
                  <w:r w:rsidRPr="000E5FBF">
                    <w:rPr>
                      <w:sz w:val="20"/>
                      <w:szCs w:val="20"/>
                    </w:rPr>
                    <w:t>Aprašas</w:t>
                  </w:r>
                  <w:r w:rsidR="00845E4C" w:rsidRPr="000E5FBF">
                    <w:rPr>
                      <w:sz w:val="20"/>
                      <w:szCs w:val="20"/>
                    </w:rPr>
                    <w:t xml:space="preserve"> numato, kad šeimos, savivaldybė, ugdymo įstaigos ir kitos institucijos (socialinės pagalbos, sveikatos priežiūros ir pan.) turi dirbti drauge, kad vaikui būtų užtikrintos tinkamos gyvenimo ir ugdymo sąlygos.</w:t>
                  </w:r>
                </w:p>
              </w:tc>
            </w:tr>
            <w:tr w:rsidR="00845E4C" w:rsidRPr="000E5FBF" w14:paraId="24ED0275" w14:textId="77777777" w:rsidTr="00D074FC">
              <w:tc>
                <w:tcPr>
                  <w:tcW w:w="1649" w:type="dxa"/>
                </w:tcPr>
                <w:p w14:paraId="7533BAEC" w14:textId="77777777" w:rsidR="00845E4C" w:rsidRPr="000E5FBF" w:rsidRDefault="00845E4C" w:rsidP="00845E4C">
                  <w:pPr>
                    <w:tabs>
                      <w:tab w:val="left" w:pos="993"/>
                    </w:tabs>
                    <w:rPr>
                      <w:sz w:val="20"/>
                      <w:szCs w:val="20"/>
                    </w:rPr>
                  </w:pPr>
                  <w:r w:rsidRPr="000E5FBF">
                    <w:rPr>
                      <w:sz w:val="20"/>
                      <w:szCs w:val="20"/>
                    </w:rPr>
                    <w:lastRenderedPageBreak/>
                    <w:t>Kompleksinė pagalba vaikui ir šeimai</w:t>
                  </w:r>
                </w:p>
              </w:tc>
              <w:tc>
                <w:tcPr>
                  <w:tcW w:w="5840" w:type="dxa"/>
                </w:tcPr>
                <w:p w14:paraId="5C96EC1D" w14:textId="77777777" w:rsidR="00845E4C" w:rsidRPr="000E5FBF" w:rsidRDefault="0092475F" w:rsidP="00845E4C">
                  <w:pPr>
                    <w:tabs>
                      <w:tab w:val="left" w:pos="993"/>
                    </w:tabs>
                    <w:rPr>
                      <w:sz w:val="20"/>
                      <w:szCs w:val="20"/>
                    </w:rPr>
                  </w:pPr>
                  <w:r w:rsidRPr="000E5FBF">
                    <w:rPr>
                      <w:sz w:val="20"/>
                      <w:szCs w:val="20"/>
                    </w:rPr>
                    <w:t xml:space="preserve">Aprašu siekiama, kad būtų </w:t>
                  </w:r>
                  <w:r w:rsidR="00845E4C" w:rsidRPr="000E5FBF">
                    <w:rPr>
                      <w:sz w:val="20"/>
                      <w:szCs w:val="20"/>
                    </w:rPr>
                    <w:t>suteikiama įvairiapusė parama vaikui – ne tik ugdymas, bet ir sveikatos priežiūros, socialinės ir kitos būtinosios paslaugos.</w:t>
                  </w:r>
                </w:p>
              </w:tc>
            </w:tr>
            <w:tr w:rsidR="0092475F" w:rsidRPr="000E5FBF" w14:paraId="160CD9D2" w14:textId="77777777" w:rsidTr="00D074FC">
              <w:tc>
                <w:tcPr>
                  <w:tcW w:w="1649" w:type="dxa"/>
                </w:tcPr>
                <w:p w14:paraId="338407E3" w14:textId="77777777" w:rsidR="0092475F" w:rsidRPr="000E5FBF" w:rsidRDefault="0092475F" w:rsidP="00845E4C">
                  <w:pPr>
                    <w:tabs>
                      <w:tab w:val="left" w:pos="993"/>
                    </w:tabs>
                    <w:rPr>
                      <w:sz w:val="20"/>
                      <w:szCs w:val="20"/>
                    </w:rPr>
                  </w:pPr>
                  <w:r w:rsidRPr="000E5FBF">
                    <w:rPr>
                      <w:sz w:val="20"/>
                      <w:szCs w:val="20"/>
                    </w:rPr>
                    <w:t>Ugdymo kokybės užtikrinimas</w:t>
                  </w:r>
                </w:p>
              </w:tc>
              <w:tc>
                <w:tcPr>
                  <w:tcW w:w="5840" w:type="dxa"/>
                </w:tcPr>
                <w:p w14:paraId="6B2F70F2" w14:textId="77777777" w:rsidR="0092475F" w:rsidRPr="000E5FBF" w:rsidRDefault="0092475F" w:rsidP="00845E4C">
                  <w:pPr>
                    <w:tabs>
                      <w:tab w:val="left" w:pos="993"/>
                    </w:tabs>
                    <w:rPr>
                      <w:sz w:val="20"/>
                      <w:szCs w:val="20"/>
                    </w:rPr>
                  </w:pPr>
                  <w:r w:rsidRPr="000E5FBF">
                    <w:rPr>
                      <w:sz w:val="20"/>
                      <w:szCs w:val="20"/>
                    </w:rPr>
                    <w:t>Aprašu siekiama, kad ugdymas būtų kokybiškas – tinkamai parengtos programos, mokytojų kvalifikacija, tinkamos priemonės, gera fizinė ir emocinė aplinka.</w:t>
                  </w:r>
                </w:p>
              </w:tc>
            </w:tr>
            <w:tr w:rsidR="0092475F" w:rsidRPr="000E5FBF" w14:paraId="7A3D7903" w14:textId="77777777" w:rsidTr="00D074FC">
              <w:tc>
                <w:tcPr>
                  <w:tcW w:w="1649" w:type="dxa"/>
                </w:tcPr>
                <w:p w14:paraId="060D01F8" w14:textId="77777777" w:rsidR="0092475F" w:rsidRPr="000E5FBF" w:rsidRDefault="0092475F" w:rsidP="00845E4C">
                  <w:pPr>
                    <w:tabs>
                      <w:tab w:val="left" w:pos="993"/>
                    </w:tabs>
                    <w:rPr>
                      <w:sz w:val="20"/>
                      <w:szCs w:val="20"/>
                    </w:rPr>
                  </w:pPr>
                  <w:r w:rsidRPr="000E5FBF">
                    <w:rPr>
                      <w:sz w:val="20"/>
                      <w:szCs w:val="20"/>
                    </w:rPr>
                    <w:t>Prieinamumas</w:t>
                  </w:r>
                </w:p>
              </w:tc>
              <w:tc>
                <w:tcPr>
                  <w:tcW w:w="5840" w:type="dxa"/>
                </w:tcPr>
                <w:p w14:paraId="3C112ECE" w14:textId="77777777" w:rsidR="0092475F" w:rsidRPr="000E5FBF" w:rsidRDefault="0092475F" w:rsidP="00845E4C">
                  <w:pPr>
                    <w:tabs>
                      <w:tab w:val="left" w:pos="993"/>
                    </w:tabs>
                    <w:rPr>
                      <w:sz w:val="20"/>
                      <w:szCs w:val="20"/>
                    </w:rPr>
                  </w:pPr>
                  <w:r w:rsidRPr="000E5FBF">
                    <w:rPr>
                      <w:sz w:val="20"/>
                      <w:szCs w:val="20"/>
                    </w:rPr>
                    <w:t>Aprašas akcentuoja, kad ikimokyklinio/priešmokyklinio ugdymo paslaugos turi būti prieinamos visiems vaikams, neatsižvelgiant į jų gyvenamąją vietą, socialinę padėtį.</w:t>
                  </w:r>
                </w:p>
              </w:tc>
            </w:tr>
            <w:tr w:rsidR="0092475F" w:rsidRPr="000E5FBF" w14:paraId="5391C8F6" w14:textId="77777777" w:rsidTr="00D074FC">
              <w:tc>
                <w:tcPr>
                  <w:tcW w:w="1649" w:type="dxa"/>
                </w:tcPr>
                <w:p w14:paraId="235862AD" w14:textId="77777777" w:rsidR="0092475F" w:rsidRPr="000E5FBF" w:rsidRDefault="0092475F" w:rsidP="00845E4C">
                  <w:pPr>
                    <w:tabs>
                      <w:tab w:val="left" w:pos="993"/>
                    </w:tabs>
                    <w:rPr>
                      <w:sz w:val="20"/>
                      <w:szCs w:val="20"/>
                    </w:rPr>
                  </w:pPr>
                  <w:r w:rsidRPr="000E5FBF">
                    <w:rPr>
                      <w:sz w:val="20"/>
                      <w:szCs w:val="20"/>
                    </w:rPr>
                    <w:t>Vaiko raidos ir ugdymosi tęstinumas</w:t>
                  </w:r>
                </w:p>
              </w:tc>
              <w:tc>
                <w:tcPr>
                  <w:tcW w:w="5840" w:type="dxa"/>
                </w:tcPr>
                <w:p w14:paraId="10CE409F" w14:textId="77777777" w:rsidR="0092475F" w:rsidRPr="000E5FBF" w:rsidRDefault="0092475F" w:rsidP="00845E4C">
                  <w:pPr>
                    <w:tabs>
                      <w:tab w:val="left" w:pos="993"/>
                    </w:tabs>
                    <w:rPr>
                      <w:sz w:val="20"/>
                      <w:szCs w:val="20"/>
                    </w:rPr>
                  </w:pPr>
                  <w:r w:rsidRPr="000E5FBF">
                    <w:rPr>
                      <w:sz w:val="20"/>
                      <w:szCs w:val="20"/>
                    </w:rPr>
                    <w:t>Apraše pažymima, kad ugdymo turinys būtų nuoseklus visuose ankstyvuosiuose amžiaus tarpsniuose (kad būtų gerai pasirengta pereiti nuo ikimokyklinio ugdymo į priešmokyklinį, o vėliau – į pradinį ugdymą.</w:t>
                  </w:r>
                </w:p>
              </w:tc>
            </w:tr>
            <w:tr w:rsidR="0092475F" w:rsidRPr="000E5FBF" w14:paraId="3ACFFC75" w14:textId="77777777" w:rsidTr="00D074FC">
              <w:tc>
                <w:tcPr>
                  <w:tcW w:w="1649" w:type="dxa"/>
                </w:tcPr>
                <w:p w14:paraId="1AD75DDC" w14:textId="77777777" w:rsidR="0092475F" w:rsidRPr="000E5FBF" w:rsidRDefault="0092475F" w:rsidP="00845E4C">
                  <w:pPr>
                    <w:tabs>
                      <w:tab w:val="left" w:pos="993"/>
                    </w:tabs>
                    <w:rPr>
                      <w:sz w:val="20"/>
                      <w:szCs w:val="20"/>
                    </w:rPr>
                  </w:pPr>
                  <w:r w:rsidRPr="000E5FBF">
                    <w:rPr>
                      <w:sz w:val="20"/>
                      <w:szCs w:val="20"/>
                    </w:rPr>
                    <w:t>Individualūs ir specialieji poreikiai</w:t>
                  </w:r>
                </w:p>
              </w:tc>
              <w:tc>
                <w:tcPr>
                  <w:tcW w:w="5840" w:type="dxa"/>
                </w:tcPr>
                <w:p w14:paraId="53388841" w14:textId="77777777" w:rsidR="0092475F" w:rsidRPr="000E5FBF" w:rsidRDefault="0092475F" w:rsidP="00845E4C">
                  <w:pPr>
                    <w:tabs>
                      <w:tab w:val="left" w:pos="993"/>
                    </w:tabs>
                    <w:rPr>
                      <w:sz w:val="20"/>
                      <w:szCs w:val="20"/>
                    </w:rPr>
                  </w:pPr>
                  <w:r w:rsidRPr="000E5FBF">
                    <w:rPr>
                      <w:sz w:val="20"/>
                      <w:szCs w:val="20"/>
                    </w:rPr>
                    <w:t>Apraše akcentuojama, kad vaikai vystosi skirtingai, todėl reikia atsižvelgti į jų individualius poreikius, užtikrinti, kad vaikai, turintys specialiųjų ugdymosi poreikių, gautų tinkamą paramą.</w:t>
                  </w:r>
                </w:p>
              </w:tc>
            </w:tr>
            <w:tr w:rsidR="0092475F" w:rsidRPr="000E5FBF" w14:paraId="747F50C1" w14:textId="77777777" w:rsidTr="00D074FC">
              <w:tc>
                <w:tcPr>
                  <w:tcW w:w="1649" w:type="dxa"/>
                </w:tcPr>
                <w:p w14:paraId="5814DBFC" w14:textId="77777777" w:rsidR="0092475F" w:rsidRPr="000E5FBF" w:rsidRDefault="0092475F" w:rsidP="00845E4C">
                  <w:pPr>
                    <w:tabs>
                      <w:tab w:val="left" w:pos="993"/>
                    </w:tabs>
                    <w:rPr>
                      <w:sz w:val="20"/>
                      <w:szCs w:val="20"/>
                    </w:rPr>
                  </w:pPr>
                  <w:r w:rsidRPr="000E5FBF">
                    <w:rPr>
                      <w:sz w:val="20"/>
                      <w:szCs w:val="20"/>
                    </w:rPr>
                    <w:t>Stebėsena, vertinimas ir plėtra</w:t>
                  </w:r>
                </w:p>
              </w:tc>
              <w:tc>
                <w:tcPr>
                  <w:tcW w:w="5840" w:type="dxa"/>
                </w:tcPr>
                <w:p w14:paraId="33483754" w14:textId="77777777" w:rsidR="0092475F" w:rsidRPr="000E5FBF" w:rsidRDefault="0092475F" w:rsidP="00845E4C">
                  <w:pPr>
                    <w:tabs>
                      <w:tab w:val="left" w:pos="993"/>
                    </w:tabs>
                    <w:rPr>
                      <w:sz w:val="20"/>
                      <w:szCs w:val="20"/>
                    </w:rPr>
                  </w:pPr>
                  <w:r w:rsidRPr="000E5FBF">
                    <w:rPr>
                      <w:sz w:val="20"/>
                      <w:szCs w:val="20"/>
                    </w:rPr>
                    <w:t xml:space="preserve">Aprašas numato </w:t>
                  </w:r>
                  <w:r w:rsidR="006339A4" w:rsidRPr="000E5FBF">
                    <w:rPr>
                      <w:sz w:val="20"/>
                      <w:szCs w:val="20"/>
                    </w:rPr>
                    <w:t xml:space="preserve">būdus </w:t>
                  </w:r>
                  <w:r w:rsidRPr="000E5FBF">
                    <w:rPr>
                      <w:sz w:val="20"/>
                      <w:szCs w:val="20"/>
                    </w:rPr>
                    <w:t>stebėti vaiko pažangą, vertinti ugdymo įstaigų veiklą, kad būtų galima nustatyti tobulinimo kryptis.</w:t>
                  </w:r>
                </w:p>
              </w:tc>
            </w:tr>
          </w:tbl>
          <w:p w14:paraId="5349E1A4" w14:textId="77777777" w:rsidR="00845E4C" w:rsidRPr="000E5FBF" w:rsidRDefault="00845E4C" w:rsidP="00BB3406">
            <w:pPr>
              <w:tabs>
                <w:tab w:val="left" w:pos="993"/>
              </w:tabs>
              <w:rPr>
                <w:sz w:val="20"/>
                <w:szCs w:val="20"/>
              </w:rPr>
            </w:pPr>
          </w:p>
        </w:tc>
      </w:tr>
      <w:tr w:rsidR="00B54AF5" w:rsidRPr="000E5FBF" w14:paraId="534DBFBF" w14:textId="77777777" w:rsidTr="00C348A9">
        <w:trPr>
          <w:trHeight w:val="20"/>
        </w:trPr>
        <w:tc>
          <w:tcPr>
            <w:tcW w:w="836" w:type="pct"/>
          </w:tcPr>
          <w:p w14:paraId="55BA1444" w14:textId="77777777" w:rsidR="00B54AF5" w:rsidRPr="000E5FBF" w:rsidRDefault="00B25383" w:rsidP="00D074FC">
            <w:pPr>
              <w:autoSpaceDE w:val="0"/>
              <w:autoSpaceDN w:val="0"/>
              <w:adjustRightInd w:val="0"/>
              <w:jc w:val="left"/>
              <w:rPr>
                <w:sz w:val="20"/>
                <w:szCs w:val="20"/>
              </w:rPr>
            </w:pPr>
            <w:r w:rsidRPr="000E5FBF">
              <w:rPr>
                <w:sz w:val="20"/>
                <w:szCs w:val="20"/>
              </w:rPr>
              <w:lastRenderedPageBreak/>
              <w:t>Ikimokyklinio ugdymo programos gairės</w:t>
            </w:r>
          </w:p>
        </w:tc>
        <w:tc>
          <w:tcPr>
            <w:tcW w:w="4164" w:type="pct"/>
          </w:tcPr>
          <w:p w14:paraId="5EA852E3" w14:textId="77777777" w:rsidR="00B54AF5" w:rsidRPr="000E5FBF" w:rsidRDefault="00B25383" w:rsidP="00BB3406">
            <w:pPr>
              <w:tabs>
                <w:tab w:val="left" w:pos="993"/>
              </w:tabs>
              <w:rPr>
                <w:sz w:val="20"/>
                <w:szCs w:val="20"/>
              </w:rPr>
            </w:pPr>
            <w:r w:rsidRPr="000E5FBF">
              <w:rPr>
                <w:sz w:val="20"/>
                <w:szCs w:val="20"/>
              </w:rPr>
              <w:t>Ikimokyklinio ugdymo įstaigos 2025 m. rugsėjo 1 d. pradeda vykdyti programas, parengtas pagal  švietimo, mokslo ir sporto ministro 2023 m. rugsėjo 4 d. įsakymu Nr. V-1142  patvirtintas Ikimokyklinio ugdymo programos gaires.</w:t>
            </w:r>
          </w:p>
          <w:p w14:paraId="7A80B4AA" w14:textId="77777777" w:rsidR="00B25383" w:rsidRPr="000E5FBF" w:rsidRDefault="00B25383" w:rsidP="00BB3406">
            <w:pPr>
              <w:tabs>
                <w:tab w:val="left" w:pos="993"/>
              </w:tabs>
              <w:rPr>
                <w:sz w:val="20"/>
                <w:szCs w:val="20"/>
              </w:rPr>
            </w:pPr>
          </w:p>
          <w:p w14:paraId="369FD4AB" w14:textId="77777777" w:rsidR="00B25383" w:rsidRPr="000E5FBF" w:rsidRDefault="00B25383" w:rsidP="00BB3406">
            <w:pPr>
              <w:tabs>
                <w:tab w:val="left" w:pos="993"/>
              </w:tabs>
              <w:rPr>
                <w:sz w:val="20"/>
                <w:szCs w:val="20"/>
              </w:rPr>
            </w:pPr>
            <w:r w:rsidRPr="000E5FBF">
              <w:rPr>
                <w:sz w:val="20"/>
                <w:szCs w:val="20"/>
              </w:rPr>
              <w:t>Gairių paskirtis yra pateikti esminius susitarimus dėl vaikų nuo gimimo iki 6 metų ugdymo(si) programos, siekiant užtikrinti kokybišką ikimokyklinį ugdymą(si) ir ugdymo(si) tęstinumą.</w:t>
            </w:r>
          </w:p>
          <w:p w14:paraId="2CAE8827" w14:textId="77777777" w:rsidR="00B25383" w:rsidRPr="000E5FBF" w:rsidRDefault="00B25383" w:rsidP="00BB3406">
            <w:pPr>
              <w:tabs>
                <w:tab w:val="left" w:pos="993"/>
              </w:tabs>
              <w:rPr>
                <w:sz w:val="20"/>
                <w:szCs w:val="20"/>
              </w:rPr>
            </w:pPr>
          </w:p>
          <w:p w14:paraId="3EAA0673" w14:textId="77777777" w:rsidR="00B25383" w:rsidRPr="000E5FBF" w:rsidRDefault="00B25383" w:rsidP="00BB3406">
            <w:pPr>
              <w:tabs>
                <w:tab w:val="left" w:pos="993"/>
              </w:tabs>
              <w:rPr>
                <w:sz w:val="20"/>
                <w:szCs w:val="20"/>
              </w:rPr>
            </w:pPr>
            <w:r w:rsidRPr="000E5FBF">
              <w:rPr>
                <w:sz w:val="20"/>
                <w:szCs w:val="20"/>
              </w:rPr>
              <w:t>Ikimokyklinio ugdymo(si) proceso aspektu Gairėse pažymima, jog ikimokyklinio ugdymo(si) pagrindas yra visuminis ugdymas(is), universalus dizainas mokymuisi, vaiko žaidimas ir kita patirtinė veikla</w:t>
            </w:r>
            <w:r w:rsidR="00C4241C" w:rsidRPr="000E5FBF">
              <w:rPr>
                <w:sz w:val="20"/>
                <w:szCs w:val="20"/>
              </w:rPr>
              <w:t>. Mokykla, rengdama ar atnaujindama ugdymo programas, kuria, reflektuoja ir tobulina vientisą į vaikų pasiekimų plėtotę orientuotą ugdymo(si) turinio kūrimo, organizavimo, pedagoginių strategijų, ugdymo(si) metodų bei formų taikymo, aplinkų kūrimo sistemą. Kuriant ar atnaujinant Programą, mokykla įtraukia tėvus (globėjus) į susitarimus dėl vaikų ugdymo(si) pasiekimų, proceso ir aplinkų.</w:t>
            </w:r>
          </w:p>
          <w:p w14:paraId="1BC65228" w14:textId="77777777" w:rsidR="00C4241C" w:rsidRPr="000E5FBF" w:rsidRDefault="00C4241C" w:rsidP="00BB3406">
            <w:pPr>
              <w:tabs>
                <w:tab w:val="left" w:pos="993"/>
              </w:tabs>
              <w:rPr>
                <w:sz w:val="20"/>
                <w:szCs w:val="20"/>
              </w:rPr>
            </w:pPr>
          </w:p>
          <w:p w14:paraId="224A7CFC" w14:textId="77777777" w:rsidR="00C4241C" w:rsidRPr="000E5FBF" w:rsidRDefault="00C4241C" w:rsidP="00BB3406">
            <w:pPr>
              <w:tabs>
                <w:tab w:val="left" w:pos="993"/>
              </w:tabs>
              <w:rPr>
                <w:sz w:val="20"/>
                <w:szCs w:val="20"/>
              </w:rPr>
            </w:pPr>
            <w:r w:rsidRPr="000E5FBF">
              <w:rPr>
                <w:sz w:val="20"/>
                <w:szCs w:val="20"/>
              </w:rPr>
              <w:t>Gairėse pažymima, kad mokyklos ar kiti švietimo teikėjai, vykdantys ikimokyklinio ugdymo programas, vadovaujasi Gairėmis kurdami ir sistemingai atnaujindami programas. Mokyklos savininko teises ir pareigas įgyvendinanti institucija, savivaldybės vykdomoji institucija ar (ir) dalyvių susirinkimas, įvertinęs šeimų, auginančių ikimokyklinio amžiaus vaikus, švietimo poreikius, teikia pritarimą programai. Savivaldybės koordinuoja programų atnaujinimo procesus, mokymų programų rengėjams organizavimą ir konsultavimą.</w:t>
            </w:r>
          </w:p>
          <w:p w14:paraId="1EA988B8" w14:textId="77777777" w:rsidR="00972E61" w:rsidRPr="000E5FBF" w:rsidRDefault="00972E61" w:rsidP="00BB3406">
            <w:pPr>
              <w:tabs>
                <w:tab w:val="left" w:pos="993"/>
              </w:tabs>
              <w:rPr>
                <w:sz w:val="20"/>
                <w:szCs w:val="20"/>
              </w:rPr>
            </w:pPr>
          </w:p>
          <w:p w14:paraId="68EEC505" w14:textId="77777777" w:rsidR="00972E61" w:rsidRPr="000E5FBF" w:rsidRDefault="00884ACD" w:rsidP="00972E61">
            <w:pPr>
              <w:tabs>
                <w:tab w:val="left" w:pos="993"/>
              </w:tabs>
              <w:rPr>
                <w:sz w:val="20"/>
                <w:szCs w:val="20"/>
              </w:rPr>
            </w:pPr>
            <w:r w:rsidRPr="000E5FBF">
              <w:rPr>
                <w:sz w:val="20"/>
                <w:szCs w:val="20"/>
              </w:rPr>
              <w:t>Taip pat paminėtini</w:t>
            </w:r>
            <w:r w:rsidR="00972E61" w:rsidRPr="000E5FBF">
              <w:rPr>
                <w:sz w:val="20"/>
                <w:szCs w:val="20"/>
              </w:rPr>
              <w:t xml:space="preserve"> šie Gairių aspektai:</w:t>
            </w:r>
          </w:p>
          <w:tbl>
            <w:tblPr>
              <w:tblStyle w:val="Lentelstinklelis"/>
              <w:tblW w:w="0" w:type="auto"/>
              <w:tblLook w:val="04A0" w:firstRow="1" w:lastRow="0" w:firstColumn="1" w:lastColumn="0" w:noHBand="0" w:noVBand="1"/>
            </w:tblPr>
            <w:tblGrid>
              <w:gridCol w:w="1649"/>
              <w:gridCol w:w="5840"/>
            </w:tblGrid>
            <w:tr w:rsidR="00972E61" w:rsidRPr="000E5FBF" w14:paraId="47EFA0A4" w14:textId="77777777" w:rsidTr="00D074FC">
              <w:tc>
                <w:tcPr>
                  <w:tcW w:w="1649" w:type="dxa"/>
                </w:tcPr>
                <w:p w14:paraId="2B094A47" w14:textId="77777777" w:rsidR="00972E61" w:rsidRPr="000E5FBF" w:rsidRDefault="00972E61" w:rsidP="00972E61">
                  <w:pPr>
                    <w:tabs>
                      <w:tab w:val="left" w:pos="993"/>
                    </w:tabs>
                    <w:jc w:val="center"/>
                    <w:rPr>
                      <w:b/>
                      <w:bCs/>
                      <w:sz w:val="20"/>
                      <w:szCs w:val="20"/>
                    </w:rPr>
                  </w:pPr>
                  <w:r w:rsidRPr="000E5FBF">
                    <w:rPr>
                      <w:b/>
                      <w:bCs/>
                      <w:sz w:val="20"/>
                      <w:szCs w:val="20"/>
                    </w:rPr>
                    <w:t>Sritis</w:t>
                  </w:r>
                </w:p>
              </w:tc>
              <w:tc>
                <w:tcPr>
                  <w:tcW w:w="5840" w:type="dxa"/>
                </w:tcPr>
                <w:p w14:paraId="1E734A21" w14:textId="77777777" w:rsidR="00972E61" w:rsidRPr="000E5FBF" w:rsidRDefault="00972E61" w:rsidP="00972E61">
                  <w:pPr>
                    <w:tabs>
                      <w:tab w:val="left" w:pos="993"/>
                    </w:tabs>
                    <w:jc w:val="center"/>
                    <w:rPr>
                      <w:b/>
                      <w:bCs/>
                      <w:sz w:val="20"/>
                      <w:szCs w:val="20"/>
                    </w:rPr>
                  </w:pPr>
                  <w:r w:rsidRPr="000E5FBF">
                    <w:rPr>
                      <w:b/>
                      <w:bCs/>
                      <w:sz w:val="20"/>
                      <w:szCs w:val="20"/>
                    </w:rPr>
                    <w:t>Nuostatos</w:t>
                  </w:r>
                </w:p>
              </w:tc>
            </w:tr>
            <w:tr w:rsidR="00972E61" w:rsidRPr="000E5FBF" w14:paraId="6EEE1D0D" w14:textId="77777777" w:rsidTr="00D074FC">
              <w:tc>
                <w:tcPr>
                  <w:tcW w:w="1649" w:type="dxa"/>
                </w:tcPr>
                <w:p w14:paraId="4EF28673" w14:textId="77777777" w:rsidR="00972E61" w:rsidRPr="000E5FBF" w:rsidRDefault="00972E61" w:rsidP="00972E61">
                  <w:pPr>
                    <w:tabs>
                      <w:tab w:val="left" w:pos="993"/>
                    </w:tabs>
                    <w:rPr>
                      <w:sz w:val="20"/>
                      <w:szCs w:val="20"/>
                    </w:rPr>
                  </w:pPr>
                  <w:r w:rsidRPr="000E5FBF">
                    <w:rPr>
                      <w:sz w:val="20"/>
                      <w:szCs w:val="20"/>
                    </w:rPr>
                    <w:t>Ugdymo organizavimo formos ir modeliai</w:t>
                  </w:r>
                </w:p>
              </w:tc>
              <w:tc>
                <w:tcPr>
                  <w:tcW w:w="5840" w:type="dxa"/>
                </w:tcPr>
                <w:p w14:paraId="491CBF92" w14:textId="77777777" w:rsidR="00972E61" w:rsidRPr="000E5FBF" w:rsidRDefault="00972E61" w:rsidP="00972E61">
                  <w:pPr>
                    <w:tabs>
                      <w:tab w:val="left" w:pos="993"/>
                    </w:tabs>
                    <w:rPr>
                      <w:sz w:val="20"/>
                      <w:szCs w:val="20"/>
                    </w:rPr>
                  </w:pPr>
                  <w:r w:rsidRPr="000E5FBF">
                    <w:rPr>
                      <w:sz w:val="20"/>
                      <w:szCs w:val="20"/>
                    </w:rPr>
                    <w:t>Gairėse skatinama formų įvairovė — ugdymas gali būti organizuojamas įvairiomis grupėmis (pagal vaikų amžių arba mišrios amžiaus grupės), pagal įstaigos galimybes, atsižvelgiant į vaikų raidos ypatumus.</w:t>
                  </w:r>
                  <w:r w:rsidR="00787B0C" w:rsidRPr="000E5FBF">
                    <w:rPr>
                      <w:sz w:val="20"/>
                      <w:szCs w:val="20"/>
                    </w:rPr>
                    <w:t xml:space="preserve"> Dienotvarkė, darbo laikas, grupių veikla turi atitikti vaiko poreikius, suteikti galimybių laisvai judėti, pasirinkti veiklas ir veikti su kitais vaikais bei suaugusiaisiais (pvz., stebėjimais grindžiama veikla, laikas žaidimams, pertraukoms ir pan.)</w:t>
                  </w:r>
                </w:p>
              </w:tc>
            </w:tr>
            <w:tr w:rsidR="00972E61" w:rsidRPr="000E5FBF" w14:paraId="105A06A3" w14:textId="77777777" w:rsidTr="00D074FC">
              <w:tc>
                <w:tcPr>
                  <w:tcW w:w="1649" w:type="dxa"/>
                </w:tcPr>
                <w:p w14:paraId="3FDD73D5" w14:textId="77777777" w:rsidR="00972E61" w:rsidRPr="000E5FBF" w:rsidRDefault="00787B0C" w:rsidP="00972E61">
                  <w:pPr>
                    <w:tabs>
                      <w:tab w:val="left" w:pos="993"/>
                    </w:tabs>
                    <w:rPr>
                      <w:sz w:val="20"/>
                      <w:szCs w:val="20"/>
                    </w:rPr>
                  </w:pPr>
                  <w:r w:rsidRPr="000E5FBF">
                    <w:rPr>
                      <w:sz w:val="20"/>
                      <w:szCs w:val="20"/>
                    </w:rPr>
                    <w:t>Ugdymo proceso organizavimas</w:t>
                  </w:r>
                </w:p>
              </w:tc>
              <w:tc>
                <w:tcPr>
                  <w:tcW w:w="5840" w:type="dxa"/>
                </w:tcPr>
                <w:p w14:paraId="2DB192D0" w14:textId="77777777" w:rsidR="00972E61" w:rsidRPr="000E5FBF" w:rsidRDefault="00787B0C" w:rsidP="00787B0C">
                  <w:pPr>
                    <w:tabs>
                      <w:tab w:val="left" w:pos="993"/>
                    </w:tabs>
                    <w:rPr>
                      <w:sz w:val="20"/>
                      <w:szCs w:val="20"/>
                    </w:rPr>
                  </w:pPr>
                  <w:r w:rsidRPr="000E5FBF">
                    <w:rPr>
                      <w:sz w:val="20"/>
                      <w:szCs w:val="20"/>
                    </w:rPr>
                    <w:t>Ugdymas(is) turi būti visuminis: apimantis ne tik pažinimą, kalbą, kūrybą, bet ir emocinę, socialinę, fizinę vaiko raidą. Veiklų tipai turi būti įvairūs: žaidimas, patirtinė veikla, kūryba, tyrinėjimas, bendravimas. Pedagogo vaidmuo: planuoti, stebėti, reaguoti į vaiko pažangą, individualius poreikius; sudaryti aplinką, kurioje vaikas gali veikti, pasirinkti.</w:t>
                  </w:r>
                </w:p>
              </w:tc>
            </w:tr>
            <w:tr w:rsidR="00BB28D7" w:rsidRPr="000E5FBF" w14:paraId="07FC58E4" w14:textId="77777777" w:rsidTr="00D074FC">
              <w:tc>
                <w:tcPr>
                  <w:tcW w:w="1649" w:type="dxa"/>
                </w:tcPr>
                <w:p w14:paraId="68BD6338" w14:textId="77777777" w:rsidR="00BB28D7" w:rsidRPr="000E5FBF" w:rsidRDefault="00BB28D7" w:rsidP="00972E61">
                  <w:pPr>
                    <w:tabs>
                      <w:tab w:val="left" w:pos="993"/>
                    </w:tabs>
                    <w:rPr>
                      <w:sz w:val="20"/>
                      <w:szCs w:val="20"/>
                    </w:rPr>
                  </w:pPr>
                  <w:r w:rsidRPr="000E5FBF">
                    <w:rPr>
                      <w:sz w:val="20"/>
                      <w:szCs w:val="20"/>
                    </w:rPr>
                    <w:t>Įtrauktis ir universalaus dizaino principai</w:t>
                  </w:r>
                </w:p>
              </w:tc>
              <w:tc>
                <w:tcPr>
                  <w:tcW w:w="5840" w:type="dxa"/>
                </w:tcPr>
                <w:p w14:paraId="44944A8A" w14:textId="77777777" w:rsidR="00BB28D7" w:rsidRPr="000E5FBF" w:rsidRDefault="00BB28D7" w:rsidP="00787B0C">
                  <w:pPr>
                    <w:tabs>
                      <w:tab w:val="left" w:pos="993"/>
                    </w:tabs>
                    <w:rPr>
                      <w:sz w:val="20"/>
                      <w:szCs w:val="20"/>
                    </w:rPr>
                  </w:pPr>
                  <w:r w:rsidRPr="000E5FBF">
                    <w:rPr>
                      <w:sz w:val="20"/>
                      <w:szCs w:val="20"/>
                    </w:rPr>
                    <w:t xml:space="preserve">Gairėse pabrėžiama, kad ugdymas turi būti įtraukus: visiems vaikams sudaromos galimybės dalyvauti ugdymo procese, identifikuojamos ir mažinamos kliūtys. Taip pat akcentuojamas universalaus dizaino </w:t>
                  </w:r>
                  <w:r w:rsidRPr="000E5FBF">
                    <w:rPr>
                      <w:sz w:val="20"/>
                      <w:szCs w:val="20"/>
                    </w:rPr>
                    <w:lastRenderedPageBreak/>
                    <w:t>ugdymuisi svarba – kad ugdymas būtų lankstus, atsižvelgiantis į įvairius vaikų poreikius.</w:t>
                  </w:r>
                </w:p>
              </w:tc>
            </w:tr>
            <w:tr w:rsidR="00BB28D7" w:rsidRPr="000E5FBF" w14:paraId="4529674F" w14:textId="77777777" w:rsidTr="00D074FC">
              <w:tc>
                <w:tcPr>
                  <w:tcW w:w="1649" w:type="dxa"/>
                </w:tcPr>
                <w:p w14:paraId="76EAE49D" w14:textId="77777777" w:rsidR="00BB28D7" w:rsidRPr="000E5FBF" w:rsidRDefault="00BB28D7" w:rsidP="00972E61">
                  <w:pPr>
                    <w:tabs>
                      <w:tab w:val="left" w:pos="993"/>
                    </w:tabs>
                    <w:rPr>
                      <w:sz w:val="20"/>
                      <w:szCs w:val="20"/>
                    </w:rPr>
                  </w:pPr>
                  <w:r w:rsidRPr="000E5FBF">
                    <w:rPr>
                      <w:sz w:val="20"/>
                      <w:szCs w:val="20"/>
                    </w:rPr>
                    <w:lastRenderedPageBreak/>
                    <w:t>Tęstinumas, stebėsena, vertinimas</w:t>
                  </w:r>
                </w:p>
              </w:tc>
              <w:tc>
                <w:tcPr>
                  <w:tcW w:w="5840" w:type="dxa"/>
                </w:tcPr>
                <w:p w14:paraId="2C51474F" w14:textId="77777777" w:rsidR="00BB28D7" w:rsidRPr="000E5FBF" w:rsidRDefault="00BB28D7" w:rsidP="00787B0C">
                  <w:pPr>
                    <w:tabs>
                      <w:tab w:val="left" w:pos="993"/>
                    </w:tabs>
                    <w:rPr>
                      <w:sz w:val="20"/>
                      <w:szCs w:val="20"/>
                    </w:rPr>
                  </w:pPr>
                  <w:r w:rsidRPr="000E5FBF">
                    <w:rPr>
                      <w:sz w:val="20"/>
                      <w:szCs w:val="20"/>
                    </w:rPr>
                    <w:t>Gairėse pažymima, kad vaikų pasiekimų pažanga turi būti stebima, fiksuojama, reflektuojama. Ugdymo programos turi numatyti būdus ir priemones sekti, kaip vyksta vaikų ugdymasis, koreguoti procesą.</w:t>
                  </w:r>
                </w:p>
              </w:tc>
            </w:tr>
          </w:tbl>
          <w:p w14:paraId="606D11B9" w14:textId="77777777" w:rsidR="00B25383" w:rsidRPr="000E5FBF" w:rsidRDefault="00B25383" w:rsidP="00BB3406">
            <w:pPr>
              <w:tabs>
                <w:tab w:val="left" w:pos="993"/>
              </w:tabs>
              <w:rPr>
                <w:sz w:val="20"/>
                <w:szCs w:val="20"/>
              </w:rPr>
            </w:pPr>
          </w:p>
        </w:tc>
      </w:tr>
      <w:tr w:rsidR="001A7242" w:rsidRPr="000E5FBF" w14:paraId="75109AC7" w14:textId="77777777" w:rsidTr="00C348A9">
        <w:trPr>
          <w:trHeight w:val="20"/>
        </w:trPr>
        <w:tc>
          <w:tcPr>
            <w:tcW w:w="836" w:type="pct"/>
          </w:tcPr>
          <w:p w14:paraId="68C1DE8C" w14:textId="77777777" w:rsidR="001A7242" w:rsidRPr="000E5FBF" w:rsidRDefault="001A7242" w:rsidP="001A7242">
            <w:pPr>
              <w:autoSpaceDE w:val="0"/>
              <w:autoSpaceDN w:val="0"/>
              <w:adjustRightInd w:val="0"/>
              <w:jc w:val="left"/>
              <w:rPr>
                <w:sz w:val="20"/>
                <w:szCs w:val="20"/>
              </w:rPr>
            </w:pPr>
            <w:r w:rsidRPr="000E5FBF">
              <w:rPr>
                <w:sz w:val="20"/>
                <w:szCs w:val="20"/>
              </w:rPr>
              <w:lastRenderedPageBreak/>
              <w:t>Priešmokyklinio, pradinio, pagrindinio ir vidurinio ugdymo bendrosios programos</w:t>
            </w:r>
          </w:p>
        </w:tc>
        <w:tc>
          <w:tcPr>
            <w:tcW w:w="4164" w:type="pct"/>
          </w:tcPr>
          <w:p w14:paraId="70838ABB" w14:textId="77777777" w:rsidR="001A7242" w:rsidRPr="000E5FBF" w:rsidRDefault="001A7242" w:rsidP="001A7242">
            <w:pPr>
              <w:tabs>
                <w:tab w:val="left" w:pos="993"/>
              </w:tabs>
              <w:rPr>
                <w:sz w:val="20"/>
                <w:szCs w:val="20"/>
              </w:rPr>
            </w:pPr>
            <w:r w:rsidRPr="000E5FBF">
              <w:rPr>
                <w:sz w:val="20"/>
                <w:szCs w:val="20"/>
              </w:rPr>
              <w:t xml:space="preserve">Bendrosios programos – nacionalinio lygmens ugdymo turinį reglamentuojantis teisės aktas, padedantis siekti Lietuvos Respublikos švietimo įstatyme apibrėžtų švietimo tikslų. </w:t>
            </w:r>
          </w:p>
          <w:p w14:paraId="016E1B07" w14:textId="77777777" w:rsidR="001A7242" w:rsidRPr="000E5FBF" w:rsidRDefault="001A7242" w:rsidP="001A7242">
            <w:pPr>
              <w:tabs>
                <w:tab w:val="left" w:pos="993"/>
              </w:tabs>
              <w:rPr>
                <w:sz w:val="20"/>
                <w:szCs w:val="20"/>
              </w:rPr>
            </w:pPr>
          </w:p>
          <w:p w14:paraId="780F8F04" w14:textId="77777777" w:rsidR="001A7242" w:rsidRPr="000E5FBF" w:rsidRDefault="001A7242" w:rsidP="001A7242">
            <w:pPr>
              <w:tabs>
                <w:tab w:val="left" w:pos="993"/>
              </w:tabs>
              <w:rPr>
                <w:sz w:val="20"/>
                <w:szCs w:val="20"/>
              </w:rPr>
            </w:pPr>
            <w:r w:rsidRPr="000E5FBF">
              <w:rPr>
                <w:sz w:val="20"/>
                <w:szCs w:val="20"/>
              </w:rPr>
              <w:t xml:space="preserve">Dokumento paskirtis – sukurti ugdymo pamatą, sudarantį galimybes mokiniams siekti pradinio, pagrindinio ir vidurinio išsilavinimo, ir apibrėžti mokymosi turinį, kuriuo remdamiesi mokytojai padeda mokiniams siekti mokymosi tikslų. </w:t>
            </w:r>
          </w:p>
          <w:p w14:paraId="07EE847E" w14:textId="77777777" w:rsidR="001A7242" w:rsidRPr="000E5FBF" w:rsidRDefault="001A7242" w:rsidP="001A7242">
            <w:pPr>
              <w:tabs>
                <w:tab w:val="left" w:pos="993"/>
              </w:tabs>
              <w:rPr>
                <w:sz w:val="20"/>
                <w:szCs w:val="20"/>
              </w:rPr>
            </w:pPr>
          </w:p>
          <w:p w14:paraId="645D9456" w14:textId="77777777" w:rsidR="001A7242" w:rsidRPr="000E5FBF" w:rsidRDefault="001A7242" w:rsidP="001A7242">
            <w:pPr>
              <w:tabs>
                <w:tab w:val="left" w:pos="993"/>
              </w:tabs>
              <w:rPr>
                <w:sz w:val="20"/>
                <w:szCs w:val="20"/>
              </w:rPr>
            </w:pPr>
            <w:r w:rsidRPr="000E5FBF">
              <w:rPr>
                <w:sz w:val="20"/>
                <w:szCs w:val="20"/>
              </w:rPr>
              <w:t>Dokumente apibrėžti ugdymo etapų tikslai ir siekiami rezultatai, mokytojo vaidmuo ugdymo procese. Čia pažymėta, kad mokinių pasiekimų ir pažangos išorinis apibendrinamasis vertinimas apima pradinio ugdymo nacionalinį pasiekimų patikrinimą (NMPP), pagrindinio ugdymo pasiekimų patikrinimą (PUPP), valstybinius brandos egzaminus (VBE).</w:t>
            </w:r>
          </w:p>
        </w:tc>
      </w:tr>
      <w:tr w:rsidR="001A7242" w:rsidRPr="000E5FBF" w14:paraId="43FE2DDC" w14:textId="77777777" w:rsidTr="00C348A9">
        <w:trPr>
          <w:trHeight w:val="20"/>
        </w:trPr>
        <w:tc>
          <w:tcPr>
            <w:tcW w:w="836" w:type="pct"/>
          </w:tcPr>
          <w:p w14:paraId="190EC7F2" w14:textId="77777777" w:rsidR="001A7242" w:rsidRPr="000E5FBF" w:rsidRDefault="001A7242" w:rsidP="001A7242">
            <w:pPr>
              <w:autoSpaceDE w:val="0"/>
              <w:autoSpaceDN w:val="0"/>
              <w:adjustRightInd w:val="0"/>
              <w:jc w:val="left"/>
              <w:rPr>
                <w:sz w:val="20"/>
                <w:szCs w:val="20"/>
              </w:rPr>
            </w:pPr>
            <w:r w:rsidRPr="000E5FBF">
              <w:rPr>
                <w:sz w:val="20"/>
                <w:szCs w:val="20"/>
              </w:rPr>
              <w:t>Priešmokyklinio ugdymo tvarkos aprašas</w:t>
            </w:r>
          </w:p>
        </w:tc>
        <w:tc>
          <w:tcPr>
            <w:tcW w:w="4164" w:type="pct"/>
          </w:tcPr>
          <w:p w14:paraId="671947EF" w14:textId="77777777" w:rsidR="001A7242" w:rsidRPr="000E5FBF" w:rsidRDefault="001A7242" w:rsidP="001A7242">
            <w:pPr>
              <w:tabs>
                <w:tab w:val="left" w:pos="993"/>
              </w:tabs>
              <w:rPr>
                <w:sz w:val="20"/>
                <w:szCs w:val="20"/>
              </w:rPr>
            </w:pPr>
            <w:r w:rsidRPr="000E5FBF">
              <w:rPr>
                <w:sz w:val="20"/>
                <w:szCs w:val="20"/>
              </w:rPr>
              <w:t>Priešmokyklinio ugdymo tvarkos aprašas nustato bendruosius priešmokyklinio ugdymo reikalavimus, priešmokyklinio ugdymo organizavimą ir finansavimą.</w:t>
            </w:r>
          </w:p>
          <w:p w14:paraId="4FE97E6E" w14:textId="77777777" w:rsidR="001A7242" w:rsidRPr="000E5FBF" w:rsidRDefault="001A7242" w:rsidP="001A7242">
            <w:pPr>
              <w:tabs>
                <w:tab w:val="left" w:pos="993"/>
              </w:tabs>
              <w:rPr>
                <w:sz w:val="20"/>
                <w:szCs w:val="20"/>
              </w:rPr>
            </w:pPr>
          </w:p>
          <w:p w14:paraId="4BA41D4C" w14:textId="77777777" w:rsidR="001A7242" w:rsidRPr="000E5FBF" w:rsidRDefault="001A7242" w:rsidP="001A7242">
            <w:pPr>
              <w:tabs>
                <w:tab w:val="left" w:pos="993"/>
              </w:tabs>
              <w:rPr>
                <w:sz w:val="20"/>
                <w:szCs w:val="20"/>
              </w:rPr>
            </w:pPr>
            <w:r w:rsidRPr="000E5FBF">
              <w:rPr>
                <w:sz w:val="20"/>
                <w:szCs w:val="20"/>
              </w:rPr>
              <w:t>Tyrimo kontekste paminėtini šie Aprašo aspektai:</w:t>
            </w:r>
          </w:p>
          <w:tbl>
            <w:tblPr>
              <w:tblStyle w:val="Lentelstinklelis"/>
              <w:tblW w:w="0" w:type="auto"/>
              <w:tblLook w:val="04A0" w:firstRow="1" w:lastRow="0" w:firstColumn="1" w:lastColumn="0" w:noHBand="0" w:noVBand="1"/>
            </w:tblPr>
            <w:tblGrid>
              <w:gridCol w:w="1647"/>
              <w:gridCol w:w="5803"/>
            </w:tblGrid>
            <w:tr w:rsidR="001A7242" w:rsidRPr="000E5FBF" w14:paraId="4E0732BC" w14:textId="77777777" w:rsidTr="009104A2">
              <w:tc>
                <w:tcPr>
                  <w:tcW w:w="1647" w:type="dxa"/>
                </w:tcPr>
                <w:p w14:paraId="7204D68E" w14:textId="77777777" w:rsidR="001A7242" w:rsidRPr="000E5FBF" w:rsidRDefault="001A7242" w:rsidP="001A7242">
                  <w:pPr>
                    <w:tabs>
                      <w:tab w:val="left" w:pos="993"/>
                    </w:tabs>
                    <w:jc w:val="center"/>
                    <w:rPr>
                      <w:b/>
                      <w:bCs/>
                      <w:sz w:val="20"/>
                      <w:szCs w:val="20"/>
                    </w:rPr>
                  </w:pPr>
                  <w:r w:rsidRPr="000E5FBF">
                    <w:rPr>
                      <w:b/>
                      <w:bCs/>
                      <w:sz w:val="20"/>
                      <w:szCs w:val="20"/>
                    </w:rPr>
                    <w:t>Sritis</w:t>
                  </w:r>
                </w:p>
              </w:tc>
              <w:tc>
                <w:tcPr>
                  <w:tcW w:w="5803" w:type="dxa"/>
                </w:tcPr>
                <w:p w14:paraId="3EA7FFA5" w14:textId="77777777" w:rsidR="001A7242" w:rsidRPr="000E5FBF" w:rsidRDefault="001A7242" w:rsidP="001A7242">
                  <w:pPr>
                    <w:tabs>
                      <w:tab w:val="left" w:pos="993"/>
                    </w:tabs>
                    <w:jc w:val="center"/>
                    <w:rPr>
                      <w:b/>
                      <w:bCs/>
                      <w:sz w:val="20"/>
                      <w:szCs w:val="20"/>
                    </w:rPr>
                  </w:pPr>
                  <w:r w:rsidRPr="000E5FBF">
                    <w:rPr>
                      <w:b/>
                      <w:bCs/>
                      <w:sz w:val="20"/>
                      <w:szCs w:val="20"/>
                    </w:rPr>
                    <w:t>Nuostatos</w:t>
                  </w:r>
                </w:p>
              </w:tc>
            </w:tr>
            <w:tr w:rsidR="001A7242" w:rsidRPr="000E5FBF" w14:paraId="53DCA28E" w14:textId="77777777" w:rsidTr="009104A2">
              <w:tc>
                <w:tcPr>
                  <w:tcW w:w="1647" w:type="dxa"/>
                </w:tcPr>
                <w:p w14:paraId="05322F51" w14:textId="77777777" w:rsidR="001A7242" w:rsidRPr="000E5FBF" w:rsidRDefault="001A7242" w:rsidP="001A7242">
                  <w:pPr>
                    <w:tabs>
                      <w:tab w:val="left" w:pos="993"/>
                    </w:tabs>
                    <w:rPr>
                      <w:sz w:val="20"/>
                      <w:szCs w:val="20"/>
                    </w:rPr>
                  </w:pPr>
                  <w:r w:rsidRPr="000E5FBF">
                    <w:rPr>
                      <w:sz w:val="20"/>
                      <w:szCs w:val="20"/>
                    </w:rPr>
                    <w:t>Bendrieji reikalavimai</w:t>
                  </w:r>
                </w:p>
              </w:tc>
              <w:tc>
                <w:tcPr>
                  <w:tcW w:w="5803" w:type="dxa"/>
                </w:tcPr>
                <w:p w14:paraId="714DE1CE" w14:textId="77777777" w:rsidR="001A7242" w:rsidRPr="000E5FBF" w:rsidRDefault="001A7242" w:rsidP="001A7242">
                  <w:pPr>
                    <w:tabs>
                      <w:tab w:val="left" w:pos="993"/>
                    </w:tabs>
                    <w:rPr>
                      <w:sz w:val="20"/>
                      <w:szCs w:val="20"/>
                    </w:rPr>
                  </w:pPr>
                  <w:r w:rsidRPr="000E5FBF">
                    <w:rPr>
                      <w:sz w:val="20"/>
                      <w:szCs w:val="20"/>
                    </w:rPr>
                    <w:t>Apraše pažymėta, kad priešmokyklinis ugdymas pradedamas teikti vaikui, kai tais kalendoriniais metais iki balandžio 30 dienos jam sueina 5 metai; turi būti pradėtas teikti ne vėliau, negu vaikui tais kalendoriniais metais sueina 6 metai. Vaikui, kuriam nustatyti specialieji ugdymosi poreikiai, Programą pritaiko Grupėje dirbantis priešmokyklinio ugdymo mokytojas (-ai) ar Jungtinės grupės ikimokyklinio ugdymo mokytojas kartu su Mokyklos vaiko gerovės komisija. Grupė gali būti jungiama su ikimokyklinio ugdymo grupe. Jungtinėje grupėje vykdomos priešmokyklinio ir ikimokyklinio ugdymo programos.</w:t>
                  </w:r>
                </w:p>
              </w:tc>
            </w:tr>
            <w:tr w:rsidR="001A7242" w:rsidRPr="000E5FBF" w14:paraId="631E2D37" w14:textId="77777777" w:rsidTr="009104A2">
              <w:tc>
                <w:tcPr>
                  <w:tcW w:w="1647" w:type="dxa"/>
                </w:tcPr>
                <w:p w14:paraId="52551234" w14:textId="77777777" w:rsidR="001A7242" w:rsidRPr="000E5FBF" w:rsidRDefault="001A7242" w:rsidP="001A7242">
                  <w:pPr>
                    <w:tabs>
                      <w:tab w:val="left" w:pos="993"/>
                    </w:tabs>
                    <w:rPr>
                      <w:sz w:val="20"/>
                      <w:szCs w:val="20"/>
                    </w:rPr>
                  </w:pPr>
                  <w:r w:rsidRPr="000E5FBF">
                    <w:rPr>
                      <w:sz w:val="20"/>
                      <w:szCs w:val="20"/>
                    </w:rPr>
                    <w:t>Ugdymo organizavimas</w:t>
                  </w:r>
                </w:p>
              </w:tc>
              <w:tc>
                <w:tcPr>
                  <w:tcW w:w="5803" w:type="dxa"/>
                </w:tcPr>
                <w:p w14:paraId="24A82EF5" w14:textId="77777777" w:rsidR="001A7242" w:rsidRPr="000E5FBF" w:rsidRDefault="001A7242" w:rsidP="001A7242">
                  <w:pPr>
                    <w:tabs>
                      <w:tab w:val="left" w:pos="993"/>
                    </w:tabs>
                    <w:rPr>
                      <w:sz w:val="20"/>
                      <w:szCs w:val="20"/>
                    </w:rPr>
                  </w:pPr>
                  <w:r w:rsidRPr="000E5FBF">
                    <w:rPr>
                      <w:sz w:val="20"/>
                      <w:szCs w:val="20"/>
                    </w:rPr>
                    <w:t>Apraše pažymėta, kad ugdymo organizavimas įstaigoje privalo būti vykdomas pagal pasirinktą priešmokyklinio ugdymo organizavimo modelį, kurį tvirtina mokyklos savininko teises ir pareigas įgyvendinanti institucija, savivaldybės vykdomoji institucija, dalyvių susirinkimas (savininkas). Modelį sudaro grupės darbo / veiklos ypatumų visuma (ugdymo vieta, trukmė (per mėnesį, savaitę, parą), teikiamos paslaugos vaikui (švietimo pagalba ir kita), ugdomoji kalba, mokytojų (priešmokyklinio ugdymo mokytojo, ikimokyklinio ugdymo mokytojo, ikimokyklinio ugdymo meninio, fizinio ugdymo mokytojo, neformaliojo švietimo mokytojo, pagalbos mokiniui specialisto, valstybinės ar užsienio kalbos mokytojo, mokytojo padėjėjo ir kitų), dirbančių Grupėje, skaičius).</w:t>
                  </w:r>
                </w:p>
              </w:tc>
            </w:tr>
          </w:tbl>
          <w:p w14:paraId="17B98A5F" w14:textId="77777777" w:rsidR="001A7242" w:rsidRPr="000E5FBF" w:rsidRDefault="001A7242" w:rsidP="001A7242">
            <w:pPr>
              <w:tabs>
                <w:tab w:val="left" w:pos="993"/>
              </w:tabs>
              <w:rPr>
                <w:sz w:val="20"/>
                <w:szCs w:val="20"/>
              </w:rPr>
            </w:pPr>
          </w:p>
        </w:tc>
      </w:tr>
      <w:tr w:rsidR="001A7242" w:rsidRPr="000E5FBF" w14:paraId="2324F7BB" w14:textId="77777777" w:rsidTr="00C348A9">
        <w:trPr>
          <w:trHeight w:val="20"/>
        </w:trPr>
        <w:tc>
          <w:tcPr>
            <w:tcW w:w="836" w:type="pct"/>
          </w:tcPr>
          <w:p w14:paraId="0932387A" w14:textId="77777777" w:rsidR="001A7242" w:rsidRPr="000E5FBF" w:rsidRDefault="001A7242" w:rsidP="001A7242">
            <w:pPr>
              <w:autoSpaceDE w:val="0"/>
              <w:autoSpaceDN w:val="0"/>
              <w:adjustRightInd w:val="0"/>
              <w:jc w:val="left"/>
              <w:rPr>
                <w:sz w:val="20"/>
                <w:szCs w:val="20"/>
              </w:rPr>
            </w:pPr>
            <w:r w:rsidRPr="000E5FBF">
              <w:rPr>
                <w:sz w:val="20"/>
                <w:szCs w:val="20"/>
              </w:rPr>
              <w:t>Lietuvos higienos norma HN 75:2016 „Ikimokyklinio ir priešmokyklinio ugdymo programų vykdymo bendrieji sveikatos saugos reikalavimai“</w:t>
            </w:r>
          </w:p>
        </w:tc>
        <w:tc>
          <w:tcPr>
            <w:tcW w:w="4164" w:type="pct"/>
          </w:tcPr>
          <w:p w14:paraId="66AD54D8" w14:textId="77777777" w:rsidR="001A7242" w:rsidRPr="000E5FBF" w:rsidRDefault="001A7242" w:rsidP="001A7242">
            <w:pPr>
              <w:tabs>
                <w:tab w:val="left" w:pos="993"/>
              </w:tabs>
              <w:rPr>
                <w:sz w:val="20"/>
                <w:szCs w:val="20"/>
              </w:rPr>
            </w:pPr>
            <w:r w:rsidRPr="000E5FBF">
              <w:rPr>
                <w:sz w:val="20"/>
                <w:szCs w:val="20"/>
              </w:rPr>
              <w:t>Higienos norma nustato pagrindinius ikimokyklinio ir priešmokyklinio ugdymo programų vykdymo sveikatos saugos reikalavimus.</w:t>
            </w:r>
          </w:p>
          <w:p w14:paraId="229CC8F9" w14:textId="77777777" w:rsidR="001A7242" w:rsidRPr="000E5FBF" w:rsidRDefault="001A7242" w:rsidP="001A7242">
            <w:pPr>
              <w:tabs>
                <w:tab w:val="left" w:pos="993"/>
              </w:tabs>
              <w:rPr>
                <w:sz w:val="20"/>
                <w:szCs w:val="20"/>
              </w:rPr>
            </w:pPr>
          </w:p>
          <w:p w14:paraId="73D6BE83" w14:textId="77777777" w:rsidR="001A7242" w:rsidRPr="000E5FBF" w:rsidRDefault="001A7242" w:rsidP="001A7242">
            <w:pPr>
              <w:tabs>
                <w:tab w:val="left" w:pos="993"/>
              </w:tabs>
              <w:rPr>
                <w:sz w:val="20"/>
                <w:szCs w:val="20"/>
              </w:rPr>
            </w:pPr>
            <w:r w:rsidRPr="000E5FBF">
              <w:rPr>
                <w:sz w:val="20"/>
                <w:szCs w:val="20"/>
              </w:rPr>
              <w:t>Tyrimo kontekste paminėtini šie</w:t>
            </w:r>
            <w:r w:rsidR="00286E82" w:rsidRPr="000E5FBF">
              <w:rPr>
                <w:sz w:val="20"/>
                <w:szCs w:val="20"/>
              </w:rPr>
              <w:t xml:space="preserve"> higienos normos</w:t>
            </w:r>
            <w:r w:rsidRPr="000E5FBF">
              <w:rPr>
                <w:sz w:val="20"/>
                <w:szCs w:val="20"/>
              </w:rPr>
              <w:t xml:space="preserve"> aspektai:</w:t>
            </w:r>
          </w:p>
          <w:tbl>
            <w:tblPr>
              <w:tblStyle w:val="Lentelstinklelis"/>
              <w:tblW w:w="0" w:type="auto"/>
              <w:tblLook w:val="04A0" w:firstRow="1" w:lastRow="0" w:firstColumn="1" w:lastColumn="0" w:noHBand="0" w:noVBand="1"/>
            </w:tblPr>
            <w:tblGrid>
              <w:gridCol w:w="1647"/>
              <w:gridCol w:w="5803"/>
            </w:tblGrid>
            <w:tr w:rsidR="001A7242" w:rsidRPr="000E5FBF" w14:paraId="6BA1C14B" w14:textId="77777777" w:rsidTr="00884ACD">
              <w:tc>
                <w:tcPr>
                  <w:tcW w:w="1647" w:type="dxa"/>
                </w:tcPr>
                <w:p w14:paraId="1057A16D" w14:textId="77777777" w:rsidR="001A7242" w:rsidRPr="000E5FBF" w:rsidRDefault="001A7242" w:rsidP="001A7242">
                  <w:pPr>
                    <w:tabs>
                      <w:tab w:val="left" w:pos="993"/>
                    </w:tabs>
                    <w:jc w:val="center"/>
                    <w:rPr>
                      <w:b/>
                      <w:bCs/>
                      <w:sz w:val="20"/>
                      <w:szCs w:val="20"/>
                    </w:rPr>
                  </w:pPr>
                  <w:r w:rsidRPr="000E5FBF">
                    <w:rPr>
                      <w:b/>
                      <w:bCs/>
                      <w:sz w:val="20"/>
                      <w:szCs w:val="20"/>
                    </w:rPr>
                    <w:t>Sritis</w:t>
                  </w:r>
                </w:p>
              </w:tc>
              <w:tc>
                <w:tcPr>
                  <w:tcW w:w="5803" w:type="dxa"/>
                </w:tcPr>
                <w:p w14:paraId="0CD89390" w14:textId="77777777" w:rsidR="001A7242" w:rsidRPr="000E5FBF" w:rsidRDefault="001A7242" w:rsidP="001A7242">
                  <w:pPr>
                    <w:tabs>
                      <w:tab w:val="left" w:pos="993"/>
                    </w:tabs>
                    <w:jc w:val="center"/>
                    <w:rPr>
                      <w:b/>
                      <w:bCs/>
                      <w:sz w:val="20"/>
                      <w:szCs w:val="20"/>
                    </w:rPr>
                  </w:pPr>
                  <w:r w:rsidRPr="000E5FBF">
                    <w:rPr>
                      <w:b/>
                      <w:bCs/>
                      <w:sz w:val="20"/>
                      <w:szCs w:val="20"/>
                    </w:rPr>
                    <w:t>Nuostatos</w:t>
                  </w:r>
                </w:p>
              </w:tc>
            </w:tr>
            <w:tr w:rsidR="001A7242" w:rsidRPr="000E5FBF" w14:paraId="2FDC4FD3" w14:textId="77777777" w:rsidTr="00884ACD">
              <w:tc>
                <w:tcPr>
                  <w:tcW w:w="1647" w:type="dxa"/>
                </w:tcPr>
                <w:p w14:paraId="37814D1D" w14:textId="77777777" w:rsidR="001A7242" w:rsidRPr="000E5FBF" w:rsidRDefault="001A7242" w:rsidP="001A7242">
                  <w:pPr>
                    <w:tabs>
                      <w:tab w:val="left" w:pos="993"/>
                    </w:tabs>
                    <w:rPr>
                      <w:sz w:val="20"/>
                      <w:szCs w:val="20"/>
                    </w:rPr>
                  </w:pPr>
                  <w:r w:rsidRPr="000E5FBF">
                    <w:rPr>
                      <w:sz w:val="20"/>
                      <w:szCs w:val="20"/>
                    </w:rPr>
                    <w:t>Ugdymo grupių sudarymas ir vaikų skaičius</w:t>
                  </w:r>
                </w:p>
              </w:tc>
              <w:tc>
                <w:tcPr>
                  <w:tcW w:w="5803" w:type="dxa"/>
                </w:tcPr>
                <w:p w14:paraId="7678168B" w14:textId="77777777" w:rsidR="001A7242" w:rsidRPr="000E5FBF" w:rsidRDefault="001A7242" w:rsidP="001A7242">
                  <w:pPr>
                    <w:tabs>
                      <w:tab w:val="left" w:pos="993"/>
                    </w:tabs>
                    <w:rPr>
                      <w:sz w:val="20"/>
                      <w:szCs w:val="20"/>
                    </w:rPr>
                  </w:pPr>
                  <w:r w:rsidRPr="000E5FBF">
                    <w:rPr>
                      <w:sz w:val="20"/>
                      <w:szCs w:val="20"/>
                    </w:rPr>
                    <w:t>Grupės formuojamos atsižvelgiant į vaikų amžių, sveikatos būklę ir ugdymo poreikius. Įstaigos turi užtikrinti, kad grupėse būtų tinkamas vaikų skaičius, kad būtų galima teikti kokybišką priežiūrą ir ugdymą.</w:t>
                  </w:r>
                </w:p>
                <w:p w14:paraId="7805B77F" w14:textId="77777777" w:rsidR="001A7242" w:rsidRPr="000E5FBF" w:rsidRDefault="001A7242" w:rsidP="001A7242">
                  <w:pPr>
                    <w:tabs>
                      <w:tab w:val="left" w:pos="993"/>
                    </w:tabs>
                    <w:rPr>
                      <w:sz w:val="20"/>
                      <w:szCs w:val="20"/>
                    </w:rPr>
                  </w:pPr>
                </w:p>
                <w:p w14:paraId="0E5D7DA6" w14:textId="77777777" w:rsidR="001A7242" w:rsidRPr="000E5FBF" w:rsidRDefault="001A7242" w:rsidP="001A7242">
                  <w:pPr>
                    <w:tabs>
                      <w:tab w:val="left" w:pos="993"/>
                    </w:tabs>
                    <w:rPr>
                      <w:sz w:val="20"/>
                      <w:szCs w:val="20"/>
                    </w:rPr>
                  </w:pPr>
                  <w:r w:rsidRPr="000E5FBF">
                    <w:rPr>
                      <w:sz w:val="20"/>
                      <w:szCs w:val="20"/>
                    </w:rPr>
                    <w:t>Grupių sąrašai turi būti sudaromi neviršijant šioje higienos normoje pagal amžiaus grupes nurodyto vaikų skaičiaus:</w:t>
                  </w:r>
                </w:p>
                <w:p w14:paraId="33A9FC2F" w14:textId="77777777" w:rsidR="001A7242" w:rsidRPr="000E5FBF" w:rsidRDefault="001A7242" w:rsidP="001A7242">
                  <w:pPr>
                    <w:tabs>
                      <w:tab w:val="left" w:pos="993"/>
                    </w:tabs>
                    <w:rPr>
                      <w:sz w:val="20"/>
                      <w:szCs w:val="20"/>
                    </w:rPr>
                  </w:pPr>
                  <w:r w:rsidRPr="000E5FBF">
                    <w:rPr>
                      <w:sz w:val="20"/>
                      <w:szCs w:val="20"/>
                    </w:rPr>
                    <w:t>grupėse nuo gimimo iki 1 metų amžiaus gali būti ne daugiau kaip 6 vaikai;</w:t>
                  </w:r>
                </w:p>
                <w:p w14:paraId="1B3C575E" w14:textId="77777777" w:rsidR="001A7242" w:rsidRPr="000E5FBF" w:rsidRDefault="001A7242" w:rsidP="001A7242">
                  <w:pPr>
                    <w:tabs>
                      <w:tab w:val="left" w:pos="993"/>
                    </w:tabs>
                    <w:rPr>
                      <w:sz w:val="20"/>
                      <w:szCs w:val="20"/>
                    </w:rPr>
                  </w:pPr>
                  <w:r w:rsidRPr="000E5FBF">
                    <w:rPr>
                      <w:sz w:val="20"/>
                      <w:szCs w:val="20"/>
                    </w:rPr>
                    <w:t>nuo 1 iki 2 metų – ne daugiau kaip 10 vaikų;</w:t>
                  </w:r>
                </w:p>
                <w:p w14:paraId="74F05EC7" w14:textId="77777777" w:rsidR="001A7242" w:rsidRPr="000E5FBF" w:rsidRDefault="001A7242" w:rsidP="001A7242">
                  <w:pPr>
                    <w:tabs>
                      <w:tab w:val="left" w:pos="993"/>
                    </w:tabs>
                    <w:rPr>
                      <w:sz w:val="20"/>
                      <w:szCs w:val="20"/>
                    </w:rPr>
                  </w:pPr>
                  <w:r w:rsidRPr="000E5FBF">
                    <w:rPr>
                      <w:sz w:val="20"/>
                      <w:szCs w:val="20"/>
                    </w:rPr>
                    <w:t>nuo 2 iki 3 metų – ne daugiau kaip 15 vaikų;</w:t>
                  </w:r>
                </w:p>
                <w:p w14:paraId="4470E9E2" w14:textId="77777777" w:rsidR="001A7242" w:rsidRPr="000E5FBF" w:rsidRDefault="001A7242" w:rsidP="001A7242">
                  <w:pPr>
                    <w:tabs>
                      <w:tab w:val="left" w:pos="993"/>
                    </w:tabs>
                    <w:rPr>
                      <w:sz w:val="20"/>
                      <w:szCs w:val="20"/>
                    </w:rPr>
                  </w:pPr>
                  <w:r w:rsidRPr="000E5FBF">
                    <w:rPr>
                      <w:sz w:val="20"/>
                      <w:szCs w:val="20"/>
                    </w:rPr>
                    <w:t>nuo 3 metų iki pradinio ugdymo pradžios – ne daugiau kaip 20 vaikų;</w:t>
                  </w:r>
                </w:p>
                <w:p w14:paraId="3AC96B07" w14:textId="77777777" w:rsidR="001A7242" w:rsidRPr="000E5FBF" w:rsidRDefault="001A7242" w:rsidP="001A7242">
                  <w:pPr>
                    <w:tabs>
                      <w:tab w:val="left" w:pos="993"/>
                    </w:tabs>
                    <w:rPr>
                      <w:sz w:val="20"/>
                      <w:szCs w:val="20"/>
                    </w:rPr>
                  </w:pPr>
                  <w:r w:rsidRPr="000E5FBF">
                    <w:rPr>
                      <w:sz w:val="20"/>
                      <w:szCs w:val="20"/>
                    </w:rPr>
                    <w:lastRenderedPageBreak/>
                    <w:t>nuo gimimo iki 3 metų – ne daugiau kaip 8 vaikai;</w:t>
                  </w:r>
                </w:p>
                <w:p w14:paraId="5C1BC2E8" w14:textId="77777777" w:rsidR="001A7242" w:rsidRPr="000E5FBF" w:rsidRDefault="001A7242" w:rsidP="001A7242">
                  <w:pPr>
                    <w:tabs>
                      <w:tab w:val="left" w:pos="993"/>
                    </w:tabs>
                    <w:rPr>
                      <w:sz w:val="20"/>
                      <w:szCs w:val="20"/>
                    </w:rPr>
                  </w:pPr>
                  <w:r w:rsidRPr="000E5FBF">
                    <w:rPr>
                      <w:sz w:val="20"/>
                      <w:szCs w:val="20"/>
                    </w:rPr>
                    <w:t>nuo gimimo iki pradinio ugdymo pradžios – ne daugiau kaip 10 vaikų;</w:t>
                  </w:r>
                </w:p>
                <w:p w14:paraId="3011368B" w14:textId="77777777" w:rsidR="001A7242" w:rsidRPr="000E5FBF" w:rsidRDefault="001A7242" w:rsidP="001A7242">
                  <w:pPr>
                    <w:tabs>
                      <w:tab w:val="left" w:pos="993"/>
                    </w:tabs>
                    <w:rPr>
                      <w:sz w:val="20"/>
                      <w:szCs w:val="20"/>
                    </w:rPr>
                  </w:pPr>
                  <w:r w:rsidRPr="000E5FBF">
                    <w:rPr>
                      <w:sz w:val="20"/>
                      <w:szCs w:val="20"/>
                    </w:rPr>
                    <w:t>nuo 1 metų iki pradinio ugdymo pradžios – ne daugiau kaip 12 vaikų;</w:t>
                  </w:r>
                </w:p>
                <w:p w14:paraId="1F663A6E" w14:textId="77777777" w:rsidR="001A7242" w:rsidRPr="000E5FBF" w:rsidRDefault="001A7242" w:rsidP="001A7242">
                  <w:pPr>
                    <w:tabs>
                      <w:tab w:val="left" w:pos="993"/>
                    </w:tabs>
                    <w:rPr>
                      <w:sz w:val="20"/>
                      <w:szCs w:val="20"/>
                    </w:rPr>
                  </w:pPr>
                  <w:r w:rsidRPr="000E5FBF">
                    <w:rPr>
                      <w:sz w:val="20"/>
                      <w:szCs w:val="20"/>
                    </w:rPr>
                    <w:t>nuo 2 metų iki pradinio ugdymo pradžios – ne daugiau kaip 16 vaikų.</w:t>
                  </w:r>
                </w:p>
              </w:tc>
            </w:tr>
            <w:tr w:rsidR="001A7242" w:rsidRPr="000E5FBF" w14:paraId="012629B9" w14:textId="77777777" w:rsidTr="00884ACD">
              <w:tc>
                <w:tcPr>
                  <w:tcW w:w="1647" w:type="dxa"/>
                </w:tcPr>
                <w:p w14:paraId="31EF1E88" w14:textId="77777777" w:rsidR="001A7242" w:rsidRPr="000E5FBF" w:rsidRDefault="001A7242" w:rsidP="001A7242">
                  <w:pPr>
                    <w:tabs>
                      <w:tab w:val="left" w:pos="993"/>
                    </w:tabs>
                    <w:rPr>
                      <w:sz w:val="20"/>
                      <w:szCs w:val="20"/>
                    </w:rPr>
                  </w:pPr>
                  <w:r w:rsidRPr="000E5FBF">
                    <w:rPr>
                      <w:sz w:val="20"/>
                      <w:szCs w:val="20"/>
                    </w:rPr>
                    <w:lastRenderedPageBreak/>
                    <w:t>Ugdymo proceso organizavimas</w:t>
                  </w:r>
                </w:p>
              </w:tc>
              <w:tc>
                <w:tcPr>
                  <w:tcW w:w="5803" w:type="dxa"/>
                </w:tcPr>
                <w:p w14:paraId="3D7308D2" w14:textId="77777777" w:rsidR="001A7242" w:rsidRPr="000E5FBF" w:rsidRDefault="001A7242" w:rsidP="001A7242">
                  <w:pPr>
                    <w:tabs>
                      <w:tab w:val="left" w:pos="993"/>
                    </w:tabs>
                    <w:rPr>
                      <w:sz w:val="20"/>
                      <w:szCs w:val="20"/>
                    </w:rPr>
                  </w:pPr>
                  <w:r w:rsidRPr="000E5FBF">
                    <w:rPr>
                      <w:sz w:val="20"/>
                      <w:szCs w:val="20"/>
                    </w:rPr>
                    <w:t>Ugdymo procesas turi būti organizuojamas taip, kad būtų užtikrintas vaikų sveikatos saugumas ir gerovė. Tai apima veiklų planavimą, stebėjimą ir vertinimą, kad būtų pasiekti ugdymo tikslai.</w:t>
                  </w:r>
                </w:p>
              </w:tc>
            </w:tr>
          </w:tbl>
          <w:p w14:paraId="301B51FC" w14:textId="77777777" w:rsidR="001A7242" w:rsidRPr="000E5FBF" w:rsidRDefault="001A7242" w:rsidP="001A7242">
            <w:pPr>
              <w:tabs>
                <w:tab w:val="left" w:pos="993"/>
              </w:tabs>
              <w:rPr>
                <w:sz w:val="20"/>
                <w:szCs w:val="20"/>
              </w:rPr>
            </w:pPr>
          </w:p>
        </w:tc>
      </w:tr>
      <w:tr w:rsidR="001A7242" w:rsidRPr="000E5FBF" w14:paraId="608AD7A4" w14:textId="77777777" w:rsidTr="00C348A9">
        <w:trPr>
          <w:trHeight w:val="20"/>
        </w:trPr>
        <w:tc>
          <w:tcPr>
            <w:tcW w:w="836" w:type="pct"/>
          </w:tcPr>
          <w:p w14:paraId="5C409557" w14:textId="77777777" w:rsidR="001A7242" w:rsidRPr="000E5FBF" w:rsidRDefault="001A7242" w:rsidP="001A7242">
            <w:pPr>
              <w:autoSpaceDE w:val="0"/>
              <w:autoSpaceDN w:val="0"/>
              <w:adjustRightInd w:val="0"/>
              <w:jc w:val="left"/>
              <w:rPr>
                <w:sz w:val="20"/>
                <w:szCs w:val="20"/>
              </w:rPr>
            </w:pPr>
            <w:r w:rsidRPr="000E5FBF">
              <w:rPr>
                <w:sz w:val="20"/>
                <w:szCs w:val="20"/>
              </w:rPr>
              <w:lastRenderedPageBreak/>
              <w:t>Ikimokyklinio, priešmokyklinio ir bendrojo ugdymo programas įgyvendinančių mokyklų švietimo aprūpinimo standartas</w:t>
            </w:r>
          </w:p>
        </w:tc>
        <w:tc>
          <w:tcPr>
            <w:tcW w:w="4164" w:type="pct"/>
          </w:tcPr>
          <w:p w14:paraId="34AE08FB" w14:textId="77777777" w:rsidR="001A7242" w:rsidRPr="000E5FBF" w:rsidRDefault="001A7242" w:rsidP="001A7242">
            <w:pPr>
              <w:tabs>
                <w:tab w:val="left" w:pos="993"/>
              </w:tabs>
              <w:rPr>
                <w:sz w:val="20"/>
                <w:szCs w:val="20"/>
              </w:rPr>
            </w:pPr>
            <w:r w:rsidRPr="000E5FBF">
              <w:rPr>
                <w:sz w:val="20"/>
                <w:szCs w:val="20"/>
              </w:rPr>
              <w:t>Ikimokyklinio, priešmokyklinio ir bendrojo ugdymo programas įgyvendinančių mokyklų švietimo aprūpinimo standartas nustato minimalius reikalavimus ikimokyklinio, priešmokyklinio ir bendrojo ugdymo programas įgyvendinančių mokyklų materialinei aplinkai ir mokyklos skaitmeninei infrastruktūrai.</w:t>
            </w:r>
          </w:p>
          <w:p w14:paraId="139B433A" w14:textId="77777777" w:rsidR="001A7242" w:rsidRPr="000E5FBF" w:rsidRDefault="001A7242" w:rsidP="001A7242">
            <w:pPr>
              <w:tabs>
                <w:tab w:val="left" w:pos="993"/>
              </w:tabs>
              <w:rPr>
                <w:sz w:val="20"/>
                <w:szCs w:val="20"/>
              </w:rPr>
            </w:pPr>
          </w:p>
          <w:p w14:paraId="466ECAD5" w14:textId="77777777" w:rsidR="001A7242" w:rsidRPr="000E5FBF" w:rsidRDefault="001A7242" w:rsidP="001A7242">
            <w:pPr>
              <w:tabs>
                <w:tab w:val="left" w:pos="993"/>
              </w:tabs>
              <w:rPr>
                <w:sz w:val="20"/>
                <w:szCs w:val="20"/>
              </w:rPr>
            </w:pPr>
            <w:r w:rsidRPr="000E5FBF">
              <w:rPr>
                <w:sz w:val="20"/>
                <w:szCs w:val="20"/>
              </w:rPr>
              <w:t>Standarto paskirtis – padėti mokykloms kurti ir turtinti materialiąją mokyklos aplinką, tinkamą siekti ugdymo programose numatytų tikslų.</w:t>
            </w:r>
          </w:p>
          <w:p w14:paraId="23682127" w14:textId="77777777" w:rsidR="001A7242" w:rsidRPr="000E5FBF" w:rsidRDefault="001A7242" w:rsidP="001A7242">
            <w:pPr>
              <w:tabs>
                <w:tab w:val="left" w:pos="993"/>
              </w:tabs>
              <w:rPr>
                <w:sz w:val="20"/>
                <w:szCs w:val="20"/>
              </w:rPr>
            </w:pPr>
          </w:p>
          <w:p w14:paraId="6CCC8B7D" w14:textId="77777777" w:rsidR="001A7242" w:rsidRPr="000E5FBF" w:rsidRDefault="001A7242" w:rsidP="001A7242">
            <w:pPr>
              <w:tabs>
                <w:tab w:val="left" w:pos="993"/>
              </w:tabs>
              <w:rPr>
                <w:sz w:val="20"/>
                <w:szCs w:val="20"/>
              </w:rPr>
            </w:pPr>
            <w:r w:rsidRPr="000E5FBF">
              <w:rPr>
                <w:sz w:val="20"/>
                <w:szCs w:val="20"/>
              </w:rPr>
              <w:t>Standartas įsigalioja 2028 m. rugsėjo 1 d. Iki šios datos įstaigos turi pasiruošti atitikti nustatytus reikalavimus.</w:t>
            </w:r>
          </w:p>
          <w:p w14:paraId="7E102EB2" w14:textId="77777777" w:rsidR="001A7242" w:rsidRPr="000E5FBF" w:rsidRDefault="001A7242" w:rsidP="001A7242">
            <w:pPr>
              <w:tabs>
                <w:tab w:val="left" w:pos="993"/>
              </w:tabs>
              <w:rPr>
                <w:sz w:val="20"/>
                <w:szCs w:val="20"/>
              </w:rPr>
            </w:pPr>
          </w:p>
          <w:p w14:paraId="4DDC5F45" w14:textId="77777777" w:rsidR="001A7242" w:rsidRPr="000E5FBF" w:rsidRDefault="001A7242" w:rsidP="001A7242">
            <w:pPr>
              <w:tabs>
                <w:tab w:val="left" w:pos="993"/>
              </w:tabs>
              <w:rPr>
                <w:sz w:val="20"/>
                <w:szCs w:val="20"/>
              </w:rPr>
            </w:pPr>
            <w:r w:rsidRPr="000E5FBF">
              <w:rPr>
                <w:sz w:val="20"/>
                <w:szCs w:val="20"/>
              </w:rPr>
              <w:t>Tyrime nagrinėjamo ikimokyklinio ugdymo sričiai aktualūs šie Standarto reikalavimai:</w:t>
            </w:r>
          </w:p>
          <w:tbl>
            <w:tblPr>
              <w:tblStyle w:val="Lentelstinklelis"/>
              <w:tblW w:w="0" w:type="auto"/>
              <w:tblLook w:val="04A0" w:firstRow="1" w:lastRow="0" w:firstColumn="1" w:lastColumn="0" w:noHBand="0" w:noVBand="1"/>
            </w:tblPr>
            <w:tblGrid>
              <w:gridCol w:w="1647"/>
              <w:gridCol w:w="5803"/>
            </w:tblGrid>
            <w:tr w:rsidR="001A7242" w:rsidRPr="000E5FBF" w14:paraId="3DA9FA18" w14:textId="77777777" w:rsidTr="00D074FC">
              <w:tc>
                <w:tcPr>
                  <w:tcW w:w="1647" w:type="dxa"/>
                </w:tcPr>
                <w:p w14:paraId="1A3FB69B" w14:textId="77777777" w:rsidR="001A7242" w:rsidRPr="000E5FBF" w:rsidRDefault="001A7242" w:rsidP="001A7242">
                  <w:pPr>
                    <w:tabs>
                      <w:tab w:val="left" w:pos="993"/>
                    </w:tabs>
                    <w:jc w:val="center"/>
                    <w:rPr>
                      <w:b/>
                      <w:bCs/>
                      <w:sz w:val="20"/>
                      <w:szCs w:val="20"/>
                    </w:rPr>
                  </w:pPr>
                  <w:r w:rsidRPr="000E5FBF">
                    <w:rPr>
                      <w:b/>
                      <w:bCs/>
                      <w:sz w:val="20"/>
                      <w:szCs w:val="20"/>
                    </w:rPr>
                    <w:t>Sritis</w:t>
                  </w:r>
                </w:p>
              </w:tc>
              <w:tc>
                <w:tcPr>
                  <w:tcW w:w="5803" w:type="dxa"/>
                </w:tcPr>
                <w:p w14:paraId="194D184D" w14:textId="77777777" w:rsidR="001A7242" w:rsidRPr="000E5FBF" w:rsidRDefault="001A7242" w:rsidP="001A7242">
                  <w:pPr>
                    <w:tabs>
                      <w:tab w:val="left" w:pos="993"/>
                    </w:tabs>
                    <w:jc w:val="center"/>
                    <w:rPr>
                      <w:b/>
                      <w:bCs/>
                      <w:sz w:val="20"/>
                      <w:szCs w:val="20"/>
                    </w:rPr>
                  </w:pPr>
                  <w:r w:rsidRPr="000E5FBF">
                    <w:rPr>
                      <w:b/>
                      <w:bCs/>
                      <w:sz w:val="20"/>
                      <w:szCs w:val="20"/>
                    </w:rPr>
                    <w:t>Nuostatos</w:t>
                  </w:r>
                </w:p>
              </w:tc>
            </w:tr>
            <w:tr w:rsidR="001A7242" w:rsidRPr="000E5FBF" w14:paraId="50854B6B" w14:textId="77777777" w:rsidTr="00D074FC">
              <w:tc>
                <w:tcPr>
                  <w:tcW w:w="1647" w:type="dxa"/>
                </w:tcPr>
                <w:p w14:paraId="3CEC466E" w14:textId="77777777" w:rsidR="001A7242" w:rsidRPr="000E5FBF" w:rsidRDefault="001A7242" w:rsidP="001A7242">
                  <w:pPr>
                    <w:tabs>
                      <w:tab w:val="left" w:pos="993"/>
                    </w:tabs>
                    <w:rPr>
                      <w:sz w:val="20"/>
                      <w:szCs w:val="20"/>
                    </w:rPr>
                  </w:pPr>
                  <w:r w:rsidRPr="000E5FBF">
                    <w:rPr>
                      <w:sz w:val="20"/>
                      <w:szCs w:val="20"/>
                    </w:rPr>
                    <w:t>Ugdymo aplinkos kūrimas</w:t>
                  </w:r>
                </w:p>
              </w:tc>
              <w:tc>
                <w:tcPr>
                  <w:tcW w:w="5803" w:type="dxa"/>
                </w:tcPr>
                <w:p w14:paraId="4F56D063" w14:textId="77777777" w:rsidR="001A7242" w:rsidRPr="000E5FBF" w:rsidRDefault="001A7242" w:rsidP="001A7242">
                  <w:pPr>
                    <w:tabs>
                      <w:tab w:val="left" w:pos="993"/>
                    </w:tabs>
                    <w:rPr>
                      <w:sz w:val="20"/>
                      <w:szCs w:val="20"/>
                    </w:rPr>
                  </w:pPr>
                  <w:r w:rsidRPr="000E5FBF">
                    <w:rPr>
                      <w:sz w:val="20"/>
                      <w:szCs w:val="20"/>
                    </w:rPr>
                    <w:t>Sprendimus dėl materialinės aplinkos plėtojimo, materialinių išteklių įsigijimo ir (ar) kūrimo, priemonės tipo (virtualioji ir (ar) reali) priima mokykla, atsižvelgdama į priemonių atrankos kriterijus.</w:t>
                  </w:r>
                </w:p>
              </w:tc>
            </w:tr>
            <w:tr w:rsidR="001A7242" w:rsidRPr="000E5FBF" w14:paraId="409EFA0D" w14:textId="77777777" w:rsidTr="00D074FC">
              <w:tc>
                <w:tcPr>
                  <w:tcW w:w="1647" w:type="dxa"/>
                </w:tcPr>
                <w:p w14:paraId="24AB1F77" w14:textId="77777777" w:rsidR="001A7242" w:rsidRPr="000E5FBF" w:rsidRDefault="001A7242" w:rsidP="001A7242">
                  <w:pPr>
                    <w:tabs>
                      <w:tab w:val="left" w:pos="993"/>
                    </w:tabs>
                    <w:rPr>
                      <w:sz w:val="20"/>
                      <w:szCs w:val="20"/>
                    </w:rPr>
                  </w:pPr>
                  <w:r w:rsidRPr="000E5FBF">
                    <w:rPr>
                      <w:sz w:val="20"/>
                      <w:szCs w:val="20"/>
                    </w:rPr>
                    <w:t>Ugdymo priemonės ir įranga</w:t>
                  </w:r>
                </w:p>
              </w:tc>
              <w:tc>
                <w:tcPr>
                  <w:tcW w:w="5803" w:type="dxa"/>
                </w:tcPr>
                <w:p w14:paraId="53E2D8AB" w14:textId="77777777" w:rsidR="001A7242" w:rsidRPr="000E5FBF" w:rsidRDefault="001A7242" w:rsidP="001A7242">
                  <w:pPr>
                    <w:tabs>
                      <w:tab w:val="left" w:pos="993"/>
                    </w:tabs>
                    <w:rPr>
                      <w:sz w:val="20"/>
                      <w:szCs w:val="20"/>
                    </w:rPr>
                  </w:pPr>
                  <w:r w:rsidRPr="000E5FBF">
                    <w:rPr>
                      <w:sz w:val="20"/>
                      <w:szCs w:val="20"/>
                    </w:rPr>
                    <w:t xml:space="preserve">Standarte pateikiami priedai, kuriuose išvardytos būtinos ir papildomos priemonės bei įranga, reikalinga ikimokyklinio ugdymo programoms įgyvendinti. Ikimokyklinio ugdymo programai įgyvendinti reikalingos būtinos ir papildomos priemonės pagal ugdymo turinio sritis pateikiamos Standarto 2 priede. Priešmokyklinio ugdymo programai įgyvendinti reikalingos būtinos ir papildomos priemonės pagal ugdymo turinio sritis pateikiamos Standarto 3 priede. </w:t>
                  </w:r>
                </w:p>
              </w:tc>
            </w:tr>
            <w:tr w:rsidR="001A7242" w:rsidRPr="000E5FBF" w14:paraId="2043FB4E" w14:textId="77777777" w:rsidTr="00D074FC">
              <w:tc>
                <w:tcPr>
                  <w:tcW w:w="1647" w:type="dxa"/>
                </w:tcPr>
                <w:p w14:paraId="2DEBAE13" w14:textId="77777777" w:rsidR="001A7242" w:rsidRPr="000E5FBF" w:rsidRDefault="001A7242" w:rsidP="001A7242">
                  <w:pPr>
                    <w:tabs>
                      <w:tab w:val="left" w:pos="993"/>
                    </w:tabs>
                    <w:rPr>
                      <w:sz w:val="20"/>
                      <w:szCs w:val="20"/>
                    </w:rPr>
                  </w:pPr>
                  <w:r w:rsidRPr="000E5FBF">
                    <w:rPr>
                      <w:sz w:val="20"/>
                      <w:szCs w:val="20"/>
                    </w:rPr>
                    <w:t>Skaitmeninė infrastruktūra</w:t>
                  </w:r>
                </w:p>
              </w:tc>
              <w:tc>
                <w:tcPr>
                  <w:tcW w:w="5803" w:type="dxa"/>
                </w:tcPr>
                <w:p w14:paraId="4581D137" w14:textId="77777777" w:rsidR="001A7242" w:rsidRPr="000E5FBF" w:rsidRDefault="001A7242" w:rsidP="001A7242">
                  <w:pPr>
                    <w:tabs>
                      <w:tab w:val="left" w:pos="993"/>
                    </w:tabs>
                    <w:rPr>
                      <w:sz w:val="20"/>
                      <w:szCs w:val="20"/>
                    </w:rPr>
                  </w:pPr>
                  <w:r w:rsidRPr="000E5FBF">
                    <w:rPr>
                      <w:sz w:val="20"/>
                      <w:szCs w:val="20"/>
                    </w:rPr>
                    <w:t xml:space="preserve">Standarte pažymima, jog turi būti užtikrinti, kad ikimokyklinio ugdymo įstaigos turėtų tinkamą skaitmeninę infrastruktūrą, atitinkančią ugdymo proceso poreikius. </w:t>
                  </w:r>
                </w:p>
              </w:tc>
            </w:tr>
          </w:tbl>
          <w:p w14:paraId="6B0CAE62" w14:textId="77777777" w:rsidR="001A7242" w:rsidRPr="000E5FBF" w:rsidRDefault="001A7242" w:rsidP="001A7242">
            <w:pPr>
              <w:tabs>
                <w:tab w:val="left" w:pos="993"/>
              </w:tabs>
              <w:rPr>
                <w:sz w:val="20"/>
                <w:szCs w:val="20"/>
              </w:rPr>
            </w:pPr>
          </w:p>
        </w:tc>
      </w:tr>
      <w:tr w:rsidR="001A7242" w:rsidRPr="000E5FBF" w14:paraId="217BD4BF" w14:textId="77777777" w:rsidTr="00C348A9">
        <w:trPr>
          <w:trHeight w:val="20"/>
        </w:trPr>
        <w:tc>
          <w:tcPr>
            <w:tcW w:w="836" w:type="pct"/>
          </w:tcPr>
          <w:p w14:paraId="497F9A1A" w14:textId="77777777" w:rsidR="001A7242" w:rsidRPr="000E5FBF" w:rsidRDefault="001A7242" w:rsidP="001A7242">
            <w:pPr>
              <w:autoSpaceDE w:val="0"/>
              <w:autoSpaceDN w:val="0"/>
              <w:adjustRightInd w:val="0"/>
              <w:jc w:val="left"/>
              <w:rPr>
                <w:sz w:val="20"/>
                <w:szCs w:val="20"/>
              </w:rPr>
            </w:pPr>
            <w:r w:rsidRPr="000E5FBF">
              <w:rPr>
                <w:sz w:val="20"/>
                <w:szCs w:val="20"/>
              </w:rPr>
              <w:t>Mokyklų, vykdančių ikimokyklinio ir (ar) priešmokyklinio ugdymo programas, veiklos kokybės įsivertinimo metodinės rekomendacijos</w:t>
            </w:r>
          </w:p>
        </w:tc>
        <w:tc>
          <w:tcPr>
            <w:tcW w:w="4164" w:type="pct"/>
          </w:tcPr>
          <w:p w14:paraId="3F47A406" w14:textId="77777777" w:rsidR="001A7242" w:rsidRPr="000E5FBF" w:rsidRDefault="001A7242" w:rsidP="001A7242">
            <w:pPr>
              <w:tabs>
                <w:tab w:val="left" w:pos="993"/>
              </w:tabs>
              <w:rPr>
                <w:sz w:val="20"/>
                <w:szCs w:val="20"/>
              </w:rPr>
            </w:pPr>
            <w:r w:rsidRPr="000E5FBF">
              <w:rPr>
                <w:sz w:val="20"/>
                <w:szCs w:val="20"/>
              </w:rPr>
              <w:t>Veiklos kokybės įsivertinimo metodinės rekomendacijos nustato mokyklų, vykdančių ikimokyklinio ir (ar) priešmokyklinio ugdymo programas, veiklos kokybės įsivertinimo tikslą ir uždavinius, principus, įsivertinimo modelį, įsivertinimo organizavimo etapus.</w:t>
            </w:r>
          </w:p>
          <w:p w14:paraId="3A6C4615" w14:textId="77777777" w:rsidR="001A7242" w:rsidRPr="000E5FBF" w:rsidRDefault="001A7242" w:rsidP="001A7242">
            <w:pPr>
              <w:tabs>
                <w:tab w:val="left" w:pos="993"/>
              </w:tabs>
              <w:rPr>
                <w:sz w:val="20"/>
                <w:szCs w:val="20"/>
              </w:rPr>
            </w:pPr>
          </w:p>
          <w:p w14:paraId="66C96D8A" w14:textId="77777777" w:rsidR="001A7242" w:rsidRPr="000E5FBF" w:rsidRDefault="001A7242" w:rsidP="001A7242">
            <w:pPr>
              <w:tabs>
                <w:tab w:val="left" w:pos="993"/>
              </w:tabs>
              <w:rPr>
                <w:sz w:val="20"/>
                <w:szCs w:val="20"/>
              </w:rPr>
            </w:pPr>
            <w:r w:rsidRPr="000E5FBF">
              <w:rPr>
                <w:sz w:val="20"/>
                <w:szCs w:val="20"/>
              </w:rPr>
              <w:t>Rekomendacijose pažymima, kad vykdant mokyklos veiklos kokybės vertinimą, didžiausias dėmesys turi būti skiriamas ugdymo procesui, programai, pedagogų ir vaikų santykiams, mokyklos bendruomenės santykiams su vaiko šeima, tai yra tam, kas įgalina vaikus daryti ugdymosi pažangą. Laiku gauti ir tikslūs kokybės vertinimo duomenys gali padėti ugdymo įstaigų vadovams ir visam personalui priimti optimalius (teisingiausius) sprendimus, kaip pagerinti veiklos kokybę.</w:t>
            </w:r>
          </w:p>
          <w:p w14:paraId="587C4623" w14:textId="77777777" w:rsidR="001A7242" w:rsidRPr="000E5FBF" w:rsidRDefault="001A7242" w:rsidP="001A7242">
            <w:pPr>
              <w:tabs>
                <w:tab w:val="left" w:pos="993"/>
              </w:tabs>
              <w:rPr>
                <w:sz w:val="20"/>
                <w:szCs w:val="20"/>
              </w:rPr>
            </w:pPr>
          </w:p>
          <w:p w14:paraId="329B81FC" w14:textId="77777777" w:rsidR="000C31E5" w:rsidRPr="000E5FBF" w:rsidRDefault="001A7242" w:rsidP="001A7242">
            <w:pPr>
              <w:tabs>
                <w:tab w:val="left" w:pos="993"/>
              </w:tabs>
              <w:rPr>
                <w:sz w:val="20"/>
                <w:szCs w:val="20"/>
              </w:rPr>
            </w:pPr>
            <w:r w:rsidRPr="000E5FBF">
              <w:rPr>
                <w:sz w:val="20"/>
                <w:szCs w:val="20"/>
              </w:rPr>
              <w:t>Atsižvelgiant į Lietuvos nacionalinio lygmens dokumentų nuostatas, tyrimų rezultatus, rekomendacijose suformuota mokyklos veiklos kokybės samprata bei pasiūlytas mokyklos veiklos kokybės vertinimo modelis, sudarytas iš septynių vertinimo sričių ( 1) vaiko gerovė, 2) ugdymasis, 3) ugdymo(si) aplinkos, 4) ugdymo strategijos, 5) pasiekimų vertinimas ir ugdymo planavimas, 6) bendradarbiavimas su vaikų šeimomis, 7) besimokančios organizacijos kultūra), 21 rodiklio ir 72 kokybės kriterijų (žr. pav.)</w:t>
            </w:r>
            <w:r w:rsidR="000C31E5" w:rsidRPr="000E5FBF">
              <w:rPr>
                <w:sz w:val="20"/>
                <w:szCs w:val="20"/>
              </w:rPr>
              <w:t>.</w:t>
            </w:r>
          </w:p>
          <w:p w14:paraId="12D66F26" w14:textId="77777777" w:rsidR="000C31E5" w:rsidRPr="000E5FBF" w:rsidRDefault="000C31E5" w:rsidP="001A7242">
            <w:pPr>
              <w:tabs>
                <w:tab w:val="left" w:pos="993"/>
              </w:tabs>
              <w:rPr>
                <w:sz w:val="20"/>
                <w:szCs w:val="20"/>
              </w:rPr>
            </w:pPr>
          </w:p>
          <w:p w14:paraId="4772CD09" w14:textId="77777777" w:rsidR="000C31E5" w:rsidRPr="000E5FBF" w:rsidRDefault="000C31E5" w:rsidP="001A7242">
            <w:pPr>
              <w:tabs>
                <w:tab w:val="left" w:pos="993"/>
              </w:tabs>
              <w:rPr>
                <w:sz w:val="20"/>
                <w:szCs w:val="20"/>
              </w:rPr>
            </w:pPr>
            <w:r w:rsidRPr="000E5FBF">
              <w:rPr>
                <w:sz w:val="20"/>
                <w:szCs w:val="20"/>
              </w:rPr>
              <w:t>Pažymėtina, kad Rekomendacijos yra tik rekomendacinio pobūdžio dokumentas. Vadovaudamasi Švietimo įstatymo nuostatomis, mokykla gali pasirinkti ir kitą kokybės įsivertinimo atlikimo metodiką.</w:t>
            </w:r>
          </w:p>
          <w:p w14:paraId="1A30B002" w14:textId="77777777" w:rsidR="001A7242" w:rsidRPr="000E5FBF" w:rsidRDefault="001A7242" w:rsidP="001A7242">
            <w:pPr>
              <w:tabs>
                <w:tab w:val="left" w:pos="993"/>
              </w:tabs>
              <w:rPr>
                <w:sz w:val="20"/>
                <w:szCs w:val="20"/>
              </w:rPr>
            </w:pPr>
          </w:p>
          <w:p w14:paraId="58DCF91E" w14:textId="77777777" w:rsidR="001A7242" w:rsidRPr="000E5FBF" w:rsidRDefault="001A7242" w:rsidP="001A7242">
            <w:pPr>
              <w:tabs>
                <w:tab w:val="left" w:pos="993"/>
              </w:tabs>
              <w:jc w:val="center"/>
              <w:rPr>
                <w:sz w:val="20"/>
                <w:szCs w:val="20"/>
              </w:rPr>
            </w:pPr>
            <w:r w:rsidRPr="000E5FBF">
              <w:rPr>
                <w:noProof/>
                <w:sz w:val="20"/>
                <w:szCs w:val="20"/>
              </w:rPr>
              <w:lastRenderedPageBreak/>
              <w:drawing>
                <wp:inline distT="0" distB="0" distL="0" distR="0" wp14:anchorId="77FAAB54" wp14:editId="668BB7AA">
                  <wp:extent cx="3734569" cy="2115288"/>
                  <wp:effectExtent l="0" t="0" r="0" b="5715"/>
                  <wp:docPr id="584415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15535" name="Picture 584415535"/>
                          <pic:cNvPicPr/>
                        </pic:nvPicPr>
                        <pic:blipFill rotWithShape="1">
                          <a:blip r:embed="rId26" cstate="hqprint">
                            <a:extLst>
                              <a:ext uri="{28A0092B-C50C-407E-A947-70E740481C1C}">
                                <a14:useLocalDpi xmlns:a14="http://schemas.microsoft.com/office/drawing/2010/main"/>
                              </a:ext>
                            </a:extLst>
                          </a:blip>
                          <a:srcRect/>
                          <a:stretch/>
                        </pic:blipFill>
                        <pic:spPr bwMode="auto">
                          <a:xfrm>
                            <a:off x="0" y="0"/>
                            <a:ext cx="3758945" cy="2129095"/>
                          </a:xfrm>
                          <a:prstGeom prst="rect">
                            <a:avLst/>
                          </a:prstGeom>
                          <a:ln>
                            <a:noFill/>
                          </a:ln>
                          <a:extLst>
                            <a:ext uri="{53640926-AAD7-44D8-BBD7-CCE9431645EC}">
                              <a14:shadowObscured xmlns:a14="http://schemas.microsoft.com/office/drawing/2010/main"/>
                            </a:ext>
                          </a:extLst>
                        </pic:spPr>
                      </pic:pic>
                    </a:graphicData>
                  </a:graphic>
                </wp:inline>
              </w:drawing>
            </w:r>
          </w:p>
          <w:p w14:paraId="304DDD2D" w14:textId="77777777" w:rsidR="001A7242" w:rsidRPr="000E5FBF" w:rsidRDefault="001A7242" w:rsidP="001A7242">
            <w:pPr>
              <w:tabs>
                <w:tab w:val="left" w:pos="993"/>
              </w:tabs>
              <w:jc w:val="center"/>
              <w:rPr>
                <w:b/>
                <w:bCs/>
                <w:sz w:val="20"/>
                <w:szCs w:val="20"/>
              </w:rPr>
            </w:pPr>
            <w:r w:rsidRPr="000E5FBF">
              <w:rPr>
                <w:b/>
                <w:bCs/>
                <w:sz w:val="20"/>
                <w:szCs w:val="20"/>
              </w:rPr>
              <w:t>Ikimokyklinio ir (ar) priešmokyklinio ugdymo programas vykdančios mokyklos veiklos kokybės vertinimo modelis</w:t>
            </w:r>
          </w:p>
          <w:p w14:paraId="362AC2B1" w14:textId="77777777" w:rsidR="001A7242" w:rsidRPr="000E5FBF" w:rsidRDefault="001A7242" w:rsidP="001A7242">
            <w:pPr>
              <w:tabs>
                <w:tab w:val="left" w:pos="993"/>
              </w:tabs>
              <w:jc w:val="center"/>
              <w:rPr>
                <w:sz w:val="20"/>
                <w:szCs w:val="20"/>
              </w:rPr>
            </w:pPr>
            <w:r w:rsidRPr="000E5FBF">
              <w:rPr>
                <w:sz w:val="20"/>
                <w:szCs w:val="20"/>
              </w:rPr>
              <w:t>(šaltinis: Mokyklų, vykdančių ikimokyklinio ir (ar) priešmokyklinio ugdymo programas, veiklos kokybės įsivertinimo metodinės rekomendacijos)</w:t>
            </w:r>
          </w:p>
        </w:tc>
      </w:tr>
    </w:tbl>
    <w:p w14:paraId="269D7210" w14:textId="77777777" w:rsidR="00803361" w:rsidRPr="000E5FBF" w:rsidRDefault="00803361" w:rsidP="00D81F93">
      <w:pPr>
        <w:widowControl w:val="0"/>
        <w:spacing w:line="276" w:lineRule="auto"/>
        <w:rPr>
          <w:rFonts w:ascii="Arial Narrow" w:hAnsi="Arial Narrow"/>
        </w:rPr>
      </w:pPr>
    </w:p>
    <w:p w14:paraId="7741B429" w14:textId="77777777" w:rsidR="00803361" w:rsidRPr="00283545" w:rsidRDefault="00803361" w:rsidP="00BE573E">
      <w:pPr>
        <w:widowControl w:val="0"/>
        <w:rPr>
          <w:b/>
          <w:strike/>
        </w:rPr>
      </w:pPr>
    </w:p>
    <w:p w14:paraId="2EA980C8" w14:textId="77777777" w:rsidR="00891008" w:rsidRPr="000E5FBF" w:rsidRDefault="001A3659" w:rsidP="00BE573E">
      <w:pPr>
        <w:widowControl w:val="0"/>
        <w:rPr>
          <w:lang w:eastAsia="ar-SA"/>
        </w:rPr>
      </w:pPr>
      <w:r w:rsidRPr="000E5FBF">
        <w:rPr>
          <w:lang w:eastAsia="ar-SA"/>
        </w:rPr>
        <w:tab/>
        <w:t>Apibendrinant nacionalinį reglamentavimą, pažymėtina</w:t>
      </w:r>
      <w:r w:rsidR="00914B41" w:rsidRPr="000E5FBF">
        <w:rPr>
          <w:lang w:eastAsia="ar-SA"/>
        </w:rPr>
        <w:t>, jog</w:t>
      </w:r>
      <w:r w:rsidRPr="000E5FBF">
        <w:rPr>
          <w:lang w:eastAsia="ar-SA"/>
        </w:rPr>
        <w:t xml:space="preserve"> ikimokyklinio ugdymo srityje nacionaliniu lygmeniu nėra savivaldybės ikimokyklinio ugdymo mokyklų tinklo kūrimo taisyklių, ikimokyklinio ugdymo įstaigų bendruomenės sprendimų dėl savivaldybės ikimokyklinio ugdymo mokyklų tinklo kūrimo  priėmimo tvarkos aprašo ir pan. </w:t>
      </w:r>
      <w:r w:rsidR="00605E83" w:rsidRPr="000E5FBF">
        <w:rPr>
          <w:lang w:eastAsia="ar-SA"/>
        </w:rPr>
        <w:t>I</w:t>
      </w:r>
      <w:r w:rsidRPr="000E5FBF">
        <w:rPr>
          <w:lang w:eastAsia="ar-SA"/>
        </w:rPr>
        <w:t>kimokyklinio ugdymo įstaigų tinklo plėtrai svarbiausiais teisės aktais laikytin</w:t>
      </w:r>
      <w:r w:rsidR="00605E83" w:rsidRPr="000E5FBF">
        <w:rPr>
          <w:lang w:eastAsia="ar-SA"/>
        </w:rPr>
        <w:t>i</w:t>
      </w:r>
      <w:r w:rsidRPr="000E5FBF">
        <w:rPr>
          <w:lang w:eastAsia="ar-SA"/>
        </w:rPr>
        <w:t xml:space="preserve"> LR Švietimo įstatymas ir </w:t>
      </w:r>
      <w:r w:rsidR="00605E83" w:rsidRPr="000E5FBF">
        <w:rPr>
          <w:lang w:eastAsia="ar-SA"/>
        </w:rPr>
        <w:t>Lietuvos higienos norma HN 75:2016. Esant tokiai situacijai, įstaigų tinko plėtros prioritetai,  kokybės kriterijai, tinklo pertvarkos procesas yra nustatomi savivaldybių</w:t>
      </w:r>
      <w:r w:rsidR="00BE573E" w:rsidRPr="000E5FBF">
        <w:rPr>
          <w:lang w:eastAsia="ar-SA"/>
        </w:rPr>
        <w:t xml:space="preserve"> lygmenyje</w:t>
      </w:r>
      <w:r w:rsidR="00605E83" w:rsidRPr="000E5FBF">
        <w:rPr>
          <w:lang w:eastAsia="ar-SA"/>
        </w:rPr>
        <w:t xml:space="preserve">. </w:t>
      </w:r>
    </w:p>
    <w:p w14:paraId="1947BCA4" w14:textId="77777777" w:rsidR="00891008" w:rsidRPr="000E5FBF" w:rsidRDefault="00891008" w:rsidP="00891008">
      <w:pPr>
        <w:widowControl w:val="0"/>
        <w:spacing w:line="276" w:lineRule="auto"/>
        <w:rPr>
          <w:b/>
        </w:rPr>
      </w:pPr>
    </w:p>
    <w:p w14:paraId="701CAA94" w14:textId="77777777" w:rsidR="001938E5" w:rsidRPr="000E5FBF" w:rsidRDefault="001938E5" w:rsidP="001938E5">
      <w:pPr>
        <w:pStyle w:val="Antrat2"/>
      </w:pPr>
      <w:bookmarkStart w:id="24" w:name="_Toc220963809"/>
      <w:r w:rsidRPr="000E5FBF">
        <w:t>2.2. Marijampolės savivaldybės politikos ir teisės aktų nuostatų analizė ir įvertinimas</w:t>
      </w:r>
      <w:bookmarkEnd w:id="24"/>
    </w:p>
    <w:p w14:paraId="16C8E927" w14:textId="77777777" w:rsidR="001938E5" w:rsidRPr="000E5FBF" w:rsidRDefault="001938E5" w:rsidP="001938E5">
      <w:pPr>
        <w:rPr>
          <w:lang w:eastAsia="ar-SA"/>
        </w:rPr>
      </w:pPr>
    </w:p>
    <w:p w14:paraId="34A53A89" w14:textId="77777777" w:rsidR="00EA18D6" w:rsidRPr="000E5FBF" w:rsidRDefault="001938E5" w:rsidP="001938E5">
      <w:pPr>
        <w:pStyle w:val="Antrat3"/>
      </w:pPr>
      <w:bookmarkStart w:id="25" w:name="_Toc220963810"/>
      <w:r w:rsidRPr="000E5FBF">
        <w:t>2.2.1. Paslaugų teikimo principinė schema</w:t>
      </w:r>
      <w:bookmarkEnd w:id="25"/>
    </w:p>
    <w:p w14:paraId="41C36A8B" w14:textId="77777777" w:rsidR="001938E5" w:rsidRPr="000E5FBF" w:rsidRDefault="001938E5" w:rsidP="001938E5">
      <w:pPr>
        <w:rPr>
          <w:lang w:eastAsia="ar-SA"/>
        </w:rPr>
      </w:pPr>
    </w:p>
    <w:p w14:paraId="00DB28FF" w14:textId="77777777" w:rsidR="004019E9" w:rsidRPr="000E5FBF" w:rsidRDefault="004019E9" w:rsidP="001938E5">
      <w:r w:rsidRPr="000E5FBF">
        <w:rPr>
          <w:lang w:eastAsia="ar-SA"/>
        </w:rPr>
        <w:tab/>
      </w:r>
      <w:r w:rsidRPr="000E5FBF">
        <w:t xml:space="preserve">Nagrinėjamų paslaugų teikimo Marijampolėje principinė schema pateikta </w:t>
      </w:r>
      <w:r w:rsidR="00F06407" w:rsidRPr="000E5FBF">
        <w:t>lentelėje.</w:t>
      </w:r>
    </w:p>
    <w:p w14:paraId="72C07196" w14:textId="77777777" w:rsidR="00F06407" w:rsidRPr="000E5FBF" w:rsidRDefault="00F06407" w:rsidP="001938E5"/>
    <w:p w14:paraId="5BD2751D" w14:textId="77777777" w:rsidR="00F06407" w:rsidRPr="000E5FBF" w:rsidRDefault="004B63A8" w:rsidP="00F06407">
      <w:pPr>
        <w:tabs>
          <w:tab w:val="left" w:pos="993"/>
        </w:tabs>
        <w:rPr>
          <w:b/>
          <w:bCs/>
          <w:sz w:val="20"/>
          <w:szCs w:val="20"/>
        </w:rPr>
      </w:pPr>
      <w:r w:rsidRPr="000E5FBF">
        <w:rPr>
          <w:b/>
          <w:bCs/>
          <w:sz w:val="20"/>
          <w:szCs w:val="20"/>
        </w:rPr>
        <w:t>Marijampolės savivaldybės ikimokyklinio, priešmokyklinio ir bendrojo ugdymo valdymo subjektai</w:t>
      </w:r>
    </w:p>
    <w:tbl>
      <w:tblPr>
        <w:tblStyle w:val="Lentelstinklelis"/>
        <w:tblW w:w="5000" w:type="pct"/>
        <w:tblLook w:val="04A0" w:firstRow="1" w:lastRow="0" w:firstColumn="1" w:lastColumn="0" w:noHBand="0" w:noVBand="1"/>
      </w:tblPr>
      <w:tblGrid>
        <w:gridCol w:w="2626"/>
        <w:gridCol w:w="6862"/>
      </w:tblGrid>
      <w:tr w:rsidR="004B63A8" w:rsidRPr="000E5FBF" w14:paraId="5DB75CD8" w14:textId="77777777" w:rsidTr="00F51C80">
        <w:tc>
          <w:tcPr>
            <w:tcW w:w="1384" w:type="pct"/>
          </w:tcPr>
          <w:p w14:paraId="33E3B506" w14:textId="77777777" w:rsidR="004B63A8" w:rsidRPr="000E5FBF" w:rsidRDefault="004B63A8" w:rsidP="004D0420">
            <w:pPr>
              <w:tabs>
                <w:tab w:val="left" w:pos="993"/>
              </w:tabs>
              <w:jc w:val="center"/>
              <w:rPr>
                <w:b/>
                <w:bCs/>
                <w:sz w:val="20"/>
                <w:szCs w:val="20"/>
              </w:rPr>
            </w:pPr>
            <w:r w:rsidRPr="000E5FBF">
              <w:rPr>
                <w:b/>
                <w:bCs/>
                <w:sz w:val="20"/>
                <w:szCs w:val="20"/>
              </w:rPr>
              <w:t>Subjektas (subjektų grupė)</w:t>
            </w:r>
          </w:p>
        </w:tc>
        <w:tc>
          <w:tcPr>
            <w:tcW w:w="3616" w:type="pct"/>
          </w:tcPr>
          <w:p w14:paraId="41A478B4" w14:textId="77777777" w:rsidR="004B63A8" w:rsidRPr="000E5FBF" w:rsidRDefault="002437CF" w:rsidP="004D0420">
            <w:pPr>
              <w:tabs>
                <w:tab w:val="left" w:pos="993"/>
              </w:tabs>
              <w:jc w:val="center"/>
              <w:rPr>
                <w:b/>
                <w:bCs/>
                <w:sz w:val="20"/>
                <w:szCs w:val="20"/>
              </w:rPr>
            </w:pPr>
            <w:r w:rsidRPr="000E5FBF">
              <w:rPr>
                <w:b/>
                <w:bCs/>
                <w:sz w:val="20"/>
                <w:szCs w:val="20"/>
              </w:rPr>
              <w:t>Charakteristika</w:t>
            </w:r>
          </w:p>
        </w:tc>
      </w:tr>
      <w:tr w:rsidR="0073218A" w:rsidRPr="000E5FBF" w14:paraId="22ED44D3" w14:textId="77777777" w:rsidTr="00F51C80">
        <w:tc>
          <w:tcPr>
            <w:tcW w:w="1384" w:type="pct"/>
          </w:tcPr>
          <w:p w14:paraId="5E71A0EF" w14:textId="77777777" w:rsidR="0073218A" w:rsidRPr="000E5FBF" w:rsidRDefault="0073218A" w:rsidP="004D0420">
            <w:pPr>
              <w:tabs>
                <w:tab w:val="left" w:pos="993"/>
              </w:tabs>
              <w:rPr>
                <w:sz w:val="20"/>
                <w:szCs w:val="20"/>
              </w:rPr>
            </w:pPr>
            <w:r w:rsidRPr="000E5FBF">
              <w:rPr>
                <w:sz w:val="20"/>
                <w:szCs w:val="20"/>
              </w:rPr>
              <w:t>Marijampolės savivaldybės meras</w:t>
            </w:r>
          </w:p>
        </w:tc>
        <w:tc>
          <w:tcPr>
            <w:tcW w:w="3616" w:type="pct"/>
          </w:tcPr>
          <w:p w14:paraId="4837E231" w14:textId="77777777" w:rsidR="0073218A" w:rsidRPr="000E5FBF" w:rsidRDefault="001408B6" w:rsidP="001408B6">
            <w:pPr>
              <w:tabs>
                <w:tab w:val="left" w:pos="993"/>
              </w:tabs>
              <w:rPr>
                <w:sz w:val="20"/>
                <w:szCs w:val="20"/>
              </w:rPr>
            </w:pPr>
            <w:r w:rsidRPr="000E5FBF">
              <w:rPr>
                <w:sz w:val="20"/>
                <w:szCs w:val="20"/>
              </w:rPr>
              <w:t xml:space="preserve">Priima į pareigas ir atleidžia iš jų ar nušalina nuo pareigų </w:t>
            </w:r>
            <w:r w:rsidR="005B1601" w:rsidRPr="000E5FBF">
              <w:rPr>
                <w:sz w:val="20"/>
                <w:szCs w:val="20"/>
              </w:rPr>
              <w:t xml:space="preserve">savivaldybės pavaldumo </w:t>
            </w:r>
            <w:r w:rsidRPr="000E5FBF">
              <w:rPr>
                <w:sz w:val="20"/>
                <w:szCs w:val="20"/>
              </w:rPr>
              <w:t>mokyklų vadovus, sprendžia kitus įstatymų ir mokyklų įstatuose (nuostatuose) jo kompetencijai priskirtus klausimus.</w:t>
            </w:r>
          </w:p>
        </w:tc>
      </w:tr>
      <w:tr w:rsidR="004B63A8" w:rsidRPr="000E5FBF" w14:paraId="43F3535A" w14:textId="77777777" w:rsidTr="00F51C80">
        <w:tc>
          <w:tcPr>
            <w:tcW w:w="1384" w:type="pct"/>
          </w:tcPr>
          <w:p w14:paraId="03761006" w14:textId="77777777" w:rsidR="004B63A8" w:rsidRPr="000E5FBF" w:rsidRDefault="004B63A8" w:rsidP="004D0420">
            <w:pPr>
              <w:tabs>
                <w:tab w:val="left" w:pos="993"/>
              </w:tabs>
              <w:rPr>
                <w:sz w:val="20"/>
                <w:szCs w:val="20"/>
              </w:rPr>
            </w:pPr>
            <w:r w:rsidRPr="000E5FBF">
              <w:rPr>
                <w:sz w:val="20"/>
                <w:szCs w:val="20"/>
              </w:rPr>
              <w:t>Marijampolės savivaldybės taryba</w:t>
            </w:r>
          </w:p>
        </w:tc>
        <w:tc>
          <w:tcPr>
            <w:tcW w:w="3616" w:type="pct"/>
          </w:tcPr>
          <w:p w14:paraId="63516096" w14:textId="77777777" w:rsidR="001A2771" w:rsidRPr="000E5FBF" w:rsidRDefault="001408B6" w:rsidP="004777FB">
            <w:pPr>
              <w:tabs>
                <w:tab w:val="left" w:pos="993"/>
              </w:tabs>
              <w:rPr>
                <w:sz w:val="20"/>
                <w:szCs w:val="20"/>
              </w:rPr>
            </w:pPr>
            <w:r w:rsidRPr="000E5FBF">
              <w:rPr>
                <w:sz w:val="20"/>
                <w:szCs w:val="20"/>
              </w:rPr>
              <w:t>Į</w:t>
            </w:r>
            <w:r w:rsidR="001A2771" w:rsidRPr="000E5FBF">
              <w:rPr>
                <w:sz w:val="20"/>
                <w:szCs w:val="20"/>
              </w:rPr>
              <w:t>gyvendina valstybinę švietimo politiką savivaldybėje, suplanuoja priemones ir projektus švietimo politikos pažangos uždaviniams įgyvendinti;</w:t>
            </w:r>
            <w:r w:rsidR="004777FB" w:rsidRPr="000E5FBF">
              <w:rPr>
                <w:sz w:val="20"/>
                <w:szCs w:val="20"/>
              </w:rPr>
              <w:t xml:space="preserve"> </w:t>
            </w:r>
            <w:r w:rsidR="001A2771" w:rsidRPr="000E5FBF">
              <w:rPr>
                <w:sz w:val="20"/>
                <w:szCs w:val="20"/>
              </w:rPr>
              <w:t xml:space="preserve">formuoja ikimokyklinio, priešmokyklinio, pradinio, pagrindinio ir vidurinio ugdymo, vaikų ir suaugusiųjų neformaliojo švietimo programas teikiančių </w:t>
            </w:r>
            <w:r w:rsidR="005B1601" w:rsidRPr="000E5FBF">
              <w:rPr>
                <w:sz w:val="20"/>
                <w:szCs w:val="20"/>
              </w:rPr>
              <w:t xml:space="preserve">savivaldybės pavaldumo </w:t>
            </w:r>
            <w:r w:rsidR="001A2771" w:rsidRPr="000E5FBF">
              <w:rPr>
                <w:sz w:val="20"/>
                <w:szCs w:val="20"/>
              </w:rPr>
              <w:t>mokyklų tinklą, sudaro sąlygas vaikų privalomajam švietimui vykdyti.</w:t>
            </w:r>
          </w:p>
        </w:tc>
      </w:tr>
      <w:tr w:rsidR="004B63A8" w:rsidRPr="000E5FBF" w14:paraId="1E485D35" w14:textId="77777777" w:rsidTr="00F51C80">
        <w:tc>
          <w:tcPr>
            <w:tcW w:w="1384" w:type="pct"/>
          </w:tcPr>
          <w:p w14:paraId="68D17D02" w14:textId="77777777" w:rsidR="004B63A8" w:rsidRPr="000E5FBF" w:rsidRDefault="004B63A8" w:rsidP="004D0420">
            <w:pPr>
              <w:tabs>
                <w:tab w:val="left" w:pos="993"/>
              </w:tabs>
              <w:rPr>
                <w:sz w:val="20"/>
                <w:szCs w:val="20"/>
              </w:rPr>
            </w:pPr>
            <w:r w:rsidRPr="000E5FBF">
              <w:rPr>
                <w:sz w:val="20"/>
                <w:szCs w:val="20"/>
              </w:rPr>
              <w:t>Marijampolės savivaldybės administracija</w:t>
            </w:r>
          </w:p>
        </w:tc>
        <w:tc>
          <w:tcPr>
            <w:tcW w:w="3616" w:type="pct"/>
          </w:tcPr>
          <w:p w14:paraId="47B5A359" w14:textId="77777777" w:rsidR="001A2771" w:rsidRPr="000E5FBF" w:rsidRDefault="001408B6" w:rsidP="001408B6">
            <w:pPr>
              <w:tabs>
                <w:tab w:val="left" w:pos="993"/>
              </w:tabs>
              <w:rPr>
                <w:sz w:val="20"/>
                <w:szCs w:val="20"/>
              </w:rPr>
            </w:pPr>
            <w:r w:rsidRPr="000E5FBF">
              <w:rPr>
                <w:sz w:val="20"/>
                <w:szCs w:val="20"/>
              </w:rPr>
              <w:t>A</w:t>
            </w:r>
            <w:r w:rsidR="001A2771" w:rsidRPr="000E5FBF">
              <w:rPr>
                <w:sz w:val="20"/>
                <w:szCs w:val="20"/>
              </w:rPr>
              <w:t>nalizuoja švietimo būklę, užtikrina valstybinės švietimo politikos vykdymą;</w:t>
            </w:r>
            <w:r w:rsidR="004777FB" w:rsidRPr="000E5FBF">
              <w:rPr>
                <w:sz w:val="20"/>
                <w:szCs w:val="20"/>
              </w:rPr>
              <w:t xml:space="preserve"> </w:t>
            </w:r>
            <w:r w:rsidR="001A2771" w:rsidRPr="000E5FBF">
              <w:rPr>
                <w:sz w:val="20"/>
                <w:szCs w:val="20"/>
              </w:rPr>
              <w:t>organizuoja ikimokyklinį ugdymą, priešmokyklinį ugdymą, bendrąjį ugdymą, kitą vaikų neformalųjį švietimą;</w:t>
            </w:r>
            <w:r w:rsidR="004777FB" w:rsidRPr="000E5FBF">
              <w:rPr>
                <w:sz w:val="20"/>
                <w:szCs w:val="20"/>
              </w:rPr>
              <w:t xml:space="preserve"> taip pat </w:t>
            </w:r>
            <w:r w:rsidR="001A2771" w:rsidRPr="000E5FBF">
              <w:rPr>
                <w:sz w:val="20"/>
                <w:szCs w:val="20"/>
              </w:rPr>
              <w:t>organizuoja ir koordinuoja švietimo pagalbos teikimą mokiniui, mokytojui, šeimai, mokyklai, vaiko minimalios priežiūros priemonių vykdymą, užtikrina prevencinių programų mokyklose įgyvendinimą, sudaro sutartis su psichologinės pagalbos teikėjais, teikiančiais švietimo pagalbą;</w:t>
            </w:r>
            <w:r w:rsidRPr="000E5FBF">
              <w:rPr>
                <w:sz w:val="20"/>
                <w:szCs w:val="20"/>
              </w:rPr>
              <w:t xml:space="preserve"> </w:t>
            </w:r>
            <w:r w:rsidR="001A2771" w:rsidRPr="000E5FBF">
              <w:rPr>
                <w:sz w:val="20"/>
                <w:szCs w:val="20"/>
              </w:rPr>
              <w:t>organizuoja savivaldybės mokyklų mokytojų, švietimo pagalbos specialistų atestaciją</w:t>
            </w:r>
            <w:r w:rsidR="004777FB" w:rsidRPr="000E5FBF">
              <w:rPr>
                <w:sz w:val="20"/>
                <w:szCs w:val="20"/>
              </w:rPr>
              <w:t>. Be to, o</w:t>
            </w:r>
            <w:r w:rsidR="001A2771" w:rsidRPr="000E5FBF">
              <w:rPr>
                <w:sz w:val="20"/>
                <w:szCs w:val="20"/>
              </w:rPr>
              <w:t>rganizuoja ir tvarko savivaldybės teritorijoje gyvenančių vaikų apskaitą; užtikrina, kad visi vaikai mokytųsi pagal privalomojo švietimo programas;</w:t>
            </w:r>
            <w:r w:rsidR="004777FB" w:rsidRPr="000E5FBF">
              <w:rPr>
                <w:sz w:val="20"/>
                <w:szCs w:val="20"/>
              </w:rPr>
              <w:t xml:space="preserve"> </w:t>
            </w:r>
            <w:r w:rsidR="001A2771" w:rsidRPr="000E5FBF">
              <w:rPr>
                <w:sz w:val="20"/>
                <w:szCs w:val="20"/>
              </w:rPr>
              <w:t>organizuoja savivaldybės teritorijoje esančių mokyklų mokinių mokymosi pasiekimų patikrinimus;</w:t>
            </w:r>
            <w:r w:rsidR="004777FB" w:rsidRPr="000E5FBF">
              <w:rPr>
                <w:sz w:val="20"/>
                <w:szCs w:val="20"/>
              </w:rPr>
              <w:t xml:space="preserve"> </w:t>
            </w:r>
            <w:r w:rsidR="001A2771" w:rsidRPr="000E5FBF">
              <w:rPr>
                <w:sz w:val="20"/>
                <w:szCs w:val="20"/>
              </w:rPr>
              <w:t>atsako, kad kiekvienas jos teritorijoje gyvenantis mokinys būtų vežamas į mokyklą ir atgal ir kt.</w:t>
            </w:r>
          </w:p>
        </w:tc>
      </w:tr>
      <w:tr w:rsidR="004B63A8" w:rsidRPr="000E5FBF" w14:paraId="0EB6056B" w14:textId="77777777" w:rsidTr="00F51C80">
        <w:tc>
          <w:tcPr>
            <w:tcW w:w="1384" w:type="pct"/>
          </w:tcPr>
          <w:p w14:paraId="592C85DB" w14:textId="77777777" w:rsidR="004B63A8" w:rsidRPr="000E5FBF" w:rsidRDefault="001A2771" w:rsidP="004D0420">
            <w:pPr>
              <w:tabs>
                <w:tab w:val="left" w:pos="993"/>
              </w:tabs>
              <w:rPr>
                <w:sz w:val="20"/>
                <w:szCs w:val="20"/>
              </w:rPr>
            </w:pPr>
            <w:r w:rsidRPr="000E5FBF">
              <w:rPr>
                <w:sz w:val="20"/>
                <w:szCs w:val="20"/>
              </w:rPr>
              <w:lastRenderedPageBreak/>
              <w:t>Ikimokyklinio, priešmokyklinio ir bendrojo ugdymo įstaigos</w:t>
            </w:r>
          </w:p>
        </w:tc>
        <w:tc>
          <w:tcPr>
            <w:tcW w:w="3616" w:type="pct"/>
          </w:tcPr>
          <w:p w14:paraId="1C1806F7" w14:textId="77777777" w:rsidR="004B63A8" w:rsidRPr="000E5FBF" w:rsidRDefault="00974EB2" w:rsidP="004D0420">
            <w:pPr>
              <w:tabs>
                <w:tab w:val="left" w:pos="993"/>
              </w:tabs>
              <w:rPr>
                <w:sz w:val="20"/>
                <w:szCs w:val="20"/>
              </w:rPr>
            </w:pPr>
            <w:r w:rsidRPr="000E5FBF">
              <w:rPr>
                <w:sz w:val="20"/>
                <w:szCs w:val="20"/>
              </w:rPr>
              <w:t>Vykdo ikimokyklinį ugdymą, priešmokyklinį ugdymą, bendrąjį ugdymą, kitą vaikų neformalųjį švietimą, švietimo pagalbos teikimą mokiniui</w:t>
            </w:r>
            <w:r w:rsidR="00335937" w:rsidRPr="000E5FBF">
              <w:rPr>
                <w:sz w:val="20"/>
                <w:szCs w:val="20"/>
              </w:rPr>
              <w:t>, vykdo kitas savininko pavestus uždavinius</w:t>
            </w:r>
            <w:r w:rsidR="00107E31" w:rsidRPr="000E5FBF">
              <w:rPr>
                <w:sz w:val="20"/>
                <w:szCs w:val="20"/>
              </w:rPr>
              <w:t>.</w:t>
            </w:r>
          </w:p>
          <w:p w14:paraId="60CFF47D" w14:textId="77777777" w:rsidR="002437CF" w:rsidRPr="000E5FBF" w:rsidRDefault="002437CF" w:rsidP="004D0420">
            <w:pPr>
              <w:tabs>
                <w:tab w:val="left" w:pos="993"/>
              </w:tabs>
              <w:rPr>
                <w:sz w:val="20"/>
                <w:szCs w:val="20"/>
              </w:rPr>
            </w:pPr>
          </w:p>
          <w:p w14:paraId="24E3598C" w14:textId="77777777" w:rsidR="002437CF" w:rsidRPr="000E5FBF" w:rsidRDefault="002437CF" w:rsidP="004D0420">
            <w:pPr>
              <w:tabs>
                <w:tab w:val="left" w:pos="993"/>
              </w:tabs>
              <w:rPr>
                <w:sz w:val="20"/>
                <w:szCs w:val="20"/>
              </w:rPr>
            </w:pPr>
            <w:r w:rsidRPr="000E5FBF">
              <w:rPr>
                <w:sz w:val="20"/>
                <w:szCs w:val="20"/>
              </w:rPr>
              <w:t xml:space="preserve">2025-09-01 duomenimis </w:t>
            </w:r>
            <w:r w:rsidR="0092230C" w:rsidRPr="000E5FBF">
              <w:rPr>
                <w:sz w:val="20"/>
                <w:szCs w:val="20"/>
              </w:rPr>
              <w:t xml:space="preserve">nagrinėjamų paslaugų </w:t>
            </w:r>
            <w:r w:rsidRPr="000E5FBF">
              <w:rPr>
                <w:sz w:val="20"/>
                <w:szCs w:val="20"/>
              </w:rPr>
              <w:t>įstaigų tinklą sudarė:</w:t>
            </w:r>
          </w:p>
          <w:p w14:paraId="40EF062F" w14:textId="77777777" w:rsidR="006138E3" w:rsidRPr="000E5FBF" w:rsidRDefault="002437CF" w:rsidP="006138E3">
            <w:pPr>
              <w:tabs>
                <w:tab w:val="left" w:pos="993"/>
              </w:tabs>
              <w:rPr>
                <w:sz w:val="20"/>
                <w:szCs w:val="20"/>
              </w:rPr>
            </w:pPr>
            <w:r w:rsidRPr="000E5FBF">
              <w:rPr>
                <w:sz w:val="20"/>
                <w:szCs w:val="20"/>
              </w:rPr>
              <w:t xml:space="preserve">1) </w:t>
            </w:r>
            <w:r w:rsidR="0092230C" w:rsidRPr="000E5FBF">
              <w:rPr>
                <w:sz w:val="20"/>
                <w:szCs w:val="20"/>
              </w:rPr>
              <w:t>savivaldybės pavaldumo i</w:t>
            </w:r>
            <w:r w:rsidRPr="000E5FBF">
              <w:rPr>
                <w:sz w:val="20"/>
                <w:szCs w:val="20"/>
              </w:rPr>
              <w:t>kimokyklinio ugdymo įstaig</w:t>
            </w:r>
            <w:r w:rsidR="00885AEF" w:rsidRPr="000E5FBF">
              <w:rPr>
                <w:sz w:val="20"/>
                <w:szCs w:val="20"/>
              </w:rPr>
              <w:t xml:space="preserve">a </w:t>
            </w:r>
            <w:r w:rsidRPr="000E5FBF">
              <w:rPr>
                <w:sz w:val="20"/>
                <w:szCs w:val="20"/>
              </w:rPr>
              <w:t>Marijampolės vaikų lopšelis-darželis (</w:t>
            </w:r>
            <w:r w:rsidR="00044FFB" w:rsidRPr="000E5FBF">
              <w:rPr>
                <w:sz w:val="20"/>
                <w:szCs w:val="20"/>
              </w:rPr>
              <w:t>dvylika</w:t>
            </w:r>
            <w:r w:rsidRPr="000E5FBF">
              <w:rPr>
                <w:sz w:val="20"/>
                <w:szCs w:val="20"/>
              </w:rPr>
              <w:t xml:space="preserve"> skyrių: „Ąžuoliukas“, „Nykštukas“, </w:t>
            </w:r>
            <w:r w:rsidR="00044FFB" w:rsidRPr="000E5FBF">
              <w:rPr>
                <w:sz w:val="20"/>
                <w:szCs w:val="20"/>
              </w:rPr>
              <w:t xml:space="preserve">„Linelis“, </w:t>
            </w:r>
            <w:r w:rsidRPr="000E5FBF">
              <w:rPr>
                <w:sz w:val="20"/>
                <w:szCs w:val="20"/>
              </w:rPr>
              <w:t>„Pasaka“, „Rasa“, „Rūta“, „Šaltinėlis“, „Šypsenėlė“, „Vaivorykštė“, „Varpelis“, „Želmenėliai“</w:t>
            </w:r>
            <w:r w:rsidR="00044FFB" w:rsidRPr="000E5FBF">
              <w:rPr>
                <w:sz w:val="20"/>
                <w:szCs w:val="20"/>
              </w:rPr>
              <w:t xml:space="preserve"> ir Patašinės universalus daugiafunkcis centras</w:t>
            </w:r>
            <w:r w:rsidR="007E708E" w:rsidRPr="000E5FBF">
              <w:rPr>
                <w:sz w:val="20"/>
                <w:szCs w:val="20"/>
              </w:rPr>
              <w:t>)</w:t>
            </w:r>
            <w:r w:rsidR="006138E3" w:rsidRPr="000E5FBF">
              <w:rPr>
                <w:sz w:val="20"/>
                <w:szCs w:val="20"/>
              </w:rPr>
              <w:t xml:space="preserve">. </w:t>
            </w:r>
          </w:p>
          <w:p w14:paraId="2CCD0700" w14:textId="77777777" w:rsidR="00F17352" w:rsidRPr="000E5FBF" w:rsidRDefault="00044FFB" w:rsidP="004D0420">
            <w:pPr>
              <w:tabs>
                <w:tab w:val="left" w:pos="993"/>
              </w:tabs>
              <w:rPr>
                <w:sz w:val="20"/>
                <w:szCs w:val="20"/>
              </w:rPr>
            </w:pPr>
            <w:r w:rsidRPr="000E5FBF">
              <w:rPr>
                <w:sz w:val="20"/>
                <w:szCs w:val="20"/>
              </w:rPr>
              <w:t>2)</w:t>
            </w:r>
            <w:r w:rsidR="00885AEF" w:rsidRPr="000E5FBF">
              <w:rPr>
                <w:sz w:val="20"/>
                <w:szCs w:val="20"/>
              </w:rPr>
              <w:t xml:space="preserve"> </w:t>
            </w:r>
            <w:r w:rsidR="0092230C" w:rsidRPr="000E5FBF">
              <w:rPr>
                <w:sz w:val="20"/>
                <w:szCs w:val="20"/>
              </w:rPr>
              <w:t>savivaldybės pavaldumo b</w:t>
            </w:r>
            <w:r w:rsidR="00885AEF" w:rsidRPr="000E5FBF">
              <w:rPr>
                <w:sz w:val="20"/>
                <w:szCs w:val="20"/>
              </w:rPr>
              <w:t xml:space="preserve">endrojo ugdymo įstaigos: </w:t>
            </w:r>
          </w:p>
          <w:p w14:paraId="5092613E"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 xml:space="preserve">Marijampolės „Saulės“ pradinė mokykla; </w:t>
            </w:r>
          </w:p>
          <w:p w14:paraId="1AA963FD"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Marijampolės „Žiburėlio</w:t>
            </w:r>
            <w:r w:rsidR="00F614F9" w:rsidRPr="000E5FBF">
              <w:rPr>
                <w:sz w:val="20"/>
                <w:szCs w:val="20"/>
              </w:rPr>
              <w:t>“</w:t>
            </w:r>
            <w:r w:rsidRPr="000E5FBF">
              <w:rPr>
                <w:sz w:val="20"/>
                <w:szCs w:val="20"/>
              </w:rPr>
              <w:t xml:space="preserve"> mokykla - daugiafunkcis centras; </w:t>
            </w:r>
          </w:p>
          <w:p w14:paraId="6F6D99EE"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Marijampolės „Ryto</w:t>
            </w:r>
            <w:r w:rsidR="00F614F9" w:rsidRPr="000E5FBF">
              <w:rPr>
                <w:sz w:val="20"/>
                <w:szCs w:val="20"/>
              </w:rPr>
              <w:t>“</w:t>
            </w:r>
            <w:r w:rsidRPr="000E5FBF">
              <w:rPr>
                <w:sz w:val="20"/>
                <w:szCs w:val="20"/>
              </w:rPr>
              <w:t xml:space="preserve"> progimnazija; </w:t>
            </w:r>
          </w:p>
          <w:p w14:paraId="5AB72211"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 xml:space="preserve">Marijampolės Jono Totoraičio progimnazija; </w:t>
            </w:r>
          </w:p>
          <w:p w14:paraId="3EA2C184"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 xml:space="preserve">Marijampolės Rimanto Stankevičiaus progimnazija; </w:t>
            </w:r>
          </w:p>
          <w:p w14:paraId="04E6A88B"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 xml:space="preserve">Marijampolės Petro Armino progimnazija; </w:t>
            </w:r>
          </w:p>
          <w:p w14:paraId="1FDC89D4"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 xml:space="preserve">Marijampolės „Šaltinio" progimnazija; </w:t>
            </w:r>
          </w:p>
          <w:p w14:paraId="6AA05FBB"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 xml:space="preserve">Marijampolės sav. Mokolų progimnazija; </w:t>
            </w:r>
          </w:p>
          <w:p w14:paraId="25858158"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 xml:space="preserve">Marijampolės sav. Želsvos progimnazija; </w:t>
            </w:r>
          </w:p>
          <w:p w14:paraId="0DBFE2D7"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 xml:space="preserve">Marijampolės Rygiškių Jono gimnazija; </w:t>
            </w:r>
          </w:p>
          <w:p w14:paraId="156E0BBA"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 xml:space="preserve">Marijampolės Sūduvos gimnazija; </w:t>
            </w:r>
          </w:p>
          <w:p w14:paraId="39C4AC32" w14:textId="77777777" w:rsidR="00F17352" w:rsidRPr="000E5FBF" w:rsidRDefault="00885AEF" w:rsidP="00C526B6">
            <w:pPr>
              <w:pStyle w:val="Sraopastraipa"/>
              <w:numPr>
                <w:ilvl w:val="0"/>
                <w:numId w:val="17"/>
              </w:numPr>
              <w:tabs>
                <w:tab w:val="left" w:pos="993"/>
              </w:tabs>
              <w:rPr>
                <w:sz w:val="20"/>
                <w:szCs w:val="20"/>
              </w:rPr>
            </w:pPr>
            <w:r w:rsidRPr="000E5FBF">
              <w:rPr>
                <w:sz w:val="20"/>
                <w:szCs w:val="20"/>
              </w:rPr>
              <w:t>Marijampolės sav. Igliaukos Anzelmo Matučio gimnazija (turinti Igliaukos ikimokyklinio ugdymo skyrių, Sasnavos ikimokyklinio ugdymo skyrių);</w:t>
            </w:r>
          </w:p>
          <w:p w14:paraId="490EDAE5" w14:textId="77777777" w:rsidR="00044FFB" w:rsidRPr="000E5FBF" w:rsidRDefault="00900769" w:rsidP="00C526B6">
            <w:pPr>
              <w:pStyle w:val="Sraopastraipa"/>
              <w:numPr>
                <w:ilvl w:val="0"/>
                <w:numId w:val="17"/>
              </w:numPr>
              <w:tabs>
                <w:tab w:val="left" w:pos="993"/>
              </w:tabs>
              <w:rPr>
                <w:sz w:val="20"/>
                <w:szCs w:val="20"/>
              </w:rPr>
            </w:pPr>
            <w:r w:rsidRPr="000E5FBF">
              <w:rPr>
                <w:sz w:val="20"/>
                <w:szCs w:val="20"/>
              </w:rPr>
              <w:t>Marijampolės sav. Liudvinavo Kazio Borutos gimnazija (turinti ikimokyklinio ugdymo skyrių)</w:t>
            </w:r>
            <w:r w:rsidR="0092230C" w:rsidRPr="000E5FBF">
              <w:rPr>
                <w:sz w:val="20"/>
                <w:szCs w:val="20"/>
              </w:rPr>
              <w:t>;</w:t>
            </w:r>
          </w:p>
          <w:p w14:paraId="59F07023" w14:textId="77777777" w:rsidR="00F17352" w:rsidRPr="000E5FBF" w:rsidRDefault="0092230C" w:rsidP="004D0420">
            <w:pPr>
              <w:tabs>
                <w:tab w:val="left" w:pos="993"/>
              </w:tabs>
              <w:rPr>
                <w:sz w:val="20"/>
                <w:szCs w:val="20"/>
              </w:rPr>
            </w:pPr>
            <w:r w:rsidRPr="000E5FBF">
              <w:rPr>
                <w:sz w:val="20"/>
                <w:szCs w:val="20"/>
              </w:rPr>
              <w:t xml:space="preserve">3) nevalstybinės ugdymo įstaigos: </w:t>
            </w:r>
          </w:p>
          <w:p w14:paraId="780ACC99" w14:textId="77777777" w:rsidR="00F17352" w:rsidRPr="000E5FBF" w:rsidRDefault="00D16B27" w:rsidP="00C526B6">
            <w:pPr>
              <w:pStyle w:val="Sraopastraipa"/>
              <w:numPr>
                <w:ilvl w:val="0"/>
                <w:numId w:val="18"/>
              </w:numPr>
              <w:tabs>
                <w:tab w:val="left" w:pos="993"/>
              </w:tabs>
              <w:rPr>
                <w:sz w:val="20"/>
                <w:szCs w:val="20"/>
              </w:rPr>
            </w:pPr>
            <w:r w:rsidRPr="000E5FBF">
              <w:rPr>
                <w:sz w:val="20"/>
                <w:szCs w:val="20"/>
              </w:rPr>
              <w:t xml:space="preserve">nevalstybinis lopšelis-darželis „Vieversiukas“; </w:t>
            </w:r>
          </w:p>
          <w:p w14:paraId="5157FA46" w14:textId="77777777" w:rsidR="00334EBB" w:rsidRPr="000E5FBF" w:rsidRDefault="00334EBB" w:rsidP="00C526B6">
            <w:pPr>
              <w:pStyle w:val="Sraopastraipa"/>
              <w:numPr>
                <w:ilvl w:val="0"/>
                <w:numId w:val="18"/>
              </w:numPr>
              <w:rPr>
                <w:sz w:val="20"/>
                <w:szCs w:val="20"/>
              </w:rPr>
            </w:pPr>
            <w:r w:rsidRPr="000E5FBF">
              <w:rPr>
                <w:sz w:val="20"/>
                <w:szCs w:val="20"/>
              </w:rPr>
              <w:t>nevalstybinis darželis-mokykla „Ugdymosi erdvė „Ąžuolynas“</w:t>
            </w:r>
            <w:r w:rsidR="002F0792" w:rsidRPr="000E5FBF">
              <w:rPr>
                <w:sz w:val="20"/>
                <w:szCs w:val="20"/>
              </w:rPr>
              <w:t>;</w:t>
            </w:r>
          </w:p>
          <w:p w14:paraId="37293076" w14:textId="77777777" w:rsidR="00F17352" w:rsidRPr="000E5FBF" w:rsidRDefault="00D16B27" w:rsidP="00C526B6">
            <w:pPr>
              <w:pStyle w:val="Sraopastraipa"/>
              <w:numPr>
                <w:ilvl w:val="0"/>
                <w:numId w:val="18"/>
              </w:numPr>
              <w:tabs>
                <w:tab w:val="left" w:pos="993"/>
              </w:tabs>
              <w:rPr>
                <w:sz w:val="20"/>
                <w:szCs w:val="20"/>
              </w:rPr>
            </w:pPr>
            <w:r w:rsidRPr="000E5FBF">
              <w:rPr>
                <w:sz w:val="20"/>
                <w:szCs w:val="20"/>
              </w:rPr>
              <w:t xml:space="preserve">Marijampolės marijonų gimnazija; </w:t>
            </w:r>
          </w:p>
          <w:p w14:paraId="42350153" w14:textId="77777777" w:rsidR="002F1985" w:rsidRPr="000E5FBF" w:rsidRDefault="00D16B27" w:rsidP="00C526B6">
            <w:pPr>
              <w:pStyle w:val="Sraopastraipa"/>
              <w:numPr>
                <w:ilvl w:val="0"/>
                <w:numId w:val="18"/>
              </w:numPr>
              <w:tabs>
                <w:tab w:val="left" w:pos="993"/>
              </w:tabs>
              <w:rPr>
                <w:sz w:val="20"/>
                <w:szCs w:val="20"/>
              </w:rPr>
            </w:pPr>
            <w:r w:rsidRPr="000E5FBF">
              <w:rPr>
                <w:sz w:val="20"/>
                <w:szCs w:val="20"/>
              </w:rPr>
              <w:t xml:space="preserve">Marijampolės </w:t>
            </w:r>
            <w:r w:rsidR="00154736" w:rsidRPr="000E5FBF">
              <w:rPr>
                <w:sz w:val="20"/>
                <w:szCs w:val="20"/>
              </w:rPr>
              <w:t>Š</w:t>
            </w:r>
            <w:r w:rsidRPr="000E5FBF">
              <w:rPr>
                <w:sz w:val="20"/>
                <w:szCs w:val="20"/>
              </w:rPr>
              <w:t>v. Cecilijos gimnazija.</w:t>
            </w:r>
          </w:p>
          <w:p w14:paraId="06809A8F" w14:textId="77777777" w:rsidR="002F1985" w:rsidRPr="000E5FBF" w:rsidRDefault="002F1985" w:rsidP="004D0420">
            <w:pPr>
              <w:tabs>
                <w:tab w:val="left" w:pos="993"/>
              </w:tabs>
              <w:rPr>
                <w:sz w:val="20"/>
                <w:szCs w:val="20"/>
              </w:rPr>
            </w:pPr>
            <w:r w:rsidRPr="000E5FBF">
              <w:rPr>
                <w:sz w:val="20"/>
                <w:szCs w:val="20"/>
              </w:rPr>
              <w:t>Pažymėtina, kad ikimokyklinio ugdymo paslaugas savivaldybės kaimo teritorijose taip pat teikė bendrojo ugdymo įstaig</w:t>
            </w:r>
            <w:r w:rsidR="00BC2D74" w:rsidRPr="000E5FBF">
              <w:rPr>
                <w:sz w:val="20"/>
                <w:szCs w:val="20"/>
              </w:rPr>
              <w:t>os</w:t>
            </w:r>
            <w:r w:rsidRPr="000E5FBF">
              <w:rPr>
                <w:sz w:val="20"/>
                <w:szCs w:val="20"/>
              </w:rPr>
              <w:t xml:space="preserve">. </w:t>
            </w:r>
            <w:r w:rsidR="00BC2D74" w:rsidRPr="000E5FBF">
              <w:rPr>
                <w:sz w:val="20"/>
                <w:szCs w:val="20"/>
              </w:rPr>
              <w:t>I</w:t>
            </w:r>
            <w:r w:rsidRPr="000E5FBF">
              <w:rPr>
                <w:sz w:val="20"/>
                <w:szCs w:val="20"/>
              </w:rPr>
              <w:t xml:space="preserve">kimokyklinį ugdymą teikiančioje įstaigoje yra ir priešmokyklinio ugdymo grupės. Priešmokyklinio ugdymo grupės taip pat formuojamos </w:t>
            </w:r>
            <w:r w:rsidR="00BC2D74" w:rsidRPr="000E5FBF">
              <w:rPr>
                <w:sz w:val="20"/>
                <w:szCs w:val="20"/>
              </w:rPr>
              <w:t>bendrojo ugdymo mokyklose.</w:t>
            </w:r>
          </w:p>
        </w:tc>
      </w:tr>
      <w:tr w:rsidR="004B63A8" w:rsidRPr="000E5FBF" w14:paraId="15012EF7" w14:textId="77777777" w:rsidTr="00F51C80">
        <w:tc>
          <w:tcPr>
            <w:tcW w:w="1384" w:type="pct"/>
          </w:tcPr>
          <w:p w14:paraId="77FA8673" w14:textId="77777777" w:rsidR="004B63A8" w:rsidRPr="000E5FBF" w:rsidRDefault="00116C40" w:rsidP="004D0420">
            <w:pPr>
              <w:tabs>
                <w:tab w:val="left" w:pos="993"/>
              </w:tabs>
              <w:rPr>
                <w:sz w:val="20"/>
                <w:szCs w:val="20"/>
              </w:rPr>
            </w:pPr>
            <w:r w:rsidRPr="000E5FBF">
              <w:rPr>
                <w:sz w:val="20"/>
                <w:szCs w:val="20"/>
              </w:rPr>
              <w:t>Mokyklų savivaldos institucijos</w:t>
            </w:r>
          </w:p>
        </w:tc>
        <w:tc>
          <w:tcPr>
            <w:tcW w:w="3616" w:type="pct"/>
          </w:tcPr>
          <w:p w14:paraId="6104ECE6" w14:textId="77777777" w:rsidR="00116C40" w:rsidRPr="000E5FBF" w:rsidRDefault="00C2054F" w:rsidP="00257233">
            <w:pPr>
              <w:tabs>
                <w:tab w:val="left" w:pos="993"/>
              </w:tabs>
              <w:rPr>
                <w:sz w:val="20"/>
                <w:szCs w:val="20"/>
              </w:rPr>
            </w:pPr>
            <w:r w:rsidRPr="000E5FBF">
              <w:rPr>
                <w:sz w:val="20"/>
                <w:szCs w:val="20"/>
              </w:rPr>
              <w:t>M</w:t>
            </w:r>
            <w:r w:rsidR="00116C40" w:rsidRPr="000E5FBF">
              <w:rPr>
                <w:sz w:val="20"/>
                <w:szCs w:val="20"/>
              </w:rPr>
              <w:t>okykl</w:t>
            </w:r>
            <w:r w:rsidR="00257233" w:rsidRPr="000E5FBF">
              <w:rPr>
                <w:sz w:val="20"/>
                <w:szCs w:val="20"/>
              </w:rPr>
              <w:t>ų</w:t>
            </w:r>
            <w:r w:rsidR="00116C40" w:rsidRPr="000E5FBF">
              <w:rPr>
                <w:sz w:val="20"/>
                <w:szCs w:val="20"/>
              </w:rPr>
              <w:t xml:space="preserve"> savivaldos institucijos kolegialiai svarsto mokyklos veiklos ir finansavimo klausimus ir pagal kompetenciją</w:t>
            </w:r>
            <w:r w:rsidR="00257233" w:rsidRPr="000E5FBF">
              <w:rPr>
                <w:sz w:val="20"/>
                <w:szCs w:val="20"/>
              </w:rPr>
              <w:t xml:space="preserve"> </w:t>
            </w:r>
            <w:r w:rsidR="00116C40" w:rsidRPr="000E5FBF">
              <w:rPr>
                <w:sz w:val="20"/>
                <w:szCs w:val="20"/>
              </w:rPr>
              <w:t xml:space="preserve">daro įtaką </w:t>
            </w:r>
            <w:r w:rsidR="00257233" w:rsidRPr="000E5FBF">
              <w:rPr>
                <w:sz w:val="20"/>
                <w:szCs w:val="20"/>
              </w:rPr>
              <w:t xml:space="preserve">mokyklos </w:t>
            </w:r>
            <w:r w:rsidR="00116C40" w:rsidRPr="000E5FBF">
              <w:rPr>
                <w:sz w:val="20"/>
                <w:szCs w:val="20"/>
              </w:rPr>
              <w:t>vadovo priimamiems sprendimams, atlieka visuomeninę mokyklos valdymo priežiūrą.</w:t>
            </w:r>
          </w:p>
        </w:tc>
      </w:tr>
    </w:tbl>
    <w:p w14:paraId="6973736C" w14:textId="77777777" w:rsidR="004019E9" w:rsidRPr="000E5FBF" w:rsidRDefault="009F0C01" w:rsidP="001938E5">
      <w:pPr>
        <w:rPr>
          <w:sz w:val="18"/>
          <w:szCs w:val="18"/>
          <w:lang w:eastAsia="ar-SA"/>
        </w:rPr>
      </w:pPr>
      <w:r w:rsidRPr="000E5FBF">
        <w:rPr>
          <w:sz w:val="18"/>
          <w:szCs w:val="18"/>
          <w:lang w:eastAsia="ar-SA"/>
        </w:rPr>
        <w:t>(parengta konsultanto)</w:t>
      </w:r>
    </w:p>
    <w:p w14:paraId="0D1FF132" w14:textId="77777777" w:rsidR="009F0C01" w:rsidRPr="000E5FBF" w:rsidRDefault="009F0C01" w:rsidP="001938E5">
      <w:pPr>
        <w:rPr>
          <w:lang w:eastAsia="ar-SA"/>
        </w:rPr>
      </w:pPr>
    </w:p>
    <w:p w14:paraId="1D74C16A" w14:textId="77777777" w:rsidR="00E94886" w:rsidRPr="000E5FBF" w:rsidRDefault="00E94886" w:rsidP="001938E5">
      <w:pPr>
        <w:rPr>
          <w:lang w:eastAsia="ar-SA"/>
        </w:rPr>
      </w:pPr>
      <w:r w:rsidRPr="000E5FBF">
        <w:rPr>
          <w:lang w:eastAsia="ar-SA"/>
        </w:rPr>
        <w:tab/>
        <w:t>Apibendrinant Marijampolės savivaldybės švietimo paslaugų teikimo principinę schemą, pažymėtina, jog savivaldybės vadovybė yra strateginio valdymo lygmuo, kuriame Marijampolės savivaldybės taryba ir meras  sudaro strateginį švietimo valdymo centrą; Marijampolės savivaldybės administracija yra organizacinis ir koordinuojantis lygmuo, pagrindinis švietimo paslaugų organizatorius; ugdymo įstaigos – paslaugų teikimo lygmuo (tiesiogiai teikia švietimo paslaugas ir įgyvendina savivaldybės bei valstybės švietimo politiką); mokyklų savivaldos institucijos – dalyvaujamojo valdymo lygmuo (užtikrina dalyvavimą ir kokybės priežiūrą bendruomeniniu lygmeniu).</w:t>
      </w:r>
      <w:r w:rsidR="00773329" w:rsidRPr="000E5FBF">
        <w:rPr>
          <w:lang w:eastAsia="ar-SA"/>
        </w:rPr>
        <w:t xml:space="preserve"> Tokia schema sudaro prielaidas užtikrinti švietimo paslaugų prieinamumą, tęstinumą ir kokybę, nes atsakomybė paskirstyta tarp strateginio (sprendimų priėmimo) ir praktinio (paslaugų teikimo) lygmenų, o bendruomenės įtraukimas stiprina švietimo sistemos skaidrumą ir efektyvumą.</w:t>
      </w:r>
    </w:p>
    <w:p w14:paraId="232CC678" w14:textId="77777777" w:rsidR="00E94886" w:rsidRPr="000E5FBF" w:rsidRDefault="00E94886" w:rsidP="001938E5">
      <w:pPr>
        <w:rPr>
          <w:lang w:eastAsia="ar-SA"/>
        </w:rPr>
      </w:pPr>
    </w:p>
    <w:p w14:paraId="07C69D99" w14:textId="77777777" w:rsidR="001938E5" w:rsidRPr="000E5FBF" w:rsidRDefault="001938E5" w:rsidP="001938E5">
      <w:pPr>
        <w:pStyle w:val="Antrat3"/>
      </w:pPr>
      <w:bookmarkStart w:id="26" w:name="_Toc220963811"/>
      <w:r w:rsidRPr="000E5FBF">
        <w:t>2.2.2. Paslaugų prioritetai, tikslai ir vertinimo kriterijai</w:t>
      </w:r>
      <w:bookmarkEnd w:id="26"/>
    </w:p>
    <w:p w14:paraId="6998AC4E" w14:textId="77777777" w:rsidR="001938E5" w:rsidRPr="000E5FBF" w:rsidRDefault="001938E5" w:rsidP="001938E5"/>
    <w:p w14:paraId="21170F3E" w14:textId="77777777" w:rsidR="00EA18D6" w:rsidRPr="000E5FBF" w:rsidRDefault="00EA18D6" w:rsidP="00925B49">
      <w:r w:rsidRPr="000E5FBF">
        <w:tab/>
        <w:t xml:space="preserve">Marijampolės savivaldybės švietimo politikos </w:t>
      </w:r>
      <w:r w:rsidR="004A5BB2" w:rsidRPr="000E5FBF">
        <w:t>ilgalaikiai</w:t>
      </w:r>
      <w:r w:rsidRPr="000E5FBF">
        <w:t xml:space="preserve"> prioritetai, tikslai, uždaviniai, jų vertinimo kriterijai nustatyti Marijampolės savivaldybės plėtros iki 2030 metų strateginiame plane, </w:t>
      </w:r>
      <w:r w:rsidR="00FF0872" w:rsidRPr="000E5FBF">
        <w:t xml:space="preserve">Marijampolės savivaldybės tarybos 2023 m. rugsėjo 25 d. sprendime Nr. 1-269 „Dėl Marijampolės savivaldybės 2023–2027 metų veiklos prioritetų patvirtinimo“ bei </w:t>
      </w:r>
      <w:r w:rsidRPr="000E5FBF">
        <w:t>Marijampolės savivaldybės bendrojo ugdymo mokyklų tinklo pertvarkos bendrajame plane</w:t>
      </w:r>
      <w:r w:rsidR="00925B49" w:rsidRPr="000E5FBF">
        <w:t xml:space="preserve">. </w:t>
      </w:r>
      <w:r w:rsidR="004A5BB2" w:rsidRPr="000E5FBF">
        <w:t>Vidutinės trukmės</w:t>
      </w:r>
      <w:r w:rsidR="00925B49" w:rsidRPr="000E5FBF">
        <w:t xml:space="preserve"> tikslai, </w:t>
      </w:r>
      <w:r w:rsidR="00925B49" w:rsidRPr="000E5FBF">
        <w:lastRenderedPageBreak/>
        <w:t xml:space="preserve">uždaviniai, jų vertinimo kriterijai nustatyti </w:t>
      </w:r>
      <w:r w:rsidR="008029A3" w:rsidRPr="000E5FBF">
        <w:t>Marijampolės savivaldybės 2025-2027 metų strateginiame veiklos plane.</w:t>
      </w:r>
    </w:p>
    <w:p w14:paraId="0CB08E60" w14:textId="77777777" w:rsidR="00F14354" w:rsidRPr="000E5FBF" w:rsidRDefault="00EA18D6" w:rsidP="00EA18D6">
      <w:r w:rsidRPr="000E5FBF">
        <w:tab/>
      </w:r>
    </w:p>
    <w:p w14:paraId="6C52ABF9" w14:textId="77777777" w:rsidR="00EA18D6" w:rsidRPr="000E5FBF" w:rsidRDefault="00F14354" w:rsidP="00EA18D6">
      <w:r w:rsidRPr="000E5FBF">
        <w:tab/>
      </w:r>
      <w:r w:rsidR="00EA18D6" w:rsidRPr="000E5FBF">
        <w:rPr>
          <w:b/>
          <w:bCs/>
        </w:rPr>
        <w:t>Marijampolės savivaldybės plėtros iki 2030 metų strateginiame plane</w:t>
      </w:r>
      <w:r w:rsidR="00EA18D6" w:rsidRPr="000E5FBF">
        <w:t xml:space="preserve">, patvirtintame Marijampolės savivaldybės tarybos 2021 m. balandžio 26 d. sprendimu Nr. 1-128, nustatyti keturi Savivaldybės plėtros prioritetai: </w:t>
      </w:r>
    </w:p>
    <w:p w14:paraId="3A9C6B04" w14:textId="77777777" w:rsidR="00EA18D6" w:rsidRPr="000E5FBF" w:rsidRDefault="00EA18D6" w:rsidP="00EA18D6">
      <w:pPr>
        <w:ind w:left="720"/>
        <w:rPr>
          <w:bCs/>
        </w:rPr>
      </w:pPr>
      <w:r w:rsidRPr="000E5FBF">
        <w:rPr>
          <w:bCs/>
        </w:rPr>
        <w:t>1 prioritetas. Sumani ir saugi visuomenė;</w:t>
      </w:r>
    </w:p>
    <w:p w14:paraId="1DC24029" w14:textId="77777777" w:rsidR="00EA18D6" w:rsidRPr="000E5FBF" w:rsidRDefault="00EA18D6" w:rsidP="00EA18D6">
      <w:pPr>
        <w:ind w:left="720"/>
        <w:rPr>
          <w:bCs/>
        </w:rPr>
      </w:pPr>
      <w:r w:rsidRPr="000E5FBF">
        <w:rPr>
          <w:bCs/>
        </w:rPr>
        <w:t>2 prioritetas. Konkurencingas verslas;</w:t>
      </w:r>
    </w:p>
    <w:p w14:paraId="40243837" w14:textId="77777777" w:rsidR="00EA18D6" w:rsidRPr="000E5FBF" w:rsidRDefault="00EA18D6" w:rsidP="00EA18D6">
      <w:pPr>
        <w:ind w:left="720"/>
        <w:rPr>
          <w:bCs/>
        </w:rPr>
      </w:pPr>
      <w:r w:rsidRPr="000E5FBF">
        <w:rPr>
          <w:bCs/>
        </w:rPr>
        <w:t>3 prioritetas. Darni aplinka;</w:t>
      </w:r>
    </w:p>
    <w:p w14:paraId="488D6F38" w14:textId="77777777" w:rsidR="00EA18D6" w:rsidRPr="000E5FBF" w:rsidRDefault="00EA18D6" w:rsidP="00EA18D6">
      <w:pPr>
        <w:widowControl w:val="0"/>
        <w:ind w:left="720"/>
        <w:rPr>
          <w:bCs/>
        </w:rPr>
      </w:pPr>
      <w:r w:rsidRPr="000E5FBF">
        <w:rPr>
          <w:bCs/>
        </w:rPr>
        <w:t>4 prioritetas. Patrauklios kaimo vietovės.</w:t>
      </w:r>
    </w:p>
    <w:p w14:paraId="74F09DFE" w14:textId="77777777" w:rsidR="00EA18D6" w:rsidRPr="000E5FBF" w:rsidRDefault="00EA18D6" w:rsidP="00EA18D6"/>
    <w:p w14:paraId="4DEA13A1" w14:textId="77777777" w:rsidR="00EA18D6" w:rsidRPr="000E5FBF" w:rsidRDefault="00EA18D6" w:rsidP="00EA18D6">
      <w:pPr>
        <w:ind w:firstLine="720"/>
      </w:pPr>
      <w:r w:rsidRPr="000E5FBF">
        <w:t>Švietimo srities tikslai, uždaviniai, jų vertinimo kriterijai patenka į 1-ąjį prioritetą „Sumani ir saugi visuomenė“</w:t>
      </w:r>
      <w:r w:rsidR="00FD2244" w:rsidRPr="000E5FBF">
        <w:t xml:space="preserve"> (žr. lent.).</w:t>
      </w:r>
    </w:p>
    <w:p w14:paraId="27FFF928" w14:textId="77777777" w:rsidR="00EA18D6" w:rsidRPr="000E5FBF" w:rsidRDefault="00EA18D6" w:rsidP="00EA18D6">
      <w:pPr>
        <w:widowControl w:val="0"/>
        <w:spacing w:line="276" w:lineRule="auto"/>
        <w:rPr>
          <w:i/>
          <w:color w:val="808080"/>
        </w:rPr>
      </w:pPr>
    </w:p>
    <w:p w14:paraId="22063C10" w14:textId="77777777" w:rsidR="00EA18D6" w:rsidRPr="000E5FBF" w:rsidRDefault="00EA18D6" w:rsidP="00EA18D6">
      <w:pPr>
        <w:rPr>
          <w:b/>
          <w:color w:val="808080"/>
          <w:sz w:val="20"/>
          <w:szCs w:val="20"/>
        </w:rPr>
      </w:pPr>
      <w:r w:rsidRPr="000E5FBF">
        <w:rPr>
          <w:b/>
          <w:sz w:val="20"/>
          <w:szCs w:val="20"/>
        </w:rPr>
        <w:t>Švietimo plėtros nuostatos Savivaldybės strateginiame plėtros plane</w:t>
      </w:r>
    </w:p>
    <w:tbl>
      <w:tblPr>
        <w:tblW w:w="5000" w:type="pct"/>
        <w:tblCellMar>
          <w:left w:w="10" w:type="dxa"/>
          <w:right w:w="10" w:type="dxa"/>
        </w:tblCellMar>
        <w:tblLook w:val="00A0" w:firstRow="1" w:lastRow="0" w:firstColumn="1" w:lastColumn="0" w:noHBand="0" w:noVBand="0"/>
      </w:tblPr>
      <w:tblGrid>
        <w:gridCol w:w="1190"/>
        <w:gridCol w:w="1509"/>
        <w:gridCol w:w="1332"/>
        <w:gridCol w:w="2019"/>
        <w:gridCol w:w="1114"/>
        <w:gridCol w:w="808"/>
        <w:gridCol w:w="13"/>
        <w:gridCol w:w="846"/>
        <w:gridCol w:w="657"/>
      </w:tblGrid>
      <w:tr w:rsidR="00EA18D6" w:rsidRPr="000E5FBF" w14:paraId="107D39F3" w14:textId="77777777" w:rsidTr="00EA18D6">
        <w:trPr>
          <w:cantSplit/>
          <w:trHeight w:val="60"/>
          <w:tblHeader/>
        </w:trPr>
        <w:tc>
          <w:tcPr>
            <w:tcW w:w="62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B050E" w14:textId="77777777" w:rsidR="00EA18D6" w:rsidRPr="000E5FBF" w:rsidRDefault="00EA18D6" w:rsidP="00EA18D6">
            <w:pPr>
              <w:jc w:val="center"/>
              <w:rPr>
                <w:bCs/>
                <w:sz w:val="20"/>
                <w:szCs w:val="20"/>
              </w:rPr>
            </w:pPr>
            <w:r w:rsidRPr="000E5FBF">
              <w:rPr>
                <w:bCs/>
                <w:sz w:val="20"/>
                <w:szCs w:val="20"/>
              </w:rPr>
              <w:t>Tikslo, uždavinio Nr.</w:t>
            </w:r>
          </w:p>
        </w:tc>
        <w:tc>
          <w:tcPr>
            <w:tcW w:w="795"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3DE2B8" w14:textId="77777777" w:rsidR="00EA18D6" w:rsidRPr="000E5FBF" w:rsidRDefault="00EA18D6" w:rsidP="00EA18D6">
            <w:pPr>
              <w:jc w:val="center"/>
              <w:rPr>
                <w:bCs/>
                <w:sz w:val="20"/>
                <w:szCs w:val="20"/>
              </w:rPr>
            </w:pPr>
            <w:r w:rsidRPr="000E5FBF">
              <w:rPr>
                <w:bCs/>
                <w:sz w:val="20"/>
                <w:szCs w:val="20"/>
              </w:rPr>
              <w:t>Tikslo, uždavinio pavadinimas</w:t>
            </w:r>
          </w:p>
        </w:tc>
        <w:tc>
          <w:tcPr>
            <w:tcW w:w="702"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2F979E" w14:textId="77777777" w:rsidR="00EA18D6" w:rsidRPr="000E5FBF" w:rsidRDefault="00EA18D6" w:rsidP="00EA18D6">
            <w:pPr>
              <w:jc w:val="center"/>
              <w:rPr>
                <w:bCs/>
                <w:sz w:val="20"/>
                <w:szCs w:val="20"/>
              </w:rPr>
            </w:pPr>
            <w:r w:rsidRPr="000E5FBF">
              <w:rPr>
                <w:bCs/>
                <w:sz w:val="20"/>
                <w:szCs w:val="20"/>
              </w:rPr>
              <w:t>Kriterijaus Nr.</w:t>
            </w:r>
          </w:p>
        </w:tc>
        <w:tc>
          <w:tcPr>
            <w:tcW w:w="106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D85C05" w14:textId="77777777" w:rsidR="00EA18D6" w:rsidRPr="000E5FBF" w:rsidRDefault="00EA18D6" w:rsidP="00EA18D6">
            <w:pPr>
              <w:jc w:val="center"/>
              <w:rPr>
                <w:bCs/>
                <w:sz w:val="20"/>
                <w:szCs w:val="20"/>
              </w:rPr>
            </w:pPr>
            <w:r w:rsidRPr="000E5FBF">
              <w:rPr>
                <w:bCs/>
                <w:sz w:val="20"/>
                <w:szCs w:val="20"/>
              </w:rPr>
              <w:t>Kriterijaus pavadinimas</w:t>
            </w:r>
          </w:p>
        </w:tc>
        <w:tc>
          <w:tcPr>
            <w:tcW w:w="58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EFA91" w14:textId="77777777" w:rsidR="00EA18D6" w:rsidRPr="000E5FBF" w:rsidRDefault="00EA18D6" w:rsidP="00EA18D6">
            <w:pPr>
              <w:jc w:val="center"/>
              <w:rPr>
                <w:bCs/>
                <w:sz w:val="20"/>
                <w:szCs w:val="20"/>
              </w:rPr>
            </w:pPr>
            <w:r w:rsidRPr="000E5FBF">
              <w:rPr>
                <w:bCs/>
                <w:sz w:val="20"/>
                <w:szCs w:val="20"/>
              </w:rPr>
              <w:t>Mato vienetas</w:t>
            </w:r>
          </w:p>
        </w:tc>
        <w:tc>
          <w:tcPr>
            <w:tcW w:w="426" w:type="pct"/>
            <w:vMerge w:val="restart"/>
            <w:tcBorders>
              <w:top w:val="single" w:sz="4" w:space="0" w:color="000000"/>
              <w:left w:val="single" w:sz="4" w:space="0" w:color="000000"/>
              <w:right w:val="single" w:sz="4" w:space="0" w:color="000000"/>
            </w:tcBorders>
            <w:vAlign w:val="center"/>
          </w:tcPr>
          <w:p w14:paraId="73EF62D7" w14:textId="77777777" w:rsidR="00EA18D6" w:rsidRPr="000E5FBF" w:rsidRDefault="00EA18D6" w:rsidP="00EA18D6">
            <w:pPr>
              <w:jc w:val="center"/>
              <w:rPr>
                <w:bCs/>
                <w:sz w:val="20"/>
                <w:szCs w:val="20"/>
              </w:rPr>
            </w:pPr>
            <w:r w:rsidRPr="000E5FBF">
              <w:rPr>
                <w:bCs/>
                <w:sz w:val="20"/>
                <w:szCs w:val="20"/>
              </w:rPr>
              <w:t>Bazinė rodiklio reikšmė (metai)</w:t>
            </w:r>
          </w:p>
        </w:tc>
        <w:tc>
          <w:tcPr>
            <w:tcW w:w="799" w:type="pct"/>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AFCDF6" w14:textId="77777777" w:rsidR="00EA18D6" w:rsidRPr="000E5FBF" w:rsidRDefault="00EA18D6" w:rsidP="00EA18D6">
            <w:pPr>
              <w:jc w:val="center"/>
              <w:rPr>
                <w:bCs/>
                <w:sz w:val="20"/>
                <w:szCs w:val="20"/>
              </w:rPr>
            </w:pPr>
            <w:r w:rsidRPr="000E5FBF">
              <w:rPr>
                <w:bCs/>
                <w:sz w:val="20"/>
                <w:szCs w:val="20"/>
              </w:rPr>
              <w:t>Siekiama reikšmė</w:t>
            </w:r>
          </w:p>
        </w:tc>
      </w:tr>
      <w:tr w:rsidR="00EA18D6" w:rsidRPr="000E5FBF" w14:paraId="4C832C5C" w14:textId="77777777" w:rsidTr="00EA18D6">
        <w:trPr>
          <w:cantSplit/>
          <w:trHeight w:val="232"/>
          <w:tblHeader/>
        </w:trPr>
        <w:tc>
          <w:tcPr>
            <w:tcW w:w="627" w:type="pct"/>
            <w:vMerge/>
            <w:tcBorders>
              <w:top w:val="single" w:sz="4" w:space="0" w:color="000000"/>
              <w:left w:val="single" w:sz="4" w:space="0" w:color="000000"/>
              <w:bottom w:val="single" w:sz="4" w:space="0" w:color="000000"/>
              <w:right w:val="single" w:sz="4" w:space="0" w:color="000000"/>
            </w:tcBorders>
            <w:vAlign w:val="center"/>
          </w:tcPr>
          <w:p w14:paraId="2F24E21D" w14:textId="77777777" w:rsidR="00EA18D6" w:rsidRPr="000E5FBF" w:rsidRDefault="00EA18D6" w:rsidP="00EA18D6">
            <w:pPr>
              <w:rPr>
                <w:bCs/>
                <w:sz w:val="20"/>
                <w:szCs w:val="20"/>
              </w:rPr>
            </w:pPr>
          </w:p>
        </w:tc>
        <w:tc>
          <w:tcPr>
            <w:tcW w:w="795" w:type="pct"/>
            <w:vMerge/>
            <w:tcBorders>
              <w:top w:val="single" w:sz="4" w:space="0" w:color="000000"/>
              <w:left w:val="single" w:sz="4" w:space="0" w:color="000000"/>
              <w:bottom w:val="single" w:sz="4" w:space="0" w:color="000000"/>
              <w:right w:val="single" w:sz="4" w:space="0" w:color="000000"/>
            </w:tcBorders>
            <w:vAlign w:val="center"/>
          </w:tcPr>
          <w:p w14:paraId="35034D46" w14:textId="77777777" w:rsidR="00EA18D6" w:rsidRPr="000E5FBF" w:rsidRDefault="00EA18D6" w:rsidP="00EA18D6">
            <w:pPr>
              <w:rPr>
                <w:bCs/>
                <w:sz w:val="20"/>
                <w:szCs w:val="20"/>
              </w:rPr>
            </w:pPr>
          </w:p>
        </w:tc>
        <w:tc>
          <w:tcPr>
            <w:tcW w:w="702" w:type="pct"/>
            <w:vMerge/>
            <w:tcBorders>
              <w:top w:val="single" w:sz="4" w:space="0" w:color="000000"/>
              <w:left w:val="single" w:sz="4" w:space="0" w:color="000000"/>
              <w:bottom w:val="single" w:sz="4" w:space="0" w:color="000000"/>
              <w:right w:val="single" w:sz="4" w:space="0" w:color="000000"/>
            </w:tcBorders>
            <w:vAlign w:val="center"/>
          </w:tcPr>
          <w:p w14:paraId="5AB84EFE" w14:textId="77777777" w:rsidR="00EA18D6" w:rsidRPr="000E5FBF" w:rsidRDefault="00EA18D6" w:rsidP="00EA18D6">
            <w:pPr>
              <w:rPr>
                <w:bCs/>
                <w:sz w:val="20"/>
                <w:szCs w:val="20"/>
              </w:rPr>
            </w:pPr>
          </w:p>
        </w:tc>
        <w:tc>
          <w:tcPr>
            <w:tcW w:w="1064" w:type="pct"/>
            <w:vMerge/>
            <w:tcBorders>
              <w:top w:val="single" w:sz="4" w:space="0" w:color="000000"/>
              <w:left w:val="single" w:sz="4" w:space="0" w:color="000000"/>
              <w:bottom w:val="single" w:sz="4" w:space="0" w:color="000000"/>
              <w:right w:val="single" w:sz="4" w:space="0" w:color="000000"/>
            </w:tcBorders>
            <w:vAlign w:val="center"/>
          </w:tcPr>
          <w:p w14:paraId="6BBB5AEF" w14:textId="77777777" w:rsidR="00EA18D6" w:rsidRPr="000E5FBF" w:rsidRDefault="00EA18D6" w:rsidP="00EA18D6">
            <w:pPr>
              <w:rPr>
                <w:bCs/>
                <w:sz w:val="20"/>
                <w:szCs w:val="20"/>
              </w:rPr>
            </w:pPr>
          </w:p>
        </w:tc>
        <w:tc>
          <w:tcPr>
            <w:tcW w:w="587" w:type="pct"/>
            <w:vMerge/>
            <w:tcBorders>
              <w:top w:val="single" w:sz="4" w:space="0" w:color="000000"/>
              <w:left w:val="single" w:sz="4" w:space="0" w:color="000000"/>
              <w:bottom w:val="single" w:sz="4" w:space="0" w:color="000000"/>
              <w:right w:val="single" w:sz="4" w:space="0" w:color="000000"/>
            </w:tcBorders>
            <w:vAlign w:val="center"/>
          </w:tcPr>
          <w:p w14:paraId="0D9C7BE9" w14:textId="77777777" w:rsidR="00EA18D6" w:rsidRPr="000E5FBF" w:rsidRDefault="00EA18D6" w:rsidP="00EA18D6">
            <w:pPr>
              <w:jc w:val="center"/>
              <w:rPr>
                <w:bCs/>
                <w:sz w:val="20"/>
                <w:szCs w:val="20"/>
              </w:rPr>
            </w:pPr>
          </w:p>
        </w:tc>
        <w:tc>
          <w:tcPr>
            <w:tcW w:w="426" w:type="pct"/>
            <w:vMerge/>
            <w:tcBorders>
              <w:left w:val="single" w:sz="4" w:space="0" w:color="000000"/>
              <w:bottom w:val="single" w:sz="4" w:space="0" w:color="000000"/>
              <w:right w:val="single" w:sz="4" w:space="0" w:color="000000"/>
            </w:tcBorders>
          </w:tcPr>
          <w:p w14:paraId="474A6180" w14:textId="77777777" w:rsidR="00EA18D6" w:rsidRPr="000E5FBF" w:rsidRDefault="00EA18D6" w:rsidP="00EA18D6">
            <w:pPr>
              <w:jc w:val="center"/>
              <w:rPr>
                <w:bCs/>
                <w:sz w:val="20"/>
                <w:szCs w:val="20"/>
              </w:rPr>
            </w:pPr>
          </w:p>
        </w:tc>
        <w:tc>
          <w:tcPr>
            <w:tcW w:w="453"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8B4CC3" w14:textId="77777777" w:rsidR="00EA18D6" w:rsidRPr="000E5FBF" w:rsidRDefault="00EA18D6" w:rsidP="00EA18D6">
            <w:pPr>
              <w:jc w:val="center"/>
              <w:rPr>
                <w:bCs/>
                <w:sz w:val="20"/>
                <w:szCs w:val="20"/>
              </w:rPr>
            </w:pPr>
            <w:r w:rsidRPr="000E5FBF">
              <w:rPr>
                <w:bCs/>
                <w:sz w:val="20"/>
                <w:szCs w:val="20"/>
              </w:rPr>
              <w:t>2025</w:t>
            </w:r>
          </w:p>
        </w:tc>
        <w:tc>
          <w:tcPr>
            <w:tcW w:w="346" w:type="pct"/>
            <w:tcBorders>
              <w:top w:val="single" w:sz="4" w:space="0" w:color="000000"/>
              <w:left w:val="single" w:sz="4" w:space="0" w:color="000000"/>
              <w:bottom w:val="single" w:sz="4" w:space="0" w:color="000000"/>
              <w:right w:val="single" w:sz="4" w:space="0" w:color="000000"/>
            </w:tcBorders>
            <w:vAlign w:val="center"/>
          </w:tcPr>
          <w:p w14:paraId="7A0C7F79" w14:textId="77777777" w:rsidR="00EA18D6" w:rsidRPr="000E5FBF" w:rsidRDefault="00EA18D6" w:rsidP="00EA18D6">
            <w:pPr>
              <w:jc w:val="center"/>
              <w:rPr>
                <w:bCs/>
                <w:sz w:val="20"/>
                <w:szCs w:val="20"/>
              </w:rPr>
            </w:pPr>
            <w:r w:rsidRPr="000E5FBF">
              <w:rPr>
                <w:bCs/>
                <w:sz w:val="20"/>
                <w:szCs w:val="20"/>
              </w:rPr>
              <w:t>2030</w:t>
            </w:r>
          </w:p>
        </w:tc>
      </w:tr>
      <w:tr w:rsidR="00EA18D6" w:rsidRPr="000E5FBF" w14:paraId="24813542" w14:textId="77777777" w:rsidTr="00EA18D6">
        <w:trPr>
          <w:trHeight w:val="276"/>
        </w:trPr>
        <w:tc>
          <w:tcPr>
            <w:tcW w:w="5000" w:type="pct"/>
            <w:gridSpan w:val="9"/>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49925F" w14:textId="77777777" w:rsidR="00EA18D6" w:rsidRPr="000E5FBF" w:rsidRDefault="00EA18D6" w:rsidP="00EA18D6">
            <w:pPr>
              <w:jc w:val="center"/>
              <w:rPr>
                <w:bCs/>
                <w:sz w:val="20"/>
                <w:szCs w:val="20"/>
              </w:rPr>
            </w:pPr>
            <w:r w:rsidRPr="000E5FBF">
              <w:rPr>
                <w:bCs/>
                <w:sz w:val="20"/>
                <w:szCs w:val="20"/>
              </w:rPr>
              <w:t>1 PRIORITETAS. SUMANI IR SAUGI VISUOMENĖ</w:t>
            </w:r>
          </w:p>
        </w:tc>
      </w:tr>
      <w:tr w:rsidR="00EA18D6" w:rsidRPr="000E5FBF" w14:paraId="724A6942" w14:textId="77777777" w:rsidTr="00EA18D6">
        <w:trPr>
          <w:trHeight w:val="276"/>
        </w:trPr>
        <w:tc>
          <w:tcPr>
            <w:tcW w:w="6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BE4EA4A" w14:textId="77777777" w:rsidR="00EA18D6" w:rsidRPr="000E5FBF" w:rsidRDefault="00EA18D6" w:rsidP="00EA18D6">
            <w:pPr>
              <w:rPr>
                <w:b/>
                <w:bCs/>
                <w:sz w:val="20"/>
                <w:szCs w:val="20"/>
              </w:rPr>
            </w:pPr>
            <w:r w:rsidRPr="000E5FBF">
              <w:rPr>
                <w:b/>
                <w:bCs/>
                <w:sz w:val="20"/>
                <w:szCs w:val="20"/>
              </w:rPr>
              <w:t>1.1</w:t>
            </w:r>
          </w:p>
        </w:tc>
        <w:tc>
          <w:tcPr>
            <w:tcW w:w="7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7FCCD08" w14:textId="77777777" w:rsidR="00EA18D6" w:rsidRPr="000E5FBF" w:rsidRDefault="00EA18D6" w:rsidP="00EA18D6">
            <w:pPr>
              <w:rPr>
                <w:sz w:val="20"/>
                <w:szCs w:val="20"/>
              </w:rPr>
            </w:pPr>
            <w:r w:rsidRPr="000E5FBF">
              <w:rPr>
                <w:sz w:val="20"/>
                <w:szCs w:val="20"/>
              </w:rPr>
              <w:t>Pagerinti švietimo paslaugų kokybę ir prieinamumą</w:t>
            </w:r>
          </w:p>
        </w:tc>
        <w:tc>
          <w:tcPr>
            <w:tcW w:w="7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5295ED" w14:textId="77777777" w:rsidR="00EA18D6" w:rsidRPr="000E5FBF" w:rsidRDefault="00EA18D6" w:rsidP="00EA18D6">
            <w:pPr>
              <w:rPr>
                <w:sz w:val="20"/>
                <w:szCs w:val="20"/>
              </w:rPr>
            </w:pPr>
            <w:r w:rsidRPr="000E5FBF">
              <w:rPr>
                <w:sz w:val="20"/>
                <w:szCs w:val="20"/>
              </w:rPr>
              <w:t>E-01-01</w:t>
            </w:r>
          </w:p>
        </w:tc>
        <w:tc>
          <w:tcPr>
            <w:tcW w:w="10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34EA620" w14:textId="77777777" w:rsidR="00EA18D6" w:rsidRPr="000E5FBF" w:rsidRDefault="00EA18D6" w:rsidP="00EA18D6">
            <w:pPr>
              <w:rPr>
                <w:sz w:val="20"/>
                <w:szCs w:val="20"/>
              </w:rPr>
            </w:pPr>
            <w:r w:rsidRPr="000E5FBF">
              <w:rPr>
                <w:sz w:val="20"/>
                <w:szCs w:val="20"/>
              </w:rPr>
              <w:t>Vidurinio išsilavinimo įgijimo lygis</w:t>
            </w:r>
          </w:p>
        </w:tc>
        <w:tc>
          <w:tcPr>
            <w:tcW w:w="5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47EB39" w14:textId="77777777" w:rsidR="00EA18D6" w:rsidRPr="000E5FBF" w:rsidRDefault="00EA18D6" w:rsidP="00EA18D6">
            <w:pPr>
              <w:jc w:val="center"/>
              <w:rPr>
                <w:sz w:val="20"/>
                <w:szCs w:val="20"/>
              </w:rPr>
            </w:pPr>
            <w:r w:rsidRPr="000E5FBF">
              <w:rPr>
                <w:sz w:val="20"/>
                <w:szCs w:val="20"/>
              </w:rPr>
              <w:t>Procentai</w:t>
            </w:r>
          </w:p>
        </w:tc>
        <w:tc>
          <w:tcPr>
            <w:tcW w:w="433" w:type="pct"/>
            <w:gridSpan w:val="2"/>
            <w:tcBorders>
              <w:top w:val="single" w:sz="4" w:space="0" w:color="000000"/>
              <w:left w:val="single" w:sz="4" w:space="0" w:color="000000"/>
              <w:bottom w:val="single" w:sz="4" w:space="0" w:color="000000"/>
              <w:right w:val="single" w:sz="4" w:space="0" w:color="000000"/>
            </w:tcBorders>
            <w:vAlign w:val="center"/>
          </w:tcPr>
          <w:p w14:paraId="5117BC21" w14:textId="77777777" w:rsidR="00EA18D6" w:rsidRPr="000E5FBF" w:rsidRDefault="00EA18D6" w:rsidP="00EA18D6">
            <w:pPr>
              <w:jc w:val="center"/>
              <w:rPr>
                <w:sz w:val="20"/>
                <w:szCs w:val="20"/>
              </w:rPr>
            </w:pPr>
            <w:r w:rsidRPr="000E5FBF">
              <w:rPr>
                <w:sz w:val="20"/>
                <w:szCs w:val="20"/>
              </w:rPr>
              <w:t>81,83 (2019)</w:t>
            </w:r>
          </w:p>
        </w:tc>
        <w:tc>
          <w:tcPr>
            <w:tcW w:w="4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991056" w14:textId="77777777" w:rsidR="00EA18D6" w:rsidRPr="000E5FBF" w:rsidRDefault="00EA18D6" w:rsidP="00EA18D6">
            <w:pPr>
              <w:jc w:val="center"/>
              <w:rPr>
                <w:sz w:val="20"/>
                <w:szCs w:val="20"/>
              </w:rPr>
            </w:pPr>
            <w:r w:rsidRPr="000E5FBF">
              <w:rPr>
                <w:sz w:val="20"/>
                <w:szCs w:val="20"/>
              </w:rPr>
              <w:t>85,00</w:t>
            </w:r>
          </w:p>
        </w:tc>
        <w:tc>
          <w:tcPr>
            <w:tcW w:w="346" w:type="pct"/>
            <w:tcBorders>
              <w:top w:val="single" w:sz="4" w:space="0" w:color="000000"/>
              <w:left w:val="single" w:sz="4" w:space="0" w:color="000000"/>
              <w:bottom w:val="single" w:sz="4" w:space="0" w:color="000000"/>
              <w:right w:val="single" w:sz="4" w:space="0" w:color="000000"/>
            </w:tcBorders>
            <w:vAlign w:val="center"/>
          </w:tcPr>
          <w:p w14:paraId="09147EA0" w14:textId="77777777" w:rsidR="00EA18D6" w:rsidRPr="000E5FBF" w:rsidRDefault="00EA18D6" w:rsidP="00EA18D6">
            <w:pPr>
              <w:jc w:val="center"/>
              <w:rPr>
                <w:sz w:val="20"/>
                <w:szCs w:val="20"/>
              </w:rPr>
            </w:pPr>
            <w:r w:rsidRPr="000E5FBF">
              <w:rPr>
                <w:sz w:val="20"/>
                <w:szCs w:val="20"/>
              </w:rPr>
              <w:t>89,00</w:t>
            </w:r>
          </w:p>
        </w:tc>
      </w:tr>
      <w:tr w:rsidR="00EA18D6" w:rsidRPr="000E5FBF" w14:paraId="2EBA87CC" w14:textId="77777777" w:rsidTr="00EA18D6">
        <w:trPr>
          <w:trHeight w:val="276"/>
        </w:trPr>
        <w:tc>
          <w:tcPr>
            <w:tcW w:w="6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B4FE77" w14:textId="77777777" w:rsidR="00EA18D6" w:rsidRPr="006B7C19" w:rsidRDefault="00EA18D6" w:rsidP="00EA18D6">
            <w:pPr>
              <w:rPr>
                <w:sz w:val="20"/>
                <w:szCs w:val="20"/>
              </w:rPr>
            </w:pPr>
            <w:r w:rsidRPr="006B7C19">
              <w:rPr>
                <w:sz w:val="20"/>
                <w:szCs w:val="20"/>
              </w:rPr>
              <w:t>1.1.1</w:t>
            </w:r>
          </w:p>
        </w:tc>
        <w:tc>
          <w:tcPr>
            <w:tcW w:w="7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92EDE0" w14:textId="77777777" w:rsidR="00EA18D6" w:rsidRPr="006B7C19" w:rsidRDefault="00EA18D6" w:rsidP="00EA18D6">
            <w:pPr>
              <w:rPr>
                <w:sz w:val="20"/>
                <w:szCs w:val="20"/>
              </w:rPr>
            </w:pPr>
            <w:r w:rsidRPr="006B7C19">
              <w:rPr>
                <w:sz w:val="20"/>
                <w:szCs w:val="20"/>
              </w:rPr>
              <w:t>Stiprinti formaliojo ir neformaliojo švietimo įstaigų žmogiškuosius išteklius</w:t>
            </w:r>
          </w:p>
        </w:tc>
        <w:tc>
          <w:tcPr>
            <w:tcW w:w="7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BC91A0" w14:textId="77777777" w:rsidR="00EA18D6" w:rsidRPr="006B7C19" w:rsidRDefault="00EA18D6" w:rsidP="00EA18D6">
            <w:pPr>
              <w:rPr>
                <w:sz w:val="20"/>
                <w:szCs w:val="20"/>
              </w:rPr>
            </w:pPr>
            <w:r w:rsidRPr="006B7C19">
              <w:rPr>
                <w:sz w:val="20"/>
                <w:szCs w:val="20"/>
              </w:rPr>
              <w:t>R-01-01-01</w:t>
            </w:r>
          </w:p>
        </w:tc>
        <w:tc>
          <w:tcPr>
            <w:tcW w:w="10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2B8C82" w14:textId="77777777" w:rsidR="00EA18D6" w:rsidRPr="006B7C19" w:rsidRDefault="00EA18D6" w:rsidP="00EA18D6">
            <w:pPr>
              <w:rPr>
                <w:sz w:val="20"/>
                <w:szCs w:val="20"/>
              </w:rPr>
            </w:pPr>
            <w:r w:rsidRPr="006B7C19">
              <w:rPr>
                <w:sz w:val="20"/>
                <w:szCs w:val="20"/>
              </w:rPr>
              <w:t>Mokytojų specialistų dalis</w:t>
            </w:r>
          </w:p>
        </w:tc>
        <w:tc>
          <w:tcPr>
            <w:tcW w:w="5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BA018F" w14:textId="77777777" w:rsidR="00EA18D6" w:rsidRPr="006B7C19" w:rsidRDefault="00EA18D6" w:rsidP="00EA18D6">
            <w:pPr>
              <w:jc w:val="center"/>
              <w:rPr>
                <w:sz w:val="20"/>
                <w:szCs w:val="20"/>
              </w:rPr>
            </w:pPr>
            <w:r w:rsidRPr="006B7C19">
              <w:rPr>
                <w:sz w:val="20"/>
                <w:szCs w:val="20"/>
              </w:rPr>
              <w:t>Procentai</w:t>
            </w:r>
          </w:p>
        </w:tc>
        <w:tc>
          <w:tcPr>
            <w:tcW w:w="433" w:type="pct"/>
            <w:gridSpan w:val="2"/>
            <w:tcBorders>
              <w:top w:val="single" w:sz="4" w:space="0" w:color="000000"/>
              <w:left w:val="single" w:sz="4" w:space="0" w:color="000000"/>
              <w:bottom w:val="single" w:sz="4" w:space="0" w:color="000000"/>
              <w:right w:val="single" w:sz="4" w:space="0" w:color="000000"/>
            </w:tcBorders>
            <w:vAlign w:val="center"/>
          </w:tcPr>
          <w:p w14:paraId="40DABCD7" w14:textId="77777777" w:rsidR="00EA18D6" w:rsidRPr="006B7C19" w:rsidRDefault="00EA18D6" w:rsidP="00EA18D6">
            <w:pPr>
              <w:jc w:val="center"/>
              <w:rPr>
                <w:sz w:val="20"/>
                <w:szCs w:val="20"/>
              </w:rPr>
            </w:pPr>
            <w:r w:rsidRPr="006B7C19">
              <w:rPr>
                <w:sz w:val="20"/>
                <w:szCs w:val="20"/>
              </w:rPr>
              <w:t>98,50 (2020)</w:t>
            </w:r>
          </w:p>
        </w:tc>
        <w:tc>
          <w:tcPr>
            <w:tcW w:w="4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8B6D15" w14:textId="77777777" w:rsidR="00EA18D6" w:rsidRPr="006B7C19" w:rsidRDefault="00EA18D6" w:rsidP="00EA18D6">
            <w:pPr>
              <w:jc w:val="center"/>
              <w:rPr>
                <w:sz w:val="20"/>
                <w:szCs w:val="20"/>
              </w:rPr>
            </w:pPr>
            <w:r w:rsidRPr="006B7C19">
              <w:rPr>
                <w:sz w:val="20"/>
                <w:szCs w:val="20"/>
              </w:rPr>
              <w:t>100,00</w:t>
            </w:r>
          </w:p>
        </w:tc>
        <w:tc>
          <w:tcPr>
            <w:tcW w:w="346" w:type="pct"/>
            <w:tcBorders>
              <w:top w:val="single" w:sz="4" w:space="0" w:color="000000"/>
              <w:left w:val="single" w:sz="4" w:space="0" w:color="000000"/>
              <w:bottom w:val="single" w:sz="4" w:space="0" w:color="000000"/>
              <w:right w:val="single" w:sz="4" w:space="0" w:color="000000"/>
            </w:tcBorders>
            <w:vAlign w:val="center"/>
          </w:tcPr>
          <w:p w14:paraId="59E48476" w14:textId="77777777" w:rsidR="00EA18D6" w:rsidRPr="000E5FBF" w:rsidRDefault="00EA18D6" w:rsidP="00EA18D6">
            <w:pPr>
              <w:jc w:val="center"/>
              <w:rPr>
                <w:sz w:val="20"/>
                <w:szCs w:val="20"/>
              </w:rPr>
            </w:pPr>
            <w:r w:rsidRPr="006B7C19">
              <w:rPr>
                <w:sz w:val="20"/>
                <w:szCs w:val="20"/>
              </w:rPr>
              <w:t>100,00</w:t>
            </w:r>
          </w:p>
        </w:tc>
      </w:tr>
      <w:tr w:rsidR="00EA18D6" w:rsidRPr="000E5FBF" w14:paraId="24D1E77E" w14:textId="77777777" w:rsidTr="00EA18D6">
        <w:trPr>
          <w:trHeight w:val="276"/>
        </w:trPr>
        <w:tc>
          <w:tcPr>
            <w:tcW w:w="62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F86A49" w14:textId="77777777" w:rsidR="00EA18D6" w:rsidRPr="000E5FBF" w:rsidRDefault="00EA18D6" w:rsidP="00EA18D6">
            <w:pPr>
              <w:rPr>
                <w:sz w:val="20"/>
                <w:szCs w:val="20"/>
              </w:rPr>
            </w:pPr>
            <w:r w:rsidRPr="000E5FBF">
              <w:rPr>
                <w:sz w:val="20"/>
                <w:szCs w:val="20"/>
              </w:rPr>
              <w:t>1.1.2</w:t>
            </w:r>
          </w:p>
        </w:tc>
        <w:tc>
          <w:tcPr>
            <w:tcW w:w="795"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124FCF" w14:textId="77777777" w:rsidR="00EA18D6" w:rsidRPr="000E5FBF" w:rsidRDefault="00EA18D6" w:rsidP="00EA18D6">
            <w:pPr>
              <w:rPr>
                <w:sz w:val="20"/>
                <w:szCs w:val="20"/>
              </w:rPr>
            </w:pPr>
            <w:r w:rsidRPr="000E5FBF">
              <w:rPr>
                <w:sz w:val="20"/>
                <w:szCs w:val="20"/>
              </w:rPr>
              <w:t>Modernizuoti savivaldybės formaliojo švietimo įstaigų tinklą, jo infrastruktūrą ir ugdymo aplinką</w:t>
            </w:r>
          </w:p>
        </w:tc>
        <w:tc>
          <w:tcPr>
            <w:tcW w:w="70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C7126" w14:textId="77777777" w:rsidR="00EA18D6" w:rsidRPr="000E5FBF" w:rsidRDefault="00EA18D6" w:rsidP="00EA18D6">
            <w:pPr>
              <w:rPr>
                <w:sz w:val="20"/>
                <w:szCs w:val="20"/>
              </w:rPr>
            </w:pPr>
            <w:r w:rsidRPr="000E5FBF">
              <w:rPr>
                <w:sz w:val="20"/>
                <w:szCs w:val="20"/>
              </w:rPr>
              <w:t>R-01-01-02</w:t>
            </w:r>
          </w:p>
        </w:tc>
        <w:tc>
          <w:tcPr>
            <w:tcW w:w="106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DD7415" w14:textId="77777777" w:rsidR="00EA18D6" w:rsidRPr="000E5FBF" w:rsidRDefault="00EA18D6" w:rsidP="00EA18D6">
            <w:pPr>
              <w:rPr>
                <w:sz w:val="20"/>
                <w:szCs w:val="20"/>
              </w:rPr>
            </w:pPr>
            <w:r w:rsidRPr="000E5FBF">
              <w:rPr>
                <w:sz w:val="20"/>
                <w:szCs w:val="20"/>
              </w:rPr>
              <w:t>Švietimo įstaigų, kurių nė vienai daliai nereikia kapitalinio remonto, dalis</w:t>
            </w:r>
          </w:p>
        </w:tc>
        <w:tc>
          <w:tcPr>
            <w:tcW w:w="58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BB02BA" w14:textId="77777777" w:rsidR="00EA18D6" w:rsidRPr="000E5FBF" w:rsidRDefault="00EA18D6" w:rsidP="00EA18D6">
            <w:pPr>
              <w:jc w:val="center"/>
              <w:rPr>
                <w:sz w:val="20"/>
                <w:szCs w:val="20"/>
              </w:rPr>
            </w:pPr>
            <w:r w:rsidRPr="000E5FBF">
              <w:rPr>
                <w:sz w:val="20"/>
                <w:szCs w:val="20"/>
              </w:rPr>
              <w:t>Procentai</w:t>
            </w:r>
          </w:p>
        </w:tc>
        <w:tc>
          <w:tcPr>
            <w:tcW w:w="433" w:type="pct"/>
            <w:gridSpan w:val="2"/>
            <w:tcBorders>
              <w:top w:val="single" w:sz="4" w:space="0" w:color="000000"/>
              <w:left w:val="single" w:sz="4" w:space="0" w:color="000000"/>
              <w:bottom w:val="single" w:sz="4" w:space="0" w:color="000000"/>
              <w:right w:val="single" w:sz="4" w:space="0" w:color="000000"/>
            </w:tcBorders>
            <w:vAlign w:val="center"/>
          </w:tcPr>
          <w:p w14:paraId="6F645CC7" w14:textId="77777777" w:rsidR="00EA18D6" w:rsidRPr="000E5FBF" w:rsidRDefault="00EA18D6" w:rsidP="00EA18D6">
            <w:pPr>
              <w:jc w:val="center"/>
              <w:rPr>
                <w:sz w:val="20"/>
                <w:szCs w:val="20"/>
              </w:rPr>
            </w:pPr>
            <w:r w:rsidRPr="000E5FBF">
              <w:rPr>
                <w:sz w:val="20"/>
                <w:szCs w:val="20"/>
              </w:rPr>
              <w:t>40,00 (2020)</w:t>
            </w:r>
          </w:p>
        </w:tc>
        <w:tc>
          <w:tcPr>
            <w:tcW w:w="44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8483BDF" w14:textId="77777777" w:rsidR="00EA18D6" w:rsidRPr="000E5FBF" w:rsidRDefault="00EA18D6" w:rsidP="00EA18D6">
            <w:pPr>
              <w:jc w:val="center"/>
              <w:rPr>
                <w:sz w:val="20"/>
                <w:szCs w:val="20"/>
              </w:rPr>
            </w:pPr>
            <w:r w:rsidRPr="000E5FBF">
              <w:rPr>
                <w:sz w:val="20"/>
                <w:szCs w:val="20"/>
              </w:rPr>
              <w:t>45,00</w:t>
            </w:r>
          </w:p>
        </w:tc>
        <w:tc>
          <w:tcPr>
            <w:tcW w:w="346" w:type="pct"/>
            <w:tcBorders>
              <w:top w:val="single" w:sz="4" w:space="0" w:color="000000"/>
              <w:left w:val="single" w:sz="4" w:space="0" w:color="000000"/>
              <w:bottom w:val="single" w:sz="4" w:space="0" w:color="000000"/>
              <w:right w:val="single" w:sz="4" w:space="0" w:color="000000"/>
            </w:tcBorders>
            <w:vAlign w:val="center"/>
          </w:tcPr>
          <w:p w14:paraId="062DC457" w14:textId="77777777" w:rsidR="00EA18D6" w:rsidRPr="000E5FBF" w:rsidRDefault="00EA18D6" w:rsidP="00EA18D6">
            <w:pPr>
              <w:jc w:val="center"/>
              <w:rPr>
                <w:sz w:val="20"/>
                <w:szCs w:val="20"/>
              </w:rPr>
            </w:pPr>
            <w:r w:rsidRPr="000E5FBF">
              <w:rPr>
                <w:sz w:val="20"/>
                <w:szCs w:val="20"/>
              </w:rPr>
              <w:t>60,00</w:t>
            </w:r>
          </w:p>
        </w:tc>
      </w:tr>
    </w:tbl>
    <w:p w14:paraId="23AA94DB" w14:textId="77777777" w:rsidR="00EA18D6" w:rsidRPr="000E5FBF" w:rsidRDefault="00EA18D6" w:rsidP="00EA18D6">
      <w:pPr>
        <w:rPr>
          <w:sz w:val="18"/>
          <w:szCs w:val="18"/>
        </w:rPr>
      </w:pPr>
      <w:r w:rsidRPr="000E5FBF">
        <w:rPr>
          <w:sz w:val="18"/>
          <w:szCs w:val="18"/>
        </w:rPr>
        <w:t>(šaltinis: Marijampolės savivaldybės plėtros iki 2030 metų strateginis planas)</w:t>
      </w:r>
    </w:p>
    <w:p w14:paraId="621D655B" w14:textId="77777777" w:rsidR="00EA18D6" w:rsidRPr="000E5FBF" w:rsidRDefault="00EA18D6" w:rsidP="004E63A9">
      <w:pPr>
        <w:widowControl w:val="0"/>
        <w:rPr>
          <w:color w:val="808080"/>
        </w:rPr>
      </w:pPr>
    </w:p>
    <w:p w14:paraId="1CC63F0F" w14:textId="77777777" w:rsidR="00AD5E63" w:rsidRPr="000E5FBF" w:rsidRDefault="00AD5E63" w:rsidP="00AD5E63">
      <w:pPr>
        <w:widowControl w:val="0"/>
      </w:pPr>
      <w:r w:rsidRPr="000E5FBF">
        <w:tab/>
        <w:t>Marijampolės savivaldybės tarybos 2023 m. rugsėjo 25 d. sprendime Nr. 1-269 „</w:t>
      </w:r>
      <w:r w:rsidRPr="000E5FBF">
        <w:rPr>
          <w:b/>
          <w:bCs/>
        </w:rPr>
        <w:t>Dėl Marijampolės savivaldybės 2023–2027 metų veiklos prioritetų patvirtinimo</w:t>
      </w:r>
      <w:r w:rsidRPr="000E5FBF">
        <w:t>“ patvirtinti penki veiklos prioritetai:</w:t>
      </w:r>
    </w:p>
    <w:p w14:paraId="7C6DE49C" w14:textId="77777777" w:rsidR="00AD5E63" w:rsidRPr="000E5FBF" w:rsidRDefault="00AD5E63" w:rsidP="00C526B6">
      <w:pPr>
        <w:pStyle w:val="Sraopastraipa"/>
        <w:widowControl w:val="0"/>
        <w:numPr>
          <w:ilvl w:val="0"/>
          <w:numId w:val="13"/>
        </w:numPr>
      </w:pPr>
      <w:r w:rsidRPr="000E5FBF">
        <w:t>verslo plėtra, investuotojų pritraukimas ir darbo vietų kūrimas;</w:t>
      </w:r>
    </w:p>
    <w:p w14:paraId="1EE81D6D" w14:textId="77777777" w:rsidR="00AD5E63" w:rsidRPr="000E5FBF" w:rsidRDefault="00AD5E63" w:rsidP="00C526B6">
      <w:pPr>
        <w:pStyle w:val="Sraopastraipa"/>
        <w:widowControl w:val="0"/>
        <w:numPr>
          <w:ilvl w:val="0"/>
          <w:numId w:val="13"/>
        </w:numPr>
      </w:pPr>
      <w:r w:rsidRPr="000E5FBF">
        <w:t>efektyviai ir kokybiškai valdomos bei teikiamos viešosios paslaugos;</w:t>
      </w:r>
    </w:p>
    <w:p w14:paraId="49BD8FAD" w14:textId="77777777" w:rsidR="00AD5E63" w:rsidRPr="000E5FBF" w:rsidRDefault="00AD5E63" w:rsidP="00C526B6">
      <w:pPr>
        <w:pStyle w:val="Sraopastraipa"/>
        <w:widowControl w:val="0"/>
        <w:numPr>
          <w:ilvl w:val="0"/>
          <w:numId w:val="13"/>
        </w:numPr>
      </w:pPr>
      <w:r w:rsidRPr="000E5FBF">
        <w:t>gerėjanti gyvenamoji ir poilsio aplinka mieste bei kaimiškose teritorijose;</w:t>
      </w:r>
    </w:p>
    <w:p w14:paraId="083DB8B7" w14:textId="77777777" w:rsidR="00AD5E63" w:rsidRPr="000E5FBF" w:rsidRDefault="00AD5E63" w:rsidP="00C526B6">
      <w:pPr>
        <w:pStyle w:val="Sraopastraipa"/>
        <w:widowControl w:val="0"/>
        <w:numPr>
          <w:ilvl w:val="0"/>
          <w:numId w:val="13"/>
        </w:numPr>
      </w:pPr>
      <w:r w:rsidRPr="000E5FBF">
        <w:t>šilumos ūkio perėmimas;</w:t>
      </w:r>
    </w:p>
    <w:p w14:paraId="42E4084A" w14:textId="77777777" w:rsidR="00AD5E63" w:rsidRPr="000E5FBF" w:rsidRDefault="00AD5E63" w:rsidP="00C526B6">
      <w:pPr>
        <w:pStyle w:val="Sraopastraipa"/>
        <w:widowControl w:val="0"/>
        <w:numPr>
          <w:ilvl w:val="0"/>
          <w:numId w:val="13"/>
        </w:numPr>
      </w:pPr>
      <w:r w:rsidRPr="000E5FBF">
        <w:t>darnus judumo sistemų įgyvendinimas.</w:t>
      </w:r>
    </w:p>
    <w:p w14:paraId="411EE77C" w14:textId="77777777" w:rsidR="00A06632" w:rsidRPr="000E5FBF" w:rsidRDefault="00AD5E63" w:rsidP="00AD5E63">
      <w:r w:rsidRPr="000E5FBF">
        <w:tab/>
        <w:t>Šiame teisės akte nėra nustatyta konkrečių vertinimo kriterijų, jų reikšmių, todėl dokumentas vertin</w:t>
      </w:r>
      <w:r w:rsidR="00A06632" w:rsidRPr="000E5FBF">
        <w:t>tinas</w:t>
      </w:r>
      <w:r w:rsidRPr="000E5FBF">
        <w:t xml:space="preserve"> tik kaip bendros gairės. Veiklos prioritetų praktinis realizavimas atskleidžiamas savivaldybės </w:t>
      </w:r>
      <w:r w:rsidR="00A06632" w:rsidRPr="000E5FBF">
        <w:t xml:space="preserve">strateginio veiklos plano I skyriuje „Marijampolės savivaldybės misija ir veiklos prioritetai“, kur nustatomi svarbiausieji darbai, įgyvendinsiantys minėtuosius veiklos prioritetus. </w:t>
      </w:r>
    </w:p>
    <w:p w14:paraId="59A34967" w14:textId="77777777" w:rsidR="00A06632" w:rsidRPr="000E5FBF" w:rsidRDefault="00A06632" w:rsidP="00A06632">
      <w:pPr>
        <w:ind w:firstLine="720"/>
        <w:rPr>
          <w:color w:val="808080"/>
        </w:rPr>
      </w:pPr>
    </w:p>
    <w:p w14:paraId="6843C796" w14:textId="77777777" w:rsidR="00F14354" w:rsidRPr="000E5FBF" w:rsidRDefault="00F14354" w:rsidP="004E63A9">
      <w:pPr>
        <w:widowControl w:val="0"/>
      </w:pPr>
      <w:r w:rsidRPr="000E5FBF">
        <w:rPr>
          <w:color w:val="808080"/>
        </w:rPr>
        <w:tab/>
      </w:r>
      <w:r w:rsidRPr="000E5FBF">
        <w:rPr>
          <w:b/>
          <w:bCs/>
        </w:rPr>
        <w:t>Marijampolės savivaldybės bendrojo ugdymo mokyklų tinklo pertvarkos bendrasis planas</w:t>
      </w:r>
      <w:r w:rsidRPr="000E5FBF">
        <w:t xml:space="preserve">. Savivaldybės švietimo įstaigų tinklo pertvarka nuo 2005 metų buvo nuosekliai </w:t>
      </w:r>
      <w:r w:rsidRPr="000E5FBF">
        <w:lastRenderedPageBreak/>
        <w:t xml:space="preserve">įgyvendinama pagal Savivaldybės tarybos patvirtintus bendruosius tinklo pertvarkos  planus, parengtus 2005–2012 metams, 2012–2015 metams ir 2016–2020 metams. </w:t>
      </w:r>
    </w:p>
    <w:p w14:paraId="0B4CB729" w14:textId="77777777" w:rsidR="00F14354" w:rsidRPr="000E5FBF" w:rsidRDefault="00F14354" w:rsidP="00F14354">
      <w:pPr>
        <w:widowControl w:val="0"/>
      </w:pPr>
      <w:r w:rsidRPr="000E5FBF">
        <w:tab/>
        <w:t>Marijampolės savivaldybės tarybos 2021 m. vasario 22 d. sprendimu Nr. 1-27 (su vėlesniais pakeitimais) buvo patvirtintas Marijampolės savivaldybės bendrojo ugdymo mokyklų tinklo pertvarkos 2021-2025 metų bendrasis planas. Jame pažymima, kad strateginis savivaldybės bendrojo ugdymo mokyklų pertvarkos tikslas – sudaryti prielaidas ir sąlygas geresnės kokybės privalomajam ir visuotiniam švietimui bei veiksmingesniam išteklių paskirstymui; pertvarkos uždaviniai: 1) sudaryti sąlygas visose savivaldybės švietimo įstaigose kiekvienam mokiniui gauti asmeninę ūgtį skatinantį ugdymo turinį; 2) pagerinti mokymosi aplinką, praturtinant mokyklų mokymo bazę mokymo priemonėmis pagal ugdymo programas.</w:t>
      </w:r>
    </w:p>
    <w:p w14:paraId="191B686E" w14:textId="77777777" w:rsidR="00432756" w:rsidRPr="000E5FBF" w:rsidRDefault="00432756" w:rsidP="00432756">
      <w:pPr>
        <w:widowControl w:val="0"/>
      </w:pPr>
      <w:r w:rsidRPr="000E5FBF">
        <w:tab/>
        <w:t>Tinklo pertvarkos plane nustatyti šie bendrojo ugdymo mokyklų tinklo pertvarkos iki 2025 metų prioritetai:</w:t>
      </w:r>
    </w:p>
    <w:p w14:paraId="4B81F0D8" w14:textId="77777777" w:rsidR="00432756" w:rsidRPr="000E5FBF" w:rsidRDefault="00432756" w:rsidP="00432756">
      <w:pPr>
        <w:widowControl w:val="0"/>
      </w:pPr>
      <w:r w:rsidRPr="000E5FBF">
        <w:tab/>
        <w:t>1. Kokybiško ugdymo turinio garantija kiekvienam mokiniui;</w:t>
      </w:r>
    </w:p>
    <w:p w14:paraId="530160BD" w14:textId="77777777" w:rsidR="00432756" w:rsidRPr="000E5FBF" w:rsidRDefault="00432756" w:rsidP="00432756">
      <w:pPr>
        <w:widowControl w:val="0"/>
      </w:pPr>
      <w:r w:rsidRPr="000E5FBF">
        <w:tab/>
        <w:t>2. Geresnių sąlygų sudarymas mokinių individualiems ugdymo poreikiams tenkinti;</w:t>
      </w:r>
    </w:p>
    <w:p w14:paraId="76E91D6E" w14:textId="77777777" w:rsidR="00432756" w:rsidRPr="000E5FBF" w:rsidRDefault="00432756" w:rsidP="00432756">
      <w:pPr>
        <w:widowControl w:val="0"/>
      </w:pPr>
      <w:r w:rsidRPr="000E5FBF">
        <w:tab/>
        <w:t>3. Vaiko fizinio ir psichologinio saugumo užtikrinimas;</w:t>
      </w:r>
    </w:p>
    <w:p w14:paraId="681AFEF1" w14:textId="77777777" w:rsidR="00432756" w:rsidRPr="000E5FBF" w:rsidRDefault="00432756" w:rsidP="00432756">
      <w:pPr>
        <w:widowControl w:val="0"/>
      </w:pPr>
      <w:r w:rsidRPr="000E5FBF">
        <w:tab/>
        <w:t>4. Mokymosi aplinkos pagerinimas, užtikrinant sanitarines ir higienos normas;</w:t>
      </w:r>
    </w:p>
    <w:p w14:paraId="6EB358A9" w14:textId="77777777" w:rsidR="00432756" w:rsidRPr="000E5FBF" w:rsidRDefault="00432756" w:rsidP="00432756">
      <w:pPr>
        <w:widowControl w:val="0"/>
      </w:pPr>
      <w:r w:rsidRPr="000E5FBF">
        <w:tab/>
        <w:t>5. Efektyvus žmogiškųjų, ūkinių ir finansinių išteklių panaudojimas;</w:t>
      </w:r>
    </w:p>
    <w:p w14:paraId="715D47EC" w14:textId="77777777" w:rsidR="00432756" w:rsidRPr="000E5FBF" w:rsidRDefault="00432756" w:rsidP="00432756">
      <w:pPr>
        <w:widowControl w:val="0"/>
      </w:pPr>
      <w:r w:rsidRPr="000E5FBF">
        <w:tab/>
        <w:t>6. Mokytojų kvalifikacijos tobulinimas, vadybinių kompetencijų stiprinimas.</w:t>
      </w:r>
    </w:p>
    <w:p w14:paraId="229D24BE" w14:textId="77777777" w:rsidR="00DB091D" w:rsidRPr="000E5FBF" w:rsidRDefault="00FD2244" w:rsidP="00F14354">
      <w:pPr>
        <w:widowControl w:val="0"/>
      </w:pPr>
      <w:r w:rsidRPr="000E5FBF">
        <w:tab/>
      </w:r>
    </w:p>
    <w:p w14:paraId="0197582E" w14:textId="77777777" w:rsidR="00FD2244" w:rsidRPr="000E5FBF" w:rsidRDefault="00DB091D" w:rsidP="00F14354">
      <w:pPr>
        <w:widowControl w:val="0"/>
      </w:pPr>
      <w:r w:rsidRPr="000E5FBF">
        <w:tab/>
      </w:r>
      <w:r w:rsidR="00FD2244" w:rsidRPr="000E5FBF">
        <w:t>Pertvarkos bendrojo plano tikslai, uždaviniai, jų vertinimo kriterijai pateikti lentelėje.</w:t>
      </w:r>
    </w:p>
    <w:p w14:paraId="261E974F" w14:textId="77777777" w:rsidR="00F14354" w:rsidRPr="000E5FBF" w:rsidRDefault="00F14354" w:rsidP="00F14354"/>
    <w:p w14:paraId="7E9F66D2" w14:textId="77777777" w:rsidR="00F14354" w:rsidRPr="000E5FBF" w:rsidRDefault="00CA1945" w:rsidP="00F14354">
      <w:pPr>
        <w:rPr>
          <w:b/>
          <w:bCs/>
          <w:sz w:val="20"/>
          <w:szCs w:val="20"/>
        </w:rPr>
      </w:pPr>
      <w:r w:rsidRPr="000E5FBF">
        <w:rPr>
          <w:b/>
          <w:bCs/>
          <w:sz w:val="20"/>
          <w:szCs w:val="20"/>
        </w:rPr>
        <w:t>Marijampolės savivaldybės b</w:t>
      </w:r>
      <w:r w:rsidR="00F14354" w:rsidRPr="000E5FBF">
        <w:rPr>
          <w:b/>
          <w:bCs/>
          <w:sz w:val="20"/>
          <w:szCs w:val="20"/>
        </w:rPr>
        <w:t>endrojo ugdymo mokyklų tinklo pertvarkos pagrindinių rezultatų rodikliai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3"/>
        <w:gridCol w:w="3575"/>
        <w:gridCol w:w="3850"/>
      </w:tblGrid>
      <w:tr w:rsidR="00F14354" w:rsidRPr="000E5FBF" w14:paraId="3E353018" w14:textId="77777777" w:rsidTr="00F14354">
        <w:tc>
          <w:tcPr>
            <w:tcW w:w="1087" w:type="pct"/>
            <w:tcBorders>
              <w:top w:val="single" w:sz="4" w:space="0" w:color="auto"/>
              <w:left w:val="single" w:sz="4" w:space="0" w:color="auto"/>
              <w:bottom w:val="single" w:sz="4" w:space="0" w:color="auto"/>
              <w:right w:val="single" w:sz="4" w:space="0" w:color="auto"/>
            </w:tcBorders>
          </w:tcPr>
          <w:p w14:paraId="443889AD" w14:textId="77777777" w:rsidR="00F14354" w:rsidRPr="000E5FBF" w:rsidRDefault="00F14354" w:rsidP="006D7616">
            <w:pPr>
              <w:jc w:val="center"/>
              <w:rPr>
                <w:sz w:val="20"/>
                <w:szCs w:val="20"/>
              </w:rPr>
            </w:pPr>
            <w:r w:rsidRPr="000E5FBF">
              <w:rPr>
                <w:sz w:val="20"/>
                <w:szCs w:val="20"/>
              </w:rPr>
              <w:t>Tikslas</w:t>
            </w:r>
          </w:p>
        </w:tc>
        <w:tc>
          <w:tcPr>
            <w:tcW w:w="3913" w:type="pct"/>
            <w:gridSpan w:val="2"/>
            <w:tcBorders>
              <w:top w:val="single" w:sz="4" w:space="0" w:color="auto"/>
              <w:left w:val="single" w:sz="4" w:space="0" w:color="auto"/>
              <w:bottom w:val="single" w:sz="4" w:space="0" w:color="auto"/>
              <w:right w:val="single" w:sz="4" w:space="0" w:color="auto"/>
            </w:tcBorders>
          </w:tcPr>
          <w:p w14:paraId="48068BFC" w14:textId="77777777" w:rsidR="00F14354" w:rsidRPr="000E5FBF" w:rsidRDefault="00F14354" w:rsidP="006D7616">
            <w:pPr>
              <w:jc w:val="center"/>
              <w:rPr>
                <w:sz w:val="20"/>
                <w:szCs w:val="20"/>
              </w:rPr>
            </w:pPr>
            <w:r w:rsidRPr="000E5FBF">
              <w:rPr>
                <w:sz w:val="20"/>
                <w:szCs w:val="20"/>
              </w:rPr>
              <w:t>Sudaryti prielaidas ir sąlygas geresnės kokybės privalomajam ir visuotiniam švietimui bei veiksmingesniam išteklių paskirstymui</w:t>
            </w:r>
          </w:p>
        </w:tc>
      </w:tr>
      <w:tr w:rsidR="00F14354" w:rsidRPr="000E5FBF" w14:paraId="786386DC" w14:textId="77777777" w:rsidTr="00F14354">
        <w:tc>
          <w:tcPr>
            <w:tcW w:w="1087" w:type="pct"/>
            <w:tcBorders>
              <w:top w:val="single" w:sz="4" w:space="0" w:color="auto"/>
              <w:left w:val="single" w:sz="4" w:space="0" w:color="auto"/>
              <w:bottom w:val="single" w:sz="4" w:space="0" w:color="auto"/>
              <w:right w:val="single" w:sz="4" w:space="0" w:color="auto"/>
            </w:tcBorders>
          </w:tcPr>
          <w:p w14:paraId="1982D1A0" w14:textId="77777777" w:rsidR="00F14354" w:rsidRPr="000E5FBF" w:rsidRDefault="00F14354" w:rsidP="006D7616">
            <w:pPr>
              <w:jc w:val="center"/>
              <w:rPr>
                <w:sz w:val="20"/>
                <w:szCs w:val="20"/>
              </w:rPr>
            </w:pPr>
          </w:p>
        </w:tc>
        <w:tc>
          <w:tcPr>
            <w:tcW w:w="3913" w:type="pct"/>
            <w:gridSpan w:val="2"/>
            <w:tcBorders>
              <w:top w:val="single" w:sz="4" w:space="0" w:color="auto"/>
              <w:left w:val="single" w:sz="4" w:space="0" w:color="auto"/>
              <w:bottom w:val="single" w:sz="4" w:space="0" w:color="auto"/>
              <w:right w:val="single" w:sz="4" w:space="0" w:color="auto"/>
            </w:tcBorders>
          </w:tcPr>
          <w:p w14:paraId="4AB0B6D9" w14:textId="77777777" w:rsidR="00F14354" w:rsidRPr="000E5FBF" w:rsidRDefault="00F14354" w:rsidP="006D7616">
            <w:pPr>
              <w:jc w:val="center"/>
              <w:rPr>
                <w:sz w:val="20"/>
                <w:szCs w:val="20"/>
              </w:rPr>
            </w:pPr>
            <w:r w:rsidRPr="000E5FBF">
              <w:rPr>
                <w:sz w:val="20"/>
                <w:szCs w:val="20"/>
              </w:rPr>
              <w:t>Pagrindiniai rezultatų rodikliai</w:t>
            </w:r>
          </w:p>
        </w:tc>
      </w:tr>
      <w:tr w:rsidR="00F14354" w:rsidRPr="000E5FBF" w14:paraId="5E358915" w14:textId="77777777" w:rsidTr="00F14354">
        <w:tc>
          <w:tcPr>
            <w:tcW w:w="1087" w:type="pct"/>
            <w:tcBorders>
              <w:top w:val="single" w:sz="4" w:space="0" w:color="auto"/>
              <w:left w:val="single" w:sz="4" w:space="0" w:color="auto"/>
              <w:bottom w:val="single" w:sz="4" w:space="0" w:color="auto"/>
              <w:right w:val="single" w:sz="4" w:space="0" w:color="auto"/>
            </w:tcBorders>
          </w:tcPr>
          <w:p w14:paraId="1D399292" w14:textId="77777777" w:rsidR="00F14354" w:rsidRPr="000E5FBF" w:rsidRDefault="00F14354" w:rsidP="006D7616">
            <w:pPr>
              <w:jc w:val="center"/>
              <w:rPr>
                <w:sz w:val="20"/>
                <w:szCs w:val="20"/>
              </w:rPr>
            </w:pPr>
            <w:r w:rsidRPr="000E5FBF">
              <w:rPr>
                <w:sz w:val="20"/>
                <w:szCs w:val="20"/>
              </w:rPr>
              <w:t>Uždaviniai</w:t>
            </w:r>
          </w:p>
        </w:tc>
        <w:tc>
          <w:tcPr>
            <w:tcW w:w="1884" w:type="pct"/>
            <w:tcBorders>
              <w:top w:val="single" w:sz="4" w:space="0" w:color="auto"/>
              <w:left w:val="single" w:sz="4" w:space="0" w:color="auto"/>
              <w:bottom w:val="single" w:sz="4" w:space="0" w:color="auto"/>
              <w:right w:val="single" w:sz="4" w:space="0" w:color="auto"/>
            </w:tcBorders>
          </w:tcPr>
          <w:p w14:paraId="44B8AD33" w14:textId="77777777" w:rsidR="00F14354" w:rsidRPr="000E5FBF" w:rsidRDefault="00F14354" w:rsidP="006D7616">
            <w:pPr>
              <w:jc w:val="center"/>
              <w:rPr>
                <w:sz w:val="20"/>
                <w:szCs w:val="20"/>
              </w:rPr>
            </w:pPr>
            <w:r w:rsidRPr="000E5FBF">
              <w:rPr>
                <w:sz w:val="20"/>
                <w:szCs w:val="20"/>
              </w:rPr>
              <w:t>2020-202</w:t>
            </w:r>
            <w:r w:rsidR="00341104" w:rsidRPr="000E5FBF">
              <w:rPr>
                <w:sz w:val="20"/>
                <w:szCs w:val="20"/>
              </w:rPr>
              <w:t>1 m.</w:t>
            </w:r>
            <w:r w:rsidR="002A0527" w:rsidRPr="000E5FBF">
              <w:rPr>
                <w:sz w:val="20"/>
                <w:szCs w:val="20"/>
              </w:rPr>
              <w:t xml:space="preserve"> </w:t>
            </w:r>
            <w:r w:rsidR="00341104" w:rsidRPr="000E5FBF">
              <w:rPr>
                <w:sz w:val="20"/>
                <w:szCs w:val="20"/>
              </w:rPr>
              <w:t>m.</w:t>
            </w:r>
          </w:p>
        </w:tc>
        <w:tc>
          <w:tcPr>
            <w:tcW w:w="2029" w:type="pct"/>
            <w:tcBorders>
              <w:top w:val="single" w:sz="4" w:space="0" w:color="auto"/>
              <w:left w:val="single" w:sz="4" w:space="0" w:color="auto"/>
              <w:bottom w:val="single" w:sz="4" w:space="0" w:color="auto"/>
              <w:right w:val="single" w:sz="4" w:space="0" w:color="auto"/>
            </w:tcBorders>
          </w:tcPr>
          <w:p w14:paraId="7BD96646" w14:textId="77777777" w:rsidR="00F14354" w:rsidRPr="000E5FBF" w:rsidRDefault="00F14354" w:rsidP="006D7616">
            <w:pPr>
              <w:jc w:val="center"/>
              <w:rPr>
                <w:sz w:val="20"/>
                <w:szCs w:val="20"/>
              </w:rPr>
            </w:pPr>
            <w:r w:rsidRPr="000E5FBF">
              <w:rPr>
                <w:sz w:val="20"/>
                <w:szCs w:val="20"/>
              </w:rPr>
              <w:t>2021-2025 metai</w:t>
            </w:r>
          </w:p>
        </w:tc>
      </w:tr>
      <w:tr w:rsidR="00F14354" w:rsidRPr="000E5FBF" w14:paraId="2C69319D" w14:textId="77777777" w:rsidTr="00F14354">
        <w:tc>
          <w:tcPr>
            <w:tcW w:w="1087" w:type="pct"/>
            <w:vMerge w:val="restart"/>
            <w:tcBorders>
              <w:top w:val="single" w:sz="4" w:space="0" w:color="auto"/>
              <w:left w:val="single" w:sz="4" w:space="0" w:color="auto"/>
              <w:right w:val="single" w:sz="4" w:space="0" w:color="auto"/>
            </w:tcBorders>
          </w:tcPr>
          <w:p w14:paraId="46D8DBFF" w14:textId="77777777" w:rsidR="00F14354" w:rsidRPr="006B7C19" w:rsidRDefault="00F14354" w:rsidP="006D7616">
            <w:pPr>
              <w:rPr>
                <w:sz w:val="20"/>
                <w:szCs w:val="20"/>
              </w:rPr>
            </w:pPr>
            <w:r w:rsidRPr="006B7C19">
              <w:rPr>
                <w:sz w:val="20"/>
                <w:szCs w:val="20"/>
              </w:rPr>
              <w:t>Sudaryti sąlygas visose savivaldybės švietimo įstaigose kiekvienam mokiniui gauti asmeninę ūgtį skatinantį ugdymo turinį;</w:t>
            </w:r>
          </w:p>
        </w:tc>
        <w:tc>
          <w:tcPr>
            <w:tcW w:w="1884" w:type="pct"/>
            <w:tcBorders>
              <w:top w:val="single" w:sz="4" w:space="0" w:color="auto"/>
              <w:left w:val="single" w:sz="4" w:space="0" w:color="auto"/>
              <w:bottom w:val="single" w:sz="4" w:space="0" w:color="auto"/>
              <w:right w:val="single" w:sz="4" w:space="0" w:color="auto"/>
            </w:tcBorders>
          </w:tcPr>
          <w:p w14:paraId="087C98A9" w14:textId="77777777" w:rsidR="00F14354" w:rsidRPr="006B7C19" w:rsidRDefault="00F14354" w:rsidP="00341104">
            <w:pPr>
              <w:rPr>
                <w:sz w:val="20"/>
                <w:szCs w:val="20"/>
              </w:rPr>
            </w:pPr>
            <w:r w:rsidRPr="006B7C19">
              <w:rPr>
                <w:sz w:val="20"/>
                <w:szCs w:val="20"/>
              </w:rPr>
              <w:t>Ikimokykliniame ugdyme dalyvaujančių 3–5 metų vaikų dalis 88,6 proc.</w:t>
            </w:r>
          </w:p>
        </w:tc>
        <w:tc>
          <w:tcPr>
            <w:tcW w:w="2029" w:type="pct"/>
            <w:tcBorders>
              <w:top w:val="single" w:sz="4" w:space="0" w:color="auto"/>
              <w:left w:val="single" w:sz="4" w:space="0" w:color="auto"/>
              <w:bottom w:val="single" w:sz="4" w:space="0" w:color="auto"/>
              <w:right w:val="single" w:sz="4" w:space="0" w:color="auto"/>
            </w:tcBorders>
          </w:tcPr>
          <w:p w14:paraId="2EF948C3" w14:textId="77777777" w:rsidR="00F14354" w:rsidRPr="000E5FBF" w:rsidRDefault="00F14354" w:rsidP="00341104">
            <w:pPr>
              <w:rPr>
                <w:sz w:val="20"/>
                <w:szCs w:val="20"/>
              </w:rPr>
            </w:pPr>
            <w:r w:rsidRPr="006B7C19">
              <w:rPr>
                <w:sz w:val="20"/>
                <w:szCs w:val="20"/>
              </w:rPr>
              <w:t>Ikimokykliniame ir priešmokykliniame ugdyme dalyvaujančių 3–5 metų vaikų dalis 90%</w:t>
            </w:r>
          </w:p>
        </w:tc>
      </w:tr>
      <w:tr w:rsidR="00F14354" w:rsidRPr="000E5FBF" w14:paraId="13936D2F" w14:textId="77777777" w:rsidTr="00F14354">
        <w:tc>
          <w:tcPr>
            <w:tcW w:w="1087" w:type="pct"/>
            <w:vMerge/>
            <w:tcBorders>
              <w:left w:val="single" w:sz="4" w:space="0" w:color="auto"/>
              <w:right w:val="single" w:sz="4" w:space="0" w:color="auto"/>
            </w:tcBorders>
          </w:tcPr>
          <w:p w14:paraId="5AA12688" w14:textId="77777777" w:rsidR="00F14354" w:rsidRPr="000E5FBF" w:rsidRDefault="00F14354" w:rsidP="006D7616">
            <w:pPr>
              <w:tabs>
                <w:tab w:val="left" w:pos="900"/>
                <w:tab w:val="left" w:pos="9638"/>
                <w:tab w:val="left" w:pos="9720"/>
              </w:tabs>
              <w:rPr>
                <w:sz w:val="20"/>
                <w:szCs w:val="20"/>
              </w:rPr>
            </w:pPr>
          </w:p>
        </w:tc>
        <w:tc>
          <w:tcPr>
            <w:tcW w:w="1884" w:type="pct"/>
            <w:tcBorders>
              <w:top w:val="single" w:sz="4" w:space="0" w:color="auto"/>
              <w:left w:val="single" w:sz="4" w:space="0" w:color="auto"/>
              <w:bottom w:val="single" w:sz="4" w:space="0" w:color="auto"/>
              <w:right w:val="single" w:sz="4" w:space="0" w:color="auto"/>
            </w:tcBorders>
          </w:tcPr>
          <w:p w14:paraId="735008B8" w14:textId="77777777" w:rsidR="00F14354" w:rsidRPr="000E5FBF" w:rsidRDefault="00F14354" w:rsidP="00341104">
            <w:pPr>
              <w:tabs>
                <w:tab w:val="left" w:pos="900"/>
                <w:tab w:val="left" w:pos="9638"/>
                <w:tab w:val="left" w:pos="9720"/>
              </w:tabs>
              <w:rPr>
                <w:sz w:val="20"/>
                <w:szCs w:val="20"/>
              </w:rPr>
            </w:pPr>
            <w:r w:rsidRPr="000E5FBF">
              <w:rPr>
                <w:sz w:val="20"/>
                <w:szCs w:val="20"/>
              </w:rPr>
              <w:t>Bendrojo ugdymo mokyklos pasirengė mokinius mokyti nuotoliniu ugdymo proceso organizavimo būdu</w:t>
            </w:r>
          </w:p>
        </w:tc>
        <w:tc>
          <w:tcPr>
            <w:tcW w:w="2029" w:type="pct"/>
            <w:tcBorders>
              <w:top w:val="single" w:sz="4" w:space="0" w:color="auto"/>
              <w:left w:val="single" w:sz="4" w:space="0" w:color="auto"/>
              <w:bottom w:val="single" w:sz="4" w:space="0" w:color="auto"/>
              <w:right w:val="single" w:sz="4" w:space="0" w:color="auto"/>
            </w:tcBorders>
          </w:tcPr>
          <w:p w14:paraId="606B6876" w14:textId="77777777" w:rsidR="00F14354" w:rsidRPr="000E5FBF" w:rsidRDefault="00F14354" w:rsidP="00341104">
            <w:pPr>
              <w:ind w:firstLine="22"/>
              <w:rPr>
                <w:sz w:val="20"/>
                <w:szCs w:val="20"/>
              </w:rPr>
            </w:pPr>
            <w:r w:rsidRPr="000E5FBF">
              <w:rPr>
                <w:sz w:val="20"/>
                <w:szCs w:val="20"/>
                <w:highlight w:val="white"/>
              </w:rPr>
              <w:t>Mokyklos įvaldžiusi</w:t>
            </w:r>
            <w:r w:rsidRPr="000E5FBF">
              <w:rPr>
                <w:sz w:val="20"/>
                <w:szCs w:val="20"/>
              </w:rPr>
              <w:t>os naudojamą virtualią mokymo aplinką, kurią sudaro bendra sistema ir/ar keletą skirtingų technologinių priemonių (virtualios aplinkos - el. dienynas; keitimosi failais priemonė, asinchroninės ir sinchroninės komunikacijos priemonės ir kt</w:t>
            </w:r>
            <w:r w:rsidR="00294E77" w:rsidRPr="000E5FBF">
              <w:rPr>
                <w:sz w:val="20"/>
                <w:szCs w:val="20"/>
              </w:rPr>
              <w:t>.</w:t>
            </w:r>
            <w:r w:rsidRPr="000E5FBF">
              <w:rPr>
                <w:sz w:val="20"/>
                <w:szCs w:val="20"/>
              </w:rPr>
              <w:t xml:space="preserve">). Nuotolinis ugdymo proceso organizavimo būdas įteisintas mokyklų nuostatuose. </w:t>
            </w:r>
          </w:p>
        </w:tc>
      </w:tr>
      <w:tr w:rsidR="00F14354" w:rsidRPr="000E5FBF" w14:paraId="20F1B5B0" w14:textId="77777777" w:rsidTr="00F14354">
        <w:tc>
          <w:tcPr>
            <w:tcW w:w="1087" w:type="pct"/>
            <w:vMerge/>
            <w:tcBorders>
              <w:left w:val="single" w:sz="4" w:space="0" w:color="auto"/>
              <w:right w:val="single" w:sz="4" w:space="0" w:color="auto"/>
            </w:tcBorders>
          </w:tcPr>
          <w:p w14:paraId="19D05049" w14:textId="77777777" w:rsidR="00F14354" w:rsidRPr="000E5FBF" w:rsidRDefault="00F14354" w:rsidP="006D7616">
            <w:pPr>
              <w:tabs>
                <w:tab w:val="left" w:pos="900"/>
                <w:tab w:val="left" w:pos="9638"/>
                <w:tab w:val="left" w:pos="9720"/>
              </w:tabs>
              <w:rPr>
                <w:sz w:val="20"/>
                <w:szCs w:val="20"/>
              </w:rPr>
            </w:pPr>
          </w:p>
        </w:tc>
        <w:tc>
          <w:tcPr>
            <w:tcW w:w="1884" w:type="pct"/>
            <w:tcBorders>
              <w:top w:val="single" w:sz="4" w:space="0" w:color="auto"/>
              <w:left w:val="single" w:sz="4" w:space="0" w:color="auto"/>
              <w:bottom w:val="single" w:sz="4" w:space="0" w:color="auto"/>
              <w:right w:val="single" w:sz="4" w:space="0" w:color="auto"/>
            </w:tcBorders>
          </w:tcPr>
          <w:p w14:paraId="67A4BA70" w14:textId="77777777" w:rsidR="00F14354" w:rsidRPr="000E5FBF" w:rsidRDefault="00F14354" w:rsidP="00341104">
            <w:pPr>
              <w:tabs>
                <w:tab w:val="left" w:pos="720"/>
              </w:tabs>
              <w:rPr>
                <w:sz w:val="20"/>
                <w:szCs w:val="20"/>
              </w:rPr>
            </w:pPr>
            <w:r w:rsidRPr="000E5FBF">
              <w:rPr>
                <w:sz w:val="20"/>
                <w:szCs w:val="20"/>
              </w:rPr>
              <w:t>Privalomuosius dalykus bendrojo ugdymo mokyklose dėsto 527 specialistai, t.y. 98,5 proc. viso pagrindinėje darbovietėje dirbančių pedagogų skaičiaus.</w:t>
            </w:r>
          </w:p>
        </w:tc>
        <w:tc>
          <w:tcPr>
            <w:tcW w:w="2029" w:type="pct"/>
            <w:tcBorders>
              <w:top w:val="single" w:sz="4" w:space="0" w:color="auto"/>
              <w:left w:val="single" w:sz="4" w:space="0" w:color="auto"/>
              <w:bottom w:val="single" w:sz="4" w:space="0" w:color="auto"/>
              <w:right w:val="single" w:sz="4" w:space="0" w:color="auto"/>
            </w:tcBorders>
          </w:tcPr>
          <w:p w14:paraId="35914430" w14:textId="77777777" w:rsidR="00F14354" w:rsidRPr="000E5FBF" w:rsidRDefault="00F14354" w:rsidP="00341104">
            <w:pPr>
              <w:tabs>
                <w:tab w:val="left" w:pos="720"/>
              </w:tabs>
              <w:rPr>
                <w:sz w:val="20"/>
                <w:szCs w:val="20"/>
              </w:rPr>
            </w:pPr>
            <w:r w:rsidRPr="000E5FBF">
              <w:rPr>
                <w:sz w:val="20"/>
                <w:szCs w:val="20"/>
              </w:rPr>
              <w:t>Privalomuosius dalykus bendrojo ugdymo mokyklose dėsto 100 proc. specialistai.</w:t>
            </w:r>
          </w:p>
        </w:tc>
      </w:tr>
      <w:tr w:rsidR="00F14354" w:rsidRPr="000E5FBF" w14:paraId="2D9E394E" w14:textId="77777777" w:rsidTr="00F14354">
        <w:tc>
          <w:tcPr>
            <w:tcW w:w="1087" w:type="pct"/>
            <w:vMerge/>
            <w:tcBorders>
              <w:left w:val="single" w:sz="4" w:space="0" w:color="auto"/>
              <w:right w:val="single" w:sz="4" w:space="0" w:color="auto"/>
            </w:tcBorders>
          </w:tcPr>
          <w:p w14:paraId="73D3E904" w14:textId="77777777" w:rsidR="00F14354" w:rsidRPr="000E5FBF" w:rsidRDefault="00F14354" w:rsidP="006D7616">
            <w:pPr>
              <w:jc w:val="center"/>
              <w:rPr>
                <w:sz w:val="20"/>
                <w:szCs w:val="20"/>
              </w:rPr>
            </w:pPr>
          </w:p>
        </w:tc>
        <w:tc>
          <w:tcPr>
            <w:tcW w:w="1884" w:type="pct"/>
            <w:tcBorders>
              <w:top w:val="single" w:sz="4" w:space="0" w:color="auto"/>
              <w:left w:val="single" w:sz="4" w:space="0" w:color="auto"/>
              <w:bottom w:val="single" w:sz="4" w:space="0" w:color="auto"/>
              <w:right w:val="single" w:sz="4" w:space="0" w:color="auto"/>
            </w:tcBorders>
          </w:tcPr>
          <w:p w14:paraId="239F349E" w14:textId="77777777" w:rsidR="00F14354" w:rsidRPr="000E5FBF" w:rsidRDefault="00F14354" w:rsidP="00341104">
            <w:pPr>
              <w:rPr>
                <w:sz w:val="20"/>
                <w:szCs w:val="20"/>
              </w:rPr>
            </w:pPr>
            <w:r w:rsidRPr="000E5FBF">
              <w:rPr>
                <w:sz w:val="20"/>
                <w:szCs w:val="20"/>
              </w:rPr>
              <w:t>Švietimo pagalbos specialistų, tenkančių 100-ui mokinių, skaičius – 0,70</w:t>
            </w:r>
          </w:p>
        </w:tc>
        <w:tc>
          <w:tcPr>
            <w:tcW w:w="2029" w:type="pct"/>
            <w:tcBorders>
              <w:top w:val="single" w:sz="4" w:space="0" w:color="auto"/>
              <w:left w:val="single" w:sz="4" w:space="0" w:color="auto"/>
              <w:bottom w:val="single" w:sz="4" w:space="0" w:color="auto"/>
              <w:right w:val="single" w:sz="4" w:space="0" w:color="auto"/>
            </w:tcBorders>
          </w:tcPr>
          <w:p w14:paraId="2DB2561C" w14:textId="77777777" w:rsidR="00F14354" w:rsidRPr="000E5FBF" w:rsidRDefault="00F14354" w:rsidP="00341104">
            <w:pPr>
              <w:rPr>
                <w:sz w:val="20"/>
                <w:szCs w:val="20"/>
              </w:rPr>
            </w:pPr>
            <w:r w:rsidRPr="000E5FBF">
              <w:rPr>
                <w:sz w:val="20"/>
                <w:szCs w:val="20"/>
              </w:rPr>
              <w:t xml:space="preserve">Pagalbą teikiančių specialistų ir mokinių skaičiaus santykis gerėja </w:t>
            </w:r>
          </w:p>
        </w:tc>
      </w:tr>
      <w:tr w:rsidR="00F14354" w:rsidRPr="000E5FBF" w14:paraId="521A54DC" w14:textId="77777777" w:rsidTr="00F14354">
        <w:tc>
          <w:tcPr>
            <w:tcW w:w="1087" w:type="pct"/>
            <w:vMerge/>
            <w:tcBorders>
              <w:left w:val="single" w:sz="4" w:space="0" w:color="auto"/>
              <w:right w:val="single" w:sz="4" w:space="0" w:color="auto"/>
            </w:tcBorders>
          </w:tcPr>
          <w:p w14:paraId="2A09239A" w14:textId="77777777" w:rsidR="00F14354" w:rsidRPr="000E5FBF" w:rsidRDefault="00F14354" w:rsidP="006D7616">
            <w:pPr>
              <w:jc w:val="center"/>
              <w:rPr>
                <w:sz w:val="20"/>
                <w:szCs w:val="20"/>
              </w:rPr>
            </w:pPr>
          </w:p>
        </w:tc>
        <w:tc>
          <w:tcPr>
            <w:tcW w:w="1884" w:type="pct"/>
            <w:tcBorders>
              <w:top w:val="single" w:sz="4" w:space="0" w:color="auto"/>
              <w:left w:val="single" w:sz="4" w:space="0" w:color="auto"/>
              <w:bottom w:val="single" w:sz="4" w:space="0" w:color="auto"/>
              <w:right w:val="single" w:sz="4" w:space="0" w:color="auto"/>
            </w:tcBorders>
          </w:tcPr>
          <w:p w14:paraId="3BA7A29D" w14:textId="77777777" w:rsidR="00F14354" w:rsidRPr="000E5FBF" w:rsidRDefault="00F14354" w:rsidP="00341104">
            <w:pPr>
              <w:rPr>
                <w:sz w:val="20"/>
                <w:szCs w:val="20"/>
              </w:rPr>
            </w:pPr>
            <w:r w:rsidRPr="000E5FBF">
              <w:rPr>
                <w:sz w:val="20"/>
                <w:szCs w:val="20"/>
              </w:rPr>
              <w:t xml:space="preserve">Savivaldybės mokyklose jungtinių klasių 10 </w:t>
            </w:r>
          </w:p>
        </w:tc>
        <w:tc>
          <w:tcPr>
            <w:tcW w:w="2029" w:type="pct"/>
            <w:tcBorders>
              <w:top w:val="single" w:sz="4" w:space="0" w:color="auto"/>
              <w:left w:val="single" w:sz="4" w:space="0" w:color="auto"/>
              <w:bottom w:val="single" w:sz="4" w:space="0" w:color="auto"/>
              <w:right w:val="single" w:sz="4" w:space="0" w:color="auto"/>
            </w:tcBorders>
          </w:tcPr>
          <w:p w14:paraId="29162872" w14:textId="77777777" w:rsidR="00F14354" w:rsidRPr="000E5FBF" w:rsidRDefault="00F14354" w:rsidP="00341104">
            <w:pPr>
              <w:rPr>
                <w:sz w:val="20"/>
                <w:szCs w:val="20"/>
              </w:rPr>
            </w:pPr>
            <w:r w:rsidRPr="000E5FBF">
              <w:rPr>
                <w:sz w:val="20"/>
                <w:szCs w:val="20"/>
              </w:rPr>
              <w:t>Savivaldybės mokyklose jungtinių klasių sumažės iki 8</w:t>
            </w:r>
          </w:p>
        </w:tc>
      </w:tr>
      <w:tr w:rsidR="00F14354" w:rsidRPr="000E5FBF" w14:paraId="0C28AB66" w14:textId="77777777" w:rsidTr="00F14354">
        <w:tc>
          <w:tcPr>
            <w:tcW w:w="1087" w:type="pct"/>
            <w:vMerge/>
            <w:tcBorders>
              <w:left w:val="single" w:sz="4" w:space="0" w:color="auto"/>
              <w:right w:val="single" w:sz="4" w:space="0" w:color="auto"/>
            </w:tcBorders>
          </w:tcPr>
          <w:p w14:paraId="573665A5" w14:textId="77777777" w:rsidR="00F14354" w:rsidRPr="000E5FBF" w:rsidRDefault="00F14354" w:rsidP="006D7616">
            <w:pPr>
              <w:jc w:val="center"/>
              <w:rPr>
                <w:sz w:val="20"/>
                <w:szCs w:val="20"/>
              </w:rPr>
            </w:pPr>
          </w:p>
        </w:tc>
        <w:tc>
          <w:tcPr>
            <w:tcW w:w="1884" w:type="pct"/>
            <w:tcBorders>
              <w:top w:val="single" w:sz="4" w:space="0" w:color="auto"/>
              <w:left w:val="single" w:sz="4" w:space="0" w:color="auto"/>
              <w:bottom w:val="single" w:sz="4" w:space="0" w:color="auto"/>
              <w:right w:val="single" w:sz="4" w:space="0" w:color="auto"/>
            </w:tcBorders>
          </w:tcPr>
          <w:p w14:paraId="5CE65018" w14:textId="77777777" w:rsidR="00F14354" w:rsidRPr="000E5FBF" w:rsidRDefault="00F14354" w:rsidP="00341104">
            <w:pPr>
              <w:rPr>
                <w:sz w:val="20"/>
                <w:szCs w:val="20"/>
              </w:rPr>
            </w:pPr>
            <w:r w:rsidRPr="000E5FBF">
              <w:rPr>
                <w:sz w:val="20"/>
                <w:szCs w:val="20"/>
              </w:rPr>
              <w:t>Per PUPP  pagrindinį pasiekimų lygį pasiekusių mokinių dalis – 56,3 proc.</w:t>
            </w:r>
          </w:p>
        </w:tc>
        <w:tc>
          <w:tcPr>
            <w:tcW w:w="2029" w:type="pct"/>
            <w:tcBorders>
              <w:top w:val="single" w:sz="4" w:space="0" w:color="auto"/>
              <w:left w:val="single" w:sz="4" w:space="0" w:color="auto"/>
              <w:bottom w:val="single" w:sz="4" w:space="0" w:color="auto"/>
              <w:right w:val="single" w:sz="4" w:space="0" w:color="auto"/>
            </w:tcBorders>
          </w:tcPr>
          <w:p w14:paraId="0A9B8ACE" w14:textId="77777777" w:rsidR="00F14354" w:rsidRPr="000E5FBF" w:rsidRDefault="00F14354" w:rsidP="00341104">
            <w:pPr>
              <w:rPr>
                <w:sz w:val="20"/>
                <w:szCs w:val="20"/>
              </w:rPr>
            </w:pPr>
            <w:r w:rsidRPr="000E5FBF">
              <w:rPr>
                <w:sz w:val="20"/>
                <w:szCs w:val="20"/>
              </w:rPr>
              <w:t>Per PUPP  pagrindinį pasiekimų lygį pasiekusių mokinių dalis padidėjo</w:t>
            </w:r>
          </w:p>
        </w:tc>
      </w:tr>
      <w:tr w:rsidR="00F14354" w:rsidRPr="000E5FBF" w14:paraId="0B57971A" w14:textId="77777777" w:rsidTr="00F14354">
        <w:tc>
          <w:tcPr>
            <w:tcW w:w="1087" w:type="pct"/>
            <w:vMerge/>
            <w:tcBorders>
              <w:left w:val="single" w:sz="4" w:space="0" w:color="auto"/>
              <w:right w:val="single" w:sz="4" w:space="0" w:color="auto"/>
            </w:tcBorders>
          </w:tcPr>
          <w:p w14:paraId="0F442221" w14:textId="77777777" w:rsidR="00F14354" w:rsidRPr="000E5FBF" w:rsidRDefault="00F14354" w:rsidP="006D7616">
            <w:pPr>
              <w:jc w:val="center"/>
              <w:rPr>
                <w:sz w:val="20"/>
                <w:szCs w:val="20"/>
              </w:rPr>
            </w:pPr>
          </w:p>
        </w:tc>
        <w:tc>
          <w:tcPr>
            <w:tcW w:w="1884" w:type="pct"/>
            <w:tcBorders>
              <w:top w:val="single" w:sz="4" w:space="0" w:color="auto"/>
              <w:left w:val="single" w:sz="4" w:space="0" w:color="auto"/>
              <w:bottom w:val="single" w:sz="4" w:space="0" w:color="auto"/>
              <w:right w:val="single" w:sz="4" w:space="0" w:color="auto"/>
            </w:tcBorders>
          </w:tcPr>
          <w:p w14:paraId="43DDF6B3" w14:textId="77777777" w:rsidR="00F14354" w:rsidRPr="000E5FBF" w:rsidRDefault="00F14354" w:rsidP="00341104">
            <w:pPr>
              <w:rPr>
                <w:sz w:val="20"/>
                <w:szCs w:val="20"/>
              </w:rPr>
            </w:pPr>
            <w:r w:rsidRPr="000E5FBF">
              <w:rPr>
                <w:sz w:val="20"/>
                <w:szCs w:val="20"/>
              </w:rPr>
              <w:t>Neformaliojo švietimo galimybėmis mokykloje ir kitur besinaudojančių mokinių dalis – 64 proc.</w:t>
            </w:r>
          </w:p>
        </w:tc>
        <w:tc>
          <w:tcPr>
            <w:tcW w:w="2029" w:type="pct"/>
            <w:tcBorders>
              <w:top w:val="single" w:sz="4" w:space="0" w:color="auto"/>
              <w:left w:val="single" w:sz="4" w:space="0" w:color="auto"/>
              <w:bottom w:val="single" w:sz="4" w:space="0" w:color="auto"/>
              <w:right w:val="single" w:sz="4" w:space="0" w:color="auto"/>
            </w:tcBorders>
          </w:tcPr>
          <w:p w14:paraId="354DF909" w14:textId="77777777" w:rsidR="00F14354" w:rsidRPr="000E5FBF" w:rsidRDefault="00F14354" w:rsidP="00341104">
            <w:pPr>
              <w:rPr>
                <w:sz w:val="20"/>
                <w:szCs w:val="20"/>
              </w:rPr>
            </w:pPr>
            <w:r w:rsidRPr="000E5FBF">
              <w:rPr>
                <w:sz w:val="20"/>
                <w:szCs w:val="20"/>
              </w:rPr>
              <w:t>Neformaliojo švietimo galimybėmis mokykloje ir kitur besinaudojančių mokinių dalis nesumažėjusi</w:t>
            </w:r>
          </w:p>
        </w:tc>
      </w:tr>
      <w:tr w:rsidR="00F14354" w:rsidRPr="000E5FBF" w14:paraId="7868D8CB" w14:textId="77777777" w:rsidTr="00F14354">
        <w:tc>
          <w:tcPr>
            <w:tcW w:w="1087" w:type="pct"/>
            <w:vMerge/>
            <w:tcBorders>
              <w:left w:val="single" w:sz="4" w:space="0" w:color="auto"/>
              <w:bottom w:val="single" w:sz="4" w:space="0" w:color="auto"/>
              <w:right w:val="single" w:sz="4" w:space="0" w:color="auto"/>
            </w:tcBorders>
          </w:tcPr>
          <w:p w14:paraId="3A4C8934" w14:textId="77777777" w:rsidR="00F14354" w:rsidRPr="000E5FBF" w:rsidRDefault="00F14354" w:rsidP="006D7616">
            <w:pPr>
              <w:jc w:val="center"/>
              <w:rPr>
                <w:sz w:val="20"/>
                <w:szCs w:val="20"/>
              </w:rPr>
            </w:pPr>
          </w:p>
        </w:tc>
        <w:tc>
          <w:tcPr>
            <w:tcW w:w="1884" w:type="pct"/>
            <w:tcBorders>
              <w:top w:val="single" w:sz="4" w:space="0" w:color="auto"/>
              <w:left w:val="single" w:sz="4" w:space="0" w:color="auto"/>
              <w:bottom w:val="single" w:sz="4" w:space="0" w:color="auto"/>
              <w:right w:val="single" w:sz="4" w:space="0" w:color="auto"/>
            </w:tcBorders>
          </w:tcPr>
          <w:p w14:paraId="253851AE" w14:textId="77777777" w:rsidR="00F14354" w:rsidRPr="000E5FBF" w:rsidRDefault="00F14354" w:rsidP="00341104">
            <w:pPr>
              <w:rPr>
                <w:sz w:val="20"/>
                <w:szCs w:val="20"/>
              </w:rPr>
            </w:pPr>
            <w:r w:rsidRPr="000E5FBF">
              <w:rPr>
                <w:sz w:val="20"/>
                <w:szCs w:val="20"/>
              </w:rPr>
              <w:t>Mokinių, kurie mokykloje jaučiasi gerai, dalis – 57,4 proc.</w:t>
            </w:r>
          </w:p>
        </w:tc>
        <w:tc>
          <w:tcPr>
            <w:tcW w:w="2029" w:type="pct"/>
            <w:tcBorders>
              <w:top w:val="single" w:sz="4" w:space="0" w:color="auto"/>
              <w:left w:val="single" w:sz="4" w:space="0" w:color="auto"/>
              <w:bottom w:val="single" w:sz="4" w:space="0" w:color="auto"/>
              <w:right w:val="single" w:sz="4" w:space="0" w:color="auto"/>
            </w:tcBorders>
          </w:tcPr>
          <w:p w14:paraId="7CA2461E" w14:textId="77777777" w:rsidR="00F14354" w:rsidRPr="000E5FBF" w:rsidRDefault="00F14354" w:rsidP="00341104">
            <w:pPr>
              <w:rPr>
                <w:sz w:val="20"/>
                <w:szCs w:val="20"/>
              </w:rPr>
            </w:pPr>
            <w:r w:rsidRPr="000E5FBF">
              <w:rPr>
                <w:sz w:val="20"/>
                <w:szCs w:val="20"/>
              </w:rPr>
              <w:t>Mokinių, kurie mokykloje jaučiasi gerai, dalis – 60 proc.</w:t>
            </w:r>
          </w:p>
        </w:tc>
      </w:tr>
      <w:tr w:rsidR="00F14354" w:rsidRPr="000E5FBF" w14:paraId="055621A4" w14:textId="77777777" w:rsidTr="00F14354">
        <w:tc>
          <w:tcPr>
            <w:tcW w:w="1087" w:type="pct"/>
            <w:vMerge w:val="restart"/>
          </w:tcPr>
          <w:p w14:paraId="6951D32A" w14:textId="77777777" w:rsidR="00F14354" w:rsidRPr="000E5FBF" w:rsidRDefault="00F14354" w:rsidP="006D7616">
            <w:pPr>
              <w:tabs>
                <w:tab w:val="left" w:pos="720"/>
              </w:tabs>
              <w:rPr>
                <w:sz w:val="20"/>
                <w:szCs w:val="20"/>
              </w:rPr>
            </w:pPr>
            <w:r w:rsidRPr="000E5FBF">
              <w:rPr>
                <w:sz w:val="20"/>
                <w:szCs w:val="20"/>
              </w:rPr>
              <w:t xml:space="preserve">Pagerinti mokymosi aplinką, praturtinant mokyklų mokymo bazę mokymo </w:t>
            </w:r>
            <w:r w:rsidRPr="000E5FBF">
              <w:rPr>
                <w:sz w:val="20"/>
                <w:szCs w:val="20"/>
              </w:rPr>
              <w:lastRenderedPageBreak/>
              <w:t>priemonėmis pagal ugdymo programas</w:t>
            </w:r>
          </w:p>
          <w:p w14:paraId="031ECFFF" w14:textId="77777777" w:rsidR="00F14354" w:rsidRPr="000E5FBF" w:rsidRDefault="00F14354" w:rsidP="006D7616">
            <w:pPr>
              <w:rPr>
                <w:sz w:val="20"/>
                <w:szCs w:val="20"/>
              </w:rPr>
            </w:pPr>
          </w:p>
        </w:tc>
        <w:tc>
          <w:tcPr>
            <w:tcW w:w="1884" w:type="pct"/>
          </w:tcPr>
          <w:p w14:paraId="501E2607" w14:textId="77777777" w:rsidR="00F14354" w:rsidRPr="000E5FBF" w:rsidRDefault="00F14354" w:rsidP="00341104">
            <w:pPr>
              <w:tabs>
                <w:tab w:val="left" w:pos="720"/>
              </w:tabs>
              <w:rPr>
                <w:sz w:val="20"/>
                <w:szCs w:val="20"/>
              </w:rPr>
            </w:pPr>
            <w:r w:rsidRPr="000E5FBF">
              <w:rPr>
                <w:sz w:val="20"/>
                <w:szCs w:val="20"/>
              </w:rPr>
              <w:lastRenderedPageBreak/>
              <w:t>Suremontuotose, rekonstruotose ir atitinkančiose I arba II pastatų grupės reikalavimus savivaldybės bendrojo ugdymo mokyklose mokosi 76,53 proc. mokinių.</w:t>
            </w:r>
          </w:p>
        </w:tc>
        <w:tc>
          <w:tcPr>
            <w:tcW w:w="2029" w:type="pct"/>
          </w:tcPr>
          <w:p w14:paraId="2FA5C3D2" w14:textId="77777777" w:rsidR="00F14354" w:rsidRPr="000E5FBF" w:rsidRDefault="00F14354" w:rsidP="00341104">
            <w:pPr>
              <w:tabs>
                <w:tab w:val="left" w:pos="720"/>
              </w:tabs>
              <w:rPr>
                <w:sz w:val="20"/>
                <w:szCs w:val="20"/>
              </w:rPr>
            </w:pPr>
            <w:r w:rsidRPr="000E5FBF">
              <w:rPr>
                <w:sz w:val="20"/>
                <w:szCs w:val="20"/>
              </w:rPr>
              <w:t xml:space="preserve">Ne mažiau kaip 85 % mokinių mokosi suremontuotose, rekonstruotose ir atitinkančiose I arba II pastatų grupės reikalavimus savivaldybės bendrojo ugdymo mokyklose. </w:t>
            </w:r>
          </w:p>
        </w:tc>
      </w:tr>
      <w:tr w:rsidR="00F14354" w:rsidRPr="000E5FBF" w14:paraId="5C0408BD" w14:textId="77777777" w:rsidTr="00F14354">
        <w:tc>
          <w:tcPr>
            <w:tcW w:w="1087" w:type="pct"/>
            <w:vMerge/>
          </w:tcPr>
          <w:p w14:paraId="54553597" w14:textId="77777777" w:rsidR="00F14354" w:rsidRPr="000E5FBF" w:rsidRDefault="00F14354" w:rsidP="006D7616">
            <w:pPr>
              <w:tabs>
                <w:tab w:val="left" w:pos="720"/>
              </w:tabs>
              <w:rPr>
                <w:sz w:val="20"/>
                <w:szCs w:val="20"/>
              </w:rPr>
            </w:pPr>
          </w:p>
        </w:tc>
        <w:tc>
          <w:tcPr>
            <w:tcW w:w="1884" w:type="pct"/>
          </w:tcPr>
          <w:p w14:paraId="63F5D7B7" w14:textId="77777777" w:rsidR="00F14354" w:rsidRPr="000E5FBF" w:rsidRDefault="00F14354" w:rsidP="00341104">
            <w:pPr>
              <w:rPr>
                <w:sz w:val="20"/>
                <w:szCs w:val="20"/>
              </w:rPr>
            </w:pPr>
            <w:r w:rsidRPr="000E5FBF">
              <w:rPr>
                <w:sz w:val="20"/>
                <w:szCs w:val="20"/>
              </w:rPr>
              <w:t>Mokyklų, kuriose reikia modernizuoti mokymosi aplinką, dalis – 45 proc.</w:t>
            </w:r>
          </w:p>
        </w:tc>
        <w:tc>
          <w:tcPr>
            <w:tcW w:w="2029" w:type="pct"/>
          </w:tcPr>
          <w:p w14:paraId="69617CF7" w14:textId="77777777" w:rsidR="00F14354" w:rsidRPr="000E5FBF" w:rsidRDefault="00F14354" w:rsidP="00341104">
            <w:pPr>
              <w:rPr>
                <w:sz w:val="20"/>
                <w:szCs w:val="20"/>
                <w:highlight w:val="yellow"/>
              </w:rPr>
            </w:pPr>
            <w:r w:rsidRPr="000E5FBF">
              <w:rPr>
                <w:sz w:val="20"/>
                <w:szCs w:val="20"/>
              </w:rPr>
              <w:t>Mokyklų, kuriose modernizuota mokymosi aplinka, dalis – 80 proc.</w:t>
            </w:r>
          </w:p>
        </w:tc>
      </w:tr>
    </w:tbl>
    <w:p w14:paraId="21D021EA" w14:textId="77777777" w:rsidR="00F14354" w:rsidRPr="000E5FBF" w:rsidRDefault="00534C64" w:rsidP="00534C64">
      <w:pPr>
        <w:rPr>
          <w:sz w:val="18"/>
          <w:szCs w:val="18"/>
        </w:rPr>
      </w:pPr>
      <w:r w:rsidRPr="000E5FBF">
        <w:rPr>
          <w:sz w:val="18"/>
          <w:szCs w:val="18"/>
        </w:rPr>
        <w:t>(šaltinis: Marijampolės savivaldybės bendrojo ugdymo mokyklų tinklo pertvarkos 2021-2025 metų bendrasis planas)</w:t>
      </w:r>
    </w:p>
    <w:p w14:paraId="48B1CD06" w14:textId="77777777" w:rsidR="00F14354" w:rsidRPr="000E5FBF" w:rsidRDefault="00F14354" w:rsidP="004E63A9">
      <w:pPr>
        <w:widowControl w:val="0"/>
        <w:rPr>
          <w:color w:val="808080"/>
        </w:rPr>
      </w:pPr>
    </w:p>
    <w:p w14:paraId="68132FCD" w14:textId="77777777" w:rsidR="00925B49" w:rsidRPr="000E5FBF" w:rsidRDefault="00925B49" w:rsidP="00A36169">
      <w:pPr>
        <w:widowControl w:val="0"/>
        <w:ind w:firstLine="680"/>
      </w:pPr>
      <w:r w:rsidRPr="000E5FBF">
        <w:rPr>
          <w:b/>
          <w:bCs/>
        </w:rPr>
        <w:t>Marijampolės savivaldybės 2025-2027 metų strateginiame veiklos plane</w:t>
      </w:r>
      <w:r w:rsidRPr="000E5FBF">
        <w:t xml:space="preserve"> </w:t>
      </w:r>
      <w:r w:rsidR="00A36169" w:rsidRPr="000E5FBF">
        <w:t>nustatyt</w:t>
      </w:r>
      <w:r w:rsidR="00E0605F" w:rsidRPr="000E5FBF">
        <w:t>i</w:t>
      </w:r>
      <w:r w:rsidR="00A36169" w:rsidRPr="000E5FBF">
        <w:t xml:space="preserve"> šie su nagrinėjamomis </w:t>
      </w:r>
      <w:r w:rsidRPr="000E5FBF">
        <w:t>sritims s</w:t>
      </w:r>
      <w:r w:rsidR="00A36169" w:rsidRPr="000E5FBF">
        <w:t>usiję savivaldybės plėtros tikslai, uždaviniai ir jų stebėsenos rodikliai (žr. lent.).</w:t>
      </w:r>
      <w:r w:rsidR="00E0605F" w:rsidRPr="000E5FBF">
        <w:t xml:space="preserve"> Pažymėtina, kad kriterijai atitinka </w:t>
      </w:r>
      <w:r w:rsidR="00E44475" w:rsidRPr="000E5FBF">
        <w:t>savivaldybės strateginiame plėtros plane nustatytuosius.</w:t>
      </w:r>
    </w:p>
    <w:p w14:paraId="431DB665" w14:textId="77777777" w:rsidR="00A36169" w:rsidRPr="000E5FBF" w:rsidRDefault="00A36169" w:rsidP="007F1F88"/>
    <w:p w14:paraId="65EB223F" w14:textId="77777777" w:rsidR="007F1F88" w:rsidRPr="000E5FBF" w:rsidRDefault="007F1F88" w:rsidP="007F1F88">
      <w:pPr>
        <w:rPr>
          <w:b/>
          <w:bCs/>
          <w:sz w:val="20"/>
          <w:szCs w:val="20"/>
        </w:rPr>
      </w:pPr>
      <w:r w:rsidRPr="000E5FBF">
        <w:rPr>
          <w:b/>
          <w:bCs/>
          <w:sz w:val="20"/>
          <w:szCs w:val="20"/>
        </w:rPr>
        <w:t>Marijampolės savivaldybės 2025-2027 metų strategini</w:t>
      </w:r>
      <w:r w:rsidR="00DE628E" w:rsidRPr="000E5FBF">
        <w:rPr>
          <w:b/>
          <w:bCs/>
          <w:sz w:val="20"/>
          <w:szCs w:val="20"/>
        </w:rPr>
        <w:t>o</w:t>
      </w:r>
      <w:r w:rsidRPr="000E5FBF">
        <w:rPr>
          <w:b/>
          <w:bCs/>
          <w:sz w:val="20"/>
          <w:szCs w:val="20"/>
        </w:rPr>
        <w:t xml:space="preserve"> veiklos plano tikslai, uždaviniai ir jų stebėsenos rodikliai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603"/>
        <w:gridCol w:w="1365"/>
        <w:gridCol w:w="1195"/>
        <w:gridCol w:w="934"/>
        <w:gridCol w:w="930"/>
        <w:gridCol w:w="932"/>
        <w:gridCol w:w="1332"/>
        <w:gridCol w:w="1197"/>
      </w:tblGrid>
      <w:tr w:rsidR="00A36169" w:rsidRPr="000E5FBF" w14:paraId="52381306" w14:textId="77777777" w:rsidTr="00A36169">
        <w:trPr>
          <w:trHeight w:val="486"/>
        </w:trPr>
        <w:tc>
          <w:tcPr>
            <w:tcW w:w="844" w:type="pct"/>
            <w:vMerge w:val="restart"/>
            <w:vAlign w:val="center"/>
          </w:tcPr>
          <w:p w14:paraId="088DB7C3" w14:textId="77777777" w:rsidR="00A36169" w:rsidRPr="000E5FBF" w:rsidRDefault="00E0605F"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7"/>
                <w:sz w:val="20"/>
                <w:szCs w:val="20"/>
              </w:rPr>
              <w:t>Strateginio plėtros plano</w:t>
            </w:r>
            <w:r w:rsidR="00A36169" w:rsidRPr="000E5FBF">
              <w:rPr>
                <w:rFonts w:ascii="Times New Roman" w:hAnsi="Times New Roman" w:cs="Times New Roman"/>
                <w:bCs/>
                <w:spacing w:val="-7"/>
                <w:sz w:val="20"/>
                <w:szCs w:val="20"/>
              </w:rPr>
              <w:t xml:space="preserve"> </w:t>
            </w:r>
            <w:r w:rsidR="00A36169" w:rsidRPr="000E5FBF">
              <w:rPr>
                <w:rFonts w:ascii="Times New Roman" w:hAnsi="Times New Roman" w:cs="Times New Roman"/>
                <w:bCs/>
                <w:sz w:val="20"/>
                <w:szCs w:val="20"/>
              </w:rPr>
              <w:t>tikslai</w:t>
            </w:r>
            <w:r w:rsidR="00A36169" w:rsidRPr="000E5FBF">
              <w:rPr>
                <w:rFonts w:ascii="Times New Roman" w:hAnsi="Times New Roman" w:cs="Times New Roman"/>
                <w:bCs/>
                <w:spacing w:val="-8"/>
                <w:sz w:val="20"/>
                <w:szCs w:val="20"/>
              </w:rPr>
              <w:t xml:space="preserve"> </w:t>
            </w:r>
            <w:r w:rsidR="00A36169" w:rsidRPr="000E5FBF">
              <w:rPr>
                <w:rFonts w:ascii="Times New Roman" w:hAnsi="Times New Roman" w:cs="Times New Roman"/>
                <w:bCs/>
                <w:spacing w:val="-5"/>
                <w:sz w:val="20"/>
                <w:szCs w:val="20"/>
              </w:rPr>
              <w:t xml:space="preserve">ir </w:t>
            </w:r>
            <w:r w:rsidR="00A36169" w:rsidRPr="000E5FBF">
              <w:rPr>
                <w:rFonts w:ascii="Times New Roman" w:hAnsi="Times New Roman" w:cs="Times New Roman"/>
                <w:bCs/>
                <w:spacing w:val="-2"/>
                <w:sz w:val="20"/>
                <w:szCs w:val="20"/>
              </w:rPr>
              <w:t>uždaviniai</w:t>
            </w:r>
          </w:p>
        </w:tc>
        <w:tc>
          <w:tcPr>
            <w:tcW w:w="719" w:type="pct"/>
            <w:vMerge w:val="restart"/>
            <w:vAlign w:val="center"/>
          </w:tcPr>
          <w:p w14:paraId="3FCF6465"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2"/>
                <w:sz w:val="20"/>
                <w:szCs w:val="20"/>
              </w:rPr>
              <w:t>Stebėsen</w:t>
            </w:r>
            <w:r w:rsidRPr="000E5FBF">
              <w:rPr>
                <w:rFonts w:ascii="Times New Roman" w:hAnsi="Times New Roman" w:cs="Times New Roman"/>
                <w:bCs/>
                <w:spacing w:val="-6"/>
                <w:sz w:val="20"/>
                <w:szCs w:val="20"/>
              </w:rPr>
              <w:t xml:space="preserve">os </w:t>
            </w:r>
            <w:r w:rsidRPr="000E5FBF">
              <w:rPr>
                <w:rFonts w:ascii="Times New Roman" w:hAnsi="Times New Roman" w:cs="Times New Roman"/>
                <w:bCs/>
                <w:spacing w:val="-2"/>
                <w:sz w:val="20"/>
                <w:szCs w:val="20"/>
              </w:rPr>
              <w:t>rodiklis (matavi</w:t>
            </w:r>
            <w:r w:rsidRPr="000E5FBF">
              <w:rPr>
                <w:rFonts w:ascii="Times New Roman" w:hAnsi="Times New Roman" w:cs="Times New Roman"/>
                <w:bCs/>
                <w:sz w:val="20"/>
                <w:szCs w:val="20"/>
              </w:rPr>
              <w:t>mo vnt.)</w:t>
            </w:r>
          </w:p>
        </w:tc>
        <w:tc>
          <w:tcPr>
            <w:tcW w:w="630" w:type="pct"/>
            <w:vMerge w:val="restart"/>
            <w:vAlign w:val="center"/>
          </w:tcPr>
          <w:p w14:paraId="124B4525"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2"/>
                <w:sz w:val="20"/>
                <w:szCs w:val="20"/>
              </w:rPr>
              <w:t>Pradinė stebėsen</w:t>
            </w:r>
            <w:r w:rsidRPr="000E5FBF">
              <w:rPr>
                <w:rFonts w:ascii="Times New Roman" w:hAnsi="Times New Roman" w:cs="Times New Roman"/>
                <w:bCs/>
                <w:spacing w:val="-6"/>
                <w:sz w:val="20"/>
                <w:szCs w:val="20"/>
              </w:rPr>
              <w:t xml:space="preserve">os </w:t>
            </w:r>
            <w:r w:rsidRPr="000E5FBF">
              <w:rPr>
                <w:rFonts w:ascii="Times New Roman" w:hAnsi="Times New Roman" w:cs="Times New Roman"/>
                <w:bCs/>
                <w:spacing w:val="-2"/>
                <w:sz w:val="20"/>
                <w:szCs w:val="20"/>
              </w:rPr>
              <w:t>rodiklio reikšmė (metai)</w:t>
            </w:r>
          </w:p>
        </w:tc>
        <w:tc>
          <w:tcPr>
            <w:tcW w:w="1473" w:type="pct"/>
            <w:gridSpan w:val="3"/>
            <w:vAlign w:val="center"/>
          </w:tcPr>
          <w:p w14:paraId="6CA856BC"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z w:val="20"/>
                <w:szCs w:val="20"/>
              </w:rPr>
              <w:t>Siektinos</w:t>
            </w:r>
            <w:r w:rsidRPr="000E5FBF">
              <w:rPr>
                <w:rFonts w:ascii="Times New Roman" w:hAnsi="Times New Roman" w:cs="Times New Roman"/>
                <w:bCs/>
                <w:spacing w:val="-18"/>
                <w:sz w:val="20"/>
                <w:szCs w:val="20"/>
              </w:rPr>
              <w:t xml:space="preserve"> </w:t>
            </w:r>
            <w:r w:rsidRPr="000E5FBF">
              <w:rPr>
                <w:rFonts w:ascii="Times New Roman" w:hAnsi="Times New Roman" w:cs="Times New Roman"/>
                <w:bCs/>
                <w:sz w:val="20"/>
                <w:szCs w:val="20"/>
              </w:rPr>
              <w:t>stebėsenos rodiklio reikšmės</w:t>
            </w:r>
          </w:p>
        </w:tc>
        <w:tc>
          <w:tcPr>
            <w:tcW w:w="702" w:type="pct"/>
            <w:vMerge w:val="restart"/>
            <w:vAlign w:val="center"/>
          </w:tcPr>
          <w:p w14:paraId="11145047"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2"/>
                <w:sz w:val="20"/>
                <w:szCs w:val="20"/>
              </w:rPr>
              <w:t>Faktinė stebėseno</w:t>
            </w:r>
            <w:r w:rsidRPr="000E5FBF">
              <w:rPr>
                <w:rFonts w:ascii="Times New Roman" w:hAnsi="Times New Roman" w:cs="Times New Roman"/>
                <w:bCs/>
                <w:sz w:val="20"/>
                <w:szCs w:val="20"/>
              </w:rPr>
              <w:t xml:space="preserve">s rodiklio </w:t>
            </w:r>
            <w:r w:rsidRPr="000E5FBF">
              <w:rPr>
                <w:rFonts w:ascii="Times New Roman" w:hAnsi="Times New Roman" w:cs="Times New Roman"/>
                <w:bCs/>
                <w:spacing w:val="-2"/>
                <w:sz w:val="20"/>
                <w:szCs w:val="20"/>
              </w:rPr>
              <w:t>reikšmė (metai)</w:t>
            </w:r>
          </w:p>
        </w:tc>
        <w:tc>
          <w:tcPr>
            <w:tcW w:w="631" w:type="pct"/>
            <w:vMerge w:val="restart"/>
            <w:vAlign w:val="center"/>
          </w:tcPr>
          <w:p w14:paraId="53586F83"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2"/>
                <w:sz w:val="20"/>
                <w:szCs w:val="20"/>
              </w:rPr>
              <w:t>Siekiama stebėsen</w:t>
            </w:r>
            <w:r w:rsidRPr="000E5FBF">
              <w:rPr>
                <w:rFonts w:ascii="Times New Roman" w:hAnsi="Times New Roman" w:cs="Times New Roman"/>
                <w:bCs/>
                <w:spacing w:val="-6"/>
                <w:sz w:val="20"/>
                <w:szCs w:val="20"/>
              </w:rPr>
              <w:t xml:space="preserve">os </w:t>
            </w:r>
            <w:r w:rsidRPr="000E5FBF">
              <w:rPr>
                <w:rFonts w:ascii="Times New Roman" w:hAnsi="Times New Roman" w:cs="Times New Roman"/>
                <w:bCs/>
                <w:spacing w:val="-2"/>
                <w:sz w:val="20"/>
                <w:szCs w:val="20"/>
              </w:rPr>
              <w:t>rodiklio reikšmė</w:t>
            </w:r>
          </w:p>
          <w:p w14:paraId="02BAC584"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z w:val="20"/>
                <w:szCs w:val="20"/>
              </w:rPr>
              <w:t>2030</w:t>
            </w:r>
            <w:r w:rsidRPr="000E5FBF">
              <w:rPr>
                <w:rFonts w:ascii="Times New Roman" w:hAnsi="Times New Roman" w:cs="Times New Roman"/>
                <w:bCs/>
                <w:spacing w:val="-6"/>
                <w:sz w:val="20"/>
                <w:szCs w:val="20"/>
              </w:rPr>
              <w:t xml:space="preserve"> </w:t>
            </w:r>
            <w:r w:rsidRPr="000E5FBF">
              <w:rPr>
                <w:rFonts w:ascii="Times New Roman" w:hAnsi="Times New Roman" w:cs="Times New Roman"/>
                <w:bCs/>
                <w:spacing w:val="-5"/>
                <w:sz w:val="20"/>
                <w:szCs w:val="20"/>
              </w:rPr>
              <w:t>m.</w:t>
            </w:r>
          </w:p>
        </w:tc>
      </w:tr>
      <w:tr w:rsidR="00A36169" w:rsidRPr="000E5FBF" w14:paraId="714858E9" w14:textId="77777777" w:rsidTr="00A36169">
        <w:trPr>
          <w:trHeight w:val="961"/>
        </w:trPr>
        <w:tc>
          <w:tcPr>
            <w:tcW w:w="844" w:type="pct"/>
            <w:vMerge/>
            <w:tcBorders>
              <w:top w:val="nil"/>
            </w:tcBorders>
          </w:tcPr>
          <w:p w14:paraId="4C3E9E41" w14:textId="77777777" w:rsidR="00A36169" w:rsidRPr="000E5FBF" w:rsidRDefault="00A36169" w:rsidP="00A36169">
            <w:pPr>
              <w:adjustRightInd w:val="0"/>
              <w:snapToGrid w:val="0"/>
              <w:rPr>
                <w:sz w:val="20"/>
                <w:szCs w:val="20"/>
              </w:rPr>
            </w:pPr>
          </w:p>
        </w:tc>
        <w:tc>
          <w:tcPr>
            <w:tcW w:w="719" w:type="pct"/>
            <w:vMerge/>
            <w:tcBorders>
              <w:top w:val="nil"/>
            </w:tcBorders>
          </w:tcPr>
          <w:p w14:paraId="194A02A0" w14:textId="77777777" w:rsidR="00A36169" w:rsidRPr="000E5FBF" w:rsidRDefault="00A36169" w:rsidP="00A36169">
            <w:pPr>
              <w:adjustRightInd w:val="0"/>
              <w:snapToGrid w:val="0"/>
              <w:rPr>
                <w:sz w:val="20"/>
                <w:szCs w:val="20"/>
              </w:rPr>
            </w:pPr>
          </w:p>
        </w:tc>
        <w:tc>
          <w:tcPr>
            <w:tcW w:w="630" w:type="pct"/>
            <w:vMerge/>
            <w:tcBorders>
              <w:top w:val="nil"/>
            </w:tcBorders>
          </w:tcPr>
          <w:p w14:paraId="475373E4" w14:textId="77777777" w:rsidR="00A36169" w:rsidRPr="000E5FBF" w:rsidRDefault="00A36169" w:rsidP="00A36169">
            <w:pPr>
              <w:adjustRightInd w:val="0"/>
              <w:snapToGrid w:val="0"/>
              <w:rPr>
                <w:sz w:val="20"/>
                <w:szCs w:val="20"/>
              </w:rPr>
            </w:pPr>
          </w:p>
        </w:tc>
        <w:tc>
          <w:tcPr>
            <w:tcW w:w="492" w:type="pct"/>
            <w:vAlign w:val="center"/>
          </w:tcPr>
          <w:p w14:paraId="6791BB68"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4"/>
                <w:sz w:val="20"/>
                <w:szCs w:val="20"/>
              </w:rPr>
              <w:t>2025</w:t>
            </w:r>
          </w:p>
          <w:p w14:paraId="5CCF6CDB"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2"/>
                <w:sz w:val="20"/>
                <w:szCs w:val="20"/>
              </w:rPr>
              <w:t>metai</w:t>
            </w:r>
          </w:p>
        </w:tc>
        <w:tc>
          <w:tcPr>
            <w:tcW w:w="490" w:type="pct"/>
            <w:vAlign w:val="center"/>
          </w:tcPr>
          <w:p w14:paraId="1C8FF2DD"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4"/>
                <w:sz w:val="20"/>
                <w:szCs w:val="20"/>
              </w:rPr>
              <w:t>2026</w:t>
            </w:r>
          </w:p>
          <w:p w14:paraId="5964D1F0"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2"/>
                <w:sz w:val="20"/>
                <w:szCs w:val="20"/>
              </w:rPr>
              <w:t>metai</w:t>
            </w:r>
          </w:p>
        </w:tc>
        <w:tc>
          <w:tcPr>
            <w:tcW w:w="491" w:type="pct"/>
            <w:vAlign w:val="center"/>
          </w:tcPr>
          <w:p w14:paraId="0BD6D33C"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4"/>
                <w:sz w:val="20"/>
                <w:szCs w:val="20"/>
              </w:rPr>
              <w:t>2027</w:t>
            </w:r>
          </w:p>
          <w:p w14:paraId="4B725F9D" w14:textId="77777777" w:rsidR="00A36169" w:rsidRPr="000E5FBF" w:rsidRDefault="00A36169" w:rsidP="00A36169">
            <w:pPr>
              <w:pStyle w:val="TableParagraph"/>
              <w:adjustRightInd w:val="0"/>
              <w:snapToGrid w:val="0"/>
              <w:rPr>
                <w:rFonts w:ascii="Times New Roman" w:hAnsi="Times New Roman" w:cs="Times New Roman"/>
                <w:bCs/>
                <w:sz w:val="20"/>
                <w:szCs w:val="20"/>
              </w:rPr>
            </w:pPr>
            <w:r w:rsidRPr="000E5FBF">
              <w:rPr>
                <w:rFonts w:ascii="Times New Roman" w:hAnsi="Times New Roman" w:cs="Times New Roman"/>
                <w:bCs/>
                <w:spacing w:val="-2"/>
                <w:sz w:val="20"/>
                <w:szCs w:val="20"/>
              </w:rPr>
              <w:t>metai</w:t>
            </w:r>
          </w:p>
        </w:tc>
        <w:tc>
          <w:tcPr>
            <w:tcW w:w="702" w:type="pct"/>
            <w:vMerge/>
            <w:tcBorders>
              <w:top w:val="nil"/>
            </w:tcBorders>
          </w:tcPr>
          <w:p w14:paraId="7DCAFA6D" w14:textId="77777777" w:rsidR="00A36169" w:rsidRPr="000E5FBF" w:rsidRDefault="00A36169" w:rsidP="00A36169">
            <w:pPr>
              <w:adjustRightInd w:val="0"/>
              <w:snapToGrid w:val="0"/>
              <w:rPr>
                <w:sz w:val="20"/>
                <w:szCs w:val="20"/>
              </w:rPr>
            </w:pPr>
          </w:p>
        </w:tc>
        <w:tc>
          <w:tcPr>
            <w:tcW w:w="631" w:type="pct"/>
            <w:vMerge/>
            <w:tcBorders>
              <w:top w:val="nil"/>
            </w:tcBorders>
          </w:tcPr>
          <w:p w14:paraId="6EF6131E" w14:textId="77777777" w:rsidR="00A36169" w:rsidRPr="000E5FBF" w:rsidRDefault="00A36169" w:rsidP="00A36169">
            <w:pPr>
              <w:adjustRightInd w:val="0"/>
              <w:snapToGrid w:val="0"/>
              <w:rPr>
                <w:sz w:val="20"/>
                <w:szCs w:val="20"/>
              </w:rPr>
            </w:pPr>
          </w:p>
        </w:tc>
      </w:tr>
      <w:tr w:rsidR="00A36169" w:rsidRPr="000E5FBF" w14:paraId="22181402" w14:textId="77777777" w:rsidTr="00EF5029">
        <w:trPr>
          <w:trHeight w:val="952"/>
        </w:trPr>
        <w:tc>
          <w:tcPr>
            <w:tcW w:w="844" w:type="pct"/>
          </w:tcPr>
          <w:p w14:paraId="7F87DBF3" w14:textId="77777777" w:rsidR="00A36169" w:rsidRPr="000E5FBF" w:rsidRDefault="00A36169" w:rsidP="001227C0">
            <w:pPr>
              <w:pStyle w:val="TableParagraph"/>
              <w:adjustRightInd w:val="0"/>
              <w:snapToGrid w:val="0"/>
              <w:jc w:val="left"/>
              <w:rPr>
                <w:rFonts w:ascii="Times New Roman" w:hAnsi="Times New Roman" w:cs="Times New Roman"/>
                <w:sz w:val="20"/>
                <w:szCs w:val="20"/>
              </w:rPr>
            </w:pPr>
            <w:r w:rsidRPr="000E5FBF">
              <w:rPr>
                <w:rFonts w:ascii="Times New Roman" w:hAnsi="Times New Roman" w:cs="Times New Roman"/>
                <w:spacing w:val="-2"/>
                <w:sz w:val="20"/>
                <w:szCs w:val="20"/>
              </w:rPr>
              <w:t>1.1. Pagerinti švietimo paslaugų</w:t>
            </w:r>
          </w:p>
          <w:p w14:paraId="1A0DFC7B" w14:textId="77777777" w:rsidR="00A36169" w:rsidRPr="000E5FBF" w:rsidRDefault="00A36169" w:rsidP="001227C0">
            <w:pPr>
              <w:pStyle w:val="TableParagraph"/>
              <w:adjustRightInd w:val="0"/>
              <w:snapToGrid w:val="0"/>
              <w:spacing w:before="1"/>
              <w:jc w:val="left"/>
              <w:rPr>
                <w:rFonts w:ascii="Times New Roman" w:hAnsi="Times New Roman" w:cs="Times New Roman"/>
                <w:sz w:val="20"/>
                <w:szCs w:val="20"/>
              </w:rPr>
            </w:pPr>
            <w:r w:rsidRPr="000E5FBF">
              <w:rPr>
                <w:rFonts w:ascii="Times New Roman" w:hAnsi="Times New Roman" w:cs="Times New Roman"/>
                <w:sz w:val="20"/>
                <w:szCs w:val="20"/>
              </w:rPr>
              <w:t xml:space="preserve">kokybę ir </w:t>
            </w:r>
            <w:r w:rsidRPr="000E5FBF">
              <w:rPr>
                <w:rFonts w:ascii="Times New Roman" w:hAnsi="Times New Roman" w:cs="Times New Roman"/>
                <w:spacing w:val="-2"/>
                <w:sz w:val="20"/>
                <w:szCs w:val="20"/>
              </w:rPr>
              <w:t>prieinamumą</w:t>
            </w:r>
          </w:p>
        </w:tc>
        <w:tc>
          <w:tcPr>
            <w:tcW w:w="719" w:type="pct"/>
          </w:tcPr>
          <w:p w14:paraId="259BB042" w14:textId="77777777" w:rsidR="00A36169" w:rsidRPr="000E5FBF" w:rsidRDefault="00A36169" w:rsidP="001227C0">
            <w:pPr>
              <w:pStyle w:val="TableParagraph"/>
              <w:adjustRightInd w:val="0"/>
              <w:snapToGrid w:val="0"/>
              <w:jc w:val="both"/>
              <w:rPr>
                <w:rFonts w:ascii="Times New Roman" w:hAnsi="Times New Roman" w:cs="Times New Roman"/>
                <w:sz w:val="20"/>
                <w:szCs w:val="20"/>
              </w:rPr>
            </w:pPr>
            <w:r w:rsidRPr="000E5FBF">
              <w:rPr>
                <w:rFonts w:ascii="Times New Roman" w:hAnsi="Times New Roman" w:cs="Times New Roman"/>
                <w:spacing w:val="-2"/>
                <w:sz w:val="20"/>
                <w:szCs w:val="20"/>
              </w:rPr>
              <w:t>Vidurinio išsilavinim</w:t>
            </w:r>
            <w:r w:rsidRPr="000E5FBF">
              <w:rPr>
                <w:rFonts w:ascii="Times New Roman" w:hAnsi="Times New Roman" w:cs="Times New Roman"/>
                <w:sz w:val="20"/>
                <w:szCs w:val="20"/>
              </w:rPr>
              <w:t xml:space="preserve">o </w:t>
            </w:r>
            <w:r w:rsidR="00EF5029" w:rsidRPr="000E5FBF">
              <w:rPr>
                <w:rFonts w:ascii="Times New Roman" w:hAnsi="Times New Roman" w:cs="Times New Roman"/>
                <w:sz w:val="20"/>
                <w:szCs w:val="20"/>
              </w:rPr>
              <w:t>į</w:t>
            </w:r>
            <w:r w:rsidRPr="000E5FBF">
              <w:rPr>
                <w:rFonts w:ascii="Times New Roman" w:hAnsi="Times New Roman" w:cs="Times New Roman"/>
                <w:sz w:val="20"/>
                <w:szCs w:val="20"/>
              </w:rPr>
              <w:t xml:space="preserve">gijimo </w:t>
            </w:r>
            <w:r w:rsidRPr="000E5FBF">
              <w:rPr>
                <w:rFonts w:ascii="Times New Roman" w:hAnsi="Times New Roman" w:cs="Times New Roman"/>
                <w:spacing w:val="-2"/>
                <w:sz w:val="20"/>
                <w:szCs w:val="20"/>
              </w:rPr>
              <w:t>lygis (procentai</w:t>
            </w:r>
            <w:r w:rsidRPr="000E5FBF">
              <w:rPr>
                <w:rFonts w:ascii="Times New Roman" w:hAnsi="Times New Roman" w:cs="Times New Roman"/>
                <w:spacing w:val="-10"/>
                <w:sz w:val="20"/>
                <w:szCs w:val="20"/>
              </w:rPr>
              <w:t>)</w:t>
            </w:r>
          </w:p>
        </w:tc>
        <w:tc>
          <w:tcPr>
            <w:tcW w:w="630" w:type="pct"/>
          </w:tcPr>
          <w:p w14:paraId="60C5A8F2" w14:textId="77777777" w:rsidR="00A36169" w:rsidRPr="000E5FBF" w:rsidRDefault="00A36169" w:rsidP="001227C0">
            <w:pPr>
              <w:pStyle w:val="TableParagraph"/>
              <w:adjustRightInd w:val="0"/>
              <w:snapToGrid w:val="0"/>
              <w:jc w:val="both"/>
              <w:rPr>
                <w:rFonts w:ascii="Times New Roman" w:hAnsi="Times New Roman" w:cs="Times New Roman"/>
                <w:sz w:val="20"/>
                <w:szCs w:val="20"/>
              </w:rPr>
            </w:pPr>
            <w:r w:rsidRPr="000E5FBF">
              <w:rPr>
                <w:rFonts w:ascii="Times New Roman" w:hAnsi="Times New Roman" w:cs="Times New Roman"/>
                <w:spacing w:val="-2"/>
                <w:sz w:val="20"/>
                <w:szCs w:val="20"/>
              </w:rPr>
              <w:t>81,83</w:t>
            </w:r>
          </w:p>
          <w:p w14:paraId="19EF2502" w14:textId="77777777" w:rsidR="00A36169" w:rsidRPr="000E5FBF" w:rsidRDefault="00A36169" w:rsidP="001227C0">
            <w:pPr>
              <w:pStyle w:val="TableParagraph"/>
              <w:adjustRightInd w:val="0"/>
              <w:snapToGrid w:val="0"/>
              <w:spacing w:before="2"/>
              <w:jc w:val="both"/>
              <w:rPr>
                <w:rFonts w:ascii="Times New Roman" w:hAnsi="Times New Roman" w:cs="Times New Roman"/>
                <w:sz w:val="20"/>
                <w:szCs w:val="20"/>
              </w:rPr>
            </w:pPr>
            <w:r w:rsidRPr="000E5FBF">
              <w:rPr>
                <w:rFonts w:ascii="Times New Roman" w:hAnsi="Times New Roman" w:cs="Times New Roman"/>
                <w:spacing w:val="-2"/>
                <w:sz w:val="20"/>
                <w:szCs w:val="20"/>
              </w:rPr>
              <w:t>(2019)</w:t>
            </w:r>
          </w:p>
        </w:tc>
        <w:tc>
          <w:tcPr>
            <w:tcW w:w="492" w:type="pct"/>
          </w:tcPr>
          <w:p w14:paraId="066B7015" w14:textId="77777777" w:rsidR="00A36169" w:rsidRPr="000E5FBF" w:rsidRDefault="00A36169" w:rsidP="001227C0">
            <w:pPr>
              <w:pStyle w:val="TableParagraph"/>
              <w:adjustRightInd w:val="0"/>
              <w:snapToGrid w:val="0"/>
              <w:jc w:val="both"/>
              <w:rPr>
                <w:rFonts w:ascii="Times New Roman" w:hAnsi="Times New Roman" w:cs="Times New Roman"/>
                <w:sz w:val="20"/>
                <w:szCs w:val="20"/>
              </w:rPr>
            </w:pPr>
            <w:r w:rsidRPr="000E5FBF">
              <w:rPr>
                <w:rFonts w:ascii="Times New Roman" w:hAnsi="Times New Roman" w:cs="Times New Roman"/>
                <w:spacing w:val="-5"/>
                <w:sz w:val="20"/>
                <w:szCs w:val="20"/>
              </w:rPr>
              <w:t>95</w:t>
            </w:r>
          </w:p>
        </w:tc>
        <w:tc>
          <w:tcPr>
            <w:tcW w:w="490" w:type="pct"/>
          </w:tcPr>
          <w:p w14:paraId="62B78B80" w14:textId="77777777" w:rsidR="00A36169" w:rsidRPr="000E5FBF" w:rsidRDefault="00A36169" w:rsidP="001227C0">
            <w:pPr>
              <w:pStyle w:val="TableParagraph"/>
              <w:adjustRightInd w:val="0"/>
              <w:snapToGrid w:val="0"/>
              <w:jc w:val="both"/>
              <w:rPr>
                <w:rFonts w:ascii="Times New Roman" w:hAnsi="Times New Roman" w:cs="Times New Roman"/>
                <w:sz w:val="20"/>
                <w:szCs w:val="20"/>
              </w:rPr>
            </w:pPr>
            <w:r w:rsidRPr="000E5FBF">
              <w:rPr>
                <w:rFonts w:ascii="Times New Roman" w:hAnsi="Times New Roman" w:cs="Times New Roman"/>
                <w:spacing w:val="-5"/>
                <w:sz w:val="20"/>
                <w:szCs w:val="20"/>
              </w:rPr>
              <w:t>95</w:t>
            </w:r>
          </w:p>
        </w:tc>
        <w:tc>
          <w:tcPr>
            <w:tcW w:w="491" w:type="pct"/>
          </w:tcPr>
          <w:p w14:paraId="366F9E58" w14:textId="77777777" w:rsidR="00A36169" w:rsidRPr="000E5FBF" w:rsidRDefault="00A36169" w:rsidP="001227C0">
            <w:pPr>
              <w:pStyle w:val="TableParagraph"/>
              <w:adjustRightInd w:val="0"/>
              <w:snapToGrid w:val="0"/>
              <w:jc w:val="both"/>
              <w:rPr>
                <w:rFonts w:ascii="Times New Roman" w:hAnsi="Times New Roman" w:cs="Times New Roman"/>
                <w:sz w:val="20"/>
                <w:szCs w:val="20"/>
              </w:rPr>
            </w:pPr>
            <w:r w:rsidRPr="000E5FBF">
              <w:rPr>
                <w:rFonts w:ascii="Times New Roman" w:hAnsi="Times New Roman" w:cs="Times New Roman"/>
                <w:spacing w:val="-5"/>
                <w:sz w:val="20"/>
                <w:szCs w:val="20"/>
              </w:rPr>
              <w:t>95</w:t>
            </w:r>
          </w:p>
        </w:tc>
        <w:tc>
          <w:tcPr>
            <w:tcW w:w="702" w:type="pct"/>
          </w:tcPr>
          <w:p w14:paraId="731A5E92" w14:textId="77777777" w:rsidR="00A36169" w:rsidRPr="000E5FBF" w:rsidRDefault="00A36169" w:rsidP="001227C0">
            <w:pPr>
              <w:pStyle w:val="TableParagraph"/>
              <w:adjustRightInd w:val="0"/>
              <w:snapToGrid w:val="0"/>
              <w:jc w:val="both"/>
              <w:rPr>
                <w:rFonts w:ascii="Times New Roman" w:hAnsi="Times New Roman" w:cs="Times New Roman"/>
                <w:sz w:val="20"/>
                <w:szCs w:val="20"/>
              </w:rPr>
            </w:pPr>
            <w:r w:rsidRPr="000E5FBF">
              <w:rPr>
                <w:rFonts w:ascii="Times New Roman" w:hAnsi="Times New Roman" w:cs="Times New Roman"/>
                <w:spacing w:val="-2"/>
                <w:sz w:val="20"/>
                <w:szCs w:val="20"/>
              </w:rPr>
              <w:t>95,00</w:t>
            </w:r>
          </w:p>
          <w:p w14:paraId="55AB079D" w14:textId="77777777" w:rsidR="00A36169" w:rsidRPr="000E5FBF" w:rsidRDefault="00A36169" w:rsidP="001227C0">
            <w:pPr>
              <w:pStyle w:val="TableParagraph"/>
              <w:adjustRightInd w:val="0"/>
              <w:snapToGrid w:val="0"/>
              <w:spacing w:before="2"/>
              <w:jc w:val="both"/>
              <w:rPr>
                <w:rFonts w:ascii="Times New Roman" w:hAnsi="Times New Roman" w:cs="Times New Roman"/>
                <w:sz w:val="20"/>
                <w:szCs w:val="20"/>
              </w:rPr>
            </w:pPr>
            <w:r w:rsidRPr="000E5FBF">
              <w:rPr>
                <w:rFonts w:ascii="Times New Roman" w:hAnsi="Times New Roman" w:cs="Times New Roman"/>
                <w:spacing w:val="-2"/>
                <w:sz w:val="20"/>
                <w:szCs w:val="20"/>
              </w:rPr>
              <w:t>(2023)</w:t>
            </w:r>
          </w:p>
        </w:tc>
        <w:tc>
          <w:tcPr>
            <w:tcW w:w="631" w:type="pct"/>
          </w:tcPr>
          <w:p w14:paraId="1D50068D" w14:textId="77777777" w:rsidR="00A36169" w:rsidRPr="000E5FBF" w:rsidRDefault="00A36169" w:rsidP="001227C0">
            <w:pPr>
              <w:pStyle w:val="TableParagraph"/>
              <w:adjustRightInd w:val="0"/>
              <w:snapToGrid w:val="0"/>
              <w:jc w:val="both"/>
              <w:rPr>
                <w:rFonts w:ascii="Times New Roman" w:hAnsi="Times New Roman" w:cs="Times New Roman"/>
                <w:sz w:val="20"/>
                <w:szCs w:val="20"/>
              </w:rPr>
            </w:pPr>
            <w:r w:rsidRPr="000E5FBF">
              <w:rPr>
                <w:rFonts w:ascii="Times New Roman" w:hAnsi="Times New Roman" w:cs="Times New Roman"/>
                <w:spacing w:val="-4"/>
                <w:sz w:val="20"/>
                <w:szCs w:val="20"/>
              </w:rPr>
              <w:t>89,0</w:t>
            </w:r>
          </w:p>
        </w:tc>
      </w:tr>
      <w:tr w:rsidR="00A36169" w:rsidRPr="000E5FBF" w14:paraId="22639CCD" w14:textId="77777777" w:rsidTr="00A36169">
        <w:trPr>
          <w:trHeight w:val="1458"/>
        </w:trPr>
        <w:tc>
          <w:tcPr>
            <w:tcW w:w="844" w:type="pct"/>
          </w:tcPr>
          <w:p w14:paraId="10C460D4" w14:textId="77777777" w:rsidR="00A36169" w:rsidRPr="006B7C19" w:rsidRDefault="00A36169" w:rsidP="001227C0">
            <w:pPr>
              <w:pStyle w:val="TableParagraph"/>
              <w:adjustRightInd w:val="0"/>
              <w:snapToGrid w:val="0"/>
              <w:jc w:val="left"/>
              <w:rPr>
                <w:rFonts w:ascii="Times New Roman" w:hAnsi="Times New Roman" w:cs="Times New Roman"/>
                <w:sz w:val="20"/>
                <w:szCs w:val="20"/>
              </w:rPr>
            </w:pPr>
            <w:r w:rsidRPr="006B7C19">
              <w:rPr>
                <w:rFonts w:ascii="Times New Roman" w:hAnsi="Times New Roman" w:cs="Times New Roman"/>
                <w:sz w:val="20"/>
                <w:szCs w:val="20"/>
              </w:rPr>
              <w:t>1.1.1.</w:t>
            </w:r>
            <w:r w:rsidRPr="006B7C19">
              <w:rPr>
                <w:rFonts w:ascii="Times New Roman" w:hAnsi="Times New Roman" w:cs="Times New Roman"/>
                <w:spacing w:val="-18"/>
                <w:sz w:val="20"/>
                <w:szCs w:val="20"/>
              </w:rPr>
              <w:t xml:space="preserve"> </w:t>
            </w:r>
            <w:r w:rsidRPr="006B7C19">
              <w:rPr>
                <w:rFonts w:ascii="Times New Roman" w:hAnsi="Times New Roman" w:cs="Times New Roman"/>
                <w:sz w:val="20"/>
                <w:szCs w:val="20"/>
              </w:rPr>
              <w:t xml:space="preserve">Stiprinti formaliojo ir </w:t>
            </w:r>
            <w:r w:rsidRPr="006B7C19">
              <w:rPr>
                <w:rFonts w:ascii="Times New Roman" w:hAnsi="Times New Roman" w:cs="Times New Roman"/>
                <w:spacing w:val="-2"/>
                <w:sz w:val="20"/>
                <w:szCs w:val="20"/>
              </w:rPr>
              <w:t>neformaliojo</w:t>
            </w:r>
          </w:p>
          <w:p w14:paraId="58C35F29" w14:textId="77777777" w:rsidR="00A36169" w:rsidRPr="006B7C19" w:rsidRDefault="00A36169" w:rsidP="001227C0">
            <w:pPr>
              <w:pStyle w:val="TableParagraph"/>
              <w:adjustRightInd w:val="0"/>
              <w:snapToGrid w:val="0"/>
              <w:jc w:val="left"/>
              <w:rPr>
                <w:rFonts w:ascii="Times New Roman" w:hAnsi="Times New Roman" w:cs="Times New Roman"/>
                <w:sz w:val="20"/>
                <w:szCs w:val="20"/>
              </w:rPr>
            </w:pPr>
            <w:r w:rsidRPr="006B7C19">
              <w:rPr>
                <w:rFonts w:ascii="Times New Roman" w:hAnsi="Times New Roman" w:cs="Times New Roman"/>
                <w:spacing w:val="-2"/>
                <w:sz w:val="20"/>
                <w:szCs w:val="20"/>
              </w:rPr>
              <w:t>švietimo</w:t>
            </w:r>
            <w:r w:rsidRPr="006B7C19">
              <w:rPr>
                <w:rFonts w:ascii="Times New Roman" w:hAnsi="Times New Roman" w:cs="Times New Roman"/>
                <w:spacing w:val="-16"/>
                <w:sz w:val="20"/>
                <w:szCs w:val="20"/>
              </w:rPr>
              <w:t xml:space="preserve"> </w:t>
            </w:r>
            <w:r w:rsidR="00EF5029" w:rsidRPr="006B7C19">
              <w:rPr>
                <w:rFonts w:ascii="Times New Roman" w:hAnsi="Times New Roman" w:cs="Times New Roman"/>
                <w:spacing w:val="-16"/>
                <w:sz w:val="20"/>
                <w:szCs w:val="20"/>
              </w:rPr>
              <w:t>į</w:t>
            </w:r>
            <w:r w:rsidRPr="006B7C19">
              <w:rPr>
                <w:rFonts w:ascii="Times New Roman" w:hAnsi="Times New Roman" w:cs="Times New Roman"/>
                <w:spacing w:val="-2"/>
                <w:sz w:val="20"/>
                <w:szCs w:val="20"/>
              </w:rPr>
              <w:t>staigų žmogiškuosius</w:t>
            </w:r>
          </w:p>
          <w:p w14:paraId="5A267FEF" w14:textId="77777777" w:rsidR="00A36169" w:rsidRPr="006B7C19" w:rsidRDefault="00A36169" w:rsidP="001227C0">
            <w:pPr>
              <w:pStyle w:val="TableParagraph"/>
              <w:adjustRightInd w:val="0"/>
              <w:snapToGrid w:val="0"/>
              <w:spacing w:before="1"/>
              <w:jc w:val="left"/>
              <w:rPr>
                <w:rFonts w:ascii="Times New Roman" w:hAnsi="Times New Roman" w:cs="Times New Roman"/>
                <w:sz w:val="20"/>
                <w:szCs w:val="20"/>
              </w:rPr>
            </w:pPr>
            <w:r w:rsidRPr="006B7C19">
              <w:rPr>
                <w:rFonts w:ascii="Times New Roman" w:hAnsi="Times New Roman" w:cs="Times New Roman"/>
                <w:spacing w:val="-2"/>
                <w:sz w:val="20"/>
                <w:szCs w:val="20"/>
              </w:rPr>
              <w:t>išteklius</w:t>
            </w:r>
          </w:p>
        </w:tc>
        <w:tc>
          <w:tcPr>
            <w:tcW w:w="719" w:type="pct"/>
          </w:tcPr>
          <w:p w14:paraId="1206DE13" w14:textId="77777777" w:rsidR="00A36169" w:rsidRPr="006B7C19" w:rsidRDefault="00A36169" w:rsidP="001227C0">
            <w:pPr>
              <w:pStyle w:val="TableParagraph"/>
              <w:adjustRightInd w:val="0"/>
              <w:snapToGrid w:val="0"/>
              <w:jc w:val="both"/>
              <w:rPr>
                <w:rFonts w:ascii="Times New Roman" w:hAnsi="Times New Roman" w:cs="Times New Roman"/>
                <w:sz w:val="20"/>
                <w:szCs w:val="20"/>
              </w:rPr>
            </w:pPr>
            <w:r w:rsidRPr="006B7C19">
              <w:rPr>
                <w:rFonts w:ascii="Times New Roman" w:hAnsi="Times New Roman" w:cs="Times New Roman"/>
                <w:spacing w:val="-2"/>
                <w:sz w:val="20"/>
                <w:szCs w:val="20"/>
              </w:rPr>
              <w:t>Mokytojų specialistų dalis (procentai</w:t>
            </w:r>
            <w:r w:rsidRPr="006B7C19">
              <w:rPr>
                <w:rFonts w:ascii="Times New Roman" w:hAnsi="Times New Roman" w:cs="Times New Roman"/>
                <w:spacing w:val="-10"/>
                <w:sz w:val="20"/>
                <w:szCs w:val="20"/>
              </w:rPr>
              <w:t>)</w:t>
            </w:r>
          </w:p>
        </w:tc>
        <w:tc>
          <w:tcPr>
            <w:tcW w:w="630" w:type="pct"/>
          </w:tcPr>
          <w:p w14:paraId="2C82481C" w14:textId="77777777" w:rsidR="00A36169" w:rsidRPr="006B7C19" w:rsidRDefault="00A36169" w:rsidP="001227C0">
            <w:pPr>
              <w:pStyle w:val="TableParagraph"/>
              <w:adjustRightInd w:val="0"/>
              <w:snapToGrid w:val="0"/>
              <w:jc w:val="both"/>
              <w:rPr>
                <w:rFonts w:ascii="Times New Roman" w:hAnsi="Times New Roman" w:cs="Times New Roman"/>
                <w:sz w:val="20"/>
                <w:szCs w:val="20"/>
              </w:rPr>
            </w:pPr>
            <w:r w:rsidRPr="006B7C19">
              <w:rPr>
                <w:rFonts w:ascii="Times New Roman" w:hAnsi="Times New Roman" w:cs="Times New Roman"/>
                <w:spacing w:val="-2"/>
                <w:sz w:val="20"/>
                <w:szCs w:val="20"/>
              </w:rPr>
              <w:t>98,50</w:t>
            </w:r>
          </w:p>
          <w:p w14:paraId="1D151F68" w14:textId="77777777" w:rsidR="00A36169" w:rsidRPr="006B7C19" w:rsidRDefault="00A36169" w:rsidP="001227C0">
            <w:pPr>
              <w:pStyle w:val="TableParagraph"/>
              <w:adjustRightInd w:val="0"/>
              <w:snapToGrid w:val="0"/>
              <w:spacing w:before="2"/>
              <w:jc w:val="both"/>
              <w:rPr>
                <w:rFonts w:ascii="Times New Roman" w:hAnsi="Times New Roman" w:cs="Times New Roman"/>
                <w:sz w:val="20"/>
                <w:szCs w:val="20"/>
              </w:rPr>
            </w:pPr>
            <w:r w:rsidRPr="006B7C19">
              <w:rPr>
                <w:rFonts w:ascii="Times New Roman" w:hAnsi="Times New Roman" w:cs="Times New Roman"/>
                <w:spacing w:val="-2"/>
                <w:sz w:val="20"/>
                <w:szCs w:val="20"/>
              </w:rPr>
              <w:t>(2020)</w:t>
            </w:r>
          </w:p>
        </w:tc>
        <w:tc>
          <w:tcPr>
            <w:tcW w:w="492" w:type="pct"/>
          </w:tcPr>
          <w:p w14:paraId="4E62AC53" w14:textId="77777777" w:rsidR="00A36169" w:rsidRPr="006B7C19" w:rsidRDefault="00A36169" w:rsidP="001227C0">
            <w:pPr>
              <w:pStyle w:val="TableParagraph"/>
              <w:adjustRightInd w:val="0"/>
              <w:snapToGrid w:val="0"/>
              <w:jc w:val="both"/>
              <w:rPr>
                <w:rFonts w:ascii="Times New Roman" w:hAnsi="Times New Roman" w:cs="Times New Roman"/>
                <w:sz w:val="20"/>
                <w:szCs w:val="20"/>
              </w:rPr>
            </w:pPr>
            <w:r w:rsidRPr="006B7C19">
              <w:rPr>
                <w:rFonts w:ascii="Times New Roman" w:hAnsi="Times New Roman" w:cs="Times New Roman"/>
                <w:spacing w:val="-4"/>
                <w:sz w:val="20"/>
                <w:szCs w:val="20"/>
              </w:rPr>
              <w:t>99,5</w:t>
            </w:r>
          </w:p>
        </w:tc>
        <w:tc>
          <w:tcPr>
            <w:tcW w:w="490" w:type="pct"/>
          </w:tcPr>
          <w:p w14:paraId="3A79DA4C" w14:textId="77777777" w:rsidR="00A36169" w:rsidRPr="006B7C19" w:rsidRDefault="00A36169" w:rsidP="001227C0">
            <w:pPr>
              <w:pStyle w:val="TableParagraph"/>
              <w:adjustRightInd w:val="0"/>
              <w:snapToGrid w:val="0"/>
              <w:jc w:val="both"/>
              <w:rPr>
                <w:rFonts w:ascii="Times New Roman" w:hAnsi="Times New Roman" w:cs="Times New Roman"/>
                <w:sz w:val="20"/>
                <w:szCs w:val="20"/>
              </w:rPr>
            </w:pPr>
            <w:r w:rsidRPr="006B7C19">
              <w:rPr>
                <w:rFonts w:ascii="Times New Roman" w:hAnsi="Times New Roman" w:cs="Times New Roman"/>
                <w:spacing w:val="-4"/>
                <w:sz w:val="20"/>
                <w:szCs w:val="20"/>
              </w:rPr>
              <w:t>99,5</w:t>
            </w:r>
          </w:p>
        </w:tc>
        <w:tc>
          <w:tcPr>
            <w:tcW w:w="491" w:type="pct"/>
          </w:tcPr>
          <w:p w14:paraId="6FB86FE5" w14:textId="77777777" w:rsidR="00A36169" w:rsidRPr="006B7C19" w:rsidRDefault="00A36169" w:rsidP="001227C0">
            <w:pPr>
              <w:pStyle w:val="TableParagraph"/>
              <w:adjustRightInd w:val="0"/>
              <w:snapToGrid w:val="0"/>
              <w:jc w:val="both"/>
              <w:rPr>
                <w:rFonts w:ascii="Times New Roman" w:hAnsi="Times New Roman" w:cs="Times New Roman"/>
                <w:sz w:val="20"/>
                <w:szCs w:val="20"/>
              </w:rPr>
            </w:pPr>
            <w:r w:rsidRPr="006B7C19">
              <w:rPr>
                <w:rFonts w:ascii="Times New Roman" w:hAnsi="Times New Roman" w:cs="Times New Roman"/>
                <w:spacing w:val="-4"/>
                <w:sz w:val="20"/>
                <w:szCs w:val="20"/>
              </w:rPr>
              <w:t>99,5</w:t>
            </w:r>
          </w:p>
        </w:tc>
        <w:tc>
          <w:tcPr>
            <w:tcW w:w="702" w:type="pct"/>
          </w:tcPr>
          <w:p w14:paraId="11A99FAD" w14:textId="77777777" w:rsidR="00A36169" w:rsidRPr="006B7C19" w:rsidRDefault="00A36169" w:rsidP="001227C0">
            <w:pPr>
              <w:pStyle w:val="TableParagraph"/>
              <w:adjustRightInd w:val="0"/>
              <w:snapToGrid w:val="0"/>
              <w:jc w:val="both"/>
              <w:rPr>
                <w:rFonts w:ascii="Times New Roman" w:hAnsi="Times New Roman" w:cs="Times New Roman"/>
                <w:sz w:val="20"/>
                <w:szCs w:val="20"/>
              </w:rPr>
            </w:pPr>
            <w:r w:rsidRPr="006B7C19">
              <w:rPr>
                <w:rFonts w:ascii="Times New Roman" w:hAnsi="Times New Roman" w:cs="Times New Roman"/>
                <w:spacing w:val="-4"/>
                <w:sz w:val="20"/>
                <w:szCs w:val="20"/>
              </w:rPr>
              <w:t>99,5</w:t>
            </w:r>
          </w:p>
          <w:p w14:paraId="335F7083" w14:textId="77777777" w:rsidR="00A36169" w:rsidRPr="006B7C19" w:rsidRDefault="00A36169" w:rsidP="001227C0">
            <w:pPr>
              <w:pStyle w:val="TableParagraph"/>
              <w:adjustRightInd w:val="0"/>
              <w:snapToGrid w:val="0"/>
              <w:spacing w:before="2"/>
              <w:jc w:val="both"/>
              <w:rPr>
                <w:rFonts w:ascii="Times New Roman" w:hAnsi="Times New Roman" w:cs="Times New Roman"/>
                <w:sz w:val="20"/>
                <w:szCs w:val="20"/>
              </w:rPr>
            </w:pPr>
            <w:r w:rsidRPr="006B7C19">
              <w:rPr>
                <w:rFonts w:ascii="Times New Roman" w:hAnsi="Times New Roman" w:cs="Times New Roman"/>
                <w:spacing w:val="-2"/>
                <w:sz w:val="20"/>
                <w:szCs w:val="20"/>
              </w:rPr>
              <w:t>(2023)</w:t>
            </w:r>
          </w:p>
        </w:tc>
        <w:tc>
          <w:tcPr>
            <w:tcW w:w="631" w:type="pct"/>
          </w:tcPr>
          <w:p w14:paraId="6F6C220F" w14:textId="77777777" w:rsidR="00A36169" w:rsidRPr="000E5FBF" w:rsidRDefault="00A36169" w:rsidP="001227C0">
            <w:pPr>
              <w:pStyle w:val="TableParagraph"/>
              <w:adjustRightInd w:val="0"/>
              <w:snapToGrid w:val="0"/>
              <w:jc w:val="both"/>
              <w:rPr>
                <w:rFonts w:ascii="Times New Roman" w:hAnsi="Times New Roman" w:cs="Times New Roman"/>
                <w:sz w:val="20"/>
                <w:szCs w:val="20"/>
              </w:rPr>
            </w:pPr>
            <w:r w:rsidRPr="006B7C19">
              <w:rPr>
                <w:rFonts w:ascii="Times New Roman" w:hAnsi="Times New Roman" w:cs="Times New Roman"/>
                <w:spacing w:val="-2"/>
                <w:sz w:val="20"/>
                <w:szCs w:val="20"/>
              </w:rPr>
              <w:t>100,00</w:t>
            </w:r>
          </w:p>
        </w:tc>
      </w:tr>
    </w:tbl>
    <w:p w14:paraId="628327FB" w14:textId="77777777" w:rsidR="00385A22" w:rsidRPr="000E5FBF" w:rsidRDefault="00385A22" w:rsidP="00385A22">
      <w:pPr>
        <w:rPr>
          <w:sz w:val="18"/>
          <w:szCs w:val="18"/>
        </w:rPr>
      </w:pPr>
      <w:r w:rsidRPr="000E5FBF">
        <w:rPr>
          <w:sz w:val="18"/>
          <w:szCs w:val="18"/>
        </w:rPr>
        <w:t>(šaltinis: Marijampolės savivaldybės 2025-2027 metų strateginis veiklos planas)</w:t>
      </w:r>
    </w:p>
    <w:p w14:paraId="5CA1BB46" w14:textId="77777777" w:rsidR="00925B49" w:rsidRPr="000E5FBF" w:rsidRDefault="00925B49" w:rsidP="004E63A9">
      <w:pPr>
        <w:widowControl w:val="0"/>
        <w:rPr>
          <w:color w:val="808080"/>
        </w:rPr>
      </w:pPr>
    </w:p>
    <w:p w14:paraId="439A4645" w14:textId="77777777" w:rsidR="007F1F88" w:rsidRPr="000E5FBF" w:rsidRDefault="007F1F88" w:rsidP="004E63A9">
      <w:pPr>
        <w:widowControl w:val="0"/>
      </w:pPr>
      <w:r w:rsidRPr="000E5FBF">
        <w:tab/>
        <w:t xml:space="preserve">Strateginiame veiklos plane nagrinėjamoms sritims skirta „Švietimo programa“. </w:t>
      </w:r>
      <w:r w:rsidR="00DB08C8" w:rsidRPr="000E5FBF">
        <w:t xml:space="preserve">Su nagrinėjama sritimi susiję programos </w:t>
      </w:r>
      <w:r w:rsidRPr="000E5FBF">
        <w:t>tikslai</w:t>
      </w:r>
      <w:r w:rsidR="00DB08C8" w:rsidRPr="000E5FBF">
        <w:t xml:space="preserve">, </w:t>
      </w:r>
      <w:r w:rsidRPr="000E5FBF">
        <w:t xml:space="preserve">uždaviniai pateikti </w:t>
      </w:r>
      <w:r w:rsidR="00DB08C8" w:rsidRPr="000E5FBF">
        <w:t>lentelėje.</w:t>
      </w:r>
    </w:p>
    <w:p w14:paraId="108696BE" w14:textId="77777777" w:rsidR="00DB08C8" w:rsidRPr="000E5FBF" w:rsidRDefault="00DB08C8" w:rsidP="004E63A9">
      <w:pPr>
        <w:widowControl w:val="0"/>
      </w:pPr>
    </w:p>
    <w:p w14:paraId="1651AA0D" w14:textId="77777777" w:rsidR="00DB08C8" w:rsidRPr="000E5FBF" w:rsidRDefault="00DB08C8" w:rsidP="00DB08C8">
      <w:pPr>
        <w:widowControl w:val="0"/>
        <w:rPr>
          <w:b/>
          <w:bCs/>
          <w:sz w:val="20"/>
          <w:szCs w:val="20"/>
        </w:rPr>
      </w:pPr>
      <w:r w:rsidRPr="000E5FBF">
        <w:rPr>
          <w:b/>
          <w:bCs/>
          <w:sz w:val="20"/>
          <w:szCs w:val="20"/>
        </w:rPr>
        <w:t xml:space="preserve">Švietimo programos </w:t>
      </w:r>
      <w:r w:rsidR="00E93C53" w:rsidRPr="000E5FBF">
        <w:rPr>
          <w:b/>
          <w:bCs/>
          <w:sz w:val="20"/>
          <w:szCs w:val="20"/>
        </w:rPr>
        <w:t xml:space="preserve">aktualūs </w:t>
      </w:r>
      <w:r w:rsidRPr="000E5FBF">
        <w:rPr>
          <w:b/>
          <w:bCs/>
          <w:sz w:val="20"/>
          <w:szCs w:val="20"/>
        </w:rPr>
        <w:t>uždaviniai ir jų stebėsenos</w:t>
      </w:r>
      <w:r w:rsidR="00E93C53" w:rsidRPr="000E5FBF">
        <w:rPr>
          <w:b/>
          <w:bCs/>
          <w:sz w:val="20"/>
          <w:szCs w:val="20"/>
        </w:rPr>
        <w:t xml:space="preserve"> </w:t>
      </w:r>
      <w:r w:rsidRPr="000E5FBF">
        <w:rPr>
          <w:b/>
          <w:bCs/>
          <w:sz w:val="20"/>
          <w:szCs w:val="20"/>
        </w:rPr>
        <w:t>rodikliai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696"/>
        <w:gridCol w:w="4152"/>
        <w:gridCol w:w="1211"/>
        <w:gridCol w:w="1213"/>
        <w:gridCol w:w="1216"/>
      </w:tblGrid>
      <w:tr w:rsidR="00DB08C8" w:rsidRPr="000E5FBF" w14:paraId="1CD4F4FC" w14:textId="77777777" w:rsidTr="00E93C53">
        <w:trPr>
          <w:trHeight w:val="20"/>
        </w:trPr>
        <w:tc>
          <w:tcPr>
            <w:tcW w:w="894" w:type="pct"/>
            <w:vMerge w:val="restart"/>
          </w:tcPr>
          <w:p w14:paraId="55F582F2" w14:textId="77777777" w:rsidR="00DB08C8" w:rsidRPr="000E5FBF" w:rsidRDefault="00DB08C8" w:rsidP="00DB08C8">
            <w:pPr>
              <w:pStyle w:val="TableParagraph"/>
              <w:ind w:left="78"/>
              <w:jc w:val="both"/>
              <w:rPr>
                <w:rFonts w:ascii="Times New Roman" w:hAnsi="Times New Roman" w:cs="Times New Roman"/>
                <w:b/>
                <w:sz w:val="20"/>
                <w:szCs w:val="20"/>
              </w:rPr>
            </w:pPr>
            <w:r w:rsidRPr="000E5FBF">
              <w:rPr>
                <w:rFonts w:ascii="Times New Roman" w:hAnsi="Times New Roman" w:cs="Times New Roman"/>
                <w:b/>
                <w:spacing w:val="-2"/>
                <w:sz w:val="20"/>
                <w:szCs w:val="20"/>
              </w:rPr>
              <w:t>Stebėsenos rodiklio kodas</w:t>
            </w:r>
          </w:p>
        </w:tc>
        <w:tc>
          <w:tcPr>
            <w:tcW w:w="2188" w:type="pct"/>
            <w:vMerge w:val="restart"/>
          </w:tcPr>
          <w:p w14:paraId="46AD7008" w14:textId="77777777" w:rsidR="00DB08C8" w:rsidRPr="000E5FBF" w:rsidRDefault="00DB08C8" w:rsidP="00DB08C8">
            <w:pPr>
              <w:pStyle w:val="TableParagraph"/>
              <w:ind w:right="355"/>
              <w:jc w:val="left"/>
              <w:rPr>
                <w:rFonts w:ascii="Times New Roman" w:hAnsi="Times New Roman" w:cs="Times New Roman"/>
                <w:b/>
                <w:sz w:val="20"/>
                <w:szCs w:val="20"/>
              </w:rPr>
            </w:pPr>
            <w:r w:rsidRPr="000E5FBF">
              <w:rPr>
                <w:rFonts w:ascii="Times New Roman" w:hAnsi="Times New Roman" w:cs="Times New Roman"/>
                <w:b/>
                <w:sz w:val="20"/>
                <w:szCs w:val="20"/>
              </w:rPr>
              <w:t>Stebėsenos</w:t>
            </w:r>
            <w:r w:rsidRPr="000E5FBF">
              <w:rPr>
                <w:rFonts w:ascii="Times New Roman" w:hAnsi="Times New Roman" w:cs="Times New Roman"/>
                <w:b/>
                <w:spacing w:val="-18"/>
                <w:sz w:val="20"/>
                <w:szCs w:val="20"/>
              </w:rPr>
              <w:t xml:space="preserve"> </w:t>
            </w:r>
            <w:r w:rsidRPr="000E5FBF">
              <w:rPr>
                <w:rFonts w:ascii="Times New Roman" w:hAnsi="Times New Roman" w:cs="Times New Roman"/>
                <w:b/>
                <w:sz w:val="20"/>
                <w:szCs w:val="20"/>
              </w:rPr>
              <w:t xml:space="preserve">rodiklio </w:t>
            </w:r>
            <w:r w:rsidRPr="000E5FBF">
              <w:rPr>
                <w:rFonts w:ascii="Times New Roman" w:hAnsi="Times New Roman" w:cs="Times New Roman"/>
                <w:b/>
                <w:spacing w:val="-2"/>
                <w:sz w:val="20"/>
                <w:szCs w:val="20"/>
              </w:rPr>
              <w:t xml:space="preserve">pavadinimas </w:t>
            </w:r>
            <w:r w:rsidRPr="000E5FBF">
              <w:rPr>
                <w:rFonts w:ascii="Times New Roman" w:hAnsi="Times New Roman" w:cs="Times New Roman"/>
                <w:b/>
                <w:sz w:val="20"/>
                <w:szCs w:val="20"/>
              </w:rPr>
              <w:t>(matavimo vnt.)</w:t>
            </w:r>
          </w:p>
        </w:tc>
        <w:tc>
          <w:tcPr>
            <w:tcW w:w="1918" w:type="pct"/>
            <w:gridSpan w:val="3"/>
          </w:tcPr>
          <w:p w14:paraId="06AFAEE3" w14:textId="77777777" w:rsidR="00DB08C8" w:rsidRPr="000E5FBF" w:rsidRDefault="00DB08C8" w:rsidP="00DB08C8">
            <w:pPr>
              <w:pStyle w:val="TableParagraph"/>
              <w:spacing w:before="37"/>
              <w:ind w:right="305"/>
              <w:jc w:val="both"/>
              <w:rPr>
                <w:rFonts w:ascii="Times New Roman" w:hAnsi="Times New Roman" w:cs="Times New Roman"/>
                <w:b/>
                <w:sz w:val="20"/>
                <w:szCs w:val="20"/>
              </w:rPr>
            </w:pPr>
            <w:r w:rsidRPr="000E5FBF">
              <w:rPr>
                <w:rFonts w:ascii="Times New Roman" w:hAnsi="Times New Roman" w:cs="Times New Roman"/>
                <w:b/>
                <w:sz w:val="20"/>
                <w:szCs w:val="20"/>
              </w:rPr>
              <w:t>Siektinos</w:t>
            </w:r>
            <w:r w:rsidRPr="000E5FBF">
              <w:rPr>
                <w:rFonts w:ascii="Times New Roman" w:hAnsi="Times New Roman" w:cs="Times New Roman"/>
                <w:b/>
                <w:spacing w:val="-18"/>
                <w:sz w:val="20"/>
                <w:szCs w:val="20"/>
              </w:rPr>
              <w:t xml:space="preserve"> </w:t>
            </w:r>
            <w:r w:rsidRPr="000E5FBF">
              <w:rPr>
                <w:rFonts w:ascii="Times New Roman" w:hAnsi="Times New Roman" w:cs="Times New Roman"/>
                <w:b/>
                <w:sz w:val="20"/>
                <w:szCs w:val="20"/>
              </w:rPr>
              <w:t>stebėsenos rodiklių reikšmės</w:t>
            </w:r>
          </w:p>
        </w:tc>
      </w:tr>
      <w:tr w:rsidR="00DB08C8" w:rsidRPr="000E5FBF" w14:paraId="59C5A34C" w14:textId="77777777" w:rsidTr="00E93C53">
        <w:trPr>
          <w:trHeight w:val="20"/>
        </w:trPr>
        <w:tc>
          <w:tcPr>
            <w:tcW w:w="894" w:type="pct"/>
            <w:vMerge/>
          </w:tcPr>
          <w:p w14:paraId="30C73C11" w14:textId="77777777" w:rsidR="00DB08C8" w:rsidRPr="000E5FBF" w:rsidRDefault="00DB08C8" w:rsidP="001028ED">
            <w:pPr>
              <w:rPr>
                <w:sz w:val="20"/>
                <w:szCs w:val="20"/>
              </w:rPr>
            </w:pPr>
          </w:p>
        </w:tc>
        <w:tc>
          <w:tcPr>
            <w:tcW w:w="2188" w:type="pct"/>
            <w:vMerge/>
          </w:tcPr>
          <w:p w14:paraId="66582DD1" w14:textId="77777777" w:rsidR="00DB08C8" w:rsidRPr="000E5FBF" w:rsidRDefault="00DB08C8" w:rsidP="00DB08C8">
            <w:pPr>
              <w:jc w:val="left"/>
              <w:rPr>
                <w:sz w:val="20"/>
                <w:szCs w:val="20"/>
              </w:rPr>
            </w:pPr>
          </w:p>
        </w:tc>
        <w:tc>
          <w:tcPr>
            <w:tcW w:w="638" w:type="pct"/>
          </w:tcPr>
          <w:p w14:paraId="5FE29C5E" w14:textId="77777777" w:rsidR="00DB08C8" w:rsidRPr="000E5FBF" w:rsidRDefault="00DB08C8" w:rsidP="001028ED">
            <w:pPr>
              <w:pStyle w:val="TableParagraph"/>
              <w:spacing w:before="37"/>
              <w:ind w:left="227"/>
              <w:rPr>
                <w:rFonts w:ascii="Times New Roman" w:hAnsi="Times New Roman" w:cs="Times New Roman"/>
                <w:b/>
                <w:sz w:val="20"/>
                <w:szCs w:val="20"/>
              </w:rPr>
            </w:pPr>
            <w:r w:rsidRPr="000E5FBF">
              <w:rPr>
                <w:rFonts w:ascii="Times New Roman" w:hAnsi="Times New Roman" w:cs="Times New Roman"/>
                <w:b/>
                <w:spacing w:val="-4"/>
                <w:sz w:val="20"/>
                <w:szCs w:val="20"/>
              </w:rPr>
              <w:t>2025</w:t>
            </w:r>
          </w:p>
        </w:tc>
        <w:tc>
          <w:tcPr>
            <w:tcW w:w="639" w:type="pct"/>
          </w:tcPr>
          <w:p w14:paraId="13959C24" w14:textId="77777777" w:rsidR="00DB08C8" w:rsidRPr="000E5FBF" w:rsidRDefault="00DB08C8" w:rsidP="001028ED">
            <w:pPr>
              <w:pStyle w:val="TableParagraph"/>
              <w:spacing w:before="37"/>
              <w:ind w:left="244"/>
              <w:rPr>
                <w:rFonts w:ascii="Times New Roman" w:hAnsi="Times New Roman" w:cs="Times New Roman"/>
                <w:b/>
                <w:sz w:val="20"/>
                <w:szCs w:val="20"/>
              </w:rPr>
            </w:pPr>
            <w:r w:rsidRPr="000E5FBF">
              <w:rPr>
                <w:rFonts w:ascii="Times New Roman" w:hAnsi="Times New Roman" w:cs="Times New Roman"/>
                <w:b/>
                <w:spacing w:val="-4"/>
                <w:sz w:val="20"/>
                <w:szCs w:val="20"/>
              </w:rPr>
              <w:t>2026</w:t>
            </w:r>
          </w:p>
        </w:tc>
        <w:tc>
          <w:tcPr>
            <w:tcW w:w="641" w:type="pct"/>
          </w:tcPr>
          <w:p w14:paraId="6D93CA52" w14:textId="77777777" w:rsidR="00DB08C8" w:rsidRPr="000E5FBF" w:rsidRDefault="00DB08C8" w:rsidP="001028ED">
            <w:pPr>
              <w:pStyle w:val="TableParagraph"/>
              <w:spacing w:before="37"/>
              <w:ind w:left="206"/>
              <w:rPr>
                <w:rFonts w:ascii="Times New Roman" w:hAnsi="Times New Roman" w:cs="Times New Roman"/>
                <w:b/>
                <w:sz w:val="20"/>
                <w:szCs w:val="20"/>
              </w:rPr>
            </w:pPr>
            <w:r w:rsidRPr="000E5FBF">
              <w:rPr>
                <w:rFonts w:ascii="Times New Roman" w:hAnsi="Times New Roman" w:cs="Times New Roman"/>
                <w:b/>
                <w:spacing w:val="-4"/>
                <w:sz w:val="20"/>
                <w:szCs w:val="20"/>
              </w:rPr>
              <w:t>2027</w:t>
            </w:r>
          </w:p>
        </w:tc>
      </w:tr>
      <w:tr w:rsidR="00DB08C8" w:rsidRPr="000E5FBF" w14:paraId="51D4650A" w14:textId="77777777" w:rsidTr="00E93C53">
        <w:trPr>
          <w:trHeight w:val="20"/>
        </w:trPr>
        <w:tc>
          <w:tcPr>
            <w:tcW w:w="894" w:type="pct"/>
          </w:tcPr>
          <w:p w14:paraId="0E169006" w14:textId="77777777" w:rsidR="00DB08C8" w:rsidRPr="000E5FBF" w:rsidRDefault="00DB08C8" w:rsidP="001028ED">
            <w:pPr>
              <w:pStyle w:val="TableParagraph"/>
              <w:rPr>
                <w:rFonts w:ascii="Times New Roman" w:hAnsi="Times New Roman" w:cs="Times New Roman"/>
                <w:sz w:val="20"/>
                <w:szCs w:val="20"/>
              </w:rPr>
            </w:pPr>
          </w:p>
        </w:tc>
        <w:tc>
          <w:tcPr>
            <w:tcW w:w="2188" w:type="pct"/>
          </w:tcPr>
          <w:p w14:paraId="12A001DC" w14:textId="77777777" w:rsidR="00DB08C8" w:rsidRPr="000E5FBF" w:rsidRDefault="00DB08C8" w:rsidP="00E93C53">
            <w:pPr>
              <w:pStyle w:val="TableParagraph"/>
              <w:spacing w:before="33"/>
              <w:ind w:left="40" w:right="636"/>
              <w:jc w:val="both"/>
              <w:rPr>
                <w:rFonts w:ascii="Times New Roman" w:hAnsi="Times New Roman" w:cs="Times New Roman"/>
                <w:sz w:val="20"/>
                <w:szCs w:val="20"/>
              </w:rPr>
            </w:pPr>
            <w:r w:rsidRPr="000E5FBF">
              <w:rPr>
                <w:rFonts w:ascii="Times New Roman" w:hAnsi="Times New Roman" w:cs="Times New Roman"/>
                <w:sz w:val="20"/>
                <w:szCs w:val="20"/>
              </w:rPr>
              <w:t>03.01.01.</w:t>
            </w:r>
            <w:r w:rsidRPr="000E5FBF">
              <w:rPr>
                <w:rFonts w:ascii="Times New Roman" w:hAnsi="Times New Roman" w:cs="Times New Roman"/>
                <w:spacing w:val="-13"/>
                <w:sz w:val="20"/>
                <w:szCs w:val="20"/>
              </w:rPr>
              <w:t xml:space="preserve"> </w:t>
            </w:r>
            <w:r w:rsidRPr="000E5FBF">
              <w:rPr>
                <w:rFonts w:ascii="Times New Roman" w:hAnsi="Times New Roman" w:cs="Times New Roman"/>
                <w:sz w:val="20"/>
                <w:szCs w:val="20"/>
              </w:rPr>
              <w:t>T</w:t>
            </w:r>
            <w:r w:rsidRPr="000E5FBF">
              <w:rPr>
                <w:rFonts w:ascii="Times New Roman" w:hAnsi="Times New Roman" w:cs="Times New Roman"/>
                <w:spacing w:val="-10"/>
                <w:sz w:val="20"/>
                <w:szCs w:val="20"/>
              </w:rPr>
              <w:t xml:space="preserve"> </w:t>
            </w:r>
            <w:r w:rsidRPr="000E5FBF">
              <w:rPr>
                <w:rFonts w:ascii="Times New Roman" w:hAnsi="Times New Roman" w:cs="Times New Roman"/>
                <w:sz w:val="20"/>
                <w:szCs w:val="20"/>
              </w:rPr>
              <w:t>Teikti</w:t>
            </w:r>
            <w:r w:rsidRPr="000E5FBF">
              <w:rPr>
                <w:rFonts w:ascii="Times New Roman" w:hAnsi="Times New Roman" w:cs="Times New Roman"/>
                <w:spacing w:val="-11"/>
                <w:sz w:val="20"/>
                <w:szCs w:val="20"/>
              </w:rPr>
              <w:t xml:space="preserve"> </w:t>
            </w:r>
            <w:r w:rsidRPr="000E5FBF">
              <w:rPr>
                <w:rFonts w:ascii="Times New Roman" w:hAnsi="Times New Roman" w:cs="Times New Roman"/>
                <w:sz w:val="20"/>
                <w:szCs w:val="20"/>
              </w:rPr>
              <w:t>ir</w:t>
            </w:r>
            <w:r w:rsidRPr="000E5FBF">
              <w:rPr>
                <w:rFonts w:ascii="Times New Roman" w:hAnsi="Times New Roman" w:cs="Times New Roman"/>
                <w:spacing w:val="-10"/>
                <w:sz w:val="20"/>
                <w:szCs w:val="20"/>
              </w:rPr>
              <w:t xml:space="preserve"> </w:t>
            </w:r>
            <w:r w:rsidRPr="000E5FBF">
              <w:rPr>
                <w:rFonts w:ascii="Times New Roman" w:hAnsi="Times New Roman" w:cs="Times New Roman"/>
                <w:sz w:val="20"/>
                <w:szCs w:val="20"/>
              </w:rPr>
              <w:t>plėtoti kokybiškas</w:t>
            </w:r>
            <w:r w:rsidRPr="000E5FBF">
              <w:rPr>
                <w:rFonts w:ascii="Times New Roman" w:hAnsi="Times New Roman" w:cs="Times New Roman"/>
                <w:spacing w:val="-15"/>
                <w:sz w:val="20"/>
                <w:szCs w:val="20"/>
              </w:rPr>
              <w:t xml:space="preserve"> </w:t>
            </w:r>
            <w:r w:rsidRPr="000E5FBF">
              <w:rPr>
                <w:rFonts w:ascii="Times New Roman" w:hAnsi="Times New Roman" w:cs="Times New Roman"/>
                <w:sz w:val="20"/>
                <w:szCs w:val="20"/>
              </w:rPr>
              <w:t>ikimokyklinio</w:t>
            </w:r>
            <w:r w:rsidRPr="000E5FBF">
              <w:rPr>
                <w:rFonts w:ascii="Times New Roman" w:hAnsi="Times New Roman" w:cs="Times New Roman"/>
                <w:spacing w:val="-15"/>
                <w:sz w:val="20"/>
                <w:szCs w:val="20"/>
              </w:rPr>
              <w:t xml:space="preserve"> </w:t>
            </w:r>
            <w:r w:rsidRPr="000E5FBF">
              <w:rPr>
                <w:rFonts w:ascii="Times New Roman" w:hAnsi="Times New Roman" w:cs="Times New Roman"/>
                <w:sz w:val="20"/>
                <w:szCs w:val="20"/>
              </w:rPr>
              <w:t>ir priešmokyklinio ugdymo</w:t>
            </w:r>
            <w:r w:rsidR="00E93C53" w:rsidRPr="000E5FBF">
              <w:rPr>
                <w:rFonts w:ascii="Times New Roman" w:hAnsi="Times New Roman" w:cs="Times New Roman"/>
                <w:sz w:val="20"/>
                <w:szCs w:val="20"/>
              </w:rPr>
              <w:t xml:space="preserve"> </w:t>
            </w:r>
            <w:r w:rsidRPr="000E5FBF">
              <w:rPr>
                <w:rFonts w:ascii="Times New Roman" w:hAnsi="Times New Roman" w:cs="Times New Roman"/>
                <w:sz w:val="20"/>
                <w:szCs w:val="20"/>
              </w:rPr>
              <w:t>paslaugas</w:t>
            </w:r>
            <w:r w:rsidRPr="000E5FBF">
              <w:rPr>
                <w:rFonts w:ascii="Times New Roman" w:hAnsi="Times New Roman" w:cs="Times New Roman"/>
                <w:spacing w:val="-15"/>
                <w:sz w:val="20"/>
                <w:szCs w:val="20"/>
              </w:rPr>
              <w:t xml:space="preserve"> </w:t>
            </w:r>
            <w:r w:rsidRPr="000E5FBF">
              <w:rPr>
                <w:rFonts w:ascii="Times New Roman" w:hAnsi="Times New Roman" w:cs="Times New Roman"/>
                <w:sz w:val="20"/>
                <w:szCs w:val="20"/>
              </w:rPr>
              <w:t>ikimokyklinio</w:t>
            </w:r>
            <w:r w:rsidRPr="000E5FBF">
              <w:rPr>
                <w:rFonts w:ascii="Times New Roman" w:hAnsi="Times New Roman" w:cs="Times New Roman"/>
                <w:spacing w:val="-12"/>
                <w:sz w:val="20"/>
                <w:szCs w:val="20"/>
              </w:rPr>
              <w:t xml:space="preserve"> </w:t>
            </w:r>
            <w:r w:rsidRPr="000E5FBF">
              <w:rPr>
                <w:rFonts w:ascii="Times New Roman" w:hAnsi="Times New Roman" w:cs="Times New Roman"/>
                <w:spacing w:val="-2"/>
                <w:sz w:val="20"/>
                <w:szCs w:val="20"/>
              </w:rPr>
              <w:t>ugdymo</w:t>
            </w:r>
            <w:r w:rsidR="00E93C53" w:rsidRPr="000E5FBF">
              <w:rPr>
                <w:rFonts w:ascii="Times New Roman" w:hAnsi="Times New Roman" w:cs="Times New Roman"/>
                <w:spacing w:val="-2"/>
                <w:sz w:val="20"/>
                <w:szCs w:val="20"/>
              </w:rPr>
              <w:t xml:space="preserve"> į</w:t>
            </w:r>
            <w:r w:rsidRPr="000E5FBF">
              <w:rPr>
                <w:rFonts w:ascii="Times New Roman" w:hAnsi="Times New Roman" w:cs="Times New Roman"/>
                <w:spacing w:val="-2"/>
                <w:sz w:val="20"/>
                <w:szCs w:val="20"/>
              </w:rPr>
              <w:t>staigose</w:t>
            </w:r>
          </w:p>
        </w:tc>
        <w:tc>
          <w:tcPr>
            <w:tcW w:w="638" w:type="pct"/>
          </w:tcPr>
          <w:p w14:paraId="1F7419EF" w14:textId="77777777" w:rsidR="00DB08C8" w:rsidRPr="000E5FBF" w:rsidRDefault="00DB08C8" w:rsidP="001028ED">
            <w:pPr>
              <w:pStyle w:val="TableParagraph"/>
              <w:rPr>
                <w:rFonts w:ascii="Times New Roman" w:hAnsi="Times New Roman" w:cs="Times New Roman"/>
                <w:sz w:val="20"/>
                <w:szCs w:val="20"/>
              </w:rPr>
            </w:pPr>
          </w:p>
        </w:tc>
        <w:tc>
          <w:tcPr>
            <w:tcW w:w="639" w:type="pct"/>
          </w:tcPr>
          <w:p w14:paraId="4413A477" w14:textId="77777777" w:rsidR="00DB08C8" w:rsidRPr="000E5FBF" w:rsidRDefault="00DB08C8" w:rsidP="001028ED">
            <w:pPr>
              <w:pStyle w:val="TableParagraph"/>
              <w:rPr>
                <w:rFonts w:ascii="Times New Roman" w:hAnsi="Times New Roman" w:cs="Times New Roman"/>
                <w:sz w:val="20"/>
                <w:szCs w:val="20"/>
              </w:rPr>
            </w:pPr>
          </w:p>
        </w:tc>
        <w:tc>
          <w:tcPr>
            <w:tcW w:w="641" w:type="pct"/>
          </w:tcPr>
          <w:p w14:paraId="40993D60" w14:textId="77777777" w:rsidR="00DB08C8" w:rsidRPr="000E5FBF" w:rsidRDefault="00DB08C8" w:rsidP="001028ED">
            <w:pPr>
              <w:pStyle w:val="TableParagraph"/>
              <w:rPr>
                <w:rFonts w:ascii="Times New Roman" w:hAnsi="Times New Roman" w:cs="Times New Roman"/>
                <w:sz w:val="20"/>
                <w:szCs w:val="20"/>
              </w:rPr>
            </w:pPr>
          </w:p>
        </w:tc>
      </w:tr>
      <w:tr w:rsidR="00DB08C8" w:rsidRPr="000E5FBF" w14:paraId="02D44F9F" w14:textId="77777777" w:rsidTr="00E93C53">
        <w:trPr>
          <w:trHeight w:val="20"/>
        </w:trPr>
        <w:tc>
          <w:tcPr>
            <w:tcW w:w="894" w:type="pct"/>
          </w:tcPr>
          <w:p w14:paraId="5C351051" w14:textId="77777777" w:rsidR="00DB08C8" w:rsidRPr="000E5FBF" w:rsidRDefault="00DB08C8" w:rsidP="001028ED">
            <w:pPr>
              <w:pStyle w:val="TableParagraph"/>
              <w:spacing w:before="37"/>
              <w:ind w:left="34"/>
              <w:rPr>
                <w:rFonts w:ascii="Times New Roman" w:hAnsi="Times New Roman" w:cs="Times New Roman"/>
                <w:sz w:val="20"/>
                <w:szCs w:val="20"/>
              </w:rPr>
            </w:pPr>
            <w:r w:rsidRPr="000E5FBF">
              <w:rPr>
                <w:rFonts w:ascii="Times New Roman" w:hAnsi="Times New Roman" w:cs="Times New Roman"/>
                <w:spacing w:val="-2"/>
                <w:sz w:val="20"/>
                <w:szCs w:val="20"/>
              </w:rPr>
              <w:t xml:space="preserve">P-03-01-01- </w:t>
            </w:r>
            <w:r w:rsidRPr="000E5FBF">
              <w:rPr>
                <w:rFonts w:ascii="Times New Roman" w:hAnsi="Times New Roman" w:cs="Times New Roman"/>
                <w:spacing w:val="-6"/>
                <w:sz w:val="20"/>
                <w:szCs w:val="20"/>
              </w:rPr>
              <w:t>01</w:t>
            </w:r>
          </w:p>
        </w:tc>
        <w:tc>
          <w:tcPr>
            <w:tcW w:w="2188" w:type="pct"/>
          </w:tcPr>
          <w:p w14:paraId="7ABFCB8A" w14:textId="77777777" w:rsidR="00DB08C8" w:rsidRPr="000E5FBF" w:rsidRDefault="00DB08C8" w:rsidP="00E93C53">
            <w:pPr>
              <w:pStyle w:val="TableParagraph"/>
              <w:spacing w:before="37"/>
              <w:ind w:left="40"/>
              <w:jc w:val="both"/>
              <w:rPr>
                <w:rFonts w:ascii="Times New Roman" w:hAnsi="Times New Roman" w:cs="Times New Roman"/>
                <w:sz w:val="20"/>
                <w:szCs w:val="20"/>
              </w:rPr>
            </w:pPr>
            <w:r w:rsidRPr="000E5FBF">
              <w:rPr>
                <w:rFonts w:ascii="Times New Roman" w:hAnsi="Times New Roman" w:cs="Times New Roman"/>
                <w:sz w:val="20"/>
                <w:szCs w:val="20"/>
              </w:rPr>
              <w:t>Vaikai lankantys valstybines ikimokyklinio</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ugdymo</w:t>
            </w:r>
            <w:r w:rsidRPr="000E5FBF">
              <w:rPr>
                <w:rFonts w:ascii="Times New Roman" w:hAnsi="Times New Roman" w:cs="Times New Roman"/>
                <w:spacing w:val="-18"/>
                <w:sz w:val="20"/>
                <w:szCs w:val="20"/>
              </w:rPr>
              <w:t xml:space="preserve"> </w:t>
            </w:r>
            <w:r w:rsidR="00E93C53" w:rsidRPr="000E5FBF">
              <w:rPr>
                <w:rFonts w:ascii="Times New Roman" w:hAnsi="Times New Roman" w:cs="Times New Roman"/>
                <w:spacing w:val="-18"/>
                <w:sz w:val="20"/>
                <w:szCs w:val="20"/>
              </w:rPr>
              <w:t>į</w:t>
            </w:r>
            <w:r w:rsidRPr="000E5FBF">
              <w:rPr>
                <w:rFonts w:ascii="Times New Roman" w:hAnsi="Times New Roman" w:cs="Times New Roman"/>
                <w:sz w:val="20"/>
                <w:szCs w:val="20"/>
              </w:rPr>
              <w:t>staigas (nuo bendro IU ir PU amžiaus vaikų</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skaičiaus</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 xml:space="preserve">savivaldybėje) </w:t>
            </w:r>
            <w:r w:rsidRPr="000E5FBF">
              <w:rPr>
                <w:rFonts w:ascii="Times New Roman" w:hAnsi="Times New Roman" w:cs="Times New Roman"/>
                <w:spacing w:val="-2"/>
                <w:sz w:val="20"/>
                <w:szCs w:val="20"/>
              </w:rPr>
              <w:t>(procentai)</w:t>
            </w:r>
          </w:p>
        </w:tc>
        <w:tc>
          <w:tcPr>
            <w:tcW w:w="638" w:type="pct"/>
          </w:tcPr>
          <w:p w14:paraId="2AF05E5A" w14:textId="77777777" w:rsidR="00DB08C8" w:rsidRPr="000E5FBF" w:rsidRDefault="00DB08C8" w:rsidP="001028ED">
            <w:pPr>
              <w:pStyle w:val="TableParagraph"/>
              <w:spacing w:before="37"/>
              <w:ind w:right="15"/>
              <w:jc w:val="right"/>
              <w:rPr>
                <w:rFonts w:ascii="Times New Roman" w:hAnsi="Times New Roman" w:cs="Times New Roman"/>
                <w:sz w:val="20"/>
                <w:szCs w:val="20"/>
              </w:rPr>
            </w:pPr>
            <w:r w:rsidRPr="000E5FBF">
              <w:rPr>
                <w:rFonts w:ascii="Times New Roman" w:hAnsi="Times New Roman" w:cs="Times New Roman"/>
                <w:spacing w:val="-2"/>
                <w:sz w:val="20"/>
                <w:szCs w:val="20"/>
              </w:rPr>
              <w:t>76</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39" w:type="pct"/>
          </w:tcPr>
          <w:p w14:paraId="626067DA" w14:textId="77777777" w:rsidR="00DB08C8" w:rsidRPr="000E5FBF" w:rsidRDefault="00DB08C8" w:rsidP="001028ED">
            <w:pPr>
              <w:pStyle w:val="TableParagraph"/>
              <w:spacing w:before="37"/>
              <w:ind w:right="17"/>
              <w:jc w:val="right"/>
              <w:rPr>
                <w:rFonts w:ascii="Times New Roman" w:hAnsi="Times New Roman" w:cs="Times New Roman"/>
                <w:sz w:val="20"/>
                <w:szCs w:val="20"/>
              </w:rPr>
            </w:pPr>
            <w:r w:rsidRPr="000E5FBF">
              <w:rPr>
                <w:rFonts w:ascii="Times New Roman" w:hAnsi="Times New Roman" w:cs="Times New Roman"/>
                <w:spacing w:val="-2"/>
                <w:sz w:val="20"/>
                <w:szCs w:val="20"/>
              </w:rPr>
              <w:t>77</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41" w:type="pct"/>
          </w:tcPr>
          <w:p w14:paraId="277D0923" w14:textId="77777777" w:rsidR="00DB08C8" w:rsidRPr="000E5FBF" w:rsidRDefault="00DB08C8" w:rsidP="001028ED">
            <w:pPr>
              <w:pStyle w:val="TableParagraph"/>
              <w:spacing w:before="37"/>
              <w:ind w:right="19"/>
              <w:jc w:val="right"/>
              <w:rPr>
                <w:rFonts w:ascii="Times New Roman" w:hAnsi="Times New Roman" w:cs="Times New Roman"/>
                <w:sz w:val="20"/>
                <w:szCs w:val="20"/>
              </w:rPr>
            </w:pPr>
            <w:r w:rsidRPr="000E5FBF">
              <w:rPr>
                <w:rFonts w:ascii="Times New Roman" w:hAnsi="Times New Roman" w:cs="Times New Roman"/>
                <w:spacing w:val="-2"/>
                <w:sz w:val="20"/>
                <w:szCs w:val="20"/>
              </w:rPr>
              <w:t>77</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50</w:t>
            </w:r>
          </w:p>
        </w:tc>
      </w:tr>
      <w:tr w:rsidR="00DB08C8" w:rsidRPr="000E5FBF" w14:paraId="48CA1CA2" w14:textId="77777777" w:rsidTr="00E93C53">
        <w:trPr>
          <w:trHeight w:val="20"/>
        </w:trPr>
        <w:tc>
          <w:tcPr>
            <w:tcW w:w="894" w:type="pct"/>
          </w:tcPr>
          <w:p w14:paraId="25FF3A50" w14:textId="77777777" w:rsidR="00DB08C8" w:rsidRPr="000E5FBF" w:rsidRDefault="00DB08C8" w:rsidP="001028ED">
            <w:pPr>
              <w:pStyle w:val="TableParagraph"/>
              <w:spacing w:before="37"/>
              <w:ind w:left="34"/>
              <w:rPr>
                <w:rFonts w:ascii="Times New Roman" w:hAnsi="Times New Roman" w:cs="Times New Roman"/>
                <w:sz w:val="20"/>
                <w:szCs w:val="20"/>
              </w:rPr>
            </w:pPr>
            <w:r w:rsidRPr="000E5FBF">
              <w:rPr>
                <w:rFonts w:ascii="Times New Roman" w:hAnsi="Times New Roman" w:cs="Times New Roman"/>
                <w:spacing w:val="-2"/>
                <w:sz w:val="20"/>
                <w:szCs w:val="20"/>
              </w:rPr>
              <w:t xml:space="preserve">P-03-01-01- </w:t>
            </w:r>
            <w:r w:rsidRPr="000E5FBF">
              <w:rPr>
                <w:rFonts w:ascii="Times New Roman" w:hAnsi="Times New Roman" w:cs="Times New Roman"/>
                <w:spacing w:val="-6"/>
                <w:sz w:val="20"/>
                <w:szCs w:val="20"/>
              </w:rPr>
              <w:t>03</w:t>
            </w:r>
          </w:p>
        </w:tc>
        <w:tc>
          <w:tcPr>
            <w:tcW w:w="2188" w:type="pct"/>
          </w:tcPr>
          <w:p w14:paraId="4B6CE7B4" w14:textId="77777777" w:rsidR="00DB08C8" w:rsidRPr="000E5FBF" w:rsidRDefault="00DB08C8" w:rsidP="00E93C53">
            <w:pPr>
              <w:pStyle w:val="TableParagraph"/>
              <w:spacing w:before="37"/>
              <w:ind w:left="40"/>
              <w:jc w:val="both"/>
              <w:rPr>
                <w:rFonts w:ascii="Times New Roman" w:hAnsi="Times New Roman" w:cs="Times New Roman"/>
                <w:sz w:val="20"/>
                <w:szCs w:val="20"/>
              </w:rPr>
            </w:pPr>
            <w:r w:rsidRPr="000E5FBF">
              <w:rPr>
                <w:rFonts w:ascii="Times New Roman" w:hAnsi="Times New Roman" w:cs="Times New Roman"/>
                <w:sz w:val="20"/>
                <w:szCs w:val="20"/>
              </w:rPr>
              <w:t>Vaikai</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lankantys</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nevalstybines ikimokyklinio</w:t>
            </w:r>
            <w:r w:rsidRPr="000E5FBF">
              <w:rPr>
                <w:rFonts w:ascii="Times New Roman" w:hAnsi="Times New Roman" w:cs="Times New Roman"/>
                <w:spacing w:val="-1"/>
                <w:sz w:val="20"/>
                <w:szCs w:val="20"/>
              </w:rPr>
              <w:t xml:space="preserve"> </w:t>
            </w:r>
            <w:r w:rsidRPr="000E5FBF">
              <w:rPr>
                <w:rFonts w:ascii="Times New Roman" w:hAnsi="Times New Roman" w:cs="Times New Roman"/>
                <w:sz w:val="20"/>
                <w:szCs w:val="20"/>
              </w:rPr>
              <w:t xml:space="preserve">ugdymo </w:t>
            </w:r>
            <w:r w:rsidR="00E93C53" w:rsidRPr="000E5FBF">
              <w:rPr>
                <w:rFonts w:ascii="Times New Roman" w:hAnsi="Times New Roman" w:cs="Times New Roman"/>
                <w:sz w:val="20"/>
                <w:szCs w:val="20"/>
              </w:rPr>
              <w:t>į</w:t>
            </w:r>
            <w:r w:rsidRPr="000E5FBF">
              <w:rPr>
                <w:rFonts w:ascii="Times New Roman" w:hAnsi="Times New Roman" w:cs="Times New Roman"/>
                <w:sz w:val="20"/>
                <w:szCs w:val="20"/>
              </w:rPr>
              <w:t>staigas (nuo bendro IU ir PU amžiaus vaikų</w:t>
            </w:r>
            <w:r w:rsidRPr="000E5FBF">
              <w:rPr>
                <w:rFonts w:ascii="Times New Roman" w:hAnsi="Times New Roman" w:cs="Times New Roman"/>
                <w:spacing w:val="-1"/>
                <w:sz w:val="20"/>
                <w:szCs w:val="20"/>
              </w:rPr>
              <w:t xml:space="preserve"> </w:t>
            </w:r>
            <w:r w:rsidRPr="000E5FBF">
              <w:rPr>
                <w:rFonts w:ascii="Times New Roman" w:hAnsi="Times New Roman" w:cs="Times New Roman"/>
                <w:sz w:val="20"/>
                <w:szCs w:val="20"/>
              </w:rPr>
              <w:t>skaičiaus</w:t>
            </w:r>
            <w:r w:rsidRPr="000E5FBF">
              <w:rPr>
                <w:rFonts w:ascii="Times New Roman" w:hAnsi="Times New Roman" w:cs="Times New Roman"/>
                <w:spacing w:val="-3"/>
                <w:sz w:val="20"/>
                <w:szCs w:val="20"/>
              </w:rPr>
              <w:t xml:space="preserve"> </w:t>
            </w:r>
            <w:r w:rsidRPr="000E5FBF">
              <w:rPr>
                <w:rFonts w:ascii="Times New Roman" w:hAnsi="Times New Roman" w:cs="Times New Roman"/>
                <w:sz w:val="20"/>
                <w:szCs w:val="20"/>
              </w:rPr>
              <w:t xml:space="preserve">savivaldybėje) </w:t>
            </w:r>
            <w:r w:rsidRPr="000E5FBF">
              <w:rPr>
                <w:rFonts w:ascii="Times New Roman" w:hAnsi="Times New Roman" w:cs="Times New Roman"/>
                <w:spacing w:val="-2"/>
                <w:sz w:val="20"/>
                <w:szCs w:val="20"/>
              </w:rPr>
              <w:t>(procentai)</w:t>
            </w:r>
          </w:p>
        </w:tc>
        <w:tc>
          <w:tcPr>
            <w:tcW w:w="638" w:type="pct"/>
          </w:tcPr>
          <w:p w14:paraId="2C01D0AA" w14:textId="77777777" w:rsidR="00DB08C8" w:rsidRPr="000E5FBF" w:rsidRDefault="00DB08C8" w:rsidP="001028ED">
            <w:pPr>
              <w:pStyle w:val="TableParagraph"/>
              <w:spacing w:before="37"/>
              <w:ind w:right="15"/>
              <w:jc w:val="right"/>
              <w:rPr>
                <w:rFonts w:ascii="Times New Roman" w:hAnsi="Times New Roman" w:cs="Times New Roman"/>
                <w:sz w:val="20"/>
                <w:szCs w:val="20"/>
              </w:rPr>
            </w:pPr>
            <w:r w:rsidRPr="000E5FBF">
              <w:rPr>
                <w:rFonts w:ascii="Times New Roman" w:hAnsi="Times New Roman" w:cs="Times New Roman"/>
                <w:spacing w:val="-4"/>
                <w:sz w:val="20"/>
                <w:szCs w:val="20"/>
              </w:rPr>
              <w:t>2</w:t>
            </w:r>
            <w:r w:rsidR="005E16F9" w:rsidRPr="000E5FBF">
              <w:rPr>
                <w:rFonts w:ascii="Times New Roman" w:hAnsi="Times New Roman" w:cs="Times New Roman"/>
                <w:spacing w:val="-4"/>
                <w:sz w:val="20"/>
                <w:szCs w:val="20"/>
              </w:rPr>
              <w:t>,</w:t>
            </w:r>
            <w:r w:rsidRPr="000E5FBF">
              <w:rPr>
                <w:rFonts w:ascii="Times New Roman" w:hAnsi="Times New Roman" w:cs="Times New Roman"/>
                <w:spacing w:val="-4"/>
                <w:sz w:val="20"/>
                <w:szCs w:val="20"/>
              </w:rPr>
              <w:t>00</w:t>
            </w:r>
          </w:p>
        </w:tc>
        <w:tc>
          <w:tcPr>
            <w:tcW w:w="639" w:type="pct"/>
          </w:tcPr>
          <w:p w14:paraId="5CAECF4A" w14:textId="77777777" w:rsidR="00DB08C8" w:rsidRPr="000E5FBF" w:rsidRDefault="00DB08C8" w:rsidP="001028ED">
            <w:pPr>
              <w:pStyle w:val="TableParagraph"/>
              <w:spacing w:before="37"/>
              <w:ind w:right="17"/>
              <w:jc w:val="right"/>
              <w:rPr>
                <w:rFonts w:ascii="Times New Roman" w:hAnsi="Times New Roman" w:cs="Times New Roman"/>
                <w:sz w:val="20"/>
                <w:szCs w:val="20"/>
              </w:rPr>
            </w:pPr>
            <w:r w:rsidRPr="000E5FBF">
              <w:rPr>
                <w:rFonts w:ascii="Times New Roman" w:hAnsi="Times New Roman" w:cs="Times New Roman"/>
                <w:spacing w:val="-4"/>
                <w:sz w:val="20"/>
                <w:szCs w:val="20"/>
              </w:rPr>
              <w:t>2</w:t>
            </w:r>
            <w:r w:rsidR="005E16F9" w:rsidRPr="000E5FBF">
              <w:rPr>
                <w:rFonts w:ascii="Times New Roman" w:hAnsi="Times New Roman" w:cs="Times New Roman"/>
                <w:spacing w:val="-4"/>
                <w:sz w:val="20"/>
                <w:szCs w:val="20"/>
              </w:rPr>
              <w:t>,</w:t>
            </w:r>
            <w:r w:rsidRPr="000E5FBF">
              <w:rPr>
                <w:rFonts w:ascii="Times New Roman" w:hAnsi="Times New Roman" w:cs="Times New Roman"/>
                <w:spacing w:val="-4"/>
                <w:sz w:val="20"/>
                <w:szCs w:val="20"/>
              </w:rPr>
              <w:t>00</w:t>
            </w:r>
          </w:p>
        </w:tc>
        <w:tc>
          <w:tcPr>
            <w:tcW w:w="641" w:type="pct"/>
          </w:tcPr>
          <w:p w14:paraId="3953394D" w14:textId="77777777" w:rsidR="00DB08C8" w:rsidRPr="000E5FBF" w:rsidRDefault="00DB08C8" w:rsidP="001028ED">
            <w:pPr>
              <w:pStyle w:val="TableParagraph"/>
              <w:spacing w:before="37"/>
              <w:ind w:right="19"/>
              <w:jc w:val="right"/>
              <w:rPr>
                <w:rFonts w:ascii="Times New Roman" w:hAnsi="Times New Roman" w:cs="Times New Roman"/>
                <w:sz w:val="20"/>
                <w:szCs w:val="20"/>
              </w:rPr>
            </w:pPr>
            <w:r w:rsidRPr="000E5FBF">
              <w:rPr>
                <w:rFonts w:ascii="Times New Roman" w:hAnsi="Times New Roman" w:cs="Times New Roman"/>
                <w:spacing w:val="-4"/>
                <w:sz w:val="20"/>
                <w:szCs w:val="20"/>
              </w:rPr>
              <w:t>2</w:t>
            </w:r>
            <w:r w:rsidR="005E16F9" w:rsidRPr="000E5FBF">
              <w:rPr>
                <w:rFonts w:ascii="Times New Roman" w:hAnsi="Times New Roman" w:cs="Times New Roman"/>
                <w:spacing w:val="-4"/>
                <w:sz w:val="20"/>
                <w:szCs w:val="20"/>
              </w:rPr>
              <w:t>,</w:t>
            </w:r>
            <w:r w:rsidRPr="000E5FBF">
              <w:rPr>
                <w:rFonts w:ascii="Times New Roman" w:hAnsi="Times New Roman" w:cs="Times New Roman"/>
                <w:spacing w:val="-4"/>
                <w:sz w:val="20"/>
                <w:szCs w:val="20"/>
              </w:rPr>
              <w:t>00</w:t>
            </w:r>
          </w:p>
        </w:tc>
      </w:tr>
      <w:tr w:rsidR="00DB08C8" w:rsidRPr="000E5FBF" w14:paraId="5E0515A8" w14:textId="77777777" w:rsidTr="00E93C53">
        <w:trPr>
          <w:trHeight w:val="20"/>
        </w:trPr>
        <w:tc>
          <w:tcPr>
            <w:tcW w:w="894" w:type="pct"/>
          </w:tcPr>
          <w:p w14:paraId="0CB94EA4" w14:textId="77777777" w:rsidR="00DB08C8" w:rsidRPr="000E5FBF" w:rsidRDefault="00DB08C8" w:rsidP="001028ED">
            <w:pPr>
              <w:pStyle w:val="TableParagraph"/>
              <w:spacing w:before="37"/>
              <w:ind w:left="34"/>
              <w:rPr>
                <w:rFonts w:ascii="Times New Roman" w:hAnsi="Times New Roman" w:cs="Times New Roman"/>
                <w:sz w:val="20"/>
                <w:szCs w:val="20"/>
              </w:rPr>
            </w:pPr>
            <w:r w:rsidRPr="000E5FBF">
              <w:rPr>
                <w:rFonts w:ascii="Times New Roman" w:hAnsi="Times New Roman" w:cs="Times New Roman"/>
                <w:spacing w:val="-2"/>
                <w:sz w:val="20"/>
                <w:szCs w:val="20"/>
              </w:rPr>
              <w:t xml:space="preserve">P-03-01-01- </w:t>
            </w:r>
            <w:r w:rsidRPr="000E5FBF">
              <w:rPr>
                <w:rFonts w:ascii="Times New Roman" w:hAnsi="Times New Roman" w:cs="Times New Roman"/>
                <w:spacing w:val="-6"/>
                <w:sz w:val="20"/>
                <w:szCs w:val="20"/>
              </w:rPr>
              <w:t>05</w:t>
            </w:r>
          </w:p>
        </w:tc>
        <w:tc>
          <w:tcPr>
            <w:tcW w:w="2188" w:type="pct"/>
          </w:tcPr>
          <w:p w14:paraId="3C0AB09C" w14:textId="77777777" w:rsidR="00DB08C8" w:rsidRPr="000E5FBF" w:rsidRDefault="00DB08C8" w:rsidP="00E93C53">
            <w:pPr>
              <w:pStyle w:val="TableParagraph"/>
              <w:spacing w:before="37" w:line="243" w:lineRule="exact"/>
              <w:ind w:left="40"/>
              <w:jc w:val="both"/>
              <w:rPr>
                <w:rFonts w:ascii="Times New Roman" w:hAnsi="Times New Roman" w:cs="Times New Roman"/>
                <w:sz w:val="20"/>
                <w:szCs w:val="20"/>
              </w:rPr>
            </w:pPr>
            <w:r w:rsidRPr="000E5FBF">
              <w:rPr>
                <w:rFonts w:ascii="Times New Roman" w:hAnsi="Times New Roman" w:cs="Times New Roman"/>
                <w:sz w:val="20"/>
                <w:szCs w:val="20"/>
              </w:rPr>
              <w:t>Nepatenkintų</w:t>
            </w:r>
            <w:r w:rsidRPr="000E5FBF">
              <w:rPr>
                <w:rFonts w:ascii="Times New Roman" w:hAnsi="Times New Roman" w:cs="Times New Roman"/>
                <w:spacing w:val="-17"/>
                <w:sz w:val="20"/>
                <w:szCs w:val="20"/>
              </w:rPr>
              <w:t xml:space="preserve"> </w:t>
            </w:r>
            <w:r w:rsidRPr="000E5FBF">
              <w:rPr>
                <w:rFonts w:ascii="Times New Roman" w:hAnsi="Times New Roman" w:cs="Times New Roman"/>
                <w:spacing w:val="-2"/>
                <w:sz w:val="20"/>
                <w:szCs w:val="20"/>
              </w:rPr>
              <w:t>Marijampolės</w:t>
            </w:r>
          </w:p>
          <w:p w14:paraId="01263202" w14:textId="77777777" w:rsidR="00DB08C8" w:rsidRPr="000E5FBF" w:rsidRDefault="00DB08C8" w:rsidP="00E93C53">
            <w:pPr>
              <w:pStyle w:val="TableParagraph"/>
              <w:ind w:left="40"/>
              <w:jc w:val="both"/>
              <w:rPr>
                <w:rFonts w:ascii="Times New Roman" w:hAnsi="Times New Roman" w:cs="Times New Roman"/>
                <w:sz w:val="20"/>
                <w:szCs w:val="20"/>
              </w:rPr>
            </w:pPr>
            <w:r w:rsidRPr="000E5FBF">
              <w:rPr>
                <w:rFonts w:ascii="Times New Roman" w:hAnsi="Times New Roman" w:cs="Times New Roman"/>
                <w:sz w:val="20"/>
                <w:szCs w:val="20"/>
              </w:rPr>
              <w:t>savivaldybėje</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gyvenančių</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 xml:space="preserve">vaikų prašymų lankyti ikimokyklinio ugdymo </w:t>
            </w:r>
            <w:r w:rsidR="00E93C53" w:rsidRPr="000E5FBF">
              <w:rPr>
                <w:rFonts w:ascii="Times New Roman" w:hAnsi="Times New Roman" w:cs="Times New Roman"/>
                <w:sz w:val="20"/>
                <w:szCs w:val="20"/>
              </w:rPr>
              <w:t>į</w:t>
            </w:r>
            <w:r w:rsidRPr="000E5FBF">
              <w:rPr>
                <w:rFonts w:ascii="Times New Roman" w:hAnsi="Times New Roman" w:cs="Times New Roman"/>
                <w:sz w:val="20"/>
                <w:szCs w:val="20"/>
              </w:rPr>
              <w:t xml:space="preserve">staigą skaičius </w:t>
            </w:r>
            <w:r w:rsidRPr="000E5FBF">
              <w:rPr>
                <w:rFonts w:ascii="Times New Roman" w:hAnsi="Times New Roman" w:cs="Times New Roman"/>
                <w:spacing w:val="-2"/>
                <w:sz w:val="20"/>
                <w:szCs w:val="20"/>
              </w:rPr>
              <w:t>(vienetas)</w:t>
            </w:r>
          </w:p>
        </w:tc>
        <w:tc>
          <w:tcPr>
            <w:tcW w:w="638" w:type="pct"/>
          </w:tcPr>
          <w:p w14:paraId="31592855" w14:textId="77777777" w:rsidR="00DB08C8" w:rsidRPr="000E5FBF" w:rsidRDefault="00DB08C8" w:rsidP="001028ED">
            <w:pPr>
              <w:pStyle w:val="TableParagraph"/>
              <w:spacing w:before="37"/>
              <w:ind w:right="15"/>
              <w:jc w:val="right"/>
              <w:rPr>
                <w:rFonts w:ascii="Times New Roman" w:hAnsi="Times New Roman" w:cs="Times New Roman"/>
                <w:sz w:val="20"/>
                <w:szCs w:val="20"/>
              </w:rPr>
            </w:pPr>
            <w:r w:rsidRPr="000E5FBF">
              <w:rPr>
                <w:rFonts w:ascii="Times New Roman" w:hAnsi="Times New Roman" w:cs="Times New Roman"/>
                <w:spacing w:val="-4"/>
                <w:sz w:val="20"/>
                <w:szCs w:val="20"/>
              </w:rPr>
              <w:t>0</w:t>
            </w:r>
            <w:r w:rsidR="005E16F9" w:rsidRPr="000E5FBF">
              <w:rPr>
                <w:rFonts w:ascii="Times New Roman" w:hAnsi="Times New Roman" w:cs="Times New Roman"/>
                <w:spacing w:val="-4"/>
                <w:sz w:val="20"/>
                <w:szCs w:val="20"/>
              </w:rPr>
              <w:t>,</w:t>
            </w:r>
            <w:r w:rsidRPr="000E5FBF">
              <w:rPr>
                <w:rFonts w:ascii="Times New Roman" w:hAnsi="Times New Roman" w:cs="Times New Roman"/>
                <w:spacing w:val="-4"/>
                <w:sz w:val="20"/>
                <w:szCs w:val="20"/>
              </w:rPr>
              <w:t>00</w:t>
            </w:r>
          </w:p>
        </w:tc>
        <w:tc>
          <w:tcPr>
            <w:tcW w:w="639" w:type="pct"/>
          </w:tcPr>
          <w:p w14:paraId="446D01CC" w14:textId="77777777" w:rsidR="00DB08C8" w:rsidRPr="000E5FBF" w:rsidRDefault="00DB08C8" w:rsidP="001028ED">
            <w:pPr>
              <w:pStyle w:val="TableParagraph"/>
              <w:spacing w:before="37"/>
              <w:ind w:right="17"/>
              <w:jc w:val="right"/>
              <w:rPr>
                <w:rFonts w:ascii="Times New Roman" w:hAnsi="Times New Roman" w:cs="Times New Roman"/>
                <w:sz w:val="20"/>
                <w:szCs w:val="20"/>
              </w:rPr>
            </w:pPr>
            <w:r w:rsidRPr="000E5FBF">
              <w:rPr>
                <w:rFonts w:ascii="Times New Roman" w:hAnsi="Times New Roman" w:cs="Times New Roman"/>
                <w:spacing w:val="-4"/>
                <w:sz w:val="20"/>
                <w:szCs w:val="20"/>
              </w:rPr>
              <w:t>0</w:t>
            </w:r>
            <w:r w:rsidR="005E16F9" w:rsidRPr="000E5FBF">
              <w:rPr>
                <w:rFonts w:ascii="Times New Roman" w:hAnsi="Times New Roman" w:cs="Times New Roman"/>
                <w:spacing w:val="-4"/>
                <w:sz w:val="20"/>
                <w:szCs w:val="20"/>
              </w:rPr>
              <w:t>,</w:t>
            </w:r>
            <w:r w:rsidRPr="000E5FBF">
              <w:rPr>
                <w:rFonts w:ascii="Times New Roman" w:hAnsi="Times New Roman" w:cs="Times New Roman"/>
                <w:spacing w:val="-4"/>
                <w:sz w:val="20"/>
                <w:szCs w:val="20"/>
              </w:rPr>
              <w:t>00</w:t>
            </w:r>
          </w:p>
        </w:tc>
        <w:tc>
          <w:tcPr>
            <w:tcW w:w="641" w:type="pct"/>
          </w:tcPr>
          <w:p w14:paraId="24EAC7F0" w14:textId="77777777" w:rsidR="00DB08C8" w:rsidRPr="000E5FBF" w:rsidRDefault="00DB08C8" w:rsidP="001028ED">
            <w:pPr>
              <w:pStyle w:val="TableParagraph"/>
              <w:spacing w:before="37"/>
              <w:ind w:right="19"/>
              <w:jc w:val="right"/>
              <w:rPr>
                <w:rFonts w:ascii="Times New Roman" w:hAnsi="Times New Roman" w:cs="Times New Roman"/>
                <w:sz w:val="20"/>
                <w:szCs w:val="20"/>
              </w:rPr>
            </w:pPr>
            <w:r w:rsidRPr="000E5FBF">
              <w:rPr>
                <w:rFonts w:ascii="Times New Roman" w:hAnsi="Times New Roman" w:cs="Times New Roman"/>
                <w:spacing w:val="-4"/>
                <w:sz w:val="20"/>
                <w:szCs w:val="20"/>
              </w:rPr>
              <w:t>0</w:t>
            </w:r>
            <w:r w:rsidR="005E16F9" w:rsidRPr="000E5FBF">
              <w:rPr>
                <w:rFonts w:ascii="Times New Roman" w:hAnsi="Times New Roman" w:cs="Times New Roman"/>
                <w:spacing w:val="-4"/>
                <w:sz w:val="20"/>
                <w:szCs w:val="20"/>
              </w:rPr>
              <w:t>,</w:t>
            </w:r>
            <w:r w:rsidRPr="000E5FBF">
              <w:rPr>
                <w:rFonts w:ascii="Times New Roman" w:hAnsi="Times New Roman" w:cs="Times New Roman"/>
                <w:spacing w:val="-4"/>
                <w:sz w:val="20"/>
                <w:szCs w:val="20"/>
              </w:rPr>
              <w:t>00</w:t>
            </w:r>
          </w:p>
        </w:tc>
      </w:tr>
      <w:tr w:rsidR="00E93C53" w:rsidRPr="000E5FBF" w14:paraId="46DD678B" w14:textId="77777777" w:rsidTr="00E93C53">
        <w:trPr>
          <w:trHeight w:val="20"/>
        </w:trPr>
        <w:tc>
          <w:tcPr>
            <w:tcW w:w="894" w:type="pct"/>
          </w:tcPr>
          <w:p w14:paraId="041CB536" w14:textId="77777777" w:rsidR="00E93C53" w:rsidRPr="000E5FBF" w:rsidRDefault="00E93C53" w:rsidP="00E93C53">
            <w:pPr>
              <w:pStyle w:val="TableParagraph"/>
              <w:rPr>
                <w:rFonts w:ascii="Times New Roman" w:hAnsi="Times New Roman" w:cs="Times New Roman"/>
                <w:sz w:val="20"/>
                <w:szCs w:val="20"/>
              </w:rPr>
            </w:pPr>
          </w:p>
        </w:tc>
        <w:tc>
          <w:tcPr>
            <w:tcW w:w="2188" w:type="pct"/>
          </w:tcPr>
          <w:p w14:paraId="5C6090AA" w14:textId="77777777" w:rsidR="00E93C53" w:rsidRPr="000E5FBF" w:rsidRDefault="00E93C53" w:rsidP="00E93C53">
            <w:pPr>
              <w:pStyle w:val="TableParagraph"/>
              <w:spacing w:before="37"/>
              <w:ind w:left="40"/>
              <w:jc w:val="both"/>
              <w:rPr>
                <w:rFonts w:ascii="Times New Roman" w:hAnsi="Times New Roman" w:cs="Times New Roman"/>
                <w:sz w:val="20"/>
                <w:szCs w:val="20"/>
              </w:rPr>
            </w:pPr>
            <w:r w:rsidRPr="000E5FBF">
              <w:rPr>
                <w:rFonts w:ascii="Times New Roman" w:hAnsi="Times New Roman" w:cs="Times New Roman"/>
                <w:sz w:val="20"/>
                <w:szCs w:val="20"/>
              </w:rPr>
              <w:t>03.01.02.</w:t>
            </w:r>
            <w:r w:rsidRPr="000E5FBF">
              <w:rPr>
                <w:rFonts w:ascii="Times New Roman" w:hAnsi="Times New Roman" w:cs="Times New Roman"/>
                <w:spacing w:val="-8"/>
                <w:sz w:val="20"/>
                <w:szCs w:val="20"/>
              </w:rPr>
              <w:t xml:space="preserve"> </w:t>
            </w:r>
            <w:r w:rsidRPr="000E5FBF">
              <w:rPr>
                <w:rFonts w:ascii="Times New Roman" w:hAnsi="Times New Roman" w:cs="Times New Roman"/>
                <w:sz w:val="20"/>
                <w:szCs w:val="20"/>
              </w:rPr>
              <w:t>T</w:t>
            </w:r>
            <w:r w:rsidRPr="000E5FBF">
              <w:rPr>
                <w:rFonts w:ascii="Times New Roman" w:hAnsi="Times New Roman" w:cs="Times New Roman"/>
                <w:spacing w:val="-4"/>
                <w:sz w:val="20"/>
                <w:szCs w:val="20"/>
              </w:rPr>
              <w:t xml:space="preserve"> </w:t>
            </w:r>
            <w:r w:rsidRPr="000E5FBF">
              <w:rPr>
                <w:rFonts w:ascii="Times New Roman" w:hAnsi="Times New Roman" w:cs="Times New Roman"/>
                <w:sz w:val="20"/>
                <w:szCs w:val="20"/>
              </w:rPr>
              <w:t>Teikti</w:t>
            </w:r>
            <w:r w:rsidRPr="000E5FBF">
              <w:rPr>
                <w:rFonts w:ascii="Times New Roman" w:hAnsi="Times New Roman" w:cs="Times New Roman"/>
                <w:spacing w:val="-5"/>
                <w:sz w:val="20"/>
                <w:szCs w:val="20"/>
              </w:rPr>
              <w:t xml:space="preserve"> </w:t>
            </w:r>
            <w:r w:rsidRPr="000E5FBF">
              <w:rPr>
                <w:rFonts w:ascii="Times New Roman" w:hAnsi="Times New Roman" w:cs="Times New Roman"/>
                <w:sz w:val="20"/>
                <w:szCs w:val="20"/>
              </w:rPr>
              <w:t>ir</w:t>
            </w:r>
            <w:r w:rsidRPr="000E5FBF">
              <w:rPr>
                <w:rFonts w:ascii="Times New Roman" w:hAnsi="Times New Roman" w:cs="Times New Roman"/>
                <w:spacing w:val="-4"/>
                <w:sz w:val="20"/>
                <w:szCs w:val="20"/>
              </w:rPr>
              <w:t xml:space="preserve"> </w:t>
            </w:r>
            <w:r w:rsidRPr="000E5FBF">
              <w:rPr>
                <w:rFonts w:ascii="Times New Roman" w:hAnsi="Times New Roman" w:cs="Times New Roman"/>
                <w:spacing w:val="-2"/>
                <w:sz w:val="20"/>
                <w:szCs w:val="20"/>
              </w:rPr>
              <w:t xml:space="preserve">plėtoti </w:t>
            </w:r>
            <w:r w:rsidRPr="000E5FBF">
              <w:rPr>
                <w:rFonts w:ascii="Times New Roman" w:hAnsi="Times New Roman" w:cs="Times New Roman"/>
                <w:sz w:val="20"/>
                <w:szCs w:val="20"/>
              </w:rPr>
              <w:t>kokybiškas</w:t>
            </w:r>
            <w:r w:rsidRPr="000E5FBF">
              <w:rPr>
                <w:rFonts w:ascii="Times New Roman" w:hAnsi="Times New Roman" w:cs="Times New Roman"/>
                <w:spacing w:val="-12"/>
                <w:sz w:val="20"/>
                <w:szCs w:val="20"/>
              </w:rPr>
              <w:t xml:space="preserve"> </w:t>
            </w:r>
            <w:r w:rsidRPr="000E5FBF">
              <w:rPr>
                <w:rFonts w:ascii="Times New Roman" w:hAnsi="Times New Roman" w:cs="Times New Roman"/>
                <w:sz w:val="20"/>
                <w:szCs w:val="20"/>
              </w:rPr>
              <w:t>bendrojo</w:t>
            </w:r>
            <w:r w:rsidRPr="000E5FBF">
              <w:rPr>
                <w:rFonts w:ascii="Times New Roman" w:hAnsi="Times New Roman" w:cs="Times New Roman"/>
                <w:spacing w:val="-12"/>
                <w:sz w:val="20"/>
                <w:szCs w:val="20"/>
              </w:rPr>
              <w:t xml:space="preserve"> </w:t>
            </w:r>
            <w:r w:rsidRPr="000E5FBF">
              <w:rPr>
                <w:rFonts w:ascii="Times New Roman" w:hAnsi="Times New Roman" w:cs="Times New Roman"/>
                <w:spacing w:val="-2"/>
                <w:sz w:val="20"/>
                <w:szCs w:val="20"/>
              </w:rPr>
              <w:t>ugdymo paslaugas</w:t>
            </w:r>
          </w:p>
        </w:tc>
        <w:tc>
          <w:tcPr>
            <w:tcW w:w="638" w:type="pct"/>
          </w:tcPr>
          <w:p w14:paraId="7F9A9E80" w14:textId="77777777" w:rsidR="00E93C53" w:rsidRPr="000E5FBF" w:rsidRDefault="00E93C53" w:rsidP="00E93C53">
            <w:pPr>
              <w:pStyle w:val="TableParagraph"/>
              <w:rPr>
                <w:rFonts w:ascii="Times New Roman" w:hAnsi="Times New Roman" w:cs="Times New Roman"/>
                <w:sz w:val="20"/>
                <w:szCs w:val="20"/>
              </w:rPr>
            </w:pPr>
          </w:p>
        </w:tc>
        <w:tc>
          <w:tcPr>
            <w:tcW w:w="639" w:type="pct"/>
          </w:tcPr>
          <w:p w14:paraId="69BF7F0C" w14:textId="77777777" w:rsidR="00E93C53" w:rsidRPr="000E5FBF" w:rsidRDefault="00E93C53" w:rsidP="00E93C53">
            <w:pPr>
              <w:pStyle w:val="TableParagraph"/>
              <w:rPr>
                <w:rFonts w:ascii="Times New Roman" w:hAnsi="Times New Roman" w:cs="Times New Roman"/>
                <w:sz w:val="20"/>
                <w:szCs w:val="20"/>
              </w:rPr>
            </w:pPr>
          </w:p>
        </w:tc>
        <w:tc>
          <w:tcPr>
            <w:tcW w:w="641" w:type="pct"/>
          </w:tcPr>
          <w:p w14:paraId="7279D496" w14:textId="77777777" w:rsidR="00E93C53" w:rsidRPr="000E5FBF" w:rsidRDefault="00E93C53" w:rsidP="00E93C53">
            <w:pPr>
              <w:pStyle w:val="TableParagraph"/>
              <w:rPr>
                <w:rFonts w:ascii="Times New Roman" w:hAnsi="Times New Roman" w:cs="Times New Roman"/>
                <w:sz w:val="20"/>
                <w:szCs w:val="20"/>
              </w:rPr>
            </w:pPr>
          </w:p>
        </w:tc>
      </w:tr>
      <w:tr w:rsidR="00E93C53" w:rsidRPr="000E5FBF" w14:paraId="399F9DCA" w14:textId="77777777" w:rsidTr="00E93C53">
        <w:trPr>
          <w:trHeight w:val="20"/>
        </w:trPr>
        <w:tc>
          <w:tcPr>
            <w:tcW w:w="894" w:type="pct"/>
          </w:tcPr>
          <w:p w14:paraId="36DA0C73" w14:textId="77777777" w:rsidR="00E93C53" w:rsidRPr="000E5FBF" w:rsidRDefault="00E93C53" w:rsidP="00E93C53">
            <w:pPr>
              <w:pStyle w:val="TableParagraph"/>
              <w:spacing w:before="39"/>
              <w:ind w:left="35"/>
              <w:rPr>
                <w:rFonts w:ascii="Times New Roman" w:hAnsi="Times New Roman" w:cs="Times New Roman"/>
                <w:sz w:val="20"/>
                <w:szCs w:val="20"/>
              </w:rPr>
            </w:pPr>
            <w:r w:rsidRPr="000E5FBF">
              <w:rPr>
                <w:rFonts w:ascii="Times New Roman" w:hAnsi="Times New Roman" w:cs="Times New Roman"/>
                <w:spacing w:val="-2"/>
                <w:sz w:val="20"/>
                <w:szCs w:val="20"/>
              </w:rPr>
              <w:t xml:space="preserve">P-03-01-02- </w:t>
            </w:r>
            <w:r w:rsidRPr="000E5FBF">
              <w:rPr>
                <w:rFonts w:ascii="Times New Roman" w:hAnsi="Times New Roman" w:cs="Times New Roman"/>
                <w:spacing w:val="-6"/>
                <w:sz w:val="20"/>
                <w:szCs w:val="20"/>
              </w:rPr>
              <w:t>01</w:t>
            </w:r>
          </w:p>
        </w:tc>
        <w:tc>
          <w:tcPr>
            <w:tcW w:w="2188" w:type="pct"/>
          </w:tcPr>
          <w:p w14:paraId="661C6028" w14:textId="77777777" w:rsidR="00E93C53" w:rsidRPr="000E5FBF" w:rsidRDefault="00E93C53" w:rsidP="00E93C53">
            <w:pPr>
              <w:pStyle w:val="TableParagraph"/>
              <w:spacing w:before="39"/>
              <w:ind w:left="40"/>
              <w:jc w:val="both"/>
              <w:rPr>
                <w:rFonts w:ascii="Times New Roman" w:hAnsi="Times New Roman" w:cs="Times New Roman"/>
                <w:sz w:val="20"/>
                <w:szCs w:val="20"/>
              </w:rPr>
            </w:pPr>
            <w:r w:rsidRPr="000E5FBF">
              <w:rPr>
                <w:rFonts w:ascii="Times New Roman" w:hAnsi="Times New Roman" w:cs="Times New Roman"/>
                <w:sz w:val="20"/>
                <w:szCs w:val="20"/>
              </w:rPr>
              <w:t>Mokiniai lankantys valstybines bendrojo</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ugdymo</w:t>
            </w:r>
            <w:r w:rsidRPr="000E5FBF">
              <w:rPr>
                <w:rFonts w:ascii="Times New Roman" w:hAnsi="Times New Roman" w:cs="Times New Roman"/>
                <w:spacing w:val="-17"/>
                <w:sz w:val="20"/>
                <w:szCs w:val="20"/>
              </w:rPr>
              <w:t xml:space="preserve"> į</w:t>
            </w:r>
            <w:r w:rsidRPr="000E5FBF">
              <w:rPr>
                <w:rFonts w:ascii="Times New Roman" w:hAnsi="Times New Roman" w:cs="Times New Roman"/>
                <w:sz w:val="20"/>
                <w:szCs w:val="20"/>
              </w:rPr>
              <w:t>staigas</w:t>
            </w:r>
            <w:r w:rsidRPr="000E5FBF">
              <w:rPr>
                <w:rFonts w:ascii="Times New Roman" w:hAnsi="Times New Roman" w:cs="Times New Roman"/>
                <w:spacing w:val="-17"/>
                <w:sz w:val="20"/>
                <w:szCs w:val="20"/>
              </w:rPr>
              <w:t xml:space="preserve"> </w:t>
            </w:r>
            <w:r w:rsidRPr="000E5FBF">
              <w:rPr>
                <w:rFonts w:ascii="Times New Roman" w:hAnsi="Times New Roman" w:cs="Times New Roman"/>
                <w:sz w:val="20"/>
                <w:szCs w:val="20"/>
              </w:rPr>
              <w:t>(1–12 kl.) nuo bendro 7–18 m. vaikų skaičiaus</w:t>
            </w:r>
            <w:r w:rsidRPr="000E5FBF">
              <w:rPr>
                <w:rFonts w:ascii="Times New Roman" w:hAnsi="Times New Roman" w:cs="Times New Roman"/>
                <w:spacing w:val="-10"/>
                <w:sz w:val="20"/>
                <w:szCs w:val="20"/>
              </w:rPr>
              <w:t xml:space="preserve"> </w:t>
            </w:r>
            <w:r w:rsidRPr="000E5FBF">
              <w:rPr>
                <w:rFonts w:ascii="Times New Roman" w:hAnsi="Times New Roman" w:cs="Times New Roman"/>
                <w:spacing w:val="-2"/>
                <w:sz w:val="20"/>
                <w:szCs w:val="20"/>
              </w:rPr>
              <w:t>savivaldybėje) (procentai)</w:t>
            </w:r>
          </w:p>
        </w:tc>
        <w:tc>
          <w:tcPr>
            <w:tcW w:w="638" w:type="pct"/>
          </w:tcPr>
          <w:p w14:paraId="69A1CA33" w14:textId="77777777" w:rsidR="00E93C53" w:rsidRPr="000E5FBF" w:rsidRDefault="00E93C53" w:rsidP="00E93C53">
            <w:pPr>
              <w:pStyle w:val="TableParagraph"/>
              <w:spacing w:before="39"/>
              <w:ind w:right="15"/>
              <w:jc w:val="right"/>
              <w:rPr>
                <w:rFonts w:ascii="Times New Roman" w:hAnsi="Times New Roman" w:cs="Times New Roman"/>
                <w:sz w:val="20"/>
                <w:szCs w:val="20"/>
              </w:rPr>
            </w:pPr>
            <w:r w:rsidRPr="000E5FBF">
              <w:rPr>
                <w:rFonts w:ascii="Times New Roman" w:hAnsi="Times New Roman" w:cs="Times New Roman"/>
                <w:spacing w:val="-2"/>
                <w:sz w:val="20"/>
                <w:szCs w:val="20"/>
              </w:rPr>
              <w:t>83</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39" w:type="pct"/>
          </w:tcPr>
          <w:p w14:paraId="7ED70767" w14:textId="77777777" w:rsidR="00E93C53" w:rsidRPr="000E5FBF" w:rsidRDefault="00E93C53" w:rsidP="00E93C53">
            <w:pPr>
              <w:pStyle w:val="TableParagraph"/>
              <w:spacing w:before="39"/>
              <w:ind w:right="17"/>
              <w:jc w:val="right"/>
              <w:rPr>
                <w:rFonts w:ascii="Times New Roman" w:hAnsi="Times New Roman" w:cs="Times New Roman"/>
                <w:sz w:val="20"/>
                <w:szCs w:val="20"/>
              </w:rPr>
            </w:pPr>
            <w:r w:rsidRPr="000E5FBF">
              <w:rPr>
                <w:rFonts w:ascii="Times New Roman" w:hAnsi="Times New Roman" w:cs="Times New Roman"/>
                <w:spacing w:val="-2"/>
                <w:sz w:val="20"/>
                <w:szCs w:val="20"/>
              </w:rPr>
              <w:t>83</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41" w:type="pct"/>
          </w:tcPr>
          <w:p w14:paraId="1A43E472" w14:textId="77777777" w:rsidR="00E93C53" w:rsidRPr="000E5FBF" w:rsidRDefault="00E93C53" w:rsidP="00E93C53">
            <w:pPr>
              <w:pStyle w:val="TableParagraph"/>
              <w:spacing w:before="39"/>
              <w:ind w:right="19"/>
              <w:jc w:val="right"/>
              <w:rPr>
                <w:rFonts w:ascii="Times New Roman" w:hAnsi="Times New Roman" w:cs="Times New Roman"/>
                <w:sz w:val="20"/>
                <w:szCs w:val="20"/>
              </w:rPr>
            </w:pPr>
            <w:r w:rsidRPr="000E5FBF">
              <w:rPr>
                <w:rFonts w:ascii="Times New Roman" w:hAnsi="Times New Roman" w:cs="Times New Roman"/>
                <w:spacing w:val="-2"/>
                <w:sz w:val="20"/>
                <w:szCs w:val="20"/>
              </w:rPr>
              <w:t>83</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r>
      <w:tr w:rsidR="00E93C53" w:rsidRPr="000E5FBF" w14:paraId="734F9C5D" w14:textId="77777777" w:rsidTr="00E93C53">
        <w:trPr>
          <w:trHeight w:val="20"/>
        </w:trPr>
        <w:tc>
          <w:tcPr>
            <w:tcW w:w="894" w:type="pct"/>
          </w:tcPr>
          <w:p w14:paraId="3B7526F3" w14:textId="77777777" w:rsidR="00E93C53" w:rsidRPr="000E5FBF" w:rsidRDefault="00E93C53" w:rsidP="00E93C53">
            <w:pPr>
              <w:pStyle w:val="TableParagraph"/>
              <w:spacing w:before="39"/>
              <w:ind w:left="35"/>
              <w:rPr>
                <w:rFonts w:ascii="Times New Roman" w:hAnsi="Times New Roman" w:cs="Times New Roman"/>
                <w:sz w:val="20"/>
                <w:szCs w:val="20"/>
              </w:rPr>
            </w:pPr>
            <w:r w:rsidRPr="000E5FBF">
              <w:rPr>
                <w:rFonts w:ascii="Times New Roman" w:hAnsi="Times New Roman" w:cs="Times New Roman"/>
                <w:spacing w:val="-2"/>
                <w:sz w:val="20"/>
                <w:szCs w:val="20"/>
              </w:rPr>
              <w:t xml:space="preserve">P-03-01-02- </w:t>
            </w:r>
            <w:r w:rsidRPr="000E5FBF">
              <w:rPr>
                <w:rFonts w:ascii="Times New Roman" w:hAnsi="Times New Roman" w:cs="Times New Roman"/>
                <w:spacing w:val="-6"/>
                <w:sz w:val="20"/>
                <w:szCs w:val="20"/>
              </w:rPr>
              <w:t>03</w:t>
            </w:r>
          </w:p>
        </w:tc>
        <w:tc>
          <w:tcPr>
            <w:tcW w:w="2188" w:type="pct"/>
          </w:tcPr>
          <w:p w14:paraId="18640695" w14:textId="77777777" w:rsidR="00E93C53" w:rsidRPr="000E5FBF" w:rsidRDefault="00E93C53" w:rsidP="00E93C53">
            <w:pPr>
              <w:pStyle w:val="TableParagraph"/>
              <w:spacing w:before="39"/>
              <w:ind w:left="40" w:right="48"/>
              <w:jc w:val="both"/>
              <w:rPr>
                <w:rFonts w:ascii="Times New Roman" w:hAnsi="Times New Roman" w:cs="Times New Roman"/>
                <w:sz w:val="20"/>
                <w:szCs w:val="20"/>
              </w:rPr>
            </w:pPr>
            <w:r w:rsidRPr="000E5FBF">
              <w:rPr>
                <w:rFonts w:ascii="Times New Roman" w:hAnsi="Times New Roman" w:cs="Times New Roman"/>
                <w:sz w:val="20"/>
                <w:szCs w:val="20"/>
              </w:rPr>
              <w:t>Mokiniai</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lankantys</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nevalstybines bendrojo</w:t>
            </w:r>
            <w:r w:rsidRPr="000E5FBF">
              <w:rPr>
                <w:rFonts w:ascii="Times New Roman" w:hAnsi="Times New Roman" w:cs="Times New Roman"/>
                <w:spacing w:val="-12"/>
                <w:sz w:val="20"/>
                <w:szCs w:val="20"/>
              </w:rPr>
              <w:t xml:space="preserve"> </w:t>
            </w:r>
            <w:r w:rsidRPr="000E5FBF">
              <w:rPr>
                <w:rFonts w:ascii="Times New Roman" w:hAnsi="Times New Roman" w:cs="Times New Roman"/>
                <w:sz w:val="20"/>
                <w:szCs w:val="20"/>
              </w:rPr>
              <w:t>ugdymo</w:t>
            </w:r>
            <w:r w:rsidRPr="000E5FBF">
              <w:rPr>
                <w:rFonts w:ascii="Times New Roman" w:hAnsi="Times New Roman" w:cs="Times New Roman"/>
                <w:spacing w:val="-12"/>
                <w:sz w:val="20"/>
                <w:szCs w:val="20"/>
              </w:rPr>
              <w:t xml:space="preserve"> į</w:t>
            </w:r>
            <w:r w:rsidRPr="000E5FBF">
              <w:rPr>
                <w:rFonts w:ascii="Times New Roman" w:hAnsi="Times New Roman" w:cs="Times New Roman"/>
                <w:sz w:val="20"/>
                <w:szCs w:val="20"/>
              </w:rPr>
              <w:t>staigas</w:t>
            </w:r>
            <w:r w:rsidRPr="000E5FBF">
              <w:rPr>
                <w:rFonts w:ascii="Times New Roman" w:hAnsi="Times New Roman" w:cs="Times New Roman"/>
                <w:spacing w:val="-11"/>
                <w:sz w:val="20"/>
                <w:szCs w:val="20"/>
              </w:rPr>
              <w:t xml:space="preserve"> </w:t>
            </w:r>
            <w:r w:rsidRPr="000E5FBF">
              <w:rPr>
                <w:rFonts w:ascii="Times New Roman" w:hAnsi="Times New Roman" w:cs="Times New Roman"/>
                <w:sz w:val="20"/>
                <w:szCs w:val="20"/>
              </w:rPr>
              <w:t>(1–12 kl.) nuo bendro 7–18 m. vaikų skaičiaus</w:t>
            </w:r>
            <w:r w:rsidRPr="000E5FBF">
              <w:rPr>
                <w:rFonts w:ascii="Times New Roman" w:hAnsi="Times New Roman" w:cs="Times New Roman"/>
                <w:spacing w:val="-10"/>
                <w:sz w:val="20"/>
                <w:szCs w:val="20"/>
              </w:rPr>
              <w:t xml:space="preserve"> </w:t>
            </w:r>
            <w:r w:rsidRPr="000E5FBF">
              <w:rPr>
                <w:rFonts w:ascii="Times New Roman" w:hAnsi="Times New Roman" w:cs="Times New Roman"/>
                <w:spacing w:val="-2"/>
                <w:sz w:val="20"/>
                <w:szCs w:val="20"/>
              </w:rPr>
              <w:t>savivaldybėje) (procentai)</w:t>
            </w:r>
          </w:p>
        </w:tc>
        <w:tc>
          <w:tcPr>
            <w:tcW w:w="638" w:type="pct"/>
          </w:tcPr>
          <w:p w14:paraId="505D2E7C" w14:textId="77777777" w:rsidR="00E93C53" w:rsidRPr="000E5FBF" w:rsidRDefault="00E93C53" w:rsidP="00E93C53">
            <w:pPr>
              <w:pStyle w:val="TableParagraph"/>
              <w:spacing w:before="39"/>
              <w:ind w:right="15"/>
              <w:jc w:val="right"/>
              <w:rPr>
                <w:rFonts w:ascii="Times New Roman" w:hAnsi="Times New Roman" w:cs="Times New Roman"/>
                <w:sz w:val="20"/>
                <w:szCs w:val="20"/>
              </w:rPr>
            </w:pPr>
            <w:r w:rsidRPr="000E5FBF">
              <w:rPr>
                <w:rFonts w:ascii="Times New Roman" w:hAnsi="Times New Roman" w:cs="Times New Roman"/>
                <w:spacing w:val="-2"/>
                <w:sz w:val="20"/>
                <w:szCs w:val="20"/>
              </w:rPr>
              <w:t>15</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39" w:type="pct"/>
          </w:tcPr>
          <w:p w14:paraId="21CD3945" w14:textId="77777777" w:rsidR="00E93C53" w:rsidRPr="000E5FBF" w:rsidRDefault="00E93C53" w:rsidP="00E93C53">
            <w:pPr>
              <w:pStyle w:val="TableParagraph"/>
              <w:spacing w:before="39"/>
              <w:ind w:right="17"/>
              <w:jc w:val="right"/>
              <w:rPr>
                <w:rFonts w:ascii="Times New Roman" w:hAnsi="Times New Roman" w:cs="Times New Roman"/>
                <w:sz w:val="20"/>
                <w:szCs w:val="20"/>
              </w:rPr>
            </w:pPr>
            <w:r w:rsidRPr="000E5FBF">
              <w:rPr>
                <w:rFonts w:ascii="Times New Roman" w:hAnsi="Times New Roman" w:cs="Times New Roman"/>
                <w:spacing w:val="-2"/>
                <w:sz w:val="20"/>
                <w:szCs w:val="20"/>
              </w:rPr>
              <w:t>15</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41" w:type="pct"/>
          </w:tcPr>
          <w:p w14:paraId="591AC6F5" w14:textId="77777777" w:rsidR="00E93C53" w:rsidRPr="000E5FBF" w:rsidRDefault="00E93C53" w:rsidP="00E93C53">
            <w:pPr>
              <w:pStyle w:val="TableParagraph"/>
              <w:spacing w:before="39"/>
              <w:ind w:right="19"/>
              <w:jc w:val="right"/>
              <w:rPr>
                <w:rFonts w:ascii="Times New Roman" w:hAnsi="Times New Roman" w:cs="Times New Roman"/>
                <w:sz w:val="20"/>
                <w:szCs w:val="20"/>
              </w:rPr>
            </w:pPr>
            <w:r w:rsidRPr="000E5FBF">
              <w:rPr>
                <w:rFonts w:ascii="Times New Roman" w:hAnsi="Times New Roman" w:cs="Times New Roman"/>
                <w:spacing w:val="-2"/>
                <w:sz w:val="20"/>
                <w:szCs w:val="20"/>
              </w:rPr>
              <w:t>15</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r>
      <w:tr w:rsidR="00E93C53" w:rsidRPr="000E5FBF" w14:paraId="79D08823" w14:textId="77777777" w:rsidTr="00E93C53">
        <w:trPr>
          <w:trHeight w:val="20"/>
        </w:trPr>
        <w:tc>
          <w:tcPr>
            <w:tcW w:w="894" w:type="pct"/>
          </w:tcPr>
          <w:p w14:paraId="502E832F" w14:textId="77777777" w:rsidR="00E93C53" w:rsidRPr="000E5FBF" w:rsidRDefault="00E93C53" w:rsidP="00E93C53">
            <w:pPr>
              <w:pStyle w:val="TableParagraph"/>
              <w:spacing w:before="39"/>
              <w:ind w:left="35"/>
              <w:rPr>
                <w:rFonts w:ascii="Times New Roman" w:hAnsi="Times New Roman" w:cs="Times New Roman"/>
                <w:sz w:val="20"/>
                <w:szCs w:val="20"/>
              </w:rPr>
            </w:pPr>
            <w:r w:rsidRPr="000E5FBF">
              <w:rPr>
                <w:rFonts w:ascii="Times New Roman" w:hAnsi="Times New Roman" w:cs="Times New Roman"/>
                <w:spacing w:val="-2"/>
                <w:sz w:val="20"/>
                <w:szCs w:val="20"/>
              </w:rPr>
              <w:t xml:space="preserve">P-03-01-02- </w:t>
            </w:r>
            <w:r w:rsidRPr="000E5FBF">
              <w:rPr>
                <w:rFonts w:ascii="Times New Roman" w:hAnsi="Times New Roman" w:cs="Times New Roman"/>
                <w:spacing w:val="-6"/>
                <w:sz w:val="20"/>
                <w:szCs w:val="20"/>
              </w:rPr>
              <w:t>05</w:t>
            </w:r>
          </w:p>
        </w:tc>
        <w:tc>
          <w:tcPr>
            <w:tcW w:w="2188" w:type="pct"/>
          </w:tcPr>
          <w:p w14:paraId="236B9564" w14:textId="77777777" w:rsidR="00E93C53" w:rsidRPr="000E5FBF" w:rsidRDefault="00E93C53" w:rsidP="00E93C53">
            <w:pPr>
              <w:pStyle w:val="TableParagraph"/>
              <w:spacing w:before="39"/>
              <w:ind w:left="40"/>
              <w:jc w:val="both"/>
              <w:rPr>
                <w:rFonts w:ascii="Times New Roman" w:hAnsi="Times New Roman" w:cs="Times New Roman"/>
                <w:sz w:val="20"/>
                <w:szCs w:val="20"/>
              </w:rPr>
            </w:pPr>
            <w:r w:rsidRPr="000E5FBF">
              <w:rPr>
                <w:rFonts w:ascii="Times New Roman" w:hAnsi="Times New Roman" w:cs="Times New Roman"/>
                <w:sz w:val="20"/>
                <w:szCs w:val="20"/>
              </w:rPr>
              <w:t>Pailgintos</w:t>
            </w:r>
            <w:r w:rsidRPr="000E5FBF">
              <w:rPr>
                <w:rFonts w:ascii="Times New Roman" w:hAnsi="Times New Roman" w:cs="Times New Roman"/>
                <w:spacing w:val="-13"/>
                <w:sz w:val="20"/>
                <w:szCs w:val="20"/>
              </w:rPr>
              <w:t xml:space="preserve"> </w:t>
            </w:r>
            <w:r w:rsidRPr="000E5FBF">
              <w:rPr>
                <w:rFonts w:ascii="Times New Roman" w:hAnsi="Times New Roman" w:cs="Times New Roman"/>
                <w:sz w:val="20"/>
                <w:szCs w:val="20"/>
              </w:rPr>
              <w:t>dienos</w:t>
            </w:r>
            <w:r w:rsidRPr="000E5FBF">
              <w:rPr>
                <w:rFonts w:ascii="Times New Roman" w:hAnsi="Times New Roman" w:cs="Times New Roman"/>
                <w:spacing w:val="-16"/>
                <w:sz w:val="20"/>
                <w:szCs w:val="20"/>
              </w:rPr>
              <w:t xml:space="preserve"> </w:t>
            </w:r>
            <w:r w:rsidRPr="000E5FBF">
              <w:rPr>
                <w:rFonts w:ascii="Times New Roman" w:hAnsi="Times New Roman" w:cs="Times New Roman"/>
                <w:sz w:val="20"/>
                <w:szCs w:val="20"/>
              </w:rPr>
              <w:t>grupių</w:t>
            </w:r>
            <w:r w:rsidRPr="000E5FBF">
              <w:rPr>
                <w:rFonts w:ascii="Times New Roman" w:hAnsi="Times New Roman" w:cs="Times New Roman"/>
                <w:spacing w:val="-13"/>
                <w:sz w:val="20"/>
                <w:szCs w:val="20"/>
              </w:rPr>
              <w:t xml:space="preserve"> </w:t>
            </w:r>
            <w:r w:rsidRPr="000E5FBF">
              <w:rPr>
                <w:rFonts w:ascii="Times New Roman" w:hAnsi="Times New Roman" w:cs="Times New Roman"/>
                <w:sz w:val="20"/>
                <w:szCs w:val="20"/>
              </w:rPr>
              <w:t xml:space="preserve">skaičius bendrojo ugdymo įstaigose </w:t>
            </w:r>
            <w:r w:rsidRPr="000E5FBF">
              <w:rPr>
                <w:rFonts w:ascii="Times New Roman" w:hAnsi="Times New Roman" w:cs="Times New Roman"/>
                <w:spacing w:val="-2"/>
                <w:sz w:val="20"/>
                <w:szCs w:val="20"/>
              </w:rPr>
              <w:t>(vienetas)</w:t>
            </w:r>
          </w:p>
        </w:tc>
        <w:tc>
          <w:tcPr>
            <w:tcW w:w="638" w:type="pct"/>
          </w:tcPr>
          <w:p w14:paraId="714EE5B5" w14:textId="77777777" w:rsidR="00E93C53" w:rsidRPr="000E5FBF" w:rsidRDefault="00E93C53" w:rsidP="00E93C53">
            <w:pPr>
              <w:pStyle w:val="TableParagraph"/>
              <w:spacing w:before="39"/>
              <w:ind w:right="15"/>
              <w:jc w:val="right"/>
              <w:rPr>
                <w:rFonts w:ascii="Times New Roman" w:hAnsi="Times New Roman" w:cs="Times New Roman"/>
                <w:sz w:val="20"/>
                <w:szCs w:val="20"/>
              </w:rPr>
            </w:pPr>
            <w:r w:rsidRPr="000E5FBF">
              <w:rPr>
                <w:rFonts w:ascii="Times New Roman" w:hAnsi="Times New Roman" w:cs="Times New Roman"/>
                <w:spacing w:val="-2"/>
                <w:sz w:val="20"/>
                <w:szCs w:val="20"/>
              </w:rPr>
              <w:t>36</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39" w:type="pct"/>
          </w:tcPr>
          <w:p w14:paraId="7ACF3C6C" w14:textId="77777777" w:rsidR="00E93C53" w:rsidRPr="000E5FBF" w:rsidRDefault="00E93C53" w:rsidP="00E93C53">
            <w:pPr>
              <w:pStyle w:val="TableParagraph"/>
              <w:spacing w:before="39"/>
              <w:ind w:right="17"/>
              <w:jc w:val="right"/>
              <w:rPr>
                <w:rFonts w:ascii="Times New Roman" w:hAnsi="Times New Roman" w:cs="Times New Roman"/>
                <w:sz w:val="20"/>
                <w:szCs w:val="20"/>
              </w:rPr>
            </w:pPr>
            <w:r w:rsidRPr="000E5FBF">
              <w:rPr>
                <w:rFonts w:ascii="Times New Roman" w:hAnsi="Times New Roman" w:cs="Times New Roman"/>
                <w:spacing w:val="-2"/>
                <w:sz w:val="20"/>
                <w:szCs w:val="20"/>
              </w:rPr>
              <w:t>36</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41" w:type="pct"/>
          </w:tcPr>
          <w:p w14:paraId="7B4DFC2F" w14:textId="77777777" w:rsidR="00E93C53" w:rsidRPr="000E5FBF" w:rsidRDefault="00E93C53" w:rsidP="00E93C53">
            <w:pPr>
              <w:pStyle w:val="TableParagraph"/>
              <w:spacing w:before="39"/>
              <w:ind w:right="19"/>
              <w:jc w:val="right"/>
              <w:rPr>
                <w:rFonts w:ascii="Times New Roman" w:hAnsi="Times New Roman" w:cs="Times New Roman"/>
                <w:sz w:val="20"/>
                <w:szCs w:val="20"/>
              </w:rPr>
            </w:pPr>
            <w:r w:rsidRPr="000E5FBF">
              <w:rPr>
                <w:rFonts w:ascii="Times New Roman" w:hAnsi="Times New Roman" w:cs="Times New Roman"/>
                <w:spacing w:val="-2"/>
                <w:sz w:val="20"/>
                <w:szCs w:val="20"/>
              </w:rPr>
              <w:t>36</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r>
      <w:tr w:rsidR="00E93C53" w:rsidRPr="000E5FBF" w14:paraId="68A5F967" w14:textId="77777777" w:rsidTr="00E93C53">
        <w:trPr>
          <w:trHeight w:val="20"/>
        </w:trPr>
        <w:tc>
          <w:tcPr>
            <w:tcW w:w="894" w:type="pct"/>
          </w:tcPr>
          <w:p w14:paraId="5003AAAA" w14:textId="77777777" w:rsidR="00E93C53" w:rsidRPr="000E5FBF" w:rsidRDefault="00E93C53" w:rsidP="00E93C53">
            <w:pPr>
              <w:pStyle w:val="TableParagraph"/>
              <w:spacing w:before="37"/>
              <w:ind w:left="35"/>
              <w:rPr>
                <w:rFonts w:ascii="Times New Roman" w:hAnsi="Times New Roman" w:cs="Times New Roman"/>
                <w:sz w:val="20"/>
                <w:szCs w:val="20"/>
              </w:rPr>
            </w:pPr>
            <w:r w:rsidRPr="000E5FBF">
              <w:rPr>
                <w:rFonts w:ascii="Times New Roman" w:hAnsi="Times New Roman" w:cs="Times New Roman"/>
                <w:spacing w:val="-2"/>
                <w:sz w:val="20"/>
                <w:szCs w:val="20"/>
              </w:rPr>
              <w:t xml:space="preserve">P-03-01-02- </w:t>
            </w:r>
            <w:r w:rsidRPr="000E5FBF">
              <w:rPr>
                <w:rFonts w:ascii="Times New Roman" w:hAnsi="Times New Roman" w:cs="Times New Roman"/>
                <w:spacing w:val="-6"/>
                <w:sz w:val="20"/>
                <w:szCs w:val="20"/>
              </w:rPr>
              <w:t>06</w:t>
            </w:r>
          </w:p>
        </w:tc>
        <w:tc>
          <w:tcPr>
            <w:tcW w:w="2188" w:type="pct"/>
          </w:tcPr>
          <w:p w14:paraId="37B710A7" w14:textId="77777777" w:rsidR="00E93C53" w:rsidRPr="000E5FBF" w:rsidRDefault="00E93C53" w:rsidP="00E93C53">
            <w:pPr>
              <w:pStyle w:val="TableParagraph"/>
              <w:spacing w:before="37" w:line="243" w:lineRule="exact"/>
              <w:ind w:left="40"/>
              <w:jc w:val="both"/>
              <w:rPr>
                <w:rFonts w:ascii="Times New Roman" w:hAnsi="Times New Roman" w:cs="Times New Roman"/>
                <w:sz w:val="20"/>
                <w:szCs w:val="20"/>
              </w:rPr>
            </w:pPr>
            <w:r w:rsidRPr="000E5FBF">
              <w:rPr>
                <w:rFonts w:ascii="Times New Roman" w:hAnsi="Times New Roman" w:cs="Times New Roman"/>
                <w:sz w:val="20"/>
                <w:szCs w:val="20"/>
              </w:rPr>
              <w:t>Mokinių,</w:t>
            </w:r>
            <w:r w:rsidRPr="000E5FBF">
              <w:rPr>
                <w:rFonts w:ascii="Times New Roman" w:hAnsi="Times New Roman" w:cs="Times New Roman"/>
                <w:spacing w:val="-11"/>
                <w:sz w:val="20"/>
                <w:szCs w:val="20"/>
              </w:rPr>
              <w:t xml:space="preserve"> </w:t>
            </w:r>
            <w:r w:rsidRPr="000E5FBF">
              <w:rPr>
                <w:rFonts w:ascii="Times New Roman" w:hAnsi="Times New Roman" w:cs="Times New Roman"/>
                <w:spacing w:val="-2"/>
                <w:sz w:val="20"/>
                <w:szCs w:val="20"/>
              </w:rPr>
              <w:t xml:space="preserve">nepasiekusių </w:t>
            </w:r>
            <w:r w:rsidRPr="000E5FBF">
              <w:rPr>
                <w:rFonts w:ascii="Times New Roman" w:hAnsi="Times New Roman" w:cs="Times New Roman"/>
                <w:sz w:val="20"/>
                <w:szCs w:val="20"/>
              </w:rPr>
              <w:t>patenkinamo</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t>pasiekimų</w:t>
            </w:r>
            <w:r w:rsidRPr="000E5FBF">
              <w:rPr>
                <w:rFonts w:ascii="Times New Roman" w:hAnsi="Times New Roman" w:cs="Times New Roman"/>
                <w:spacing w:val="-18"/>
                <w:sz w:val="20"/>
                <w:szCs w:val="20"/>
              </w:rPr>
              <w:t xml:space="preserve"> </w:t>
            </w:r>
            <w:r w:rsidRPr="000E5FBF">
              <w:rPr>
                <w:rFonts w:ascii="Times New Roman" w:hAnsi="Times New Roman" w:cs="Times New Roman"/>
                <w:sz w:val="20"/>
                <w:szCs w:val="20"/>
              </w:rPr>
              <w:lastRenderedPageBreak/>
              <w:t>lygmens pasiekimų patikrinimuose, skaičius</w:t>
            </w:r>
            <w:r w:rsidRPr="000E5FBF">
              <w:rPr>
                <w:rFonts w:ascii="Times New Roman" w:hAnsi="Times New Roman" w:cs="Times New Roman"/>
                <w:spacing w:val="40"/>
                <w:sz w:val="20"/>
                <w:szCs w:val="20"/>
              </w:rPr>
              <w:t xml:space="preserve"> </w:t>
            </w:r>
            <w:r w:rsidRPr="000E5FBF">
              <w:rPr>
                <w:rFonts w:ascii="Times New Roman" w:hAnsi="Times New Roman" w:cs="Times New Roman"/>
                <w:sz w:val="20"/>
                <w:szCs w:val="20"/>
              </w:rPr>
              <w:t>bendrojo</w:t>
            </w:r>
            <w:r w:rsidRPr="000E5FBF">
              <w:rPr>
                <w:rFonts w:ascii="Times New Roman" w:hAnsi="Times New Roman" w:cs="Times New Roman"/>
                <w:spacing w:val="-13"/>
                <w:sz w:val="20"/>
                <w:szCs w:val="20"/>
              </w:rPr>
              <w:t xml:space="preserve"> </w:t>
            </w:r>
            <w:r w:rsidRPr="000E5FBF">
              <w:rPr>
                <w:rFonts w:ascii="Times New Roman" w:hAnsi="Times New Roman" w:cs="Times New Roman"/>
                <w:sz w:val="20"/>
                <w:szCs w:val="20"/>
              </w:rPr>
              <w:t>ugdymo įstaigose (asmenys)</w:t>
            </w:r>
          </w:p>
        </w:tc>
        <w:tc>
          <w:tcPr>
            <w:tcW w:w="638" w:type="pct"/>
          </w:tcPr>
          <w:p w14:paraId="0506A8CB" w14:textId="77777777" w:rsidR="00E93C53" w:rsidRPr="000E5FBF" w:rsidRDefault="00E93C53" w:rsidP="00E93C53">
            <w:pPr>
              <w:pStyle w:val="TableParagraph"/>
              <w:spacing w:before="37"/>
              <w:ind w:right="15"/>
              <w:jc w:val="right"/>
              <w:rPr>
                <w:rFonts w:ascii="Times New Roman" w:hAnsi="Times New Roman" w:cs="Times New Roman"/>
                <w:sz w:val="20"/>
                <w:szCs w:val="20"/>
              </w:rPr>
            </w:pPr>
            <w:r w:rsidRPr="000E5FBF">
              <w:rPr>
                <w:rFonts w:ascii="Times New Roman" w:hAnsi="Times New Roman" w:cs="Times New Roman"/>
                <w:spacing w:val="-2"/>
                <w:sz w:val="20"/>
                <w:szCs w:val="20"/>
              </w:rPr>
              <w:lastRenderedPageBreak/>
              <w:t>155</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39" w:type="pct"/>
          </w:tcPr>
          <w:p w14:paraId="6B862A37" w14:textId="77777777" w:rsidR="00E93C53" w:rsidRPr="000E5FBF" w:rsidRDefault="00E93C53" w:rsidP="00E93C53">
            <w:pPr>
              <w:pStyle w:val="TableParagraph"/>
              <w:spacing w:before="37"/>
              <w:ind w:right="17"/>
              <w:jc w:val="right"/>
              <w:rPr>
                <w:rFonts w:ascii="Times New Roman" w:hAnsi="Times New Roman" w:cs="Times New Roman"/>
                <w:sz w:val="20"/>
                <w:szCs w:val="20"/>
              </w:rPr>
            </w:pPr>
            <w:r w:rsidRPr="000E5FBF">
              <w:rPr>
                <w:rFonts w:ascii="Times New Roman" w:hAnsi="Times New Roman" w:cs="Times New Roman"/>
                <w:spacing w:val="-2"/>
                <w:sz w:val="20"/>
                <w:szCs w:val="20"/>
              </w:rPr>
              <w:t>150</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c>
          <w:tcPr>
            <w:tcW w:w="641" w:type="pct"/>
          </w:tcPr>
          <w:p w14:paraId="150E8235" w14:textId="77777777" w:rsidR="00E93C53" w:rsidRPr="000E5FBF" w:rsidRDefault="00E93C53" w:rsidP="00E93C53">
            <w:pPr>
              <w:pStyle w:val="TableParagraph"/>
              <w:spacing w:before="37"/>
              <w:ind w:right="19"/>
              <w:jc w:val="right"/>
              <w:rPr>
                <w:rFonts w:ascii="Times New Roman" w:hAnsi="Times New Roman" w:cs="Times New Roman"/>
                <w:sz w:val="20"/>
                <w:szCs w:val="20"/>
              </w:rPr>
            </w:pPr>
            <w:r w:rsidRPr="000E5FBF">
              <w:rPr>
                <w:rFonts w:ascii="Times New Roman" w:hAnsi="Times New Roman" w:cs="Times New Roman"/>
                <w:spacing w:val="-2"/>
                <w:sz w:val="20"/>
                <w:szCs w:val="20"/>
              </w:rPr>
              <w:t>145</w:t>
            </w:r>
            <w:r w:rsidR="005E16F9" w:rsidRPr="000E5FBF">
              <w:rPr>
                <w:rFonts w:ascii="Times New Roman" w:hAnsi="Times New Roman" w:cs="Times New Roman"/>
                <w:spacing w:val="-2"/>
                <w:sz w:val="20"/>
                <w:szCs w:val="20"/>
              </w:rPr>
              <w:t>,</w:t>
            </w:r>
            <w:r w:rsidRPr="000E5FBF">
              <w:rPr>
                <w:rFonts w:ascii="Times New Roman" w:hAnsi="Times New Roman" w:cs="Times New Roman"/>
                <w:spacing w:val="-2"/>
                <w:sz w:val="20"/>
                <w:szCs w:val="20"/>
              </w:rPr>
              <w:t>00</w:t>
            </w:r>
          </w:p>
        </w:tc>
      </w:tr>
    </w:tbl>
    <w:p w14:paraId="425DCF91" w14:textId="77777777" w:rsidR="00E93C53" w:rsidRPr="000E5FBF" w:rsidRDefault="00E93C53" w:rsidP="00E93C53">
      <w:pPr>
        <w:rPr>
          <w:sz w:val="18"/>
          <w:szCs w:val="18"/>
        </w:rPr>
      </w:pPr>
      <w:r w:rsidRPr="000E5FBF">
        <w:rPr>
          <w:sz w:val="18"/>
          <w:szCs w:val="18"/>
        </w:rPr>
        <w:t>(šaltinis: Marijampolės savivaldybės 2025-2027 metų strateginis veiklos planas)</w:t>
      </w:r>
    </w:p>
    <w:p w14:paraId="23F0BDC7" w14:textId="77777777" w:rsidR="007F1F88" w:rsidRPr="000E5FBF" w:rsidRDefault="007F1F88" w:rsidP="004E63A9">
      <w:pPr>
        <w:widowControl w:val="0"/>
        <w:rPr>
          <w:color w:val="808080"/>
        </w:rPr>
      </w:pPr>
    </w:p>
    <w:p w14:paraId="65AD356F" w14:textId="77777777" w:rsidR="006A09EC" w:rsidRPr="000E5FBF" w:rsidRDefault="006A09EC" w:rsidP="006A09EC">
      <w:pPr>
        <w:pStyle w:val="Antrat3"/>
      </w:pPr>
      <w:bookmarkStart w:id="27" w:name="_Toc220963812"/>
      <w:r w:rsidRPr="000E5FBF">
        <w:t>2.2.3. Paslaugų teikimo organizavimo teisinės nuostatos</w:t>
      </w:r>
      <w:bookmarkEnd w:id="27"/>
    </w:p>
    <w:p w14:paraId="40E7E1BA" w14:textId="77777777" w:rsidR="00294E77" w:rsidRPr="000E5FBF" w:rsidRDefault="00294E77" w:rsidP="00294E77">
      <w:pPr>
        <w:rPr>
          <w:lang w:eastAsia="ar-SA"/>
        </w:rPr>
      </w:pPr>
    </w:p>
    <w:p w14:paraId="1ACB86D2" w14:textId="77777777" w:rsidR="00EB20FC" w:rsidRPr="000E5FBF" w:rsidRDefault="00F81B0F" w:rsidP="00F81B0F">
      <w:r w:rsidRPr="000E5FBF">
        <w:tab/>
        <w:t xml:space="preserve">Tyrimo požiūriu svarbių </w:t>
      </w:r>
      <w:r w:rsidR="00AB3890" w:rsidRPr="000E5FBF">
        <w:t>savivaldybės lygmens</w:t>
      </w:r>
      <w:r w:rsidRPr="000E5FBF">
        <w:t xml:space="preserve"> teisės aktų ir dokumentų nuostatos, darančios įtaką paslaugų teikimui, apibūdintos lentelėje. Teisės aktų ir dokumentų, kurie buvo nagrinėti aukščiau (</w:t>
      </w:r>
      <w:r w:rsidR="00AB3890" w:rsidRPr="000E5FBF">
        <w:t>pvz., Marijampolės savivaldybės bendrojo ugdymo mokyklų tinklo pertvarkos bendrasis planas</w:t>
      </w:r>
      <w:r w:rsidRPr="000E5FBF">
        <w:t>), nuostatos nebekartojamos.</w:t>
      </w:r>
      <w:r w:rsidR="00EB20FC" w:rsidRPr="000E5FBF">
        <w:t xml:space="preserve"> </w:t>
      </w:r>
    </w:p>
    <w:p w14:paraId="0CFFEF7F" w14:textId="77777777" w:rsidR="00F81B0F" w:rsidRPr="000E5FBF" w:rsidRDefault="00EB20FC" w:rsidP="00F81B0F">
      <w:r w:rsidRPr="000E5FBF">
        <w:tab/>
        <w:t>Atskirai ugdymo įstaigai taikomos teisinės nuostatos, įtvirtintos savivaldybės mero potvarkiais, savivaldybės tarybos sprendimais ir (arba) savivaldybės administracijos direktoriaus įsakymais</w:t>
      </w:r>
      <w:r w:rsidR="00DA12C5" w:rsidRPr="000E5FBF">
        <w:t>, dėl savo lokalaus pobūdžio</w:t>
      </w:r>
      <w:r w:rsidRPr="000E5FBF">
        <w:t xml:space="preserve"> </w:t>
      </w:r>
      <w:r w:rsidR="00B42B67" w:rsidRPr="000E5FBF">
        <w:t xml:space="preserve">šiame skyriuje </w:t>
      </w:r>
      <w:r w:rsidRPr="000E5FBF">
        <w:t>nenagrinėjamos.</w:t>
      </w:r>
    </w:p>
    <w:p w14:paraId="5193A05F" w14:textId="77777777" w:rsidR="00DB091D" w:rsidRPr="000E5FBF" w:rsidRDefault="00DB091D" w:rsidP="00F81B0F">
      <w:r w:rsidRPr="000E5FBF">
        <w:tab/>
        <w:t xml:space="preserve">Ugdymo įstaigų tinklo </w:t>
      </w:r>
      <w:r w:rsidR="005B1855" w:rsidRPr="000E5FBF">
        <w:t xml:space="preserve">ir paslaugų </w:t>
      </w:r>
      <w:r w:rsidRPr="000E5FBF">
        <w:t xml:space="preserve">pokyčiams </w:t>
      </w:r>
      <w:r w:rsidR="00064CA8" w:rsidRPr="000E5FBF">
        <w:t xml:space="preserve">taip pat </w:t>
      </w:r>
      <w:r w:rsidRPr="000E5FBF">
        <w:t xml:space="preserve">aktualūs Savivaldybės tarybos sprendimai dėl atskirų ugdymo įstaigų reorganizavimo. Su atskirų ugdymo įstaigų reorganizavimu susiję teisės aktai nagrinėjami </w:t>
      </w:r>
      <w:r w:rsidR="00A3644C" w:rsidRPr="000E5FBF">
        <w:t xml:space="preserve">analizuojant ugdymo įstaigų tinklo pokyčius </w:t>
      </w:r>
      <w:r w:rsidR="00286D4A" w:rsidRPr="000E5FBF">
        <w:t>dalyje</w:t>
      </w:r>
      <w:r w:rsidRPr="000E5FBF">
        <w:t xml:space="preserve"> „5. Indėlio į ugdymą analizė ir įvertinimas”.</w:t>
      </w:r>
    </w:p>
    <w:p w14:paraId="277C300F" w14:textId="77777777" w:rsidR="005B1855" w:rsidRPr="000E5FBF" w:rsidRDefault="005B1855" w:rsidP="00F81B0F">
      <w:r w:rsidRPr="000E5FBF">
        <w:tab/>
        <w:t>Ugdymo įstaigų tinklo ir paslaugų pokyčiams aktualus galėtų būti Marijampolės savivaldybės koordinuotai teikiamų švietimo pagalbos, socialinių ir sveikatos priežiūros paslaugų plėtros planas, tačiau dokumento planavimo laikotarpis (2022–2024 m.) yra pasibaigęs, todėl jo nuostatos šiame Tyrime nenagrinėjamos.</w:t>
      </w:r>
    </w:p>
    <w:p w14:paraId="624C773B" w14:textId="77777777" w:rsidR="00F81B0F" w:rsidRPr="000E5FBF" w:rsidRDefault="00F81B0F" w:rsidP="00F81B0F">
      <w:pPr>
        <w:widowControl w:val="0"/>
        <w:spacing w:line="276" w:lineRule="auto"/>
        <w:ind w:firstLine="680"/>
        <w:rPr>
          <w:rFonts w:ascii="Arial Narrow" w:hAnsi="Arial Narrow"/>
        </w:rPr>
      </w:pPr>
    </w:p>
    <w:p w14:paraId="2A86ECB9" w14:textId="77777777" w:rsidR="00F81B0F" w:rsidRPr="000E5FBF" w:rsidRDefault="002764B7" w:rsidP="00F81B0F">
      <w:pPr>
        <w:pStyle w:val="Default"/>
        <w:keepNext/>
        <w:keepLines/>
        <w:jc w:val="both"/>
        <w:rPr>
          <w:rFonts w:eastAsia="Calibri"/>
          <w:b/>
          <w:sz w:val="20"/>
        </w:rPr>
      </w:pPr>
      <w:r w:rsidRPr="000E5FBF">
        <w:rPr>
          <w:rFonts w:eastAsia="Calibri"/>
          <w:b/>
          <w:sz w:val="20"/>
        </w:rPr>
        <w:t>P</w:t>
      </w:r>
      <w:r w:rsidR="00AB3890" w:rsidRPr="000E5FBF">
        <w:rPr>
          <w:rFonts w:eastAsia="Calibri"/>
          <w:b/>
          <w:sz w:val="20"/>
        </w:rPr>
        <w:t>aslaugų teikim</w:t>
      </w:r>
      <w:r w:rsidR="009649E5" w:rsidRPr="000E5FBF">
        <w:rPr>
          <w:rFonts w:eastAsia="Calibri"/>
          <w:b/>
          <w:sz w:val="20"/>
        </w:rPr>
        <w:t>ui</w:t>
      </w:r>
      <w:r w:rsidR="00F81B0F" w:rsidRPr="000E5FBF">
        <w:rPr>
          <w:rFonts w:eastAsia="Calibri"/>
          <w:b/>
          <w:sz w:val="20"/>
        </w:rPr>
        <w:t xml:space="preserve"> taikomos </w:t>
      </w:r>
      <w:r w:rsidRPr="000E5FBF">
        <w:rPr>
          <w:rFonts w:eastAsia="Calibri"/>
          <w:b/>
          <w:sz w:val="20"/>
        </w:rPr>
        <w:t xml:space="preserve">Marijampolės </w:t>
      </w:r>
      <w:r w:rsidR="00AB3890" w:rsidRPr="000E5FBF">
        <w:rPr>
          <w:rFonts w:eastAsia="Calibri"/>
          <w:b/>
          <w:sz w:val="20"/>
        </w:rPr>
        <w:t>savivaldybės lygmens teisinės</w:t>
      </w:r>
      <w:r w:rsidR="00F81B0F" w:rsidRPr="000E5FBF">
        <w:rPr>
          <w:rFonts w:eastAsia="Calibri"/>
          <w:b/>
          <w:sz w:val="20"/>
        </w:rPr>
        <w:t xml:space="preserve"> nuostatos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7300"/>
      </w:tblGrid>
      <w:tr w:rsidR="00F81B0F" w:rsidRPr="000E5FBF" w14:paraId="2CE26A2F" w14:textId="77777777" w:rsidTr="00B42C21">
        <w:trPr>
          <w:trHeight w:val="20"/>
          <w:tblHeader/>
        </w:trPr>
        <w:tc>
          <w:tcPr>
            <w:tcW w:w="1153" w:type="pct"/>
          </w:tcPr>
          <w:p w14:paraId="15344A54" w14:textId="77777777" w:rsidR="00F81B0F" w:rsidRPr="000E5FBF" w:rsidRDefault="00F81B0F" w:rsidP="006D7616">
            <w:pPr>
              <w:rPr>
                <w:b/>
                <w:bCs/>
                <w:sz w:val="20"/>
                <w:szCs w:val="20"/>
              </w:rPr>
            </w:pPr>
            <w:r w:rsidRPr="000E5FBF">
              <w:rPr>
                <w:b/>
                <w:bCs/>
                <w:sz w:val="20"/>
                <w:szCs w:val="20"/>
              </w:rPr>
              <w:t>Teisės akto pavadinimas</w:t>
            </w:r>
          </w:p>
        </w:tc>
        <w:tc>
          <w:tcPr>
            <w:tcW w:w="3847" w:type="pct"/>
          </w:tcPr>
          <w:p w14:paraId="1214392F" w14:textId="77777777" w:rsidR="00F81B0F" w:rsidRPr="000E5FBF" w:rsidRDefault="00F81B0F" w:rsidP="006D7616">
            <w:pPr>
              <w:rPr>
                <w:b/>
                <w:bCs/>
                <w:sz w:val="20"/>
                <w:szCs w:val="20"/>
              </w:rPr>
            </w:pPr>
            <w:r w:rsidRPr="000E5FBF">
              <w:rPr>
                <w:b/>
                <w:bCs/>
                <w:sz w:val="20"/>
                <w:szCs w:val="20"/>
              </w:rPr>
              <w:t>Reglamentavimo apibūdinimas, kitos aktualios pastabos</w:t>
            </w:r>
          </w:p>
        </w:tc>
      </w:tr>
      <w:tr w:rsidR="00F81B0F" w:rsidRPr="000E5FBF" w14:paraId="34C3CF3C" w14:textId="77777777" w:rsidTr="00B42C21">
        <w:trPr>
          <w:trHeight w:val="20"/>
        </w:trPr>
        <w:tc>
          <w:tcPr>
            <w:tcW w:w="1153" w:type="pct"/>
          </w:tcPr>
          <w:p w14:paraId="05106A10" w14:textId="77777777" w:rsidR="00F81B0F" w:rsidRPr="000E5FBF" w:rsidRDefault="00B42C21" w:rsidP="006D7616">
            <w:pPr>
              <w:autoSpaceDE w:val="0"/>
              <w:autoSpaceDN w:val="0"/>
              <w:adjustRightInd w:val="0"/>
              <w:jc w:val="left"/>
              <w:rPr>
                <w:sz w:val="20"/>
                <w:szCs w:val="20"/>
              </w:rPr>
            </w:pPr>
            <w:r w:rsidRPr="000E5FBF">
              <w:rPr>
                <w:sz w:val="20"/>
                <w:szCs w:val="20"/>
              </w:rPr>
              <w:t>Marijampolės savivaldybės švietimo įstaigų priešmokyklinio ugdymo organizavimo modelių tvarkos aprašas</w:t>
            </w:r>
          </w:p>
        </w:tc>
        <w:tc>
          <w:tcPr>
            <w:tcW w:w="3847" w:type="pct"/>
          </w:tcPr>
          <w:p w14:paraId="61C1AB3F" w14:textId="77777777" w:rsidR="00F81B0F" w:rsidRPr="000E5FBF" w:rsidRDefault="003630FC" w:rsidP="006D7616">
            <w:pPr>
              <w:tabs>
                <w:tab w:val="left" w:pos="993"/>
              </w:tabs>
              <w:rPr>
                <w:sz w:val="20"/>
                <w:szCs w:val="20"/>
              </w:rPr>
            </w:pPr>
            <w:r w:rsidRPr="000E5FBF">
              <w:rPr>
                <w:sz w:val="20"/>
                <w:szCs w:val="20"/>
              </w:rPr>
              <w:t>T</w:t>
            </w:r>
            <w:r w:rsidR="006D12E4" w:rsidRPr="000E5FBF">
              <w:rPr>
                <w:sz w:val="20"/>
                <w:szCs w:val="20"/>
              </w:rPr>
              <w:t>varkos aprašas</w:t>
            </w:r>
            <w:r w:rsidRPr="000E5FBF">
              <w:rPr>
                <w:sz w:val="20"/>
                <w:szCs w:val="20"/>
              </w:rPr>
              <w:t xml:space="preserve"> </w:t>
            </w:r>
            <w:r w:rsidR="006D12E4" w:rsidRPr="000E5FBF">
              <w:rPr>
                <w:sz w:val="20"/>
                <w:szCs w:val="20"/>
              </w:rPr>
              <w:t>apibūdina priešmokyklinio ugdymo grupės darbo ir (ar) veiklos ypatumų visumą – ugdymo vietą, trukmę, teikiamas paslaugas vaikui, mokytojų, dirbančių grupėje, skaičių, ugdytinių skaičių ir kt.</w:t>
            </w:r>
          </w:p>
          <w:p w14:paraId="5DD37C02" w14:textId="77777777" w:rsidR="003630FC" w:rsidRPr="000E5FBF" w:rsidRDefault="003630FC" w:rsidP="006D7616">
            <w:pPr>
              <w:tabs>
                <w:tab w:val="left" w:pos="993"/>
              </w:tabs>
              <w:rPr>
                <w:sz w:val="20"/>
                <w:szCs w:val="20"/>
              </w:rPr>
            </w:pPr>
            <w:r w:rsidRPr="000E5FBF">
              <w:rPr>
                <w:sz w:val="20"/>
                <w:szCs w:val="20"/>
              </w:rPr>
              <w:t>Vadovaujantis Tvarkos aprašu, Savivaldybės taryba, įvertinusi priešmokyklinio ugdymo poreikį bei turimus išteklius, kasmet iki gegužės 31 d. tikslina ir tvirtina švietimo įstaigas, vykdančias priešmokyklinio ugdymo programas, grupių švietimo įstaigose skaičių ir pasirinktą (-us) konkretų (-čius) model (-į) ius, vaikų, ugdomų pagal priešmokyklinio ugdymo programas, skaičių.</w:t>
            </w:r>
          </w:p>
          <w:p w14:paraId="154936B1" w14:textId="77777777" w:rsidR="003630FC" w:rsidRPr="000E5FBF" w:rsidRDefault="003630FC" w:rsidP="006D7616">
            <w:pPr>
              <w:tabs>
                <w:tab w:val="left" w:pos="993"/>
              </w:tabs>
              <w:rPr>
                <w:sz w:val="20"/>
                <w:szCs w:val="20"/>
              </w:rPr>
            </w:pPr>
            <w:r w:rsidRPr="000E5FBF">
              <w:rPr>
                <w:sz w:val="20"/>
                <w:szCs w:val="20"/>
              </w:rPr>
              <w:t>Tvarkos apraše numatyta, kad Marijampolės savivaldybėje gali būti taikomi šeši priešmokyklinio ugdymo organizavimo modeliai.</w:t>
            </w:r>
          </w:p>
        </w:tc>
      </w:tr>
      <w:tr w:rsidR="00B42C21" w:rsidRPr="000E5FBF" w14:paraId="10C8A11A" w14:textId="77777777" w:rsidTr="00B42C21">
        <w:trPr>
          <w:trHeight w:val="20"/>
        </w:trPr>
        <w:tc>
          <w:tcPr>
            <w:tcW w:w="1153" w:type="pct"/>
          </w:tcPr>
          <w:p w14:paraId="56F20DB5" w14:textId="77777777" w:rsidR="00B42C21" w:rsidRPr="000E5FBF" w:rsidRDefault="006B0B8B" w:rsidP="006D7616">
            <w:pPr>
              <w:autoSpaceDE w:val="0"/>
              <w:autoSpaceDN w:val="0"/>
              <w:adjustRightInd w:val="0"/>
              <w:jc w:val="left"/>
              <w:rPr>
                <w:sz w:val="20"/>
                <w:szCs w:val="20"/>
              </w:rPr>
            </w:pPr>
            <w:r w:rsidRPr="000E5FBF">
              <w:rPr>
                <w:sz w:val="20"/>
                <w:szCs w:val="20"/>
              </w:rPr>
              <w:t xml:space="preserve">Marijampolės savivaldybės tarybos sprendimas </w:t>
            </w:r>
            <w:r w:rsidR="00733B24" w:rsidRPr="000E5FBF">
              <w:rPr>
                <w:sz w:val="20"/>
                <w:szCs w:val="20"/>
              </w:rPr>
              <w:t xml:space="preserve">dėl </w:t>
            </w:r>
            <w:r w:rsidR="00B42C21" w:rsidRPr="000E5FBF">
              <w:rPr>
                <w:sz w:val="20"/>
                <w:szCs w:val="20"/>
              </w:rPr>
              <w:t>savivaldybės švietimo įstaigų priešmokyklinio ugdymo grupių ir klasių komplektų skaiči</w:t>
            </w:r>
            <w:r w:rsidR="00733B24" w:rsidRPr="000E5FBF">
              <w:rPr>
                <w:sz w:val="20"/>
                <w:szCs w:val="20"/>
              </w:rPr>
              <w:t>aus</w:t>
            </w:r>
            <w:r w:rsidR="00B42C21" w:rsidRPr="000E5FBF">
              <w:rPr>
                <w:sz w:val="20"/>
                <w:szCs w:val="20"/>
              </w:rPr>
              <w:t xml:space="preserve"> </w:t>
            </w:r>
            <w:r w:rsidR="00733B24" w:rsidRPr="000E5FBF">
              <w:rPr>
                <w:sz w:val="20"/>
                <w:szCs w:val="20"/>
              </w:rPr>
              <w:t xml:space="preserve">2025–2026 mokslo metams </w:t>
            </w:r>
            <w:r w:rsidR="00B42C21" w:rsidRPr="000E5FBF">
              <w:rPr>
                <w:sz w:val="20"/>
                <w:szCs w:val="20"/>
              </w:rPr>
              <w:t>nustatym</w:t>
            </w:r>
            <w:r w:rsidR="00733B24" w:rsidRPr="000E5FBF">
              <w:rPr>
                <w:sz w:val="20"/>
                <w:szCs w:val="20"/>
              </w:rPr>
              <w:t>o</w:t>
            </w:r>
          </w:p>
        </w:tc>
        <w:tc>
          <w:tcPr>
            <w:tcW w:w="3847" w:type="pct"/>
          </w:tcPr>
          <w:p w14:paraId="1F04BB96" w14:textId="77777777" w:rsidR="00B42C21" w:rsidRPr="000E5FBF" w:rsidRDefault="00733B24" w:rsidP="006D7616">
            <w:pPr>
              <w:tabs>
                <w:tab w:val="left" w:pos="993"/>
              </w:tabs>
              <w:rPr>
                <w:sz w:val="20"/>
                <w:szCs w:val="20"/>
              </w:rPr>
            </w:pPr>
            <w:r w:rsidRPr="000E5FBF">
              <w:rPr>
                <w:sz w:val="20"/>
                <w:szCs w:val="20"/>
              </w:rPr>
              <w:t xml:space="preserve">Sprendimu </w:t>
            </w:r>
            <w:r w:rsidR="00B52C16" w:rsidRPr="000E5FBF">
              <w:rPr>
                <w:sz w:val="20"/>
                <w:szCs w:val="20"/>
              </w:rPr>
              <w:t xml:space="preserve">savivaldybės pavaldumo </w:t>
            </w:r>
            <w:r w:rsidR="00F861E4" w:rsidRPr="000E5FBF">
              <w:rPr>
                <w:sz w:val="20"/>
                <w:szCs w:val="20"/>
              </w:rPr>
              <w:t>švietimo</w:t>
            </w:r>
            <w:r w:rsidR="00B52C16" w:rsidRPr="000E5FBF">
              <w:rPr>
                <w:sz w:val="20"/>
                <w:szCs w:val="20"/>
              </w:rPr>
              <w:t xml:space="preserve"> įstaigoms, vykdančioms priešmokyklinį ir bendrąjį ugdymą, nustatyti maksimalūs grupių ir klasių komplektų skaičiai, vaikų ir mokinių skaičiai. </w:t>
            </w:r>
          </w:p>
          <w:p w14:paraId="139D3360" w14:textId="77777777" w:rsidR="00F861E4" w:rsidRPr="000E5FBF" w:rsidRDefault="00F861E4" w:rsidP="006D7616">
            <w:pPr>
              <w:tabs>
                <w:tab w:val="left" w:pos="993"/>
              </w:tabs>
              <w:rPr>
                <w:sz w:val="20"/>
                <w:szCs w:val="20"/>
              </w:rPr>
            </w:pPr>
            <w:r w:rsidRPr="000E5FBF">
              <w:rPr>
                <w:sz w:val="20"/>
                <w:szCs w:val="20"/>
              </w:rPr>
              <w:t>Sprendimu švietimo įstaigų vadovai</w:t>
            </w:r>
            <w:r w:rsidR="00F318A0" w:rsidRPr="000E5FBF">
              <w:rPr>
                <w:sz w:val="20"/>
                <w:szCs w:val="20"/>
              </w:rPr>
              <w:t>, 2025–2026 m. m. formuojant priešmokyklinio ugdymo grupes ir 1–12 (I–IV gimnazijos) klasių komplektus, įpareigoti vadovautis Mokyklų, vykdančių formaliojo švietimo programas, tinklo kūrimo taisyklėmis, Marijampolės savivaldybės švietimo įstaigų priešmokyklinio ugdymo organizavimo modeliais, Priėmimo į Marijampolės savivaldybės bendrojo ugdymo mokyklas tvarkos aprašu.</w:t>
            </w:r>
          </w:p>
        </w:tc>
      </w:tr>
      <w:tr w:rsidR="00B42C21" w:rsidRPr="000E5FBF" w14:paraId="1F18EB7F" w14:textId="77777777" w:rsidTr="00B42C21">
        <w:trPr>
          <w:trHeight w:val="20"/>
        </w:trPr>
        <w:tc>
          <w:tcPr>
            <w:tcW w:w="1153" w:type="pct"/>
          </w:tcPr>
          <w:p w14:paraId="7BD910E6" w14:textId="77777777" w:rsidR="00B42C21" w:rsidRPr="000E5FBF" w:rsidRDefault="00B42C21" w:rsidP="006D7616">
            <w:pPr>
              <w:autoSpaceDE w:val="0"/>
              <w:autoSpaceDN w:val="0"/>
              <w:adjustRightInd w:val="0"/>
              <w:jc w:val="left"/>
              <w:rPr>
                <w:sz w:val="20"/>
                <w:szCs w:val="20"/>
              </w:rPr>
            </w:pPr>
            <w:r w:rsidRPr="000E5FBF">
              <w:rPr>
                <w:sz w:val="20"/>
                <w:szCs w:val="20"/>
              </w:rPr>
              <w:t>Priėmimo į Marijampolės savivaldybės bendrojo ugdymo mokyklas tvarkos aprašas</w:t>
            </w:r>
          </w:p>
        </w:tc>
        <w:tc>
          <w:tcPr>
            <w:tcW w:w="3847" w:type="pct"/>
          </w:tcPr>
          <w:p w14:paraId="516A3912" w14:textId="77777777" w:rsidR="00B42C21" w:rsidRPr="000E5FBF" w:rsidRDefault="001A0C68" w:rsidP="006D7616">
            <w:pPr>
              <w:tabs>
                <w:tab w:val="left" w:pos="993"/>
              </w:tabs>
              <w:rPr>
                <w:sz w:val="20"/>
                <w:szCs w:val="20"/>
              </w:rPr>
            </w:pPr>
            <w:r w:rsidRPr="000E5FBF">
              <w:rPr>
                <w:sz w:val="20"/>
                <w:szCs w:val="20"/>
              </w:rPr>
              <w:t>Tvarkos aprašas reglamentuoja asmenų priėmimo mokytis pagal pradinio, pagrindinio, vidurinio ir specialiojo ugdymo programas tvarką, nustato priėmimo į Marijampolės savivaldybės bendrojo ugdymo mokyklas kriterijus.</w:t>
            </w:r>
          </w:p>
          <w:p w14:paraId="731C4892" w14:textId="77777777" w:rsidR="001A0C68" w:rsidRPr="000E5FBF" w:rsidRDefault="001A0C68" w:rsidP="006D7616">
            <w:pPr>
              <w:tabs>
                <w:tab w:val="left" w:pos="993"/>
              </w:tabs>
              <w:rPr>
                <w:sz w:val="20"/>
                <w:szCs w:val="20"/>
              </w:rPr>
            </w:pPr>
            <w:r w:rsidRPr="000E5FBF">
              <w:rPr>
                <w:sz w:val="20"/>
                <w:szCs w:val="20"/>
              </w:rPr>
              <w:t xml:space="preserve">Pažymėtina, kad Tvarkos aprašas siekia pirmiausia užtikrinti mokymosi prieinamumą pagal bendrojo ugdymo programas asmenims, deklaruotiems mokyklai priskirtoje aptarnavimo teritorijoje. Esant laisvų vietų, gali būti priimami asmenys, gyvenantys kitų mokyklų aptarnavimo teritorijose, po to </w:t>
            </w:r>
            <w:r w:rsidR="00F31A59" w:rsidRPr="000E5FBF">
              <w:rPr>
                <w:sz w:val="20"/>
                <w:szCs w:val="20"/>
              </w:rPr>
              <w:t xml:space="preserve">– </w:t>
            </w:r>
            <w:r w:rsidRPr="000E5FBF">
              <w:rPr>
                <w:sz w:val="20"/>
                <w:szCs w:val="20"/>
              </w:rPr>
              <w:t>ir gyvenantys gretimose savivaldybėse.</w:t>
            </w:r>
          </w:p>
        </w:tc>
      </w:tr>
      <w:tr w:rsidR="00B42C21" w:rsidRPr="000E5FBF" w14:paraId="752E6AC0" w14:textId="77777777" w:rsidTr="00B42C21">
        <w:trPr>
          <w:trHeight w:val="20"/>
        </w:trPr>
        <w:tc>
          <w:tcPr>
            <w:tcW w:w="1153" w:type="pct"/>
          </w:tcPr>
          <w:p w14:paraId="1A0F34B1" w14:textId="77777777" w:rsidR="00B42C21" w:rsidRPr="000E5FBF" w:rsidRDefault="00B42C21" w:rsidP="006D7616">
            <w:pPr>
              <w:autoSpaceDE w:val="0"/>
              <w:autoSpaceDN w:val="0"/>
              <w:adjustRightInd w:val="0"/>
              <w:jc w:val="left"/>
              <w:rPr>
                <w:sz w:val="20"/>
                <w:szCs w:val="20"/>
              </w:rPr>
            </w:pPr>
            <w:r w:rsidRPr="000E5FBF">
              <w:rPr>
                <w:sz w:val="20"/>
                <w:szCs w:val="20"/>
              </w:rPr>
              <w:t>Sprendim</w:t>
            </w:r>
            <w:r w:rsidR="00F61EA4" w:rsidRPr="000E5FBF">
              <w:rPr>
                <w:sz w:val="20"/>
                <w:szCs w:val="20"/>
              </w:rPr>
              <w:t>as</w:t>
            </w:r>
            <w:r w:rsidRPr="000E5FBF">
              <w:rPr>
                <w:sz w:val="20"/>
                <w:szCs w:val="20"/>
              </w:rPr>
              <w:t xml:space="preserve"> dėl Marijampolės savivaldybės bendrojo ugdymo mokyklų aptarnavimo teritorijų</w:t>
            </w:r>
          </w:p>
        </w:tc>
        <w:tc>
          <w:tcPr>
            <w:tcW w:w="3847" w:type="pct"/>
          </w:tcPr>
          <w:p w14:paraId="54651DB3" w14:textId="77777777" w:rsidR="00B42C21" w:rsidRPr="000E5FBF" w:rsidRDefault="00DF1894" w:rsidP="006D7616">
            <w:pPr>
              <w:tabs>
                <w:tab w:val="left" w:pos="993"/>
              </w:tabs>
              <w:rPr>
                <w:sz w:val="20"/>
                <w:szCs w:val="20"/>
              </w:rPr>
            </w:pPr>
            <w:r w:rsidRPr="000E5FBF">
              <w:rPr>
                <w:sz w:val="20"/>
                <w:szCs w:val="20"/>
              </w:rPr>
              <w:t>Sprendimas nustato Marijampolės savivaldybės bendrojo ugdymo mokyklų aptarnavimo teritorijas, organizuojant priėmimą pagal priešmokyklinio, pradinio ugdymo programas ir pagrindinio ugdymo programos I dalį.</w:t>
            </w:r>
          </w:p>
          <w:p w14:paraId="46314D18" w14:textId="77777777" w:rsidR="00DF1894" w:rsidRPr="000E5FBF" w:rsidRDefault="00A014A5" w:rsidP="006D7616">
            <w:pPr>
              <w:tabs>
                <w:tab w:val="left" w:pos="993"/>
              </w:tabs>
              <w:rPr>
                <w:sz w:val="20"/>
                <w:szCs w:val="20"/>
              </w:rPr>
            </w:pPr>
            <w:r w:rsidRPr="000E5FBF">
              <w:rPr>
                <w:sz w:val="20"/>
                <w:szCs w:val="20"/>
              </w:rPr>
              <w:t>A</w:t>
            </w:r>
            <w:r w:rsidR="00DF1894" w:rsidRPr="000E5FBF">
              <w:rPr>
                <w:sz w:val="20"/>
                <w:szCs w:val="20"/>
              </w:rPr>
              <w:t>tsižvelg</w:t>
            </w:r>
            <w:r w:rsidRPr="000E5FBF">
              <w:rPr>
                <w:sz w:val="20"/>
                <w:szCs w:val="20"/>
              </w:rPr>
              <w:t>iant</w:t>
            </w:r>
            <w:r w:rsidR="00DF1894" w:rsidRPr="000E5FBF">
              <w:rPr>
                <w:sz w:val="20"/>
                <w:szCs w:val="20"/>
              </w:rPr>
              <w:t xml:space="preserve"> į </w:t>
            </w:r>
            <w:r w:rsidR="00370235" w:rsidRPr="000E5FBF">
              <w:rPr>
                <w:sz w:val="20"/>
                <w:szCs w:val="20"/>
              </w:rPr>
              <w:t xml:space="preserve">teisinės aplinkos pokyčius, </w:t>
            </w:r>
            <w:r w:rsidR="00DF1894" w:rsidRPr="000E5FBF">
              <w:rPr>
                <w:sz w:val="20"/>
                <w:szCs w:val="20"/>
              </w:rPr>
              <w:t>įstaigų tinklo pokyčius</w:t>
            </w:r>
            <w:r w:rsidR="00965156" w:rsidRPr="000E5FBF">
              <w:rPr>
                <w:sz w:val="20"/>
                <w:szCs w:val="20"/>
              </w:rPr>
              <w:t>,</w:t>
            </w:r>
            <w:r w:rsidRPr="000E5FBF">
              <w:rPr>
                <w:sz w:val="20"/>
                <w:szCs w:val="20"/>
              </w:rPr>
              <w:t xml:space="preserve"> siekį</w:t>
            </w:r>
            <w:r w:rsidR="00965156" w:rsidRPr="000E5FBF">
              <w:rPr>
                <w:sz w:val="20"/>
                <w:szCs w:val="20"/>
              </w:rPr>
              <w:t xml:space="preserve"> </w:t>
            </w:r>
            <w:r w:rsidR="00DF1894" w:rsidRPr="000E5FBF">
              <w:rPr>
                <w:sz w:val="20"/>
                <w:szCs w:val="20"/>
              </w:rPr>
              <w:t>nuosekliau paskirstyti Marijampolės savivaldybės mokinius po mokymo įstaigas, sprendimas periodiškai peržiūrimas</w:t>
            </w:r>
            <w:r w:rsidR="0004265E" w:rsidRPr="000E5FBF">
              <w:rPr>
                <w:sz w:val="20"/>
                <w:szCs w:val="20"/>
              </w:rPr>
              <w:t xml:space="preserve">, teritorijos </w:t>
            </w:r>
            <w:r w:rsidR="00DF1894" w:rsidRPr="000E5FBF">
              <w:rPr>
                <w:sz w:val="20"/>
                <w:szCs w:val="20"/>
              </w:rPr>
              <w:t>patikslinam</w:t>
            </w:r>
            <w:r w:rsidR="0004265E" w:rsidRPr="000E5FBF">
              <w:rPr>
                <w:sz w:val="20"/>
                <w:szCs w:val="20"/>
              </w:rPr>
              <w:t>o</w:t>
            </w:r>
            <w:r w:rsidR="00DF1894" w:rsidRPr="000E5FBF">
              <w:rPr>
                <w:sz w:val="20"/>
                <w:szCs w:val="20"/>
              </w:rPr>
              <w:t>s.</w:t>
            </w:r>
          </w:p>
          <w:p w14:paraId="6C676F3A" w14:textId="77777777" w:rsidR="0004265E" w:rsidRPr="000E5FBF" w:rsidRDefault="0004265E" w:rsidP="006D7616">
            <w:pPr>
              <w:tabs>
                <w:tab w:val="left" w:pos="993"/>
              </w:tabs>
              <w:rPr>
                <w:sz w:val="20"/>
                <w:szCs w:val="20"/>
              </w:rPr>
            </w:pPr>
          </w:p>
          <w:p w14:paraId="5722F848" w14:textId="77777777" w:rsidR="0004265E" w:rsidRPr="000E5FBF" w:rsidRDefault="0004265E" w:rsidP="006D7616">
            <w:pPr>
              <w:tabs>
                <w:tab w:val="left" w:pos="993"/>
              </w:tabs>
              <w:rPr>
                <w:b/>
                <w:bCs/>
                <w:sz w:val="20"/>
                <w:szCs w:val="20"/>
              </w:rPr>
            </w:pPr>
            <w:r w:rsidRPr="000E5FBF">
              <w:rPr>
                <w:b/>
                <w:bCs/>
                <w:sz w:val="20"/>
                <w:szCs w:val="20"/>
              </w:rPr>
              <w:lastRenderedPageBreak/>
              <w:t>Marijampolės savivaldybės bendrojo ugdymo mokyklų aptarnavimo teritorijos</w:t>
            </w:r>
          </w:p>
          <w:p w14:paraId="739BD7DE" w14:textId="77777777" w:rsidR="0004265E" w:rsidRPr="000E5FBF" w:rsidRDefault="0004265E" w:rsidP="0004265E">
            <w:pPr>
              <w:tabs>
                <w:tab w:val="left" w:pos="993"/>
              </w:tabs>
              <w:jc w:val="center"/>
              <w:rPr>
                <w:sz w:val="20"/>
                <w:szCs w:val="20"/>
              </w:rPr>
            </w:pPr>
            <w:r w:rsidRPr="000E5FBF">
              <w:rPr>
                <w:noProof/>
                <w:sz w:val="20"/>
                <w:szCs w:val="20"/>
              </w:rPr>
              <w:drawing>
                <wp:inline distT="0" distB="0" distL="0" distR="0" wp14:anchorId="278E175C" wp14:editId="1122E1B7">
                  <wp:extent cx="4157330" cy="3734311"/>
                  <wp:effectExtent l="0" t="0" r="0" b="0"/>
                  <wp:docPr id="1058917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917939" name="Picture 1058917939"/>
                          <pic:cNvPicPr/>
                        </pic:nvPicPr>
                        <pic:blipFill rotWithShape="1">
                          <a:blip r:embed="rId27">
                            <a:extLst>
                              <a:ext uri="{28A0092B-C50C-407E-A947-70E740481C1C}">
                                <a14:useLocalDpi xmlns:a14="http://schemas.microsoft.com/office/drawing/2010/main"/>
                              </a:ext>
                            </a:extLst>
                          </a:blip>
                          <a:srcRect/>
                          <a:stretch/>
                        </pic:blipFill>
                        <pic:spPr bwMode="auto">
                          <a:xfrm>
                            <a:off x="0" y="0"/>
                            <a:ext cx="4173665" cy="3748984"/>
                          </a:xfrm>
                          <a:prstGeom prst="rect">
                            <a:avLst/>
                          </a:prstGeom>
                          <a:ln>
                            <a:noFill/>
                          </a:ln>
                          <a:extLst>
                            <a:ext uri="{53640926-AAD7-44D8-BBD7-CCE9431645EC}">
                              <a14:shadowObscured xmlns:a14="http://schemas.microsoft.com/office/drawing/2010/main"/>
                            </a:ext>
                          </a:extLst>
                        </pic:spPr>
                      </pic:pic>
                    </a:graphicData>
                  </a:graphic>
                </wp:inline>
              </w:drawing>
            </w:r>
          </w:p>
          <w:p w14:paraId="3CB54733" w14:textId="77777777" w:rsidR="0004265E" w:rsidRPr="000E5FBF" w:rsidRDefault="0004265E" w:rsidP="0004265E">
            <w:pPr>
              <w:tabs>
                <w:tab w:val="left" w:pos="993"/>
              </w:tabs>
              <w:jc w:val="center"/>
              <w:rPr>
                <w:sz w:val="20"/>
                <w:szCs w:val="20"/>
              </w:rPr>
            </w:pPr>
            <w:r w:rsidRPr="000E5FBF">
              <w:rPr>
                <w:sz w:val="20"/>
                <w:szCs w:val="20"/>
              </w:rPr>
              <w:t xml:space="preserve">(šaltinis: </w:t>
            </w:r>
            <w:hyperlink r:id="rId28" w:history="1">
              <w:r w:rsidRPr="000E5FBF">
                <w:rPr>
                  <w:rStyle w:val="Hipersaitas"/>
                  <w:sz w:val="20"/>
                  <w:szCs w:val="20"/>
                </w:rPr>
                <w:t>https://svietimas.marijampole.lt/lt/istaigu-zemelapis</w:t>
              </w:r>
            </w:hyperlink>
            <w:r w:rsidRPr="000E5FBF">
              <w:rPr>
                <w:sz w:val="20"/>
                <w:szCs w:val="20"/>
              </w:rPr>
              <w:t>)</w:t>
            </w:r>
          </w:p>
          <w:p w14:paraId="11794A92" w14:textId="77777777" w:rsidR="0004265E" w:rsidRPr="000E5FBF" w:rsidRDefault="0004265E" w:rsidP="006D7616">
            <w:pPr>
              <w:tabs>
                <w:tab w:val="left" w:pos="993"/>
              </w:tabs>
              <w:rPr>
                <w:sz w:val="20"/>
                <w:szCs w:val="20"/>
              </w:rPr>
            </w:pPr>
          </w:p>
        </w:tc>
      </w:tr>
      <w:tr w:rsidR="00B42C21" w:rsidRPr="000E5FBF" w14:paraId="0E427F57" w14:textId="77777777" w:rsidTr="00B42C21">
        <w:trPr>
          <w:trHeight w:val="20"/>
        </w:trPr>
        <w:tc>
          <w:tcPr>
            <w:tcW w:w="1153" w:type="pct"/>
          </w:tcPr>
          <w:p w14:paraId="10C22BEF" w14:textId="77777777" w:rsidR="00B42C21" w:rsidRPr="000E5FBF" w:rsidRDefault="00B42C21" w:rsidP="006D7616">
            <w:pPr>
              <w:autoSpaceDE w:val="0"/>
              <w:autoSpaceDN w:val="0"/>
              <w:adjustRightInd w:val="0"/>
              <w:jc w:val="left"/>
              <w:rPr>
                <w:sz w:val="20"/>
                <w:szCs w:val="20"/>
              </w:rPr>
            </w:pPr>
            <w:r w:rsidRPr="000E5FBF">
              <w:rPr>
                <w:sz w:val="20"/>
                <w:szCs w:val="20"/>
              </w:rPr>
              <w:lastRenderedPageBreak/>
              <w:t>Švietimo įstaigų pareigybių skaičiaus nustatymo rekomendacijos</w:t>
            </w:r>
          </w:p>
        </w:tc>
        <w:tc>
          <w:tcPr>
            <w:tcW w:w="3847" w:type="pct"/>
          </w:tcPr>
          <w:p w14:paraId="041C1DC2" w14:textId="77777777" w:rsidR="00B42C21" w:rsidRPr="000E5FBF" w:rsidRDefault="00251C0D" w:rsidP="006D7616">
            <w:pPr>
              <w:tabs>
                <w:tab w:val="left" w:pos="993"/>
              </w:tabs>
              <w:rPr>
                <w:sz w:val="20"/>
                <w:szCs w:val="20"/>
              </w:rPr>
            </w:pPr>
            <w:r w:rsidRPr="000E5FBF">
              <w:rPr>
                <w:sz w:val="20"/>
                <w:szCs w:val="20"/>
              </w:rPr>
              <w:t xml:space="preserve">Rekomendacijose nustatytas rekomenduojami ikimokyklinio ugdymo įstaigos, bendrojo ugdymo mokyklos pareigybių sąrašai, etatų skaičius. </w:t>
            </w:r>
          </w:p>
          <w:p w14:paraId="45AE5C37" w14:textId="77777777" w:rsidR="00370235" w:rsidRPr="000E5FBF" w:rsidRDefault="00370235" w:rsidP="006D7616">
            <w:pPr>
              <w:tabs>
                <w:tab w:val="left" w:pos="993"/>
              </w:tabs>
              <w:rPr>
                <w:sz w:val="20"/>
                <w:szCs w:val="20"/>
              </w:rPr>
            </w:pPr>
            <w:r w:rsidRPr="000E5FBF">
              <w:rPr>
                <w:sz w:val="20"/>
                <w:szCs w:val="20"/>
              </w:rPr>
              <w:t>Atsižvelgiant į teisinės aplinkos pokyčius (pirmiausia – į nuostatų dėl ugdymo proceso ir švietimo pagalbos organizavimo pasikeitimus), rekomendacijos nuolat peržiūrimos ir tikslinamos.</w:t>
            </w:r>
          </w:p>
          <w:p w14:paraId="4D14816C" w14:textId="77777777" w:rsidR="00382B09" w:rsidRPr="000E5FBF" w:rsidRDefault="00382B09" w:rsidP="006D7616">
            <w:pPr>
              <w:tabs>
                <w:tab w:val="left" w:pos="993"/>
              </w:tabs>
              <w:rPr>
                <w:sz w:val="20"/>
                <w:szCs w:val="20"/>
              </w:rPr>
            </w:pPr>
          </w:p>
          <w:p w14:paraId="26B5E51A" w14:textId="77777777" w:rsidR="00382B09" w:rsidRPr="000E5FBF" w:rsidRDefault="00BD2F0F" w:rsidP="006D7616">
            <w:pPr>
              <w:tabs>
                <w:tab w:val="left" w:pos="993"/>
              </w:tabs>
              <w:rPr>
                <w:sz w:val="20"/>
                <w:szCs w:val="20"/>
              </w:rPr>
            </w:pPr>
            <w:r w:rsidRPr="000E5FBF">
              <w:rPr>
                <w:sz w:val="20"/>
                <w:szCs w:val="20"/>
              </w:rPr>
              <w:t>Palyginus aktualią dokumento redakciją</w:t>
            </w:r>
            <w:r w:rsidRPr="000E5FBF">
              <w:rPr>
                <w:rStyle w:val="Puslapioinaosnuoroda"/>
                <w:sz w:val="20"/>
                <w:szCs w:val="20"/>
              </w:rPr>
              <w:footnoteReference w:id="5"/>
            </w:r>
            <w:r w:rsidRPr="000E5FBF">
              <w:rPr>
                <w:sz w:val="20"/>
                <w:szCs w:val="20"/>
              </w:rPr>
              <w:t xml:space="preserve"> su 2021 metais galiojusiais normatyvais</w:t>
            </w:r>
            <w:r w:rsidRPr="000E5FBF">
              <w:rPr>
                <w:rStyle w:val="Puslapioinaosnuoroda"/>
                <w:sz w:val="20"/>
                <w:szCs w:val="20"/>
              </w:rPr>
              <w:footnoteReference w:id="6"/>
            </w:r>
            <w:r w:rsidRPr="000E5FBF">
              <w:rPr>
                <w:sz w:val="20"/>
                <w:szCs w:val="20"/>
              </w:rPr>
              <w:t>, matyti, kad:</w:t>
            </w:r>
          </w:p>
          <w:p w14:paraId="2B22DA42" w14:textId="77777777" w:rsidR="00BD2F0F" w:rsidRPr="000E5FBF" w:rsidRDefault="000F7A0B" w:rsidP="00C526B6">
            <w:pPr>
              <w:pStyle w:val="Sraopastraipa"/>
              <w:numPr>
                <w:ilvl w:val="0"/>
                <w:numId w:val="14"/>
              </w:numPr>
              <w:tabs>
                <w:tab w:val="left" w:pos="993"/>
              </w:tabs>
              <w:rPr>
                <w:sz w:val="20"/>
                <w:szCs w:val="20"/>
              </w:rPr>
            </w:pPr>
            <w:r w:rsidRPr="000E5FBF">
              <w:rPr>
                <w:sz w:val="20"/>
                <w:szCs w:val="20"/>
              </w:rPr>
              <w:t>i</w:t>
            </w:r>
            <w:r w:rsidR="00BD2F0F" w:rsidRPr="000E5FBF">
              <w:rPr>
                <w:sz w:val="20"/>
                <w:szCs w:val="20"/>
              </w:rPr>
              <w:t>kimokyklinio ugdymo įstaigo</w:t>
            </w:r>
            <w:r w:rsidR="00D063F7" w:rsidRPr="000E5FBF">
              <w:rPr>
                <w:sz w:val="20"/>
                <w:szCs w:val="20"/>
              </w:rPr>
              <w:t xml:space="preserve">je atsirado kai kurios naujos </w:t>
            </w:r>
            <w:r w:rsidR="008772AF" w:rsidRPr="000E5FBF">
              <w:rPr>
                <w:sz w:val="20"/>
                <w:szCs w:val="20"/>
              </w:rPr>
              <w:t xml:space="preserve">rekomenduojamos </w:t>
            </w:r>
            <w:r w:rsidR="00D063F7" w:rsidRPr="000E5FBF">
              <w:rPr>
                <w:sz w:val="20"/>
                <w:szCs w:val="20"/>
              </w:rPr>
              <w:t>pareigybės, pvz., kūrybinių veiklų organizatorius, teisininkas, švietimo pagalbos koordinatorius, viešųjų pirkimų specialistas</w:t>
            </w:r>
            <w:r w:rsidR="008772AF" w:rsidRPr="000E5FBF">
              <w:rPr>
                <w:sz w:val="20"/>
                <w:szCs w:val="20"/>
              </w:rPr>
              <w:t xml:space="preserve">. </w:t>
            </w:r>
            <w:r w:rsidR="00F01E23" w:rsidRPr="000E5FBF">
              <w:rPr>
                <w:sz w:val="20"/>
                <w:szCs w:val="20"/>
              </w:rPr>
              <w:t>J</w:t>
            </w:r>
            <w:r w:rsidR="008772AF" w:rsidRPr="000E5FBF">
              <w:rPr>
                <w:sz w:val="20"/>
                <w:szCs w:val="20"/>
              </w:rPr>
              <w:t>ų steigimas susijęs su įgyvendinamų projektų poreikiais ir reikalavimais</w:t>
            </w:r>
            <w:r w:rsidR="00F01E23" w:rsidRPr="000E5FBF">
              <w:rPr>
                <w:sz w:val="20"/>
                <w:szCs w:val="20"/>
              </w:rPr>
              <w:t xml:space="preserve"> bei su</w:t>
            </w:r>
            <w:r w:rsidR="008772AF" w:rsidRPr="000E5FBF">
              <w:rPr>
                <w:sz w:val="20"/>
                <w:szCs w:val="20"/>
              </w:rPr>
              <w:t xml:space="preserve"> koordinuotai teikiamų švietimo pagalbos</w:t>
            </w:r>
            <w:r w:rsidR="003B2D81" w:rsidRPr="000E5FBF">
              <w:rPr>
                <w:sz w:val="20"/>
                <w:szCs w:val="20"/>
              </w:rPr>
              <w:t xml:space="preserve"> </w:t>
            </w:r>
            <w:r w:rsidR="008772AF" w:rsidRPr="000E5FBF">
              <w:rPr>
                <w:sz w:val="20"/>
                <w:szCs w:val="20"/>
              </w:rPr>
              <w:t>paslaugų plėtra;</w:t>
            </w:r>
          </w:p>
          <w:p w14:paraId="731BD836" w14:textId="77777777" w:rsidR="00D063F7" w:rsidRPr="000E5FBF" w:rsidRDefault="000F7A0B" w:rsidP="00C526B6">
            <w:pPr>
              <w:pStyle w:val="Sraopastraipa"/>
              <w:numPr>
                <w:ilvl w:val="0"/>
                <w:numId w:val="14"/>
              </w:numPr>
              <w:tabs>
                <w:tab w:val="left" w:pos="993"/>
              </w:tabs>
              <w:rPr>
                <w:sz w:val="20"/>
                <w:szCs w:val="20"/>
              </w:rPr>
            </w:pPr>
            <w:r w:rsidRPr="000E5FBF">
              <w:rPr>
                <w:sz w:val="20"/>
                <w:szCs w:val="20"/>
              </w:rPr>
              <w:t>b</w:t>
            </w:r>
            <w:r w:rsidR="00D063F7" w:rsidRPr="000E5FBF">
              <w:rPr>
                <w:sz w:val="20"/>
                <w:szCs w:val="20"/>
              </w:rPr>
              <w:t>endrojo ugdymo įstaigose pareigybių pozicijos ir rekomenduojamas etatų skaičius praktiškai nepa</w:t>
            </w:r>
            <w:r w:rsidRPr="000E5FBF">
              <w:rPr>
                <w:sz w:val="20"/>
                <w:szCs w:val="20"/>
              </w:rPr>
              <w:t>si</w:t>
            </w:r>
            <w:r w:rsidR="00D063F7" w:rsidRPr="000E5FBF">
              <w:rPr>
                <w:sz w:val="20"/>
                <w:szCs w:val="20"/>
              </w:rPr>
              <w:t>keitė, išskyrus tai, kad 2025 m. liepos 4 d. Marijampolės savivaldybės mero potvarkiu Nr. MV-575 buvo panaikintos vyriausiojo buhalterio ir buhalterio pareigybės.</w:t>
            </w:r>
          </w:p>
        </w:tc>
      </w:tr>
    </w:tbl>
    <w:p w14:paraId="281BD97D" w14:textId="77777777" w:rsidR="00854EFF" w:rsidRPr="000E5FBF" w:rsidRDefault="009842F6" w:rsidP="00854EFF">
      <w:pPr>
        <w:rPr>
          <w:sz w:val="18"/>
          <w:szCs w:val="18"/>
        </w:rPr>
      </w:pPr>
      <w:r w:rsidRPr="000E5FBF">
        <w:rPr>
          <w:sz w:val="18"/>
          <w:szCs w:val="18"/>
        </w:rPr>
        <w:t>(parengta konsultanto pagal nagrinėjamų teisės aktų duomenis)</w:t>
      </w:r>
    </w:p>
    <w:p w14:paraId="4F7362AE" w14:textId="77777777" w:rsidR="006A09EC" w:rsidRPr="000E5FBF" w:rsidRDefault="006A09EC" w:rsidP="004E63A9">
      <w:pPr>
        <w:widowControl w:val="0"/>
        <w:rPr>
          <w:color w:val="808080"/>
        </w:rPr>
      </w:pPr>
    </w:p>
    <w:p w14:paraId="189D97FD" w14:textId="77777777" w:rsidR="00045A2F" w:rsidRPr="000E5FBF" w:rsidRDefault="00EA18D6" w:rsidP="00EA18D6">
      <w:pPr>
        <w:pStyle w:val="Antrat1"/>
        <w:rPr>
          <w:lang w:val="lt-LT"/>
        </w:rPr>
      </w:pPr>
      <w:bookmarkStart w:id="28" w:name="_Toc220963813"/>
      <w:bookmarkEnd w:id="1"/>
      <w:bookmarkEnd w:id="2"/>
      <w:r w:rsidRPr="000E5FBF">
        <w:rPr>
          <w:lang w:val="lt-LT"/>
        </w:rPr>
        <w:t xml:space="preserve">3. </w:t>
      </w:r>
      <w:r w:rsidR="007E3815" w:rsidRPr="000E5FBF">
        <w:rPr>
          <w:lang w:val="lt-LT"/>
        </w:rPr>
        <w:t xml:space="preserve">nagrinėjamų paslaugų </w:t>
      </w:r>
      <w:r w:rsidRPr="000E5FBF">
        <w:rPr>
          <w:lang w:val="lt-LT"/>
        </w:rPr>
        <w:t>KONTEKST</w:t>
      </w:r>
      <w:r w:rsidR="007E3815" w:rsidRPr="000E5FBF">
        <w:rPr>
          <w:lang w:val="lt-LT"/>
        </w:rPr>
        <w:t>o įvertinimas</w:t>
      </w:r>
      <w:bookmarkEnd w:id="28"/>
    </w:p>
    <w:p w14:paraId="70DC722A" w14:textId="77777777" w:rsidR="00045A2F" w:rsidRPr="000E5FBF" w:rsidRDefault="00045A2F" w:rsidP="00045A2F">
      <w:pPr>
        <w:rPr>
          <w:lang w:eastAsia="ar-SA"/>
        </w:rPr>
      </w:pPr>
    </w:p>
    <w:p w14:paraId="5414AA5F" w14:textId="77777777" w:rsidR="007E3815" w:rsidRPr="000E5FBF" w:rsidRDefault="007E3815" w:rsidP="007E3815">
      <w:pPr>
        <w:pStyle w:val="Antrat2"/>
      </w:pPr>
      <w:bookmarkStart w:id="29" w:name="_Toc220963814"/>
      <w:r w:rsidRPr="000E5FBF">
        <w:t>3.1. Marijampolės savivaldybės konteksto įvertinimas</w:t>
      </w:r>
      <w:bookmarkEnd w:id="29"/>
    </w:p>
    <w:p w14:paraId="37D8D4C1" w14:textId="77777777" w:rsidR="007E3815" w:rsidRPr="000E5FBF" w:rsidRDefault="007E3815" w:rsidP="00045A2F">
      <w:pPr>
        <w:rPr>
          <w:lang w:eastAsia="ar-SA"/>
        </w:rPr>
      </w:pPr>
    </w:p>
    <w:p w14:paraId="1466CC94" w14:textId="77777777" w:rsidR="00045A2F" w:rsidRPr="000E5FBF" w:rsidRDefault="00A44DC9" w:rsidP="007E3815">
      <w:pPr>
        <w:pStyle w:val="Antrat3"/>
      </w:pPr>
      <w:bookmarkStart w:id="30" w:name="_Toc220963815"/>
      <w:r w:rsidRPr="000E5FBF">
        <w:t>3</w:t>
      </w:r>
      <w:r w:rsidR="00045A2F" w:rsidRPr="000E5FBF">
        <w:t>.</w:t>
      </w:r>
      <w:r w:rsidR="007E3815" w:rsidRPr="000E5FBF">
        <w:t>1.</w:t>
      </w:r>
      <w:r w:rsidR="00045A2F" w:rsidRPr="000E5FBF">
        <w:t>1. Geografiniai ir administraciniai duomenys</w:t>
      </w:r>
      <w:bookmarkEnd w:id="30"/>
    </w:p>
    <w:p w14:paraId="46C302C9" w14:textId="77777777" w:rsidR="00A44DC9" w:rsidRPr="000E5FBF" w:rsidRDefault="00A44DC9" w:rsidP="00A44DC9">
      <w:pPr>
        <w:rPr>
          <w:lang w:eastAsia="ar-SA"/>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45"/>
        <w:gridCol w:w="3653"/>
      </w:tblGrid>
      <w:tr w:rsidR="004D607B" w:rsidRPr="000E5FBF" w14:paraId="5AA7419F" w14:textId="77777777" w:rsidTr="00EA18D6">
        <w:tc>
          <w:tcPr>
            <w:tcW w:w="5869" w:type="dxa"/>
          </w:tcPr>
          <w:p w14:paraId="424EBBA0" w14:textId="77777777" w:rsidR="00045A2F" w:rsidRPr="000E5FBF" w:rsidRDefault="0032220F" w:rsidP="00A44DC9">
            <w:pPr>
              <w:pStyle w:val="btekstas"/>
              <w:spacing w:before="0" w:after="0" w:line="240" w:lineRule="auto"/>
              <w:ind w:firstLine="0"/>
              <w:jc w:val="center"/>
              <w:rPr>
                <w:color w:val="10142E"/>
              </w:rPr>
            </w:pPr>
            <w:r w:rsidRPr="000E5FBF">
              <w:rPr>
                <w:noProof/>
                <w:color w:val="10142E"/>
              </w:rPr>
              <w:lastRenderedPageBreak/>
              <w:drawing>
                <wp:inline distT="0" distB="0" distL="0" distR="0" wp14:anchorId="0239F34A" wp14:editId="04370E24">
                  <wp:extent cx="3158900" cy="2498651"/>
                  <wp:effectExtent l="0" t="0" r="3810" b="3810"/>
                  <wp:docPr id="12955765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576507" name="Picture 1295576507"/>
                          <pic:cNvPicPr/>
                        </pic:nvPicPr>
                        <pic:blipFill rotWithShape="1">
                          <a:blip r:embed="rId29" cstate="print">
                            <a:extLst>
                              <a:ext uri="{28A0092B-C50C-407E-A947-70E740481C1C}">
                                <a14:useLocalDpi xmlns:a14="http://schemas.microsoft.com/office/drawing/2010/main"/>
                              </a:ext>
                            </a:extLst>
                          </a:blip>
                          <a:srcRect/>
                          <a:stretch/>
                        </pic:blipFill>
                        <pic:spPr bwMode="auto">
                          <a:xfrm>
                            <a:off x="0" y="0"/>
                            <a:ext cx="3191986" cy="2524822"/>
                          </a:xfrm>
                          <a:prstGeom prst="rect">
                            <a:avLst/>
                          </a:prstGeom>
                          <a:ln>
                            <a:noFill/>
                          </a:ln>
                          <a:extLst>
                            <a:ext uri="{53640926-AAD7-44D8-BBD7-CCE9431645EC}">
                              <a14:shadowObscured xmlns:a14="http://schemas.microsoft.com/office/drawing/2010/main"/>
                            </a:ext>
                          </a:extLst>
                        </pic:spPr>
                      </pic:pic>
                    </a:graphicData>
                  </a:graphic>
                </wp:inline>
              </w:drawing>
            </w:r>
          </w:p>
        </w:tc>
        <w:tc>
          <w:tcPr>
            <w:tcW w:w="3703" w:type="dxa"/>
            <w:vMerge w:val="restart"/>
          </w:tcPr>
          <w:p w14:paraId="6180C476" w14:textId="77777777" w:rsidR="00045A2F" w:rsidRPr="000E5FBF" w:rsidRDefault="00A44DC9" w:rsidP="00A44DC9">
            <w:pPr>
              <w:contextualSpacing/>
            </w:pPr>
            <w:r w:rsidRPr="000E5FBF">
              <w:rPr>
                <w:bCs/>
              </w:rPr>
              <w:tab/>
            </w:r>
            <w:r w:rsidR="00045A2F" w:rsidRPr="000E5FBF">
              <w:rPr>
                <w:bCs/>
              </w:rPr>
              <w:t>Marijampolės savivaldybė</w:t>
            </w:r>
            <w:r w:rsidR="00045A2F" w:rsidRPr="000E5FBF">
              <w:rPr>
                <w:b/>
                <w:bCs/>
              </w:rPr>
              <w:t xml:space="preserve"> </w:t>
            </w:r>
            <w:r w:rsidR="00045A2F" w:rsidRPr="000E5FBF">
              <w:t>yra Lietuvos Respublikos pietvakariuose, Marijampolės apskrities rytinėje dalyje. Savivaldybės teritorija šiaurėje ribojasi su Kazlų Rūdos savivaldybe, rytuose – su Prienų rajono, Birštono savivaldybėmis, pietuose – su Alytaus rajono, Lazdijų rajono ir Kalvarijos savivaldybėmis, vakaruose – su Vilkaviškio rajono savivaldybe.</w:t>
            </w:r>
          </w:p>
          <w:p w14:paraId="23FDCCD1" w14:textId="77777777" w:rsidR="00045A2F" w:rsidRPr="000E5FBF" w:rsidRDefault="00045A2F" w:rsidP="00A44DC9">
            <w:pPr>
              <w:pStyle w:val="btekstas"/>
              <w:spacing w:before="0" w:after="0" w:line="240" w:lineRule="auto"/>
              <w:ind w:firstLine="0"/>
              <w:rPr>
                <w:color w:val="10142E"/>
              </w:rPr>
            </w:pPr>
            <w:r w:rsidRPr="000E5FBF">
              <w:rPr>
                <w:color w:val="10142E"/>
              </w:rPr>
              <w:tab/>
              <w:t>Vertinant pagal geografinę padėtį, Savivaldybė yra strategiškai svarbioje ir geografiškai patogioje Lietuvos vietoje – šalia didžiausių Lietuvos miestų – Kauno, Alytaus.</w:t>
            </w:r>
          </w:p>
        </w:tc>
      </w:tr>
      <w:tr w:rsidR="004D607B" w:rsidRPr="000E5FBF" w14:paraId="7D63E720" w14:textId="77777777" w:rsidTr="00EA18D6">
        <w:tc>
          <w:tcPr>
            <w:tcW w:w="5869" w:type="dxa"/>
          </w:tcPr>
          <w:p w14:paraId="5D8D467A" w14:textId="77777777" w:rsidR="00045A2F" w:rsidRPr="000E5FBF" w:rsidRDefault="00045A2F" w:rsidP="00A44DC9">
            <w:pPr>
              <w:pStyle w:val="btekstas"/>
              <w:spacing w:before="0" w:after="0" w:line="240" w:lineRule="auto"/>
              <w:ind w:firstLine="0"/>
              <w:jc w:val="center"/>
              <w:rPr>
                <w:b/>
                <w:color w:val="10142E"/>
                <w:sz w:val="20"/>
              </w:rPr>
            </w:pPr>
            <w:r w:rsidRPr="000E5FBF">
              <w:rPr>
                <w:b/>
                <w:color w:val="10142E"/>
                <w:sz w:val="20"/>
              </w:rPr>
              <w:t xml:space="preserve">Marijampolės savivaldybės </w:t>
            </w:r>
          </w:p>
          <w:p w14:paraId="0FD5AEBC" w14:textId="77777777" w:rsidR="00045A2F" w:rsidRPr="000E5FBF" w:rsidRDefault="00045A2F" w:rsidP="00A44DC9">
            <w:pPr>
              <w:pStyle w:val="btekstas"/>
              <w:spacing w:before="0" w:after="0" w:line="240" w:lineRule="auto"/>
              <w:ind w:firstLine="0"/>
              <w:jc w:val="center"/>
              <w:rPr>
                <w:b/>
                <w:color w:val="10142E"/>
                <w:sz w:val="20"/>
              </w:rPr>
            </w:pPr>
            <w:r w:rsidRPr="000E5FBF">
              <w:rPr>
                <w:b/>
                <w:color w:val="10142E"/>
                <w:sz w:val="20"/>
              </w:rPr>
              <w:t xml:space="preserve">geografinė padėtis </w:t>
            </w:r>
          </w:p>
          <w:p w14:paraId="139D11CE" w14:textId="77777777" w:rsidR="00045A2F" w:rsidRPr="000E5FBF" w:rsidRDefault="00045A2F" w:rsidP="00A44DC9">
            <w:pPr>
              <w:pStyle w:val="btekstas"/>
              <w:spacing w:before="0" w:after="0" w:line="240" w:lineRule="auto"/>
              <w:ind w:firstLine="0"/>
              <w:rPr>
                <w:i/>
                <w:color w:val="10142E"/>
                <w:sz w:val="20"/>
              </w:rPr>
            </w:pPr>
          </w:p>
        </w:tc>
        <w:tc>
          <w:tcPr>
            <w:tcW w:w="3703" w:type="dxa"/>
            <w:vMerge/>
          </w:tcPr>
          <w:p w14:paraId="0BC0C576" w14:textId="77777777" w:rsidR="00045A2F" w:rsidRPr="000E5FBF" w:rsidRDefault="00045A2F" w:rsidP="00A44DC9">
            <w:pPr>
              <w:pStyle w:val="btekstas"/>
              <w:spacing w:before="0" w:after="0" w:line="240" w:lineRule="auto"/>
              <w:ind w:firstLine="0"/>
              <w:rPr>
                <w:color w:val="10142E"/>
              </w:rPr>
            </w:pPr>
          </w:p>
        </w:tc>
      </w:tr>
    </w:tbl>
    <w:p w14:paraId="7CA6BDB8" w14:textId="77777777" w:rsidR="00045A2F" w:rsidRPr="000E5FBF" w:rsidRDefault="00045A2F" w:rsidP="00A44DC9">
      <w:pPr>
        <w:pStyle w:val="btekstas"/>
        <w:spacing w:before="0" w:after="0" w:line="240" w:lineRule="auto"/>
        <w:ind w:firstLine="680"/>
        <w:rPr>
          <w:color w:val="10142E"/>
        </w:rPr>
      </w:pPr>
      <w:r w:rsidRPr="000E5FBF">
        <w:rPr>
          <w:color w:val="10142E"/>
        </w:rPr>
        <w:t xml:space="preserve">Savivaldybės </w:t>
      </w:r>
      <w:r w:rsidRPr="000E5FBF">
        <w:rPr>
          <w:color w:val="000000"/>
        </w:rPr>
        <w:t>teritorijos bendras plotas 202</w:t>
      </w:r>
      <w:r w:rsidR="00223763" w:rsidRPr="000E5FBF">
        <w:rPr>
          <w:color w:val="000000"/>
        </w:rPr>
        <w:t>5</w:t>
      </w:r>
      <w:r w:rsidRPr="000E5FBF">
        <w:rPr>
          <w:color w:val="000000"/>
        </w:rPr>
        <w:t xml:space="preserve"> m. pr. – 754,86</w:t>
      </w:r>
      <w:r w:rsidRPr="000E5FBF">
        <w:rPr>
          <w:color w:val="10142E"/>
        </w:rPr>
        <w:t xml:space="preserve"> kv. km</w:t>
      </w:r>
      <w:r w:rsidRPr="000E5FBF">
        <w:rPr>
          <w:bCs/>
          <w:color w:val="000000"/>
        </w:rPr>
        <w:t xml:space="preserve">. </w:t>
      </w:r>
    </w:p>
    <w:p w14:paraId="23C928DE" w14:textId="77777777" w:rsidR="00045A2F" w:rsidRPr="000E5FBF" w:rsidRDefault="00045A2F" w:rsidP="00A44DC9">
      <w:pPr>
        <w:pStyle w:val="btekstas"/>
        <w:tabs>
          <w:tab w:val="left" w:pos="1080"/>
        </w:tabs>
        <w:spacing w:before="0" w:after="0" w:line="240" w:lineRule="auto"/>
        <w:rPr>
          <w:color w:val="10142E"/>
        </w:rPr>
      </w:pPr>
      <w:r w:rsidRPr="000E5FBF">
        <w:rPr>
          <w:color w:val="10142E"/>
        </w:rPr>
        <w:t>Savivaldybės administracinis centras – Marijampolės miestas (plotas – 20,51 kv. km.) 62 km atstumu nutolęs nuo Kauno miesto, 161 km – nuo Vilniaus miesto, 56 km – nuo Alytaus.</w:t>
      </w:r>
    </w:p>
    <w:p w14:paraId="77318B36" w14:textId="77777777" w:rsidR="00045A2F" w:rsidRPr="000E5FBF" w:rsidRDefault="00045A2F" w:rsidP="00E7581E">
      <w:pPr>
        <w:pStyle w:val="btekstas"/>
        <w:tabs>
          <w:tab w:val="left" w:pos="1080"/>
        </w:tabs>
        <w:spacing w:before="0" w:after="0" w:line="240" w:lineRule="auto"/>
        <w:rPr>
          <w:color w:val="10142E"/>
        </w:rPr>
      </w:pPr>
      <w:r w:rsidRPr="000E5FBF">
        <w:rPr>
          <w:color w:val="10142E"/>
        </w:rPr>
        <w:t>Savivaldybėje yra vienas miestas (savivaldybės centras Marijampolė (202</w:t>
      </w:r>
      <w:r w:rsidR="00223763" w:rsidRPr="000E5FBF">
        <w:rPr>
          <w:color w:val="10142E"/>
        </w:rPr>
        <w:t>5</w:t>
      </w:r>
      <w:r w:rsidRPr="000E5FBF">
        <w:rPr>
          <w:color w:val="10142E"/>
        </w:rPr>
        <w:t xml:space="preserve"> m. pr. – </w:t>
      </w:r>
      <w:r w:rsidR="00A44DC9" w:rsidRPr="000E5FBF">
        <w:rPr>
          <w:color w:val="10142E"/>
        </w:rPr>
        <w:t>36.2</w:t>
      </w:r>
      <w:r w:rsidR="00223763" w:rsidRPr="000E5FBF">
        <w:rPr>
          <w:color w:val="10142E"/>
        </w:rPr>
        <w:t>48</w:t>
      </w:r>
      <w:r w:rsidRPr="000E5FBF">
        <w:rPr>
          <w:color w:val="10142E"/>
        </w:rPr>
        <w:t xml:space="preserve"> gyv.) ir šeši miesteliai: Daukšiai (čia ir toliau pastraipoje remiamasi duomenimis iš </w:t>
      </w:r>
      <w:r w:rsidRPr="000E5FBF">
        <w:t>20</w:t>
      </w:r>
      <w:r w:rsidR="00223763" w:rsidRPr="000E5FBF">
        <w:t>2</w:t>
      </w:r>
      <w:r w:rsidRPr="000E5FBF">
        <w:t xml:space="preserve">1 m. visuotinio Lietuvos gyventojų surašymo; </w:t>
      </w:r>
      <w:r w:rsidRPr="000E5FBF">
        <w:rPr>
          <w:color w:val="10142E"/>
        </w:rPr>
        <w:t>2</w:t>
      </w:r>
      <w:r w:rsidR="00223763" w:rsidRPr="000E5FBF">
        <w:rPr>
          <w:color w:val="10142E"/>
        </w:rPr>
        <w:t>3</w:t>
      </w:r>
      <w:r w:rsidRPr="000E5FBF">
        <w:rPr>
          <w:color w:val="10142E"/>
        </w:rPr>
        <w:t>5 gyv.), Gudeliai (</w:t>
      </w:r>
      <w:r w:rsidR="007A0816" w:rsidRPr="000E5FBF">
        <w:rPr>
          <w:color w:val="10142E"/>
        </w:rPr>
        <w:t>308</w:t>
      </w:r>
      <w:r w:rsidRPr="000E5FBF">
        <w:rPr>
          <w:color w:val="10142E"/>
        </w:rPr>
        <w:t xml:space="preserve"> gyv.), Igliškėliai (</w:t>
      </w:r>
      <w:r w:rsidR="00223763" w:rsidRPr="000E5FBF">
        <w:rPr>
          <w:color w:val="10142E"/>
        </w:rPr>
        <w:t>129</w:t>
      </w:r>
      <w:r w:rsidRPr="000E5FBF">
        <w:rPr>
          <w:color w:val="10142E"/>
        </w:rPr>
        <w:t xml:space="preserve"> gyv.), Liudvinavas (</w:t>
      </w:r>
      <w:r w:rsidR="00405515" w:rsidRPr="000E5FBF">
        <w:rPr>
          <w:color w:val="10142E"/>
        </w:rPr>
        <w:t>843</w:t>
      </w:r>
      <w:r w:rsidRPr="000E5FBF">
        <w:rPr>
          <w:color w:val="10142E"/>
        </w:rPr>
        <w:t xml:space="preserve"> gyv.), Sasnava (5</w:t>
      </w:r>
      <w:r w:rsidR="00405515" w:rsidRPr="000E5FBF">
        <w:rPr>
          <w:color w:val="10142E"/>
        </w:rPr>
        <w:t>29</w:t>
      </w:r>
      <w:r w:rsidRPr="000E5FBF">
        <w:rPr>
          <w:color w:val="10142E"/>
        </w:rPr>
        <w:t xml:space="preserve"> gyv.), Šunskai (4</w:t>
      </w:r>
      <w:r w:rsidR="00405515" w:rsidRPr="000E5FBF">
        <w:rPr>
          <w:color w:val="10142E"/>
        </w:rPr>
        <w:t>20</w:t>
      </w:r>
      <w:r w:rsidRPr="000E5FBF">
        <w:rPr>
          <w:color w:val="10142E"/>
        </w:rPr>
        <w:t xml:space="preserve"> gyv.). Kitos didesnės gyvenvietės </w:t>
      </w:r>
      <w:r w:rsidR="00405515" w:rsidRPr="000E5FBF">
        <w:rPr>
          <w:color w:val="10142E"/>
        </w:rPr>
        <w:t>s</w:t>
      </w:r>
      <w:r w:rsidRPr="000E5FBF">
        <w:rPr>
          <w:color w:val="10142E"/>
        </w:rPr>
        <w:t>avivaldybėje buvo Igliauka (</w:t>
      </w:r>
      <w:r w:rsidR="00405515" w:rsidRPr="000E5FBF">
        <w:rPr>
          <w:color w:val="10142E"/>
        </w:rPr>
        <w:t>774</w:t>
      </w:r>
      <w:r w:rsidRPr="000E5FBF">
        <w:rPr>
          <w:color w:val="10142E"/>
        </w:rPr>
        <w:t xml:space="preserve"> gyv.), Mokolai (1.0</w:t>
      </w:r>
      <w:r w:rsidR="00405515" w:rsidRPr="000E5FBF">
        <w:rPr>
          <w:color w:val="10142E"/>
        </w:rPr>
        <w:t>16</w:t>
      </w:r>
      <w:r w:rsidRPr="000E5FBF">
        <w:rPr>
          <w:color w:val="10142E"/>
        </w:rPr>
        <w:t xml:space="preserve"> gyv.), Netičkampis (5</w:t>
      </w:r>
      <w:r w:rsidR="00405515" w:rsidRPr="000E5FBF">
        <w:rPr>
          <w:color w:val="10142E"/>
        </w:rPr>
        <w:t>54</w:t>
      </w:r>
      <w:r w:rsidRPr="000E5FBF">
        <w:rPr>
          <w:color w:val="10142E"/>
        </w:rPr>
        <w:t xml:space="preserve"> gyv.), Patašinė (</w:t>
      </w:r>
      <w:r w:rsidR="00405515" w:rsidRPr="000E5FBF">
        <w:rPr>
          <w:color w:val="10142E"/>
        </w:rPr>
        <w:t>761</w:t>
      </w:r>
      <w:r w:rsidRPr="000E5FBF">
        <w:rPr>
          <w:color w:val="10142E"/>
        </w:rPr>
        <w:t xml:space="preserve"> gyv.), Puskelniai (8</w:t>
      </w:r>
      <w:r w:rsidR="00405515" w:rsidRPr="000E5FBF">
        <w:rPr>
          <w:color w:val="10142E"/>
        </w:rPr>
        <w:t>63</w:t>
      </w:r>
      <w:r w:rsidRPr="000E5FBF">
        <w:rPr>
          <w:color w:val="10142E"/>
        </w:rPr>
        <w:t xml:space="preserve"> gyv.), Trakiškiai (5</w:t>
      </w:r>
      <w:r w:rsidR="00405515" w:rsidRPr="000E5FBF">
        <w:rPr>
          <w:color w:val="10142E"/>
        </w:rPr>
        <w:t>32</w:t>
      </w:r>
      <w:r w:rsidRPr="000E5FBF">
        <w:rPr>
          <w:color w:val="10142E"/>
        </w:rPr>
        <w:t xml:space="preserve"> gyv.), Želsva (5</w:t>
      </w:r>
      <w:r w:rsidR="00405515" w:rsidRPr="000E5FBF">
        <w:rPr>
          <w:color w:val="10142E"/>
        </w:rPr>
        <w:t>29</w:t>
      </w:r>
      <w:r w:rsidRPr="000E5FBF">
        <w:rPr>
          <w:color w:val="10142E"/>
        </w:rPr>
        <w:t xml:space="preserve"> gyv.).</w:t>
      </w:r>
    </w:p>
    <w:p w14:paraId="42B68A28" w14:textId="77777777" w:rsidR="00045A2F" w:rsidRPr="000E5FBF" w:rsidRDefault="00045A2F" w:rsidP="00E7581E">
      <w:pPr>
        <w:pStyle w:val="btekstas"/>
        <w:spacing w:before="0" w:after="0" w:line="240" w:lineRule="auto"/>
        <w:ind w:firstLine="680"/>
      </w:pPr>
      <w:r w:rsidRPr="000E5FBF">
        <w:t xml:space="preserve">Savivaldybės teritorija suskirstyta į </w:t>
      </w:r>
      <w:r w:rsidR="00E4285A" w:rsidRPr="000E5FBF">
        <w:t>6</w:t>
      </w:r>
      <w:r w:rsidRPr="000E5FBF">
        <w:t xml:space="preserve"> seniūnijas: Igliaukos, Liudvinavo, Marijampolės</w:t>
      </w:r>
      <w:r w:rsidR="00E4285A" w:rsidRPr="000E5FBF">
        <w:t xml:space="preserve"> miesto</w:t>
      </w:r>
      <w:r w:rsidRPr="000E5FBF">
        <w:t xml:space="preserve">, </w:t>
      </w:r>
      <w:r w:rsidR="00E4285A" w:rsidRPr="000E5FBF">
        <w:t xml:space="preserve">Mokolų, Patašinės, </w:t>
      </w:r>
      <w:r w:rsidRPr="000E5FBF">
        <w:t>Sasnavos.</w:t>
      </w:r>
    </w:p>
    <w:p w14:paraId="6FDEFDF7" w14:textId="77777777" w:rsidR="00045A2F" w:rsidRPr="000E5FBF" w:rsidRDefault="00045A2F" w:rsidP="00E7581E">
      <w:pPr>
        <w:pStyle w:val="btekstas"/>
        <w:spacing w:before="0" w:after="0" w:line="240" w:lineRule="auto"/>
        <w:ind w:firstLine="680"/>
      </w:pPr>
    </w:p>
    <w:p w14:paraId="58C1D9FA" w14:textId="77777777" w:rsidR="00045A2F" w:rsidRPr="000E5FBF" w:rsidRDefault="00F337BD" w:rsidP="007E3815">
      <w:pPr>
        <w:pStyle w:val="Antrat3"/>
      </w:pPr>
      <w:bookmarkStart w:id="31" w:name="_Toc220963816"/>
      <w:bookmarkEnd w:id="3"/>
      <w:r w:rsidRPr="000E5FBF">
        <w:t>3.</w:t>
      </w:r>
      <w:r w:rsidR="007E3815" w:rsidRPr="000E5FBF">
        <w:t>1.</w:t>
      </w:r>
      <w:r w:rsidR="00045A2F" w:rsidRPr="000E5FBF">
        <w:t>2. Demografin</w:t>
      </w:r>
      <w:r w:rsidR="007E3815" w:rsidRPr="000E5FBF">
        <w:t>iai duomenys</w:t>
      </w:r>
      <w:bookmarkEnd w:id="31"/>
    </w:p>
    <w:p w14:paraId="1FD41F5E" w14:textId="77777777" w:rsidR="00045A2F" w:rsidRPr="000E5FBF" w:rsidRDefault="00045A2F" w:rsidP="00045A2F">
      <w:pPr>
        <w:rPr>
          <w:lang w:eastAsia="ar-SA"/>
        </w:rPr>
      </w:pPr>
    </w:p>
    <w:p w14:paraId="27C420EE" w14:textId="77777777" w:rsidR="00F67BA2" w:rsidRPr="000E5FBF" w:rsidRDefault="00045A2F" w:rsidP="00E7186D">
      <w:r w:rsidRPr="000E5FBF">
        <w:tab/>
      </w:r>
      <w:r w:rsidRPr="000E5FBF">
        <w:rPr>
          <w:b/>
          <w:bCs/>
        </w:rPr>
        <w:t>Demografinės tendencijos.</w:t>
      </w:r>
      <w:r w:rsidRPr="000E5FBF">
        <w:t xml:space="preserve"> </w:t>
      </w:r>
      <w:r w:rsidR="00F67BA2" w:rsidRPr="000E5FBF">
        <w:t xml:space="preserve">Gyventojų skaičius – tai išvestinis demografinių procesų (gimstamumo, mirtingumo bei migracijos) rodiklis. </w:t>
      </w:r>
    </w:p>
    <w:p w14:paraId="2A3024C0" w14:textId="77777777" w:rsidR="00045A2F" w:rsidRPr="000E5FBF" w:rsidRDefault="005B12DD" w:rsidP="00F67BA2">
      <w:pPr>
        <w:ind w:firstLine="720"/>
      </w:pPr>
      <w:r w:rsidRPr="000E5FBF">
        <w:t>Valstybės duomenų agentūros (VDA)</w:t>
      </w:r>
      <w:r w:rsidR="00F67BA2" w:rsidRPr="000E5FBF">
        <w:t xml:space="preserve"> duomenimis </w:t>
      </w:r>
      <w:r w:rsidR="00045A2F" w:rsidRPr="000E5FBF">
        <w:t>202</w:t>
      </w:r>
      <w:r w:rsidRPr="000E5FBF">
        <w:t>5</w:t>
      </w:r>
      <w:r w:rsidR="00045A2F" w:rsidRPr="000E5FBF">
        <w:t xml:space="preserve"> m. pr. </w:t>
      </w:r>
      <w:r w:rsidRPr="000E5FBF">
        <w:t>Marijampolės s</w:t>
      </w:r>
      <w:r w:rsidR="00045A2F" w:rsidRPr="000E5FBF">
        <w:t>avivaldybėje gyveno 5</w:t>
      </w:r>
      <w:r w:rsidR="00093967" w:rsidRPr="000E5FBF">
        <w:t>4.</w:t>
      </w:r>
      <w:r w:rsidRPr="000E5FBF">
        <w:t>147</w:t>
      </w:r>
      <w:r w:rsidR="00045A2F" w:rsidRPr="000E5FBF">
        <w:t xml:space="preserve"> gyventojai. Savivaldybės gyventojų skaičius 20</w:t>
      </w:r>
      <w:r w:rsidRPr="000E5FBF">
        <w:t>21</w:t>
      </w:r>
      <w:r w:rsidR="00045A2F" w:rsidRPr="000E5FBF">
        <w:sym w:font="Symbol" w:char="F02D"/>
      </w:r>
      <w:r w:rsidR="00045A2F" w:rsidRPr="000E5FBF">
        <w:t>202</w:t>
      </w:r>
      <w:r w:rsidRPr="000E5FBF">
        <w:t>5</w:t>
      </w:r>
      <w:r w:rsidR="00045A2F" w:rsidRPr="000E5FBF">
        <w:t xml:space="preserve"> metais sumažėjo </w:t>
      </w:r>
      <w:r w:rsidR="007258A0" w:rsidRPr="000E5FBF">
        <w:t xml:space="preserve">tik </w:t>
      </w:r>
      <w:r w:rsidRPr="000E5FBF">
        <w:t>1,</w:t>
      </w:r>
      <w:r w:rsidR="00556AE2" w:rsidRPr="000E5FBF">
        <w:t>27</w:t>
      </w:r>
      <w:r w:rsidR="00045A2F" w:rsidRPr="000E5FBF">
        <w:t xml:space="preserve"> %</w:t>
      </w:r>
      <w:r w:rsidR="00556AE2" w:rsidRPr="000E5FBF">
        <w:t xml:space="preserve"> (</w:t>
      </w:r>
      <w:r w:rsidR="00045A2F" w:rsidRPr="000E5FBF">
        <w:t xml:space="preserve">apskrityje </w:t>
      </w:r>
      <w:r w:rsidR="00556AE2" w:rsidRPr="000E5FBF">
        <w:t xml:space="preserve">– </w:t>
      </w:r>
      <w:r w:rsidR="007258A0" w:rsidRPr="000E5FBF">
        <w:t>3,5</w:t>
      </w:r>
      <w:r w:rsidR="00556AE2" w:rsidRPr="000E5FBF">
        <w:t>7</w:t>
      </w:r>
      <w:r w:rsidR="00045A2F" w:rsidRPr="000E5FBF">
        <w:t xml:space="preserve"> %</w:t>
      </w:r>
      <w:r w:rsidR="00556AE2" w:rsidRPr="000E5FBF">
        <w:t xml:space="preserve"> mažėjimas, </w:t>
      </w:r>
      <w:r w:rsidR="00045A2F" w:rsidRPr="000E5FBF">
        <w:t xml:space="preserve">šalyje </w:t>
      </w:r>
      <w:r w:rsidR="00556AE2" w:rsidRPr="000E5FBF">
        <w:t>– 2,84</w:t>
      </w:r>
      <w:r w:rsidR="00045A2F" w:rsidRPr="000E5FBF">
        <w:t xml:space="preserve"> %</w:t>
      </w:r>
      <w:r w:rsidR="00556AE2" w:rsidRPr="000E5FBF">
        <w:t xml:space="preserve"> augimas</w:t>
      </w:r>
      <w:r w:rsidR="00045A2F" w:rsidRPr="000E5FBF">
        <w:t>). Pagal šį rodiklį Savivaldybė patenka tarp savivaldybių, kuriose situacija yra vidutinė lyginant su šalies vidurkiu.</w:t>
      </w:r>
    </w:p>
    <w:p w14:paraId="13FEAEDF" w14:textId="77777777" w:rsidR="00556AE2" w:rsidRPr="000E5FBF" w:rsidRDefault="00556AE2" w:rsidP="00F67BA2">
      <w:pPr>
        <w:ind w:firstLine="720"/>
      </w:pPr>
      <w:r w:rsidRPr="000E5FBF">
        <w:t>Pažymėtina, kad, kad 2021 ir 2023 metais pirmą kartą per paskutinius dešimt metų buvo stebimas gyventojų skaičiaus augimas</w:t>
      </w:r>
      <w:r w:rsidR="00D21247" w:rsidRPr="000E5FBF">
        <w:rPr>
          <w:rStyle w:val="Puslapioinaosnuoroda"/>
        </w:rPr>
        <w:footnoteReference w:id="7"/>
      </w:r>
      <w:r w:rsidR="00117DEA" w:rsidRPr="000E5FBF">
        <w:t>.</w:t>
      </w:r>
    </w:p>
    <w:p w14:paraId="2C8761AD" w14:textId="77777777" w:rsidR="00045A2F" w:rsidRPr="000E5FBF" w:rsidRDefault="00045A2F" w:rsidP="00045A2F">
      <w:pPr>
        <w:pStyle w:val="Default"/>
        <w:rPr>
          <w:b/>
          <w:color w:val="auto"/>
        </w:rPr>
      </w:pPr>
    </w:p>
    <w:p w14:paraId="60BAFA52" w14:textId="77777777" w:rsidR="00045A2F" w:rsidRPr="000E5FBF" w:rsidRDefault="00045A2F" w:rsidP="00045A2F">
      <w:pPr>
        <w:pStyle w:val="Default"/>
        <w:rPr>
          <w:b/>
          <w:color w:val="auto"/>
          <w:sz w:val="20"/>
          <w:szCs w:val="20"/>
        </w:rPr>
      </w:pPr>
      <w:r w:rsidRPr="000E5FBF">
        <w:rPr>
          <w:b/>
          <w:color w:val="auto"/>
          <w:sz w:val="20"/>
          <w:szCs w:val="20"/>
        </w:rPr>
        <w:t>Gyventojų skaičius</w:t>
      </w:r>
      <w:r w:rsidR="000E7549" w:rsidRPr="000E5FBF">
        <w:rPr>
          <w:b/>
          <w:color w:val="auto"/>
          <w:sz w:val="20"/>
          <w:szCs w:val="20"/>
        </w:rPr>
        <w:t xml:space="preserve"> metų pradžioje</w:t>
      </w:r>
      <w:r w:rsidRPr="000E5FBF">
        <w:rPr>
          <w:b/>
          <w:color w:val="auto"/>
          <w:sz w:val="20"/>
          <w:szCs w:val="20"/>
        </w:rPr>
        <w:t xml:space="preserve"> (asmenys)</w:t>
      </w:r>
    </w:p>
    <w:tbl>
      <w:tblPr>
        <w:tblStyle w:val="Lentelstinklelis"/>
        <w:tblW w:w="5000" w:type="pct"/>
        <w:jc w:val="center"/>
        <w:tblLook w:val="04A0" w:firstRow="1" w:lastRow="0" w:firstColumn="1" w:lastColumn="0" w:noHBand="0" w:noVBand="1"/>
      </w:tblPr>
      <w:tblGrid>
        <w:gridCol w:w="2177"/>
        <w:gridCol w:w="1463"/>
        <w:gridCol w:w="1467"/>
        <w:gridCol w:w="1461"/>
        <w:gridCol w:w="1461"/>
        <w:gridCol w:w="1459"/>
      </w:tblGrid>
      <w:tr w:rsidR="005B12DD" w:rsidRPr="000E5FBF" w14:paraId="5D71FAAF" w14:textId="77777777" w:rsidTr="00093967">
        <w:trPr>
          <w:trHeight w:val="20"/>
          <w:jc w:val="center"/>
        </w:trPr>
        <w:tc>
          <w:tcPr>
            <w:tcW w:w="1147" w:type="pct"/>
          </w:tcPr>
          <w:p w14:paraId="0021F8C7" w14:textId="77777777" w:rsidR="005B12DD" w:rsidRPr="000E5FBF" w:rsidRDefault="005B12DD" w:rsidP="005B12DD">
            <w:pPr>
              <w:rPr>
                <w:bCs/>
                <w:sz w:val="20"/>
                <w:szCs w:val="20"/>
              </w:rPr>
            </w:pPr>
          </w:p>
        </w:tc>
        <w:tc>
          <w:tcPr>
            <w:tcW w:w="771" w:type="pct"/>
            <w:hideMark/>
          </w:tcPr>
          <w:p w14:paraId="3251ADBB" w14:textId="77777777" w:rsidR="005B12DD" w:rsidRPr="000E5FBF" w:rsidRDefault="005B12DD" w:rsidP="005B12DD">
            <w:pPr>
              <w:jc w:val="center"/>
              <w:rPr>
                <w:bCs/>
                <w:sz w:val="20"/>
                <w:szCs w:val="20"/>
              </w:rPr>
            </w:pPr>
            <w:r w:rsidRPr="000E5FBF">
              <w:rPr>
                <w:bCs/>
                <w:sz w:val="20"/>
                <w:szCs w:val="20"/>
              </w:rPr>
              <w:t>2021</w:t>
            </w:r>
          </w:p>
        </w:tc>
        <w:tc>
          <w:tcPr>
            <w:tcW w:w="773" w:type="pct"/>
            <w:hideMark/>
          </w:tcPr>
          <w:p w14:paraId="0282A4B3" w14:textId="77777777" w:rsidR="005B12DD" w:rsidRPr="000E5FBF" w:rsidRDefault="005B12DD" w:rsidP="005B12DD">
            <w:pPr>
              <w:jc w:val="center"/>
              <w:rPr>
                <w:bCs/>
                <w:sz w:val="20"/>
                <w:szCs w:val="20"/>
              </w:rPr>
            </w:pPr>
            <w:r w:rsidRPr="000E5FBF">
              <w:rPr>
                <w:bCs/>
                <w:sz w:val="20"/>
                <w:szCs w:val="20"/>
              </w:rPr>
              <w:t>2022</w:t>
            </w:r>
          </w:p>
        </w:tc>
        <w:tc>
          <w:tcPr>
            <w:tcW w:w="770" w:type="pct"/>
            <w:hideMark/>
          </w:tcPr>
          <w:p w14:paraId="68F506A5" w14:textId="77777777" w:rsidR="005B12DD" w:rsidRPr="000E5FBF" w:rsidRDefault="005B12DD" w:rsidP="005B12DD">
            <w:pPr>
              <w:jc w:val="center"/>
              <w:rPr>
                <w:bCs/>
                <w:sz w:val="20"/>
                <w:szCs w:val="20"/>
              </w:rPr>
            </w:pPr>
            <w:r w:rsidRPr="000E5FBF">
              <w:rPr>
                <w:bCs/>
                <w:sz w:val="20"/>
                <w:szCs w:val="20"/>
              </w:rPr>
              <w:t>2023</w:t>
            </w:r>
          </w:p>
        </w:tc>
        <w:tc>
          <w:tcPr>
            <w:tcW w:w="770" w:type="pct"/>
          </w:tcPr>
          <w:p w14:paraId="1B0CDAD0" w14:textId="77777777" w:rsidR="005B12DD" w:rsidRPr="000E5FBF" w:rsidRDefault="005B12DD" w:rsidP="005B12DD">
            <w:pPr>
              <w:jc w:val="center"/>
              <w:rPr>
                <w:bCs/>
                <w:sz w:val="20"/>
                <w:szCs w:val="20"/>
              </w:rPr>
            </w:pPr>
            <w:r w:rsidRPr="000E5FBF">
              <w:rPr>
                <w:bCs/>
                <w:sz w:val="20"/>
                <w:szCs w:val="20"/>
              </w:rPr>
              <w:t>2024</w:t>
            </w:r>
          </w:p>
        </w:tc>
        <w:tc>
          <w:tcPr>
            <w:tcW w:w="769" w:type="pct"/>
          </w:tcPr>
          <w:p w14:paraId="57331323" w14:textId="77777777" w:rsidR="005B12DD" w:rsidRPr="000E5FBF" w:rsidRDefault="005B12DD" w:rsidP="005B12DD">
            <w:pPr>
              <w:jc w:val="center"/>
              <w:rPr>
                <w:bCs/>
                <w:sz w:val="20"/>
                <w:szCs w:val="20"/>
              </w:rPr>
            </w:pPr>
            <w:r w:rsidRPr="000E5FBF">
              <w:rPr>
                <w:bCs/>
                <w:sz w:val="20"/>
                <w:szCs w:val="20"/>
              </w:rPr>
              <w:t>2025</w:t>
            </w:r>
          </w:p>
        </w:tc>
      </w:tr>
      <w:tr w:rsidR="005B12DD" w:rsidRPr="000E5FBF" w14:paraId="282C0E0E" w14:textId="77777777" w:rsidTr="004B55FD">
        <w:trPr>
          <w:trHeight w:val="20"/>
          <w:jc w:val="center"/>
        </w:trPr>
        <w:tc>
          <w:tcPr>
            <w:tcW w:w="1147" w:type="pct"/>
          </w:tcPr>
          <w:p w14:paraId="78AAE4A9" w14:textId="77777777" w:rsidR="005B12DD" w:rsidRPr="000E5FBF" w:rsidRDefault="005B12DD" w:rsidP="005B12DD">
            <w:pPr>
              <w:rPr>
                <w:sz w:val="20"/>
                <w:szCs w:val="20"/>
              </w:rPr>
            </w:pPr>
            <w:r w:rsidRPr="000E5FBF">
              <w:rPr>
                <w:sz w:val="20"/>
                <w:szCs w:val="20"/>
              </w:rPr>
              <w:t>Lietuvos Respublika</w:t>
            </w:r>
          </w:p>
        </w:tc>
        <w:tc>
          <w:tcPr>
            <w:tcW w:w="771" w:type="pct"/>
            <w:hideMark/>
          </w:tcPr>
          <w:p w14:paraId="4F132679" w14:textId="77777777" w:rsidR="005B12DD" w:rsidRPr="000E5FBF" w:rsidRDefault="005B12DD" w:rsidP="005B12DD">
            <w:pPr>
              <w:jc w:val="center"/>
              <w:rPr>
                <w:rFonts w:eastAsia="SegoeUI"/>
                <w:color w:val="1C1C1C"/>
                <w:sz w:val="20"/>
                <w:szCs w:val="20"/>
              </w:rPr>
            </w:pPr>
            <w:r w:rsidRPr="000E5FBF">
              <w:rPr>
                <w:sz w:val="20"/>
                <w:szCs w:val="20"/>
              </w:rPr>
              <w:t>2.810.761</w:t>
            </w:r>
          </w:p>
        </w:tc>
        <w:tc>
          <w:tcPr>
            <w:tcW w:w="773" w:type="pct"/>
            <w:hideMark/>
          </w:tcPr>
          <w:p w14:paraId="2CB7CC32" w14:textId="77777777" w:rsidR="005B12DD" w:rsidRPr="000E5FBF" w:rsidRDefault="005B12DD" w:rsidP="005B12DD">
            <w:pPr>
              <w:jc w:val="center"/>
              <w:rPr>
                <w:rFonts w:eastAsia="SegoeUI"/>
                <w:color w:val="1C1C1C"/>
                <w:sz w:val="20"/>
                <w:szCs w:val="20"/>
              </w:rPr>
            </w:pPr>
            <w:r w:rsidRPr="000E5FBF">
              <w:rPr>
                <w:sz w:val="20"/>
                <w:szCs w:val="20"/>
              </w:rPr>
              <w:t>2.805.998</w:t>
            </w:r>
          </w:p>
        </w:tc>
        <w:tc>
          <w:tcPr>
            <w:tcW w:w="770" w:type="pct"/>
            <w:hideMark/>
          </w:tcPr>
          <w:p w14:paraId="222164A5" w14:textId="77777777" w:rsidR="005B12DD" w:rsidRPr="000E5FBF" w:rsidRDefault="005B12DD" w:rsidP="005B12DD">
            <w:pPr>
              <w:jc w:val="center"/>
              <w:rPr>
                <w:rFonts w:eastAsia="SegoeUI"/>
                <w:color w:val="1C1C1C"/>
                <w:sz w:val="20"/>
                <w:szCs w:val="20"/>
              </w:rPr>
            </w:pPr>
            <w:r w:rsidRPr="000E5FBF">
              <w:rPr>
                <w:sz w:val="20"/>
                <w:szCs w:val="20"/>
              </w:rPr>
              <w:t>2.857.279</w:t>
            </w:r>
          </w:p>
        </w:tc>
        <w:tc>
          <w:tcPr>
            <w:tcW w:w="770" w:type="pct"/>
          </w:tcPr>
          <w:p w14:paraId="761ED68B" w14:textId="77777777" w:rsidR="005B12DD" w:rsidRPr="000E5FBF" w:rsidRDefault="005B12DD" w:rsidP="005B12DD">
            <w:pPr>
              <w:jc w:val="center"/>
              <w:rPr>
                <w:rFonts w:eastAsia="SegoeUI"/>
                <w:color w:val="1C1C1C"/>
                <w:sz w:val="20"/>
                <w:szCs w:val="20"/>
              </w:rPr>
            </w:pPr>
            <w:r w:rsidRPr="000E5FBF">
              <w:rPr>
                <w:sz w:val="20"/>
                <w:szCs w:val="20"/>
              </w:rPr>
              <w:t>2.885.891</w:t>
            </w:r>
          </w:p>
        </w:tc>
        <w:tc>
          <w:tcPr>
            <w:tcW w:w="769" w:type="pct"/>
          </w:tcPr>
          <w:p w14:paraId="18199313" w14:textId="77777777" w:rsidR="005B12DD" w:rsidRPr="000E5FBF" w:rsidRDefault="005B12DD" w:rsidP="005B12DD">
            <w:pPr>
              <w:jc w:val="center"/>
              <w:rPr>
                <w:rFonts w:eastAsia="SegoeUI" w:cs="SegoeUI"/>
                <w:color w:val="1C1C1C"/>
                <w:sz w:val="20"/>
                <w:szCs w:val="20"/>
              </w:rPr>
            </w:pPr>
            <w:r w:rsidRPr="000E5FBF">
              <w:rPr>
                <w:sz w:val="20"/>
                <w:szCs w:val="20"/>
              </w:rPr>
              <w:t>2.890.664</w:t>
            </w:r>
          </w:p>
        </w:tc>
      </w:tr>
      <w:tr w:rsidR="005B12DD" w:rsidRPr="000E5FBF" w14:paraId="50F28BFD" w14:textId="77777777" w:rsidTr="004B55FD">
        <w:trPr>
          <w:trHeight w:val="20"/>
          <w:jc w:val="center"/>
        </w:trPr>
        <w:tc>
          <w:tcPr>
            <w:tcW w:w="1147" w:type="pct"/>
          </w:tcPr>
          <w:p w14:paraId="3D23F3DF" w14:textId="77777777" w:rsidR="005B12DD" w:rsidRPr="000E5FBF" w:rsidRDefault="005B12DD" w:rsidP="005B12DD">
            <w:pPr>
              <w:rPr>
                <w:sz w:val="20"/>
                <w:szCs w:val="20"/>
              </w:rPr>
            </w:pPr>
            <w:r w:rsidRPr="000E5FBF">
              <w:rPr>
                <w:sz w:val="20"/>
                <w:szCs w:val="20"/>
              </w:rPr>
              <w:t>Marijampolės apskritis</w:t>
            </w:r>
          </w:p>
        </w:tc>
        <w:tc>
          <w:tcPr>
            <w:tcW w:w="771" w:type="pct"/>
            <w:hideMark/>
          </w:tcPr>
          <w:p w14:paraId="274F821D" w14:textId="77777777" w:rsidR="005B12DD" w:rsidRPr="000E5FBF" w:rsidRDefault="005B12DD" w:rsidP="005B12DD">
            <w:pPr>
              <w:jc w:val="center"/>
              <w:rPr>
                <w:rFonts w:eastAsia="SegoeUI"/>
                <w:color w:val="1C1C1C"/>
                <w:sz w:val="20"/>
                <w:szCs w:val="20"/>
              </w:rPr>
            </w:pPr>
            <w:r w:rsidRPr="000E5FBF">
              <w:rPr>
                <w:sz w:val="20"/>
                <w:szCs w:val="20"/>
              </w:rPr>
              <w:t>138.292</w:t>
            </w:r>
          </w:p>
        </w:tc>
        <w:tc>
          <w:tcPr>
            <w:tcW w:w="773" w:type="pct"/>
            <w:hideMark/>
          </w:tcPr>
          <w:p w14:paraId="303F4CAE" w14:textId="77777777" w:rsidR="005B12DD" w:rsidRPr="000E5FBF" w:rsidRDefault="005B12DD" w:rsidP="005B12DD">
            <w:pPr>
              <w:jc w:val="center"/>
              <w:rPr>
                <w:rFonts w:eastAsia="SegoeUI"/>
                <w:color w:val="1C1C1C"/>
                <w:sz w:val="20"/>
                <w:szCs w:val="20"/>
              </w:rPr>
            </w:pPr>
            <w:r w:rsidRPr="000E5FBF">
              <w:rPr>
                <w:sz w:val="20"/>
                <w:szCs w:val="20"/>
              </w:rPr>
              <w:t>136.429</w:t>
            </w:r>
          </w:p>
        </w:tc>
        <w:tc>
          <w:tcPr>
            <w:tcW w:w="770" w:type="pct"/>
            <w:hideMark/>
          </w:tcPr>
          <w:p w14:paraId="076D8741" w14:textId="77777777" w:rsidR="005B12DD" w:rsidRPr="000E5FBF" w:rsidRDefault="005B12DD" w:rsidP="005B12DD">
            <w:pPr>
              <w:jc w:val="center"/>
              <w:rPr>
                <w:rFonts w:eastAsia="SegoeUI"/>
                <w:color w:val="1C1C1C"/>
                <w:sz w:val="20"/>
                <w:szCs w:val="20"/>
              </w:rPr>
            </w:pPr>
            <w:r w:rsidRPr="000E5FBF">
              <w:rPr>
                <w:sz w:val="20"/>
                <w:szCs w:val="20"/>
              </w:rPr>
              <w:t>135.787</w:t>
            </w:r>
          </w:p>
        </w:tc>
        <w:tc>
          <w:tcPr>
            <w:tcW w:w="770" w:type="pct"/>
          </w:tcPr>
          <w:p w14:paraId="0FEA8C80" w14:textId="77777777" w:rsidR="005B12DD" w:rsidRPr="000E5FBF" w:rsidRDefault="005B12DD" w:rsidP="005B12DD">
            <w:pPr>
              <w:jc w:val="center"/>
              <w:rPr>
                <w:rFonts w:eastAsia="SegoeUI"/>
                <w:color w:val="1C1C1C"/>
                <w:sz w:val="20"/>
                <w:szCs w:val="20"/>
              </w:rPr>
            </w:pPr>
            <w:r w:rsidRPr="000E5FBF">
              <w:rPr>
                <w:sz w:val="20"/>
                <w:szCs w:val="20"/>
              </w:rPr>
              <w:t>134.663</w:t>
            </w:r>
          </w:p>
        </w:tc>
        <w:tc>
          <w:tcPr>
            <w:tcW w:w="769" w:type="pct"/>
          </w:tcPr>
          <w:p w14:paraId="341CD3B5" w14:textId="77777777" w:rsidR="005B12DD" w:rsidRPr="000E5FBF" w:rsidRDefault="005B12DD" w:rsidP="005B12DD">
            <w:pPr>
              <w:jc w:val="center"/>
              <w:rPr>
                <w:rFonts w:eastAsia="SegoeUI" w:cs="SegoeUI"/>
                <w:color w:val="1C1C1C"/>
                <w:sz w:val="20"/>
                <w:szCs w:val="20"/>
              </w:rPr>
            </w:pPr>
            <w:r w:rsidRPr="000E5FBF">
              <w:rPr>
                <w:sz w:val="20"/>
                <w:szCs w:val="20"/>
              </w:rPr>
              <w:t>133.360</w:t>
            </w:r>
          </w:p>
        </w:tc>
      </w:tr>
      <w:tr w:rsidR="005B12DD" w:rsidRPr="000E5FBF" w14:paraId="5F8F802B" w14:textId="77777777" w:rsidTr="004B55FD">
        <w:trPr>
          <w:trHeight w:val="20"/>
          <w:jc w:val="center"/>
        </w:trPr>
        <w:tc>
          <w:tcPr>
            <w:tcW w:w="1147" w:type="pct"/>
          </w:tcPr>
          <w:p w14:paraId="03F13C76" w14:textId="77777777" w:rsidR="005B12DD" w:rsidRPr="000E5FBF" w:rsidRDefault="005B12DD" w:rsidP="005B12DD">
            <w:pPr>
              <w:rPr>
                <w:sz w:val="20"/>
                <w:szCs w:val="20"/>
              </w:rPr>
            </w:pPr>
            <w:r w:rsidRPr="000E5FBF">
              <w:rPr>
                <w:sz w:val="20"/>
                <w:szCs w:val="20"/>
              </w:rPr>
              <w:t>Marijampolės sav.</w:t>
            </w:r>
          </w:p>
        </w:tc>
        <w:tc>
          <w:tcPr>
            <w:tcW w:w="771" w:type="pct"/>
            <w:hideMark/>
          </w:tcPr>
          <w:p w14:paraId="58A91C49" w14:textId="77777777" w:rsidR="005B12DD" w:rsidRPr="000E5FBF" w:rsidRDefault="005B12DD" w:rsidP="005B12DD">
            <w:pPr>
              <w:jc w:val="center"/>
              <w:rPr>
                <w:rFonts w:eastAsia="SegoeUI"/>
                <w:color w:val="1C1C1C"/>
                <w:sz w:val="20"/>
                <w:szCs w:val="20"/>
              </w:rPr>
            </w:pPr>
            <w:r w:rsidRPr="000E5FBF">
              <w:rPr>
                <w:sz w:val="20"/>
                <w:szCs w:val="20"/>
              </w:rPr>
              <w:t>54.846</w:t>
            </w:r>
          </w:p>
        </w:tc>
        <w:tc>
          <w:tcPr>
            <w:tcW w:w="773" w:type="pct"/>
            <w:hideMark/>
          </w:tcPr>
          <w:p w14:paraId="6AAEF6CE" w14:textId="77777777" w:rsidR="005B12DD" w:rsidRPr="000E5FBF" w:rsidRDefault="005B12DD" w:rsidP="005B12DD">
            <w:pPr>
              <w:jc w:val="center"/>
              <w:rPr>
                <w:rFonts w:eastAsia="SegoeUI"/>
                <w:color w:val="1C1C1C"/>
                <w:sz w:val="20"/>
                <w:szCs w:val="20"/>
              </w:rPr>
            </w:pPr>
            <w:r w:rsidRPr="000E5FBF">
              <w:rPr>
                <w:sz w:val="20"/>
                <w:szCs w:val="20"/>
              </w:rPr>
              <w:t>54.291</w:t>
            </w:r>
          </w:p>
        </w:tc>
        <w:tc>
          <w:tcPr>
            <w:tcW w:w="770" w:type="pct"/>
            <w:hideMark/>
          </w:tcPr>
          <w:p w14:paraId="553F3851" w14:textId="77777777" w:rsidR="005B12DD" w:rsidRPr="000E5FBF" w:rsidRDefault="005B12DD" w:rsidP="005B12DD">
            <w:pPr>
              <w:jc w:val="center"/>
              <w:rPr>
                <w:rFonts w:eastAsia="SegoeUI"/>
                <w:color w:val="1C1C1C"/>
                <w:sz w:val="20"/>
                <w:szCs w:val="20"/>
              </w:rPr>
            </w:pPr>
            <w:r w:rsidRPr="000E5FBF">
              <w:rPr>
                <w:sz w:val="20"/>
                <w:szCs w:val="20"/>
              </w:rPr>
              <w:t>54.606</w:t>
            </w:r>
          </w:p>
        </w:tc>
        <w:tc>
          <w:tcPr>
            <w:tcW w:w="770" w:type="pct"/>
          </w:tcPr>
          <w:p w14:paraId="75606273" w14:textId="77777777" w:rsidR="005B12DD" w:rsidRPr="000E5FBF" w:rsidRDefault="005B12DD" w:rsidP="005B12DD">
            <w:pPr>
              <w:jc w:val="center"/>
              <w:rPr>
                <w:rFonts w:eastAsia="SegoeUI"/>
                <w:color w:val="1C1C1C"/>
                <w:sz w:val="20"/>
                <w:szCs w:val="20"/>
              </w:rPr>
            </w:pPr>
            <w:r w:rsidRPr="000E5FBF">
              <w:rPr>
                <w:sz w:val="20"/>
                <w:szCs w:val="20"/>
              </w:rPr>
              <w:t>54.576</w:t>
            </w:r>
          </w:p>
        </w:tc>
        <w:tc>
          <w:tcPr>
            <w:tcW w:w="769" w:type="pct"/>
          </w:tcPr>
          <w:p w14:paraId="0DADCC9E" w14:textId="77777777" w:rsidR="005B12DD" w:rsidRPr="000E5FBF" w:rsidRDefault="005B12DD" w:rsidP="005B12DD">
            <w:pPr>
              <w:jc w:val="center"/>
              <w:rPr>
                <w:rFonts w:eastAsia="SegoeUI" w:cs="SegoeUI"/>
                <w:color w:val="1C1C1C"/>
                <w:sz w:val="20"/>
                <w:szCs w:val="20"/>
              </w:rPr>
            </w:pPr>
            <w:r w:rsidRPr="000E5FBF">
              <w:rPr>
                <w:sz w:val="20"/>
                <w:szCs w:val="20"/>
              </w:rPr>
              <w:t>54.147</w:t>
            </w:r>
          </w:p>
        </w:tc>
      </w:tr>
    </w:tbl>
    <w:p w14:paraId="1F34E95C" w14:textId="77777777" w:rsidR="00045A2F" w:rsidRPr="000E5FBF" w:rsidRDefault="00045A2F" w:rsidP="00045A2F">
      <w:pPr>
        <w:pStyle w:val="Default"/>
        <w:jc w:val="both"/>
        <w:rPr>
          <w:iCs/>
          <w:color w:val="auto"/>
          <w:sz w:val="18"/>
          <w:szCs w:val="18"/>
        </w:rPr>
      </w:pPr>
      <w:r w:rsidRPr="000E5FBF">
        <w:rPr>
          <w:iCs/>
          <w:color w:val="auto"/>
          <w:sz w:val="18"/>
          <w:szCs w:val="18"/>
        </w:rPr>
        <w:t xml:space="preserve">(šaltinis: </w:t>
      </w:r>
      <w:r w:rsidR="005B12DD" w:rsidRPr="000E5FBF">
        <w:rPr>
          <w:iCs/>
          <w:color w:val="auto"/>
          <w:sz w:val="18"/>
          <w:szCs w:val="18"/>
        </w:rPr>
        <w:t>VDA</w:t>
      </w:r>
      <w:r w:rsidRPr="000E5FBF">
        <w:rPr>
          <w:iCs/>
          <w:color w:val="auto"/>
          <w:sz w:val="18"/>
          <w:szCs w:val="18"/>
        </w:rPr>
        <w:t>)</w:t>
      </w:r>
    </w:p>
    <w:p w14:paraId="4BE92BF0" w14:textId="77777777" w:rsidR="00045A2F" w:rsidRPr="000E5FBF" w:rsidRDefault="00045A2F" w:rsidP="00045A2F">
      <w:pPr>
        <w:pStyle w:val="Default"/>
        <w:jc w:val="both"/>
        <w:rPr>
          <w:i/>
          <w:color w:val="auto"/>
          <w:sz w:val="16"/>
          <w:szCs w:val="16"/>
        </w:rPr>
      </w:pPr>
    </w:p>
    <w:p w14:paraId="4B4774E6" w14:textId="77777777" w:rsidR="00045A2F" w:rsidRPr="000E5FBF" w:rsidRDefault="00045A2F" w:rsidP="00E7186D">
      <w:r w:rsidRPr="000E5FBF">
        <w:tab/>
        <w:t>202</w:t>
      </w:r>
      <w:r w:rsidR="007079DE" w:rsidRPr="000E5FBF">
        <w:t>5</w:t>
      </w:r>
      <w:r w:rsidRPr="000E5FBF">
        <w:t xml:space="preserve"> m. pr. miesto tipo vietovėse (konkrečiai </w:t>
      </w:r>
      <w:r w:rsidRPr="000E5FBF">
        <w:sym w:font="Symbol" w:char="F02D"/>
      </w:r>
      <w:r w:rsidRPr="000E5FBF">
        <w:t xml:space="preserve"> Marijampolės mieste) gyveno </w:t>
      </w:r>
      <w:r w:rsidR="007258A0" w:rsidRPr="000E5FBF">
        <w:t>36.2</w:t>
      </w:r>
      <w:r w:rsidR="007079DE" w:rsidRPr="000E5FBF">
        <w:t>48</w:t>
      </w:r>
      <w:r w:rsidRPr="000E5FBF">
        <w:t xml:space="preserve"> gyventojai (6</w:t>
      </w:r>
      <w:r w:rsidR="007258A0" w:rsidRPr="000E5FBF">
        <w:t>6,</w:t>
      </w:r>
      <w:r w:rsidR="007079DE" w:rsidRPr="000E5FBF">
        <w:t>95</w:t>
      </w:r>
      <w:r w:rsidRPr="000E5FBF">
        <w:t xml:space="preserve"> % visų gyventojų), kaimiškosiose teritorijose – 1</w:t>
      </w:r>
      <w:r w:rsidR="007079DE" w:rsidRPr="000E5FBF">
        <w:t>7.899</w:t>
      </w:r>
      <w:r w:rsidRPr="000E5FBF">
        <w:t xml:space="preserve"> gyventojai (3</w:t>
      </w:r>
      <w:r w:rsidR="000E7549" w:rsidRPr="000E5FBF">
        <w:t>3</w:t>
      </w:r>
      <w:r w:rsidRPr="000E5FBF">
        <w:t>,</w:t>
      </w:r>
      <w:r w:rsidR="007079DE" w:rsidRPr="000E5FBF">
        <w:t>05</w:t>
      </w:r>
      <w:r w:rsidRPr="000E5FBF">
        <w:t xml:space="preserve"> %). Pažymėtina, kad sparčiau mažėjant </w:t>
      </w:r>
      <w:r w:rsidR="000E7549" w:rsidRPr="000E5FBF">
        <w:t>kaimo</w:t>
      </w:r>
      <w:r w:rsidRPr="000E5FBF">
        <w:t xml:space="preserve"> gyventojų skaičiui, </w:t>
      </w:r>
      <w:r w:rsidR="000E7549" w:rsidRPr="000E5FBF">
        <w:t>paskutiniais</w:t>
      </w:r>
      <w:r w:rsidRPr="000E5FBF">
        <w:t xml:space="preserve"> metais gyventojų skaičiaus struktūra nežymiai keitėsi </w:t>
      </w:r>
      <w:r w:rsidR="000E7549" w:rsidRPr="000E5FBF">
        <w:t xml:space="preserve">miesto </w:t>
      </w:r>
      <w:r w:rsidRPr="000E5FBF">
        <w:t>naudai.</w:t>
      </w:r>
    </w:p>
    <w:p w14:paraId="0F5C65D0" w14:textId="77777777" w:rsidR="00045A2F" w:rsidRPr="000E5FBF" w:rsidRDefault="00045A2F" w:rsidP="00045A2F"/>
    <w:p w14:paraId="66BA9043" w14:textId="77777777" w:rsidR="00045A2F" w:rsidRPr="000E5FBF" w:rsidRDefault="00045A2F" w:rsidP="00045A2F">
      <w:pPr>
        <w:rPr>
          <w:b/>
          <w:sz w:val="20"/>
          <w:szCs w:val="20"/>
        </w:rPr>
      </w:pPr>
      <w:r w:rsidRPr="000E5FBF">
        <w:rPr>
          <w:b/>
          <w:sz w:val="20"/>
          <w:szCs w:val="20"/>
        </w:rPr>
        <w:t xml:space="preserve">Gyventojų skaičius mieste ir kaime </w:t>
      </w:r>
      <w:r w:rsidR="000E7549" w:rsidRPr="000E5FBF">
        <w:rPr>
          <w:b/>
          <w:sz w:val="20"/>
          <w:szCs w:val="20"/>
        </w:rPr>
        <w:t xml:space="preserve">metų pradžioje </w:t>
      </w:r>
      <w:r w:rsidRPr="000E5FBF">
        <w:rPr>
          <w:b/>
          <w:sz w:val="20"/>
          <w:szCs w:val="20"/>
        </w:rPr>
        <w:t>(asmenys)</w:t>
      </w:r>
    </w:p>
    <w:tbl>
      <w:tblPr>
        <w:tblStyle w:val="Lentelstinklelis"/>
        <w:tblW w:w="5000" w:type="pct"/>
        <w:jc w:val="center"/>
        <w:tblLook w:val="04A0" w:firstRow="1" w:lastRow="0" w:firstColumn="1" w:lastColumn="0" w:noHBand="0" w:noVBand="1"/>
      </w:tblPr>
      <w:tblGrid>
        <w:gridCol w:w="2031"/>
        <w:gridCol w:w="1493"/>
        <w:gridCol w:w="1493"/>
        <w:gridCol w:w="1490"/>
        <w:gridCol w:w="1493"/>
        <w:gridCol w:w="1488"/>
      </w:tblGrid>
      <w:tr w:rsidR="00C02396" w:rsidRPr="000E5FBF" w14:paraId="59E01AFF" w14:textId="77777777" w:rsidTr="00C02396">
        <w:trPr>
          <w:trHeight w:val="20"/>
          <w:jc w:val="center"/>
        </w:trPr>
        <w:tc>
          <w:tcPr>
            <w:tcW w:w="1070" w:type="pct"/>
          </w:tcPr>
          <w:p w14:paraId="1E3D40EB" w14:textId="77777777" w:rsidR="00C02396" w:rsidRPr="000E5FBF" w:rsidRDefault="00C02396" w:rsidP="00C02396">
            <w:pPr>
              <w:rPr>
                <w:b/>
                <w:bCs/>
                <w:sz w:val="20"/>
                <w:szCs w:val="20"/>
              </w:rPr>
            </w:pPr>
          </w:p>
        </w:tc>
        <w:tc>
          <w:tcPr>
            <w:tcW w:w="787" w:type="pct"/>
            <w:hideMark/>
          </w:tcPr>
          <w:p w14:paraId="2EF04466" w14:textId="77777777" w:rsidR="00C02396" w:rsidRPr="000E5FBF" w:rsidRDefault="00C02396" w:rsidP="00C02396">
            <w:pPr>
              <w:jc w:val="center"/>
              <w:rPr>
                <w:bCs/>
                <w:sz w:val="20"/>
                <w:szCs w:val="20"/>
              </w:rPr>
            </w:pPr>
            <w:r w:rsidRPr="000E5FBF">
              <w:rPr>
                <w:bCs/>
                <w:sz w:val="20"/>
                <w:szCs w:val="20"/>
              </w:rPr>
              <w:t>2021</w:t>
            </w:r>
          </w:p>
        </w:tc>
        <w:tc>
          <w:tcPr>
            <w:tcW w:w="787" w:type="pct"/>
            <w:hideMark/>
          </w:tcPr>
          <w:p w14:paraId="527CCC67" w14:textId="77777777" w:rsidR="00C02396" w:rsidRPr="000E5FBF" w:rsidRDefault="00C02396" w:rsidP="00C02396">
            <w:pPr>
              <w:jc w:val="center"/>
              <w:rPr>
                <w:bCs/>
                <w:sz w:val="20"/>
                <w:szCs w:val="20"/>
              </w:rPr>
            </w:pPr>
            <w:r w:rsidRPr="000E5FBF">
              <w:rPr>
                <w:bCs/>
                <w:sz w:val="20"/>
                <w:szCs w:val="20"/>
              </w:rPr>
              <w:t>2022</w:t>
            </w:r>
          </w:p>
        </w:tc>
        <w:tc>
          <w:tcPr>
            <w:tcW w:w="785" w:type="pct"/>
            <w:hideMark/>
          </w:tcPr>
          <w:p w14:paraId="18BA72F9" w14:textId="77777777" w:rsidR="00C02396" w:rsidRPr="000E5FBF" w:rsidRDefault="00C02396" w:rsidP="00C02396">
            <w:pPr>
              <w:jc w:val="center"/>
              <w:rPr>
                <w:bCs/>
                <w:sz w:val="20"/>
                <w:szCs w:val="20"/>
              </w:rPr>
            </w:pPr>
            <w:r w:rsidRPr="000E5FBF">
              <w:rPr>
                <w:bCs/>
                <w:sz w:val="20"/>
                <w:szCs w:val="20"/>
              </w:rPr>
              <w:t>2023</w:t>
            </w:r>
          </w:p>
        </w:tc>
        <w:tc>
          <w:tcPr>
            <w:tcW w:w="787" w:type="pct"/>
            <w:hideMark/>
          </w:tcPr>
          <w:p w14:paraId="43D96EFB" w14:textId="77777777" w:rsidR="00C02396" w:rsidRPr="000E5FBF" w:rsidRDefault="00C02396" w:rsidP="00C02396">
            <w:pPr>
              <w:jc w:val="center"/>
              <w:rPr>
                <w:bCs/>
                <w:sz w:val="20"/>
                <w:szCs w:val="20"/>
              </w:rPr>
            </w:pPr>
            <w:r w:rsidRPr="000E5FBF">
              <w:rPr>
                <w:bCs/>
                <w:sz w:val="20"/>
                <w:szCs w:val="20"/>
              </w:rPr>
              <w:t>2024</w:t>
            </w:r>
          </w:p>
        </w:tc>
        <w:tc>
          <w:tcPr>
            <w:tcW w:w="784" w:type="pct"/>
            <w:hideMark/>
          </w:tcPr>
          <w:p w14:paraId="078379B0" w14:textId="77777777" w:rsidR="00C02396" w:rsidRPr="000E5FBF" w:rsidRDefault="00C02396" w:rsidP="00C02396">
            <w:pPr>
              <w:jc w:val="center"/>
              <w:rPr>
                <w:bCs/>
                <w:sz w:val="20"/>
                <w:szCs w:val="20"/>
              </w:rPr>
            </w:pPr>
            <w:r w:rsidRPr="000E5FBF">
              <w:rPr>
                <w:bCs/>
                <w:sz w:val="20"/>
                <w:szCs w:val="20"/>
              </w:rPr>
              <w:t>2025</w:t>
            </w:r>
          </w:p>
        </w:tc>
      </w:tr>
      <w:tr w:rsidR="00C02396" w:rsidRPr="000E5FBF" w14:paraId="42191908" w14:textId="77777777" w:rsidTr="00C02396">
        <w:trPr>
          <w:trHeight w:val="20"/>
          <w:jc w:val="center"/>
        </w:trPr>
        <w:tc>
          <w:tcPr>
            <w:tcW w:w="1070" w:type="pct"/>
          </w:tcPr>
          <w:p w14:paraId="05787C1C" w14:textId="77777777" w:rsidR="00C02396" w:rsidRPr="000E5FBF" w:rsidRDefault="00C02396" w:rsidP="00C02396">
            <w:pPr>
              <w:rPr>
                <w:sz w:val="20"/>
                <w:szCs w:val="20"/>
              </w:rPr>
            </w:pPr>
            <w:r w:rsidRPr="000E5FBF">
              <w:rPr>
                <w:sz w:val="20"/>
                <w:szCs w:val="20"/>
              </w:rPr>
              <w:t>Marijampolės sav.</w:t>
            </w:r>
          </w:p>
        </w:tc>
        <w:tc>
          <w:tcPr>
            <w:tcW w:w="787" w:type="pct"/>
            <w:vAlign w:val="center"/>
          </w:tcPr>
          <w:p w14:paraId="7A3DFEFB"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54.846</w:t>
            </w:r>
          </w:p>
        </w:tc>
        <w:tc>
          <w:tcPr>
            <w:tcW w:w="787" w:type="pct"/>
            <w:vAlign w:val="center"/>
          </w:tcPr>
          <w:p w14:paraId="376BE7F5"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54.291</w:t>
            </w:r>
          </w:p>
        </w:tc>
        <w:tc>
          <w:tcPr>
            <w:tcW w:w="785" w:type="pct"/>
            <w:vAlign w:val="center"/>
          </w:tcPr>
          <w:p w14:paraId="41AE76BF"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54.606</w:t>
            </w:r>
          </w:p>
        </w:tc>
        <w:tc>
          <w:tcPr>
            <w:tcW w:w="787" w:type="pct"/>
            <w:vAlign w:val="center"/>
          </w:tcPr>
          <w:p w14:paraId="5D0E67EF"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54.576</w:t>
            </w:r>
          </w:p>
        </w:tc>
        <w:tc>
          <w:tcPr>
            <w:tcW w:w="784" w:type="pct"/>
            <w:vAlign w:val="center"/>
          </w:tcPr>
          <w:p w14:paraId="0CB620E8"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54.147</w:t>
            </w:r>
          </w:p>
        </w:tc>
      </w:tr>
      <w:tr w:rsidR="00C02396" w:rsidRPr="000E5FBF" w14:paraId="735E7A03" w14:textId="77777777" w:rsidTr="00C02396">
        <w:trPr>
          <w:trHeight w:val="20"/>
          <w:jc w:val="center"/>
        </w:trPr>
        <w:tc>
          <w:tcPr>
            <w:tcW w:w="1070" w:type="pct"/>
          </w:tcPr>
          <w:p w14:paraId="57E21CF3" w14:textId="77777777" w:rsidR="00C02396" w:rsidRPr="000E5FBF" w:rsidRDefault="00C02396" w:rsidP="00C02396">
            <w:pPr>
              <w:ind w:left="426"/>
              <w:rPr>
                <w:sz w:val="20"/>
                <w:szCs w:val="20"/>
              </w:rPr>
            </w:pPr>
            <w:r w:rsidRPr="000E5FBF">
              <w:rPr>
                <w:sz w:val="20"/>
                <w:szCs w:val="20"/>
              </w:rPr>
              <w:t>Miestas</w:t>
            </w:r>
          </w:p>
        </w:tc>
        <w:tc>
          <w:tcPr>
            <w:tcW w:w="787" w:type="pct"/>
            <w:vAlign w:val="center"/>
          </w:tcPr>
          <w:p w14:paraId="187D7657"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36.727</w:t>
            </w:r>
          </w:p>
        </w:tc>
        <w:tc>
          <w:tcPr>
            <w:tcW w:w="787" w:type="pct"/>
            <w:vAlign w:val="center"/>
          </w:tcPr>
          <w:p w14:paraId="203195D7"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36.255</w:t>
            </w:r>
          </w:p>
        </w:tc>
        <w:tc>
          <w:tcPr>
            <w:tcW w:w="785" w:type="pct"/>
            <w:vAlign w:val="center"/>
          </w:tcPr>
          <w:p w14:paraId="294E0F5B"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36.647</w:t>
            </w:r>
          </w:p>
        </w:tc>
        <w:tc>
          <w:tcPr>
            <w:tcW w:w="787" w:type="pct"/>
            <w:vAlign w:val="center"/>
          </w:tcPr>
          <w:p w14:paraId="32AFDD04"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36.687</w:t>
            </w:r>
          </w:p>
        </w:tc>
        <w:tc>
          <w:tcPr>
            <w:tcW w:w="784" w:type="pct"/>
            <w:vAlign w:val="center"/>
          </w:tcPr>
          <w:p w14:paraId="1FBEBCD2"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36.248</w:t>
            </w:r>
          </w:p>
        </w:tc>
      </w:tr>
      <w:tr w:rsidR="00C02396" w:rsidRPr="000E5FBF" w14:paraId="097BC02E" w14:textId="77777777" w:rsidTr="00C02396">
        <w:trPr>
          <w:trHeight w:val="20"/>
          <w:jc w:val="center"/>
        </w:trPr>
        <w:tc>
          <w:tcPr>
            <w:tcW w:w="1070" w:type="pct"/>
          </w:tcPr>
          <w:p w14:paraId="0A7BA800" w14:textId="77777777" w:rsidR="00C02396" w:rsidRPr="000E5FBF" w:rsidRDefault="00C02396" w:rsidP="00C02396">
            <w:pPr>
              <w:ind w:left="426"/>
              <w:rPr>
                <w:sz w:val="20"/>
                <w:szCs w:val="20"/>
              </w:rPr>
            </w:pPr>
            <w:r w:rsidRPr="000E5FBF">
              <w:rPr>
                <w:sz w:val="20"/>
                <w:szCs w:val="20"/>
              </w:rPr>
              <w:t>Kaimas</w:t>
            </w:r>
          </w:p>
        </w:tc>
        <w:tc>
          <w:tcPr>
            <w:tcW w:w="787" w:type="pct"/>
            <w:vAlign w:val="center"/>
          </w:tcPr>
          <w:p w14:paraId="44E8B27C"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18.119</w:t>
            </w:r>
          </w:p>
        </w:tc>
        <w:tc>
          <w:tcPr>
            <w:tcW w:w="787" w:type="pct"/>
            <w:vAlign w:val="center"/>
          </w:tcPr>
          <w:p w14:paraId="2E141883"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18.036</w:t>
            </w:r>
          </w:p>
        </w:tc>
        <w:tc>
          <w:tcPr>
            <w:tcW w:w="785" w:type="pct"/>
            <w:vAlign w:val="center"/>
          </w:tcPr>
          <w:p w14:paraId="53FD2EC8"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17.959</w:t>
            </w:r>
          </w:p>
        </w:tc>
        <w:tc>
          <w:tcPr>
            <w:tcW w:w="787" w:type="pct"/>
            <w:vAlign w:val="center"/>
          </w:tcPr>
          <w:p w14:paraId="32F89CA7"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17.889</w:t>
            </w:r>
          </w:p>
        </w:tc>
        <w:tc>
          <w:tcPr>
            <w:tcW w:w="784" w:type="pct"/>
            <w:vAlign w:val="center"/>
          </w:tcPr>
          <w:p w14:paraId="069E7F06" w14:textId="77777777" w:rsidR="00C02396" w:rsidRPr="000E5FBF" w:rsidRDefault="00C02396" w:rsidP="00C02396">
            <w:pPr>
              <w:jc w:val="center"/>
              <w:rPr>
                <w:rFonts w:eastAsia="SegoeUI"/>
                <w:color w:val="1C1C1C"/>
                <w:sz w:val="20"/>
                <w:szCs w:val="20"/>
              </w:rPr>
            </w:pPr>
            <w:r w:rsidRPr="000E5FBF">
              <w:rPr>
                <w:rFonts w:eastAsia="SegoeUI"/>
                <w:color w:val="1C1C1C"/>
                <w:sz w:val="20"/>
                <w:szCs w:val="20"/>
              </w:rPr>
              <w:t>17.899</w:t>
            </w:r>
          </w:p>
        </w:tc>
      </w:tr>
    </w:tbl>
    <w:p w14:paraId="6B88649F" w14:textId="77777777" w:rsidR="00C02396" w:rsidRPr="000E5FBF" w:rsidRDefault="00C02396" w:rsidP="00C02396">
      <w:pPr>
        <w:pStyle w:val="Default"/>
        <w:jc w:val="both"/>
        <w:rPr>
          <w:iCs/>
          <w:color w:val="auto"/>
          <w:sz w:val="18"/>
          <w:szCs w:val="18"/>
        </w:rPr>
      </w:pPr>
      <w:r w:rsidRPr="000E5FBF">
        <w:rPr>
          <w:iCs/>
          <w:color w:val="auto"/>
          <w:sz w:val="18"/>
          <w:szCs w:val="18"/>
        </w:rPr>
        <w:t>(šaltinis: VDA)</w:t>
      </w:r>
    </w:p>
    <w:p w14:paraId="6A8925A4" w14:textId="77777777" w:rsidR="00372BB6" w:rsidRPr="000E5FBF" w:rsidRDefault="00372BB6" w:rsidP="00045A2F">
      <w:pPr>
        <w:pStyle w:val="Default"/>
        <w:jc w:val="both"/>
        <w:rPr>
          <w:color w:val="auto"/>
        </w:rPr>
      </w:pPr>
    </w:p>
    <w:p w14:paraId="2A75E46A" w14:textId="77777777" w:rsidR="00CC7130" w:rsidRPr="000E5FBF" w:rsidRDefault="00CC7130" w:rsidP="00CC7130">
      <w:r w:rsidRPr="000E5FBF">
        <w:tab/>
        <w:t>2025 m. pr. savivaldybės gyventojų tankis siekė 71,7 asmens kvadratiniame kilometre (Marijampolės apskrityje – 29,9, Lietuvoje – 44,3). Nagrinėjamu laikotarpiu mažėjant gyventojų skaičiui, gyventojų tankis taip pat mažėjo. Nors Savivaldybės gyventojų tankis mažėjo, tačiau tiek apskrities, tiek ir šalies kontekste jis išliko labai didelis</w:t>
      </w:r>
      <w:r w:rsidRPr="000E5FBF">
        <w:rPr>
          <w:rStyle w:val="Puslapioinaosnuoroda"/>
        </w:rPr>
        <w:footnoteReference w:id="8"/>
      </w:r>
      <w:r w:rsidRPr="000E5FBF">
        <w:t>.</w:t>
      </w:r>
    </w:p>
    <w:p w14:paraId="07C87633" w14:textId="77777777" w:rsidR="00CC7130" w:rsidRPr="000E5FBF" w:rsidRDefault="00CC7130" w:rsidP="00CC7130">
      <w:pPr>
        <w:rPr>
          <w:b/>
        </w:rPr>
      </w:pPr>
    </w:p>
    <w:p w14:paraId="306B4524" w14:textId="77777777" w:rsidR="00CC7130" w:rsidRPr="000E5FBF" w:rsidRDefault="009D6673" w:rsidP="00CC7130">
      <w:pPr>
        <w:rPr>
          <w:b/>
          <w:sz w:val="20"/>
          <w:szCs w:val="20"/>
        </w:rPr>
      </w:pPr>
      <w:r w:rsidRPr="000E5FBF">
        <w:rPr>
          <w:b/>
          <w:sz w:val="20"/>
          <w:szCs w:val="20"/>
        </w:rPr>
        <w:t>Marijampolės savivaldybės g</w:t>
      </w:r>
      <w:r w:rsidR="00CC7130" w:rsidRPr="000E5FBF">
        <w:rPr>
          <w:b/>
          <w:sz w:val="20"/>
          <w:szCs w:val="20"/>
        </w:rPr>
        <w:t>yventojų tankis metų pradžioje (gyventojai / kv. km)</w:t>
      </w:r>
    </w:p>
    <w:tbl>
      <w:tblPr>
        <w:tblStyle w:val="Lentelstinklelis"/>
        <w:tblW w:w="5000" w:type="pct"/>
        <w:jc w:val="center"/>
        <w:tblLook w:val="04A0" w:firstRow="1" w:lastRow="0" w:firstColumn="1" w:lastColumn="0" w:noHBand="0" w:noVBand="1"/>
      </w:tblPr>
      <w:tblGrid>
        <w:gridCol w:w="2217"/>
        <w:gridCol w:w="1307"/>
        <w:gridCol w:w="1493"/>
        <w:gridCol w:w="1490"/>
        <w:gridCol w:w="1493"/>
        <w:gridCol w:w="1488"/>
      </w:tblGrid>
      <w:tr w:rsidR="00CC7130" w:rsidRPr="000E5FBF" w14:paraId="4C445CF5" w14:textId="77777777" w:rsidTr="007455E3">
        <w:trPr>
          <w:trHeight w:val="20"/>
          <w:jc w:val="center"/>
        </w:trPr>
        <w:tc>
          <w:tcPr>
            <w:tcW w:w="1168" w:type="pct"/>
          </w:tcPr>
          <w:p w14:paraId="1E483BEA" w14:textId="77777777" w:rsidR="00CC7130" w:rsidRPr="000E5FBF" w:rsidRDefault="00CC7130" w:rsidP="007455E3">
            <w:pPr>
              <w:rPr>
                <w:bCs/>
                <w:sz w:val="20"/>
                <w:szCs w:val="20"/>
              </w:rPr>
            </w:pPr>
          </w:p>
        </w:tc>
        <w:tc>
          <w:tcPr>
            <w:tcW w:w="689" w:type="pct"/>
            <w:hideMark/>
          </w:tcPr>
          <w:p w14:paraId="542F3E92" w14:textId="77777777" w:rsidR="00CC7130" w:rsidRPr="000E5FBF" w:rsidRDefault="00CC7130" w:rsidP="007455E3">
            <w:pPr>
              <w:jc w:val="center"/>
              <w:rPr>
                <w:bCs/>
                <w:sz w:val="20"/>
                <w:szCs w:val="20"/>
              </w:rPr>
            </w:pPr>
            <w:r w:rsidRPr="000E5FBF">
              <w:rPr>
                <w:bCs/>
                <w:sz w:val="20"/>
                <w:szCs w:val="20"/>
              </w:rPr>
              <w:t>2021</w:t>
            </w:r>
          </w:p>
        </w:tc>
        <w:tc>
          <w:tcPr>
            <w:tcW w:w="787" w:type="pct"/>
            <w:hideMark/>
          </w:tcPr>
          <w:p w14:paraId="33805A94" w14:textId="77777777" w:rsidR="00CC7130" w:rsidRPr="000E5FBF" w:rsidRDefault="00CC7130" w:rsidP="007455E3">
            <w:pPr>
              <w:jc w:val="center"/>
              <w:rPr>
                <w:bCs/>
                <w:sz w:val="20"/>
                <w:szCs w:val="20"/>
              </w:rPr>
            </w:pPr>
            <w:r w:rsidRPr="000E5FBF">
              <w:rPr>
                <w:bCs/>
                <w:sz w:val="20"/>
                <w:szCs w:val="20"/>
              </w:rPr>
              <w:t>2022</w:t>
            </w:r>
          </w:p>
        </w:tc>
        <w:tc>
          <w:tcPr>
            <w:tcW w:w="785" w:type="pct"/>
            <w:hideMark/>
          </w:tcPr>
          <w:p w14:paraId="5E1FBD0D" w14:textId="77777777" w:rsidR="00CC7130" w:rsidRPr="000E5FBF" w:rsidRDefault="00CC7130" w:rsidP="007455E3">
            <w:pPr>
              <w:jc w:val="center"/>
              <w:rPr>
                <w:bCs/>
                <w:sz w:val="20"/>
                <w:szCs w:val="20"/>
              </w:rPr>
            </w:pPr>
            <w:r w:rsidRPr="000E5FBF">
              <w:rPr>
                <w:bCs/>
                <w:sz w:val="20"/>
                <w:szCs w:val="20"/>
              </w:rPr>
              <w:t>2023</w:t>
            </w:r>
          </w:p>
        </w:tc>
        <w:tc>
          <w:tcPr>
            <w:tcW w:w="787" w:type="pct"/>
            <w:hideMark/>
          </w:tcPr>
          <w:p w14:paraId="02A47B09" w14:textId="77777777" w:rsidR="00CC7130" w:rsidRPr="000E5FBF" w:rsidRDefault="00CC7130" w:rsidP="007455E3">
            <w:pPr>
              <w:jc w:val="center"/>
              <w:rPr>
                <w:bCs/>
                <w:sz w:val="20"/>
                <w:szCs w:val="20"/>
              </w:rPr>
            </w:pPr>
            <w:r w:rsidRPr="000E5FBF">
              <w:rPr>
                <w:bCs/>
                <w:sz w:val="20"/>
                <w:szCs w:val="20"/>
              </w:rPr>
              <w:t>2024</w:t>
            </w:r>
          </w:p>
        </w:tc>
        <w:tc>
          <w:tcPr>
            <w:tcW w:w="784" w:type="pct"/>
            <w:hideMark/>
          </w:tcPr>
          <w:p w14:paraId="7B10BD8A" w14:textId="77777777" w:rsidR="00CC7130" w:rsidRPr="000E5FBF" w:rsidRDefault="00CC7130" w:rsidP="007455E3">
            <w:pPr>
              <w:jc w:val="center"/>
              <w:rPr>
                <w:bCs/>
                <w:sz w:val="20"/>
                <w:szCs w:val="20"/>
              </w:rPr>
            </w:pPr>
            <w:r w:rsidRPr="000E5FBF">
              <w:rPr>
                <w:bCs/>
                <w:sz w:val="20"/>
                <w:szCs w:val="20"/>
              </w:rPr>
              <w:t>2025</w:t>
            </w:r>
          </w:p>
        </w:tc>
      </w:tr>
      <w:tr w:rsidR="00CC7130" w:rsidRPr="000E5FBF" w14:paraId="36109A23" w14:textId="77777777" w:rsidTr="007455E3">
        <w:trPr>
          <w:trHeight w:val="20"/>
          <w:jc w:val="center"/>
        </w:trPr>
        <w:tc>
          <w:tcPr>
            <w:tcW w:w="1168" w:type="pct"/>
          </w:tcPr>
          <w:p w14:paraId="75AEFD4A" w14:textId="77777777" w:rsidR="00CC7130" w:rsidRPr="000E5FBF" w:rsidRDefault="00CC7130" w:rsidP="007455E3">
            <w:pPr>
              <w:rPr>
                <w:sz w:val="20"/>
                <w:szCs w:val="20"/>
              </w:rPr>
            </w:pPr>
            <w:r w:rsidRPr="000E5FBF">
              <w:rPr>
                <w:sz w:val="20"/>
                <w:szCs w:val="20"/>
              </w:rPr>
              <w:t>Lietuvos Respublika</w:t>
            </w:r>
          </w:p>
        </w:tc>
        <w:tc>
          <w:tcPr>
            <w:tcW w:w="689" w:type="pct"/>
            <w:vAlign w:val="center"/>
          </w:tcPr>
          <w:p w14:paraId="5537FB5D"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43,1</w:t>
            </w:r>
          </w:p>
        </w:tc>
        <w:tc>
          <w:tcPr>
            <w:tcW w:w="787" w:type="pct"/>
            <w:vAlign w:val="center"/>
          </w:tcPr>
          <w:p w14:paraId="5FB305CF"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43,0</w:t>
            </w:r>
          </w:p>
        </w:tc>
        <w:tc>
          <w:tcPr>
            <w:tcW w:w="785" w:type="pct"/>
            <w:vAlign w:val="center"/>
          </w:tcPr>
          <w:p w14:paraId="71F2CD08"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43,8</w:t>
            </w:r>
          </w:p>
        </w:tc>
        <w:tc>
          <w:tcPr>
            <w:tcW w:w="787" w:type="pct"/>
            <w:vAlign w:val="center"/>
          </w:tcPr>
          <w:p w14:paraId="0AB0AF42"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44,2</w:t>
            </w:r>
          </w:p>
        </w:tc>
        <w:tc>
          <w:tcPr>
            <w:tcW w:w="784" w:type="pct"/>
            <w:vAlign w:val="center"/>
          </w:tcPr>
          <w:p w14:paraId="37403A7D"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44,3</w:t>
            </w:r>
          </w:p>
        </w:tc>
      </w:tr>
      <w:tr w:rsidR="00CC7130" w:rsidRPr="000E5FBF" w14:paraId="7D364FFB" w14:textId="77777777" w:rsidTr="007455E3">
        <w:trPr>
          <w:trHeight w:val="20"/>
          <w:jc w:val="center"/>
        </w:trPr>
        <w:tc>
          <w:tcPr>
            <w:tcW w:w="1168" w:type="pct"/>
          </w:tcPr>
          <w:p w14:paraId="35F60A8E" w14:textId="77777777" w:rsidR="00CC7130" w:rsidRPr="000E5FBF" w:rsidRDefault="00CC7130" w:rsidP="007455E3">
            <w:pPr>
              <w:rPr>
                <w:sz w:val="20"/>
                <w:szCs w:val="20"/>
              </w:rPr>
            </w:pPr>
            <w:r w:rsidRPr="000E5FBF">
              <w:rPr>
                <w:sz w:val="20"/>
                <w:szCs w:val="20"/>
              </w:rPr>
              <w:t>Marijampolės apskritis</w:t>
            </w:r>
          </w:p>
        </w:tc>
        <w:tc>
          <w:tcPr>
            <w:tcW w:w="689" w:type="pct"/>
            <w:vAlign w:val="center"/>
          </w:tcPr>
          <w:p w14:paraId="3AFFBB42"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31,0</w:t>
            </w:r>
          </w:p>
        </w:tc>
        <w:tc>
          <w:tcPr>
            <w:tcW w:w="787" w:type="pct"/>
            <w:vAlign w:val="center"/>
          </w:tcPr>
          <w:p w14:paraId="7FBFAC5D"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30,5</w:t>
            </w:r>
          </w:p>
        </w:tc>
        <w:tc>
          <w:tcPr>
            <w:tcW w:w="785" w:type="pct"/>
            <w:vAlign w:val="center"/>
          </w:tcPr>
          <w:p w14:paraId="7744605F"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30,3</w:t>
            </w:r>
          </w:p>
        </w:tc>
        <w:tc>
          <w:tcPr>
            <w:tcW w:w="787" w:type="pct"/>
            <w:vAlign w:val="center"/>
          </w:tcPr>
          <w:p w14:paraId="15320EA1"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30,2</w:t>
            </w:r>
          </w:p>
        </w:tc>
        <w:tc>
          <w:tcPr>
            <w:tcW w:w="784" w:type="pct"/>
            <w:vAlign w:val="center"/>
          </w:tcPr>
          <w:p w14:paraId="3C68028B"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29,9</w:t>
            </w:r>
          </w:p>
        </w:tc>
      </w:tr>
      <w:tr w:rsidR="00CC7130" w:rsidRPr="000E5FBF" w14:paraId="5819015B" w14:textId="77777777" w:rsidTr="007455E3">
        <w:trPr>
          <w:trHeight w:val="20"/>
          <w:jc w:val="center"/>
        </w:trPr>
        <w:tc>
          <w:tcPr>
            <w:tcW w:w="1168" w:type="pct"/>
          </w:tcPr>
          <w:p w14:paraId="27A746F2" w14:textId="77777777" w:rsidR="00CC7130" w:rsidRPr="000E5FBF" w:rsidRDefault="00CC7130" w:rsidP="007455E3">
            <w:pPr>
              <w:rPr>
                <w:sz w:val="20"/>
                <w:szCs w:val="20"/>
              </w:rPr>
            </w:pPr>
            <w:r w:rsidRPr="000E5FBF">
              <w:rPr>
                <w:sz w:val="20"/>
                <w:szCs w:val="20"/>
              </w:rPr>
              <w:t>Marijampolės sav.</w:t>
            </w:r>
          </w:p>
        </w:tc>
        <w:tc>
          <w:tcPr>
            <w:tcW w:w="689" w:type="pct"/>
            <w:vAlign w:val="center"/>
          </w:tcPr>
          <w:p w14:paraId="57598801"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72,6</w:t>
            </w:r>
          </w:p>
        </w:tc>
        <w:tc>
          <w:tcPr>
            <w:tcW w:w="787" w:type="pct"/>
            <w:vAlign w:val="center"/>
          </w:tcPr>
          <w:p w14:paraId="20C38341"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71,9</w:t>
            </w:r>
          </w:p>
        </w:tc>
        <w:tc>
          <w:tcPr>
            <w:tcW w:w="785" w:type="pct"/>
            <w:vAlign w:val="center"/>
          </w:tcPr>
          <w:p w14:paraId="078F15E1"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72,3</w:t>
            </w:r>
          </w:p>
        </w:tc>
        <w:tc>
          <w:tcPr>
            <w:tcW w:w="787" w:type="pct"/>
            <w:vAlign w:val="center"/>
          </w:tcPr>
          <w:p w14:paraId="1747143C"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72,4</w:t>
            </w:r>
          </w:p>
        </w:tc>
        <w:tc>
          <w:tcPr>
            <w:tcW w:w="784" w:type="pct"/>
            <w:vAlign w:val="center"/>
          </w:tcPr>
          <w:p w14:paraId="1CDFFDD1" w14:textId="77777777" w:rsidR="00CC7130" w:rsidRPr="000E5FBF" w:rsidRDefault="00CC7130" w:rsidP="007455E3">
            <w:pPr>
              <w:jc w:val="center"/>
              <w:rPr>
                <w:rFonts w:eastAsia="SegoeUI"/>
                <w:color w:val="1C1C1C"/>
                <w:sz w:val="20"/>
                <w:szCs w:val="20"/>
              </w:rPr>
            </w:pPr>
            <w:r w:rsidRPr="000E5FBF">
              <w:rPr>
                <w:rFonts w:eastAsia="SegoeUI"/>
                <w:color w:val="1C1C1C"/>
                <w:sz w:val="20"/>
                <w:szCs w:val="20"/>
              </w:rPr>
              <w:t>71,7</w:t>
            </w:r>
          </w:p>
        </w:tc>
      </w:tr>
    </w:tbl>
    <w:p w14:paraId="5255F65F" w14:textId="77777777" w:rsidR="00CC7130" w:rsidRPr="000E5FBF" w:rsidRDefault="00CC7130" w:rsidP="00CC7130">
      <w:pPr>
        <w:pStyle w:val="Default"/>
        <w:jc w:val="both"/>
        <w:rPr>
          <w:iCs/>
          <w:color w:val="auto"/>
          <w:sz w:val="18"/>
          <w:szCs w:val="18"/>
        </w:rPr>
      </w:pPr>
      <w:r w:rsidRPr="000E5FBF">
        <w:rPr>
          <w:iCs/>
          <w:color w:val="auto"/>
          <w:sz w:val="18"/>
          <w:szCs w:val="18"/>
        </w:rPr>
        <w:t>(šaltinis: VDA)</w:t>
      </w:r>
    </w:p>
    <w:p w14:paraId="46D96D15" w14:textId="77777777" w:rsidR="00CC7130" w:rsidRPr="000E5FBF" w:rsidRDefault="00CC7130" w:rsidP="00045A2F">
      <w:pPr>
        <w:pStyle w:val="Default"/>
        <w:jc w:val="both"/>
        <w:rPr>
          <w:color w:val="auto"/>
        </w:rPr>
      </w:pPr>
    </w:p>
    <w:p w14:paraId="1E3A9EEA" w14:textId="77777777" w:rsidR="00045A2F" w:rsidRPr="000E5FBF" w:rsidRDefault="00045A2F" w:rsidP="00045A2F">
      <w:pPr>
        <w:pStyle w:val="Default"/>
        <w:jc w:val="both"/>
      </w:pPr>
      <w:r w:rsidRPr="000E5FBF">
        <w:rPr>
          <w:color w:val="auto"/>
        </w:rPr>
        <w:tab/>
      </w:r>
      <w:r w:rsidRPr="000E5FBF">
        <w:t xml:space="preserve">Socialinė ir demografinė analizė rodo, kad </w:t>
      </w:r>
      <w:r w:rsidR="009D6673" w:rsidRPr="000E5FBF">
        <w:t>Marijampolės s</w:t>
      </w:r>
      <w:r w:rsidRPr="000E5FBF">
        <w:t xml:space="preserve">avivaldybės gyventojų skaičiaus pokyčius labiausiai lemiantis veiksnys </w:t>
      </w:r>
      <w:r w:rsidRPr="000E5FBF">
        <w:sym w:font="Symbol" w:char="F02D"/>
      </w:r>
      <w:r w:rsidRPr="000E5FBF">
        <w:t xml:space="preserve"> migracija, kuri savo ruožtu daro įtaką gimstamumui.</w:t>
      </w:r>
    </w:p>
    <w:p w14:paraId="49EF3A25" w14:textId="77777777" w:rsidR="00045A2F" w:rsidRPr="000E5FBF" w:rsidRDefault="00045A2F" w:rsidP="00045A2F">
      <w:pPr>
        <w:pStyle w:val="Default"/>
        <w:jc w:val="both"/>
      </w:pPr>
      <w:r w:rsidRPr="000E5FBF">
        <w:tab/>
        <w:t xml:space="preserve">Paskutiniais metais neto migracijos rodiklis </w:t>
      </w:r>
      <w:r w:rsidR="009D6673" w:rsidRPr="000E5FBF">
        <w:t>Marijampolės s</w:t>
      </w:r>
      <w:r w:rsidRPr="000E5FBF">
        <w:t>avivaldybėje buvo neigiamas</w:t>
      </w:r>
      <w:r w:rsidR="002941C4" w:rsidRPr="000E5FBF">
        <w:t>, išskyrus 2020</w:t>
      </w:r>
      <w:r w:rsidR="009D6673" w:rsidRPr="000E5FBF">
        <w:t>, 2022-2023</w:t>
      </w:r>
      <w:r w:rsidR="002941C4" w:rsidRPr="000E5FBF">
        <w:t xml:space="preserve"> metus</w:t>
      </w:r>
      <w:r w:rsidR="009D6673" w:rsidRPr="000E5FBF">
        <w:rPr>
          <w:rStyle w:val="Puslapioinaosnuoroda"/>
        </w:rPr>
        <w:footnoteReference w:id="9"/>
      </w:r>
      <w:r w:rsidRPr="000E5FBF">
        <w:t>. Turint omenyje, kad emigruoti yra linkę darbingo amžiaus gyventojai, darbuotojų netekimas Savivaldybėje blogina socialinę ir ekonominę padėtį. Mažėjant dirbančiųjų skaičiui, mažėja ir Savivaldybės verslumo, inovacinis bei konkurencinis potencialas, o visa tai stabdo ekonominę plėtrą.</w:t>
      </w:r>
    </w:p>
    <w:p w14:paraId="79966DB0" w14:textId="77777777" w:rsidR="00045A2F" w:rsidRPr="000E5FBF" w:rsidRDefault="00045A2F" w:rsidP="00045A2F">
      <w:pPr>
        <w:pStyle w:val="Default"/>
        <w:jc w:val="both"/>
      </w:pPr>
    </w:p>
    <w:p w14:paraId="1AFAE762" w14:textId="77777777" w:rsidR="00045A2F" w:rsidRPr="000E5FBF" w:rsidRDefault="009D6673" w:rsidP="00045A2F">
      <w:pPr>
        <w:pStyle w:val="Default"/>
        <w:jc w:val="both"/>
        <w:rPr>
          <w:b/>
          <w:sz w:val="20"/>
          <w:szCs w:val="20"/>
        </w:rPr>
      </w:pPr>
      <w:r w:rsidRPr="000E5FBF">
        <w:rPr>
          <w:b/>
          <w:sz w:val="20"/>
          <w:szCs w:val="20"/>
        </w:rPr>
        <w:t>Marijampolės savivaldybės n</w:t>
      </w:r>
      <w:r w:rsidR="00045A2F" w:rsidRPr="000E5FBF">
        <w:rPr>
          <w:b/>
          <w:sz w:val="20"/>
          <w:szCs w:val="20"/>
        </w:rPr>
        <w:t>eto migracija, asmenys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411"/>
        <w:gridCol w:w="1410"/>
        <w:gridCol w:w="1410"/>
        <w:gridCol w:w="1410"/>
        <w:gridCol w:w="1408"/>
      </w:tblGrid>
      <w:tr w:rsidR="009D6673" w:rsidRPr="000E5FBF" w14:paraId="520F22E4" w14:textId="77777777" w:rsidTr="009D6673">
        <w:trPr>
          <w:trHeight w:val="20"/>
        </w:trPr>
        <w:tc>
          <w:tcPr>
            <w:tcW w:w="1285" w:type="pct"/>
            <w:hideMark/>
          </w:tcPr>
          <w:p w14:paraId="268B6A8D" w14:textId="77777777" w:rsidR="009D6673" w:rsidRPr="000E5FBF" w:rsidRDefault="009D6673" w:rsidP="009D6673">
            <w:pPr>
              <w:rPr>
                <w:bCs/>
                <w:sz w:val="20"/>
                <w:szCs w:val="20"/>
              </w:rPr>
            </w:pPr>
          </w:p>
        </w:tc>
        <w:tc>
          <w:tcPr>
            <w:tcW w:w="743" w:type="pct"/>
            <w:hideMark/>
          </w:tcPr>
          <w:p w14:paraId="4D8375CB" w14:textId="77777777" w:rsidR="009D6673" w:rsidRPr="000E5FBF" w:rsidRDefault="009D6673" w:rsidP="009D6673">
            <w:pPr>
              <w:jc w:val="center"/>
              <w:rPr>
                <w:sz w:val="20"/>
                <w:szCs w:val="20"/>
              </w:rPr>
            </w:pPr>
            <w:r w:rsidRPr="000E5FBF">
              <w:rPr>
                <w:sz w:val="20"/>
                <w:szCs w:val="20"/>
              </w:rPr>
              <w:t>2020</w:t>
            </w:r>
          </w:p>
        </w:tc>
        <w:tc>
          <w:tcPr>
            <w:tcW w:w="743" w:type="pct"/>
            <w:hideMark/>
          </w:tcPr>
          <w:p w14:paraId="474ACD07" w14:textId="77777777" w:rsidR="009D6673" w:rsidRPr="000E5FBF" w:rsidRDefault="009D6673" w:rsidP="009D6673">
            <w:pPr>
              <w:jc w:val="center"/>
              <w:rPr>
                <w:sz w:val="20"/>
                <w:szCs w:val="20"/>
              </w:rPr>
            </w:pPr>
            <w:r w:rsidRPr="000E5FBF">
              <w:rPr>
                <w:sz w:val="20"/>
                <w:szCs w:val="20"/>
              </w:rPr>
              <w:t>2021</w:t>
            </w:r>
          </w:p>
        </w:tc>
        <w:tc>
          <w:tcPr>
            <w:tcW w:w="743" w:type="pct"/>
            <w:hideMark/>
          </w:tcPr>
          <w:p w14:paraId="1BA86F0B" w14:textId="77777777" w:rsidR="009D6673" w:rsidRPr="000E5FBF" w:rsidRDefault="009D6673" w:rsidP="009D6673">
            <w:pPr>
              <w:jc w:val="center"/>
              <w:rPr>
                <w:sz w:val="20"/>
                <w:szCs w:val="20"/>
              </w:rPr>
            </w:pPr>
            <w:r w:rsidRPr="000E5FBF">
              <w:rPr>
                <w:sz w:val="20"/>
                <w:szCs w:val="20"/>
              </w:rPr>
              <w:t>2022</w:t>
            </w:r>
          </w:p>
        </w:tc>
        <w:tc>
          <w:tcPr>
            <w:tcW w:w="743" w:type="pct"/>
          </w:tcPr>
          <w:p w14:paraId="27B8C93F" w14:textId="77777777" w:rsidR="009D6673" w:rsidRPr="000E5FBF" w:rsidRDefault="009D6673" w:rsidP="009D6673">
            <w:pPr>
              <w:jc w:val="center"/>
              <w:rPr>
                <w:sz w:val="20"/>
                <w:szCs w:val="20"/>
              </w:rPr>
            </w:pPr>
            <w:r w:rsidRPr="000E5FBF">
              <w:rPr>
                <w:sz w:val="20"/>
                <w:szCs w:val="20"/>
              </w:rPr>
              <w:t>2023</w:t>
            </w:r>
          </w:p>
        </w:tc>
        <w:tc>
          <w:tcPr>
            <w:tcW w:w="742" w:type="pct"/>
          </w:tcPr>
          <w:p w14:paraId="770D3DF7" w14:textId="77777777" w:rsidR="009D6673" w:rsidRPr="000E5FBF" w:rsidRDefault="009D6673" w:rsidP="009D6673">
            <w:pPr>
              <w:jc w:val="center"/>
              <w:rPr>
                <w:sz w:val="20"/>
                <w:szCs w:val="20"/>
              </w:rPr>
            </w:pPr>
            <w:r w:rsidRPr="000E5FBF">
              <w:rPr>
                <w:sz w:val="20"/>
                <w:szCs w:val="20"/>
              </w:rPr>
              <w:t>2024</w:t>
            </w:r>
          </w:p>
        </w:tc>
      </w:tr>
      <w:tr w:rsidR="009D6673" w:rsidRPr="000E5FBF" w14:paraId="36B92AAC" w14:textId="77777777" w:rsidTr="009D6673">
        <w:trPr>
          <w:trHeight w:val="20"/>
        </w:trPr>
        <w:tc>
          <w:tcPr>
            <w:tcW w:w="1285" w:type="pct"/>
            <w:hideMark/>
          </w:tcPr>
          <w:p w14:paraId="29BA6FE7" w14:textId="77777777" w:rsidR="009D6673" w:rsidRPr="000E5FBF" w:rsidRDefault="009D6673" w:rsidP="009D6673">
            <w:pPr>
              <w:rPr>
                <w:sz w:val="20"/>
                <w:szCs w:val="20"/>
              </w:rPr>
            </w:pPr>
            <w:r w:rsidRPr="000E5FBF">
              <w:rPr>
                <w:sz w:val="20"/>
                <w:szCs w:val="20"/>
              </w:rPr>
              <w:t>Lietuvos Respublika</w:t>
            </w:r>
          </w:p>
        </w:tc>
        <w:tc>
          <w:tcPr>
            <w:tcW w:w="743" w:type="pct"/>
            <w:vAlign w:val="center"/>
          </w:tcPr>
          <w:p w14:paraId="7063BA0C"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20.775</w:t>
            </w:r>
          </w:p>
        </w:tc>
        <w:tc>
          <w:tcPr>
            <w:tcW w:w="743" w:type="pct"/>
            <w:vAlign w:val="center"/>
          </w:tcPr>
          <w:p w14:paraId="3CE542FD"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19.653</w:t>
            </w:r>
          </w:p>
        </w:tc>
        <w:tc>
          <w:tcPr>
            <w:tcW w:w="743" w:type="pct"/>
            <w:vAlign w:val="center"/>
          </w:tcPr>
          <w:p w14:paraId="4247BBA7"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72.097</w:t>
            </w:r>
          </w:p>
        </w:tc>
        <w:tc>
          <w:tcPr>
            <w:tcW w:w="743" w:type="pct"/>
            <w:vAlign w:val="center"/>
          </w:tcPr>
          <w:p w14:paraId="54F6C40B"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44.994</w:t>
            </w:r>
          </w:p>
        </w:tc>
        <w:tc>
          <w:tcPr>
            <w:tcW w:w="742" w:type="pct"/>
            <w:vAlign w:val="center"/>
          </w:tcPr>
          <w:p w14:paraId="19CBB3B0" w14:textId="77777777" w:rsidR="009D6673" w:rsidRPr="000E5FBF" w:rsidRDefault="009D6673" w:rsidP="009D6673">
            <w:pPr>
              <w:jc w:val="center"/>
              <w:rPr>
                <w:sz w:val="20"/>
                <w:szCs w:val="20"/>
              </w:rPr>
            </w:pPr>
            <w:r w:rsidRPr="000E5FBF">
              <w:rPr>
                <w:rFonts w:eastAsia="SegoeUI" w:cs="SegoeUI"/>
                <w:color w:val="1C1C1C"/>
                <w:sz w:val="20"/>
                <w:szCs w:val="20"/>
              </w:rPr>
              <w:t>23.099</w:t>
            </w:r>
          </w:p>
        </w:tc>
      </w:tr>
      <w:tr w:rsidR="009D6673" w:rsidRPr="000E5FBF" w14:paraId="52D15127" w14:textId="77777777" w:rsidTr="009D6673">
        <w:trPr>
          <w:trHeight w:val="20"/>
        </w:trPr>
        <w:tc>
          <w:tcPr>
            <w:tcW w:w="1285" w:type="pct"/>
            <w:hideMark/>
          </w:tcPr>
          <w:p w14:paraId="78A6EA1D" w14:textId="77777777" w:rsidR="009D6673" w:rsidRPr="000E5FBF" w:rsidRDefault="009D6673" w:rsidP="009D6673">
            <w:pPr>
              <w:rPr>
                <w:sz w:val="20"/>
                <w:szCs w:val="20"/>
              </w:rPr>
            </w:pPr>
            <w:r w:rsidRPr="000E5FBF">
              <w:rPr>
                <w:sz w:val="20"/>
                <w:szCs w:val="20"/>
              </w:rPr>
              <w:t>Marijampolės apskritis</w:t>
            </w:r>
          </w:p>
        </w:tc>
        <w:tc>
          <w:tcPr>
            <w:tcW w:w="743" w:type="pct"/>
            <w:vAlign w:val="center"/>
          </w:tcPr>
          <w:p w14:paraId="36704E60"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-23</w:t>
            </w:r>
          </w:p>
        </w:tc>
        <w:tc>
          <w:tcPr>
            <w:tcW w:w="743" w:type="pct"/>
            <w:vAlign w:val="center"/>
          </w:tcPr>
          <w:p w14:paraId="0D7B8BD3"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-222</w:t>
            </w:r>
          </w:p>
        </w:tc>
        <w:tc>
          <w:tcPr>
            <w:tcW w:w="743" w:type="pct"/>
            <w:vAlign w:val="center"/>
          </w:tcPr>
          <w:p w14:paraId="57AFD40D"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902</w:t>
            </w:r>
          </w:p>
        </w:tc>
        <w:tc>
          <w:tcPr>
            <w:tcW w:w="743" w:type="pct"/>
            <w:vAlign w:val="center"/>
          </w:tcPr>
          <w:p w14:paraId="0F66CB9F"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84</w:t>
            </w:r>
          </w:p>
        </w:tc>
        <w:tc>
          <w:tcPr>
            <w:tcW w:w="742" w:type="pct"/>
            <w:vAlign w:val="center"/>
          </w:tcPr>
          <w:p w14:paraId="759E3E84" w14:textId="77777777" w:rsidR="009D6673" w:rsidRPr="000E5FBF" w:rsidRDefault="009D6673" w:rsidP="009D6673">
            <w:pPr>
              <w:jc w:val="center"/>
              <w:rPr>
                <w:sz w:val="20"/>
                <w:szCs w:val="20"/>
              </w:rPr>
            </w:pPr>
            <w:r w:rsidRPr="000E5FBF">
              <w:rPr>
                <w:rFonts w:eastAsia="SegoeUI" w:cs="SegoeUI"/>
                <w:color w:val="1C1C1C"/>
                <w:sz w:val="20"/>
                <w:szCs w:val="20"/>
              </w:rPr>
              <w:t>-80</w:t>
            </w:r>
          </w:p>
        </w:tc>
      </w:tr>
      <w:tr w:rsidR="009D6673" w:rsidRPr="000E5FBF" w14:paraId="6DC1B3C3" w14:textId="77777777" w:rsidTr="009D6673">
        <w:trPr>
          <w:trHeight w:val="20"/>
        </w:trPr>
        <w:tc>
          <w:tcPr>
            <w:tcW w:w="1285" w:type="pct"/>
            <w:hideMark/>
          </w:tcPr>
          <w:p w14:paraId="4323211B" w14:textId="77777777" w:rsidR="009D6673" w:rsidRPr="000E5FBF" w:rsidRDefault="009D6673" w:rsidP="009D6673">
            <w:pPr>
              <w:rPr>
                <w:sz w:val="20"/>
                <w:szCs w:val="20"/>
              </w:rPr>
            </w:pPr>
            <w:r w:rsidRPr="000E5FBF">
              <w:rPr>
                <w:sz w:val="20"/>
                <w:szCs w:val="20"/>
              </w:rPr>
              <w:t>Marijampolės sav.</w:t>
            </w:r>
          </w:p>
        </w:tc>
        <w:tc>
          <w:tcPr>
            <w:tcW w:w="743" w:type="pct"/>
            <w:vAlign w:val="center"/>
          </w:tcPr>
          <w:p w14:paraId="35B9DDC7"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230</w:t>
            </w:r>
          </w:p>
        </w:tc>
        <w:tc>
          <w:tcPr>
            <w:tcW w:w="743" w:type="pct"/>
            <w:vAlign w:val="center"/>
          </w:tcPr>
          <w:p w14:paraId="367DF462"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-30</w:t>
            </w:r>
          </w:p>
        </w:tc>
        <w:tc>
          <w:tcPr>
            <w:tcW w:w="743" w:type="pct"/>
            <w:vAlign w:val="center"/>
          </w:tcPr>
          <w:p w14:paraId="19152C52"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899</w:t>
            </w:r>
          </w:p>
        </w:tc>
        <w:tc>
          <w:tcPr>
            <w:tcW w:w="743" w:type="pct"/>
            <w:vAlign w:val="center"/>
          </w:tcPr>
          <w:p w14:paraId="5C51FBA9" w14:textId="77777777" w:rsidR="009D6673" w:rsidRPr="000E5FBF" w:rsidRDefault="009D6673" w:rsidP="009D6673">
            <w:pPr>
              <w:jc w:val="center"/>
              <w:rPr>
                <w:rFonts w:eastAsia="SegoeUI"/>
                <w:color w:val="1C1C1C"/>
                <w:sz w:val="20"/>
                <w:szCs w:val="20"/>
              </w:rPr>
            </w:pPr>
            <w:r w:rsidRPr="000E5FBF">
              <w:rPr>
                <w:rFonts w:eastAsia="SegoeUI" w:cs="SegoeUI"/>
                <w:color w:val="1C1C1C"/>
                <w:sz w:val="20"/>
                <w:szCs w:val="20"/>
              </w:rPr>
              <w:t>345</w:t>
            </w:r>
          </w:p>
        </w:tc>
        <w:tc>
          <w:tcPr>
            <w:tcW w:w="742" w:type="pct"/>
            <w:vAlign w:val="center"/>
          </w:tcPr>
          <w:p w14:paraId="5030733C" w14:textId="77777777" w:rsidR="009D6673" w:rsidRPr="000E5FBF" w:rsidRDefault="009D6673" w:rsidP="009D6673">
            <w:pPr>
              <w:jc w:val="center"/>
              <w:rPr>
                <w:sz w:val="20"/>
                <w:szCs w:val="20"/>
              </w:rPr>
            </w:pPr>
            <w:r w:rsidRPr="000E5FBF">
              <w:rPr>
                <w:rFonts w:eastAsia="SegoeUI" w:cs="SegoeUI"/>
                <w:color w:val="1C1C1C"/>
                <w:sz w:val="20"/>
                <w:szCs w:val="20"/>
              </w:rPr>
              <w:t>-24</w:t>
            </w:r>
          </w:p>
        </w:tc>
      </w:tr>
    </w:tbl>
    <w:p w14:paraId="3B1A406B" w14:textId="77777777" w:rsidR="009D6673" w:rsidRPr="000E5FBF" w:rsidRDefault="009D6673" w:rsidP="009D6673">
      <w:pPr>
        <w:pStyle w:val="Default"/>
        <w:jc w:val="both"/>
        <w:rPr>
          <w:iCs/>
          <w:color w:val="auto"/>
          <w:sz w:val="18"/>
          <w:szCs w:val="18"/>
        </w:rPr>
      </w:pPr>
      <w:r w:rsidRPr="000E5FBF">
        <w:rPr>
          <w:iCs/>
          <w:color w:val="auto"/>
          <w:sz w:val="18"/>
          <w:szCs w:val="18"/>
        </w:rPr>
        <w:t>(šaltinis: VDA)</w:t>
      </w:r>
    </w:p>
    <w:p w14:paraId="79261705" w14:textId="77777777" w:rsidR="00045A2F" w:rsidRPr="000E5FBF" w:rsidRDefault="00045A2F" w:rsidP="00045A2F">
      <w:pPr>
        <w:pStyle w:val="Default"/>
        <w:jc w:val="both"/>
      </w:pPr>
    </w:p>
    <w:p w14:paraId="454E05F7" w14:textId="77777777" w:rsidR="00267C03" w:rsidRPr="000E5FBF" w:rsidRDefault="00267C03" w:rsidP="00267C03">
      <w:pPr>
        <w:pStyle w:val="Default"/>
        <w:jc w:val="both"/>
      </w:pPr>
      <w:r w:rsidRPr="000E5FBF">
        <w:tab/>
        <w:t>Tyrėjų nuomone, veiksniai, darantys įtaką gyventojų migracijai yra ekonominiai, politiniai ir teisiniai, socialiniai ir kultūriniai, psichologiniai, saugumo, geografiniai, demografiniai ir kiti. Labai svarbus sprendimą emigruoti lemiantis veiksnys yra vietovės viešosios infrastruktūros būklė: mokslininkai daro išvadą, kad neveikiant kokioms nors papildomoms jėgoms, asmens sprendimas emigruoti remiasi dviejų vietovių pranašumų ir trūkumų subjektyviu vertinimu, t y. vietovės, kurioje asmuo gyvena, ir vietovės, į kurią jis ketina migruoti. Tai reiškia, kad didelę reikšmę sprendžiant migracijos klausimą turi viešosios infrastruktūros būklė, o šio Tyrimo kontekste – švietimo įstaigų tinklo kokybė.</w:t>
      </w:r>
    </w:p>
    <w:p w14:paraId="5D47A4FA" w14:textId="77777777" w:rsidR="00267C03" w:rsidRPr="000E5FBF" w:rsidRDefault="00267C03" w:rsidP="00045A2F">
      <w:pPr>
        <w:pStyle w:val="Default"/>
        <w:jc w:val="both"/>
      </w:pPr>
    </w:p>
    <w:p w14:paraId="2090F944" w14:textId="77777777" w:rsidR="00045A2F" w:rsidRPr="000E5FBF" w:rsidRDefault="00045A2F" w:rsidP="00045A2F">
      <w:pPr>
        <w:pStyle w:val="Default"/>
        <w:jc w:val="both"/>
      </w:pPr>
      <w:r w:rsidRPr="000E5FBF">
        <w:tab/>
      </w:r>
      <w:r w:rsidR="009D6673" w:rsidRPr="000E5FBF">
        <w:t>Paskutiniais metais gimstamumas savivaldybėje mažėjo. 2020</w:t>
      </w:r>
      <w:r w:rsidR="009D6673" w:rsidRPr="000E5FBF">
        <w:sym w:font="Symbol" w:char="F02D"/>
      </w:r>
      <w:r w:rsidR="009D6673" w:rsidRPr="000E5FBF">
        <w:t>2024 metais gimstamumas sumažėjo nuo 403 iki 2</w:t>
      </w:r>
      <w:r w:rsidR="00322E09" w:rsidRPr="000E5FBF">
        <w:t>92</w:t>
      </w:r>
      <w:r w:rsidR="009D6673" w:rsidRPr="000E5FBF">
        <w:t xml:space="preserve"> asmenų per metus, t. y. 2</w:t>
      </w:r>
      <w:r w:rsidR="005A1F6C" w:rsidRPr="000E5FBF">
        <w:t>7,54</w:t>
      </w:r>
      <w:r w:rsidR="009D6673" w:rsidRPr="000E5FBF">
        <w:t xml:space="preserve"> %. Bendras gimstamumo sumažėjimas savivaldybėje ir apskrityje (24,04 %) vertintinas kaip didelis, kadangi šalyje gimstamumas mažėjo silpniau – 20,73 %.</w:t>
      </w:r>
    </w:p>
    <w:p w14:paraId="74B77580" w14:textId="77777777" w:rsidR="00045A2F" w:rsidRPr="000E5FBF" w:rsidRDefault="00045A2F" w:rsidP="009D6673"/>
    <w:p w14:paraId="3D239A80" w14:textId="77777777" w:rsidR="00045A2F" w:rsidRPr="000E5FBF" w:rsidRDefault="009D6673" w:rsidP="00045A2F">
      <w:pPr>
        <w:pStyle w:val="Default"/>
        <w:keepNext/>
        <w:keepLines/>
        <w:jc w:val="both"/>
        <w:rPr>
          <w:b/>
          <w:sz w:val="20"/>
          <w:szCs w:val="20"/>
        </w:rPr>
      </w:pPr>
      <w:r w:rsidRPr="000E5FBF">
        <w:rPr>
          <w:b/>
          <w:sz w:val="20"/>
          <w:szCs w:val="20"/>
        </w:rPr>
        <w:t>Marijampolės savivaldybės g</w:t>
      </w:r>
      <w:r w:rsidR="00045A2F" w:rsidRPr="000E5FBF">
        <w:rPr>
          <w:b/>
          <w:sz w:val="20"/>
          <w:szCs w:val="20"/>
        </w:rPr>
        <w:t>imusiųjų skaičius, asmenys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9"/>
        <w:gridCol w:w="1411"/>
        <w:gridCol w:w="1410"/>
        <w:gridCol w:w="1410"/>
        <w:gridCol w:w="1410"/>
        <w:gridCol w:w="1408"/>
      </w:tblGrid>
      <w:tr w:rsidR="006A29C4" w:rsidRPr="000E5FBF" w14:paraId="14C1F9F0" w14:textId="77777777" w:rsidTr="00557EFB">
        <w:trPr>
          <w:trHeight w:val="20"/>
        </w:trPr>
        <w:tc>
          <w:tcPr>
            <w:tcW w:w="1285" w:type="pct"/>
            <w:hideMark/>
          </w:tcPr>
          <w:p w14:paraId="19EAE2AA" w14:textId="77777777" w:rsidR="006A29C4" w:rsidRPr="000E5FBF" w:rsidRDefault="006A29C4" w:rsidP="006A29C4">
            <w:pPr>
              <w:rPr>
                <w:bCs/>
                <w:sz w:val="20"/>
                <w:szCs w:val="20"/>
              </w:rPr>
            </w:pPr>
          </w:p>
        </w:tc>
        <w:tc>
          <w:tcPr>
            <w:tcW w:w="743" w:type="pct"/>
            <w:hideMark/>
          </w:tcPr>
          <w:p w14:paraId="63065624" w14:textId="77777777" w:rsidR="006A29C4" w:rsidRPr="000E5FBF" w:rsidRDefault="006A29C4" w:rsidP="006A29C4">
            <w:pPr>
              <w:jc w:val="center"/>
              <w:rPr>
                <w:sz w:val="20"/>
                <w:szCs w:val="20"/>
              </w:rPr>
            </w:pPr>
            <w:r w:rsidRPr="000E5FBF">
              <w:rPr>
                <w:sz w:val="20"/>
                <w:szCs w:val="20"/>
              </w:rPr>
              <w:t>2020</w:t>
            </w:r>
          </w:p>
        </w:tc>
        <w:tc>
          <w:tcPr>
            <w:tcW w:w="743" w:type="pct"/>
            <w:hideMark/>
          </w:tcPr>
          <w:p w14:paraId="0523A0BD" w14:textId="77777777" w:rsidR="006A29C4" w:rsidRPr="000E5FBF" w:rsidRDefault="006A29C4" w:rsidP="006A29C4">
            <w:pPr>
              <w:jc w:val="center"/>
              <w:rPr>
                <w:sz w:val="20"/>
                <w:szCs w:val="20"/>
              </w:rPr>
            </w:pPr>
            <w:r w:rsidRPr="000E5FBF">
              <w:rPr>
                <w:sz w:val="20"/>
                <w:szCs w:val="20"/>
              </w:rPr>
              <w:t>2021</w:t>
            </w:r>
          </w:p>
        </w:tc>
        <w:tc>
          <w:tcPr>
            <w:tcW w:w="743" w:type="pct"/>
            <w:hideMark/>
          </w:tcPr>
          <w:p w14:paraId="42DA173A" w14:textId="77777777" w:rsidR="006A29C4" w:rsidRPr="000E5FBF" w:rsidRDefault="006A29C4" w:rsidP="006A29C4">
            <w:pPr>
              <w:jc w:val="center"/>
              <w:rPr>
                <w:sz w:val="20"/>
                <w:szCs w:val="20"/>
              </w:rPr>
            </w:pPr>
            <w:r w:rsidRPr="000E5FBF">
              <w:rPr>
                <w:sz w:val="20"/>
                <w:szCs w:val="20"/>
              </w:rPr>
              <w:t>2022</w:t>
            </w:r>
          </w:p>
        </w:tc>
        <w:tc>
          <w:tcPr>
            <w:tcW w:w="743" w:type="pct"/>
          </w:tcPr>
          <w:p w14:paraId="43B9D81F" w14:textId="77777777" w:rsidR="006A29C4" w:rsidRPr="000E5FBF" w:rsidRDefault="006A29C4" w:rsidP="006A29C4">
            <w:pPr>
              <w:jc w:val="center"/>
              <w:rPr>
                <w:sz w:val="20"/>
                <w:szCs w:val="20"/>
              </w:rPr>
            </w:pPr>
            <w:r w:rsidRPr="000E5FBF">
              <w:rPr>
                <w:sz w:val="20"/>
                <w:szCs w:val="20"/>
              </w:rPr>
              <w:t>2023</w:t>
            </w:r>
          </w:p>
        </w:tc>
        <w:tc>
          <w:tcPr>
            <w:tcW w:w="742" w:type="pct"/>
          </w:tcPr>
          <w:p w14:paraId="4BA5051D" w14:textId="77777777" w:rsidR="006A29C4" w:rsidRPr="000E5FBF" w:rsidRDefault="006A29C4" w:rsidP="006A29C4">
            <w:pPr>
              <w:jc w:val="center"/>
              <w:rPr>
                <w:sz w:val="20"/>
                <w:szCs w:val="20"/>
              </w:rPr>
            </w:pPr>
            <w:r w:rsidRPr="000E5FBF">
              <w:rPr>
                <w:sz w:val="20"/>
                <w:szCs w:val="20"/>
              </w:rPr>
              <w:t>2024</w:t>
            </w:r>
          </w:p>
        </w:tc>
      </w:tr>
      <w:tr w:rsidR="00561041" w:rsidRPr="000E5FBF" w14:paraId="0364694F" w14:textId="77777777" w:rsidTr="00557EFB">
        <w:trPr>
          <w:trHeight w:val="20"/>
        </w:trPr>
        <w:tc>
          <w:tcPr>
            <w:tcW w:w="1285" w:type="pct"/>
            <w:hideMark/>
          </w:tcPr>
          <w:p w14:paraId="709E1BD7" w14:textId="77777777" w:rsidR="00561041" w:rsidRPr="000E5FBF" w:rsidRDefault="00561041" w:rsidP="00561041">
            <w:pPr>
              <w:rPr>
                <w:sz w:val="20"/>
                <w:szCs w:val="20"/>
              </w:rPr>
            </w:pPr>
            <w:r w:rsidRPr="000E5FBF">
              <w:rPr>
                <w:sz w:val="20"/>
                <w:szCs w:val="20"/>
              </w:rPr>
              <w:t>Lietuvos Respublika</w:t>
            </w:r>
          </w:p>
        </w:tc>
        <w:tc>
          <w:tcPr>
            <w:tcW w:w="743" w:type="pct"/>
            <w:vAlign w:val="center"/>
          </w:tcPr>
          <w:p w14:paraId="7C9EF506" w14:textId="77777777" w:rsidR="00561041" w:rsidRPr="000E5FBF" w:rsidRDefault="00561041" w:rsidP="00561041">
            <w:pPr>
              <w:jc w:val="center"/>
              <w:rPr>
                <w:color w:val="1C1C1C"/>
                <w:sz w:val="20"/>
                <w:szCs w:val="20"/>
              </w:rPr>
            </w:pPr>
            <w:r w:rsidRPr="000E5FBF">
              <w:rPr>
                <w:color w:val="1C1C1C"/>
                <w:sz w:val="20"/>
                <w:szCs w:val="20"/>
              </w:rPr>
              <w:t>28.696</w:t>
            </w:r>
          </w:p>
        </w:tc>
        <w:tc>
          <w:tcPr>
            <w:tcW w:w="743" w:type="pct"/>
            <w:vAlign w:val="center"/>
          </w:tcPr>
          <w:p w14:paraId="792AD300" w14:textId="77777777" w:rsidR="00561041" w:rsidRPr="000E5FBF" w:rsidRDefault="00561041" w:rsidP="00561041">
            <w:pPr>
              <w:jc w:val="center"/>
              <w:rPr>
                <w:color w:val="1C1C1C"/>
                <w:sz w:val="20"/>
                <w:szCs w:val="20"/>
              </w:rPr>
            </w:pPr>
            <w:r w:rsidRPr="000E5FBF">
              <w:rPr>
                <w:color w:val="1C1C1C"/>
                <w:sz w:val="20"/>
                <w:szCs w:val="20"/>
              </w:rPr>
              <w:t>28.149</w:t>
            </w:r>
          </w:p>
        </w:tc>
        <w:tc>
          <w:tcPr>
            <w:tcW w:w="743" w:type="pct"/>
            <w:vAlign w:val="center"/>
          </w:tcPr>
          <w:p w14:paraId="7AED8F86" w14:textId="77777777" w:rsidR="00561041" w:rsidRPr="000E5FBF" w:rsidRDefault="00561041" w:rsidP="00561041">
            <w:pPr>
              <w:jc w:val="center"/>
              <w:rPr>
                <w:color w:val="1C1C1C"/>
                <w:sz w:val="20"/>
                <w:szCs w:val="20"/>
              </w:rPr>
            </w:pPr>
            <w:r w:rsidRPr="000E5FBF">
              <w:rPr>
                <w:color w:val="1C1C1C"/>
                <w:sz w:val="20"/>
                <w:szCs w:val="20"/>
              </w:rPr>
              <w:t>27.393</w:t>
            </w:r>
          </w:p>
        </w:tc>
        <w:tc>
          <w:tcPr>
            <w:tcW w:w="743" w:type="pct"/>
            <w:vAlign w:val="center"/>
          </w:tcPr>
          <w:p w14:paraId="06A7F082" w14:textId="77777777" w:rsidR="00561041" w:rsidRPr="000E5FBF" w:rsidRDefault="00561041" w:rsidP="00561041">
            <w:pPr>
              <w:jc w:val="center"/>
              <w:rPr>
                <w:color w:val="1C1C1C"/>
                <w:sz w:val="20"/>
                <w:szCs w:val="20"/>
              </w:rPr>
            </w:pPr>
            <w:r w:rsidRPr="000E5FBF">
              <w:rPr>
                <w:color w:val="1C1C1C"/>
                <w:sz w:val="20"/>
                <w:szCs w:val="20"/>
              </w:rPr>
              <w:t>25.144</w:t>
            </w:r>
          </w:p>
        </w:tc>
        <w:tc>
          <w:tcPr>
            <w:tcW w:w="742" w:type="pct"/>
            <w:vAlign w:val="center"/>
          </w:tcPr>
          <w:p w14:paraId="73C26332" w14:textId="77777777" w:rsidR="00561041" w:rsidRPr="000E5FBF" w:rsidRDefault="00561041" w:rsidP="00561041">
            <w:pPr>
              <w:jc w:val="center"/>
              <w:rPr>
                <w:color w:val="1C1C1C"/>
                <w:sz w:val="20"/>
                <w:szCs w:val="20"/>
              </w:rPr>
            </w:pPr>
            <w:r w:rsidRPr="000E5FBF">
              <w:rPr>
                <w:color w:val="1C1C1C"/>
                <w:sz w:val="20"/>
                <w:szCs w:val="20"/>
              </w:rPr>
              <w:t>24.606</w:t>
            </w:r>
          </w:p>
        </w:tc>
      </w:tr>
      <w:tr w:rsidR="00561041" w:rsidRPr="000E5FBF" w14:paraId="1FB38FF5" w14:textId="77777777" w:rsidTr="00557EFB">
        <w:trPr>
          <w:trHeight w:val="20"/>
        </w:trPr>
        <w:tc>
          <w:tcPr>
            <w:tcW w:w="1285" w:type="pct"/>
            <w:hideMark/>
          </w:tcPr>
          <w:p w14:paraId="3E289DCB" w14:textId="77777777" w:rsidR="00561041" w:rsidRPr="000E5FBF" w:rsidRDefault="00561041" w:rsidP="00561041">
            <w:pPr>
              <w:rPr>
                <w:sz w:val="20"/>
                <w:szCs w:val="20"/>
              </w:rPr>
            </w:pPr>
            <w:r w:rsidRPr="000E5FBF">
              <w:rPr>
                <w:sz w:val="20"/>
                <w:szCs w:val="20"/>
              </w:rPr>
              <w:lastRenderedPageBreak/>
              <w:t>Marijampolės apskritis</w:t>
            </w:r>
          </w:p>
        </w:tc>
        <w:tc>
          <w:tcPr>
            <w:tcW w:w="743" w:type="pct"/>
            <w:vAlign w:val="center"/>
          </w:tcPr>
          <w:p w14:paraId="373A4106" w14:textId="77777777" w:rsidR="00561041" w:rsidRPr="000E5FBF" w:rsidRDefault="00561041" w:rsidP="00561041">
            <w:pPr>
              <w:jc w:val="center"/>
              <w:rPr>
                <w:color w:val="1C1C1C"/>
                <w:sz w:val="20"/>
                <w:szCs w:val="20"/>
              </w:rPr>
            </w:pPr>
            <w:r w:rsidRPr="000E5FBF">
              <w:rPr>
                <w:color w:val="1C1C1C"/>
                <w:sz w:val="20"/>
                <w:szCs w:val="20"/>
              </w:rPr>
              <w:t>1.357</w:t>
            </w:r>
          </w:p>
        </w:tc>
        <w:tc>
          <w:tcPr>
            <w:tcW w:w="743" w:type="pct"/>
            <w:vAlign w:val="center"/>
          </w:tcPr>
          <w:p w14:paraId="50DD5992" w14:textId="77777777" w:rsidR="00561041" w:rsidRPr="000E5FBF" w:rsidRDefault="00561041" w:rsidP="00561041">
            <w:pPr>
              <w:jc w:val="center"/>
              <w:rPr>
                <w:color w:val="1C1C1C"/>
                <w:sz w:val="20"/>
                <w:szCs w:val="20"/>
              </w:rPr>
            </w:pPr>
            <w:r w:rsidRPr="000E5FBF">
              <w:rPr>
                <w:color w:val="1C1C1C"/>
                <w:sz w:val="20"/>
                <w:szCs w:val="20"/>
              </w:rPr>
              <w:t>1.259</w:t>
            </w:r>
          </w:p>
        </w:tc>
        <w:tc>
          <w:tcPr>
            <w:tcW w:w="743" w:type="pct"/>
            <w:vAlign w:val="center"/>
          </w:tcPr>
          <w:p w14:paraId="56C22070" w14:textId="77777777" w:rsidR="00561041" w:rsidRPr="000E5FBF" w:rsidRDefault="00561041" w:rsidP="00561041">
            <w:pPr>
              <w:jc w:val="center"/>
              <w:rPr>
                <w:color w:val="1C1C1C"/>
                <w:sz w:val="20"/>
                <w:szCs w:val="20"/>
              </w:rPr>
            </w:pPr>
            <w:r w:rsidRPr="000E5FBF">
              <w:rPr>
                <w:color w:val="1C1C1C"/>
                <w:sz w:val="20"/>
                <w:szCs w:val="20"/>
              </w:rPr>
              <w:t>1.291</w:t>
            </w:r>
          </w:p>
        </w:tc>
        <w:tc>
          <w:tcPr>
            <w:tcW w:w="743" w:type="pct"/>
            <w:vAlign w:val="center"/>
          </w:tcPr>
          <w:p w14:paraId="70633FD4" w14:textId="77777777" w:rsidR="00561041" w:rsidRPr="000E5FBF" w:rsidRDefault="00561041" w:rsidP="00561041">
            <w:pPr>
              <w:jc w:val="center"/>
              <w:rPr>
                <w:color w:val="1C1C1C"/>
                <w:sz w:val="20"/>
                <w:szCs w:val="20"/>
              </w:rPr>
            </w:pPr>
            <w:r w:rsidRPr="000E5FBF">
              <w:rPr>
                <w:color w:val="1C1C1C"/>
                <w:sz w:val="20"/>
                <w:szCs w:val="20"/>
              </w:rPr>
              <w:t>1.023</w:t>
            </w:r>
          </w:p>
        </w:tc>
        <w:tc>
          <w:tcPr>
            <w:tcW w:w="742" w:type="pct"/>
            <w:vAlign w:val="center"/>
          </w:tcPr>
          <w:p w14:paraId="2A948B5F" w14:textId="77777777" w:rsidR="00561041" w:rsidRPr="000E5FBF" w:rsidRDefault="00561041" w:rsidP="00561041">
            <w:pPr>
              <w:jc w:val="center"/>
              <w:rPr>
                <w:color w:val="1C1C1C"/>
                <w:sz w:val="20"/>
                <w:szCs w:val="20"/>
              </w:rPr>
            </w:pPr>
            <w:r w:rsidRPr="000E5FBF">
              <w:rPr>
                <w:color w:val="1C1C1C"/>
                <w:sz w:val="20"/>
                <w:szCs w:val="20"/>
              </w:rPr>
              <w:t>1.025</w:t>
            </w:r>
          </w:p>
        </w:tc>
      </w:tr>
      <w:tr w:rsidR="00322E09" w:rsidRPr="000E5FBF" w14:paraId="59599153" w14:textId="77777777" w:rsidTr="007D09DF">
        <w:trPr>
          <w:trHeight w:val="20"/>
        </w:trPr>
        <w:tc>
          <w:tcPr>
            <w:tcW w:w="1285" w:type="pct"/>
            <w:hideMark/>
          </w:tcPr>
          <w:p w14:paraId="46A678AE" w14:textId="77777777" w:rsidR="00322E09" w:rsidRPr="000E5FBF" w:rsidRDefault="00322E09" w:rsidP="00322E09">
            <w:pPr>
              <w:rPr>
                <w:sz w:val="20"/>
                <w:szCs w:val="20"/>
              </w:rPr>
            </w:pPr>
            <w:r w:rsidRPr="000E5FBF">
              <w:rPr>
                <w:sz w:val="20"/>
                <w:szCs w:val="20"/>
              </w:rPr>
              <w:t>Marijampolės sav.</w:t>
            </w:r>
          </w:p>
        </w:tc>
        <w:tc>
          <w:tcPr>
            <w:tcW w:w="743" w:type="pct"/>
          </w:tcPr>
          <w:p w14:paraId="7B707A68" w14:textId="77777777" w:rsidR="00322E09" w:rsidRPr="000E5FBF" w:rsidRDefault="00322E09" w:rsidP="00322E09">
            <w:pPr>
              <w:jc w:val="center"/>
              <w:rPr>
                <w:sz w:val="20"/>
                <w:szCs w:val="20"/>
              </w:rPr>
            </w:pPr>
            <w:r w:rsidRPr="000E5FBF">
              <w:rPr>
                <w:sz w:val="20"/>
                <w:szCs w:val="20"/>
              </w:rPr>
              <w:t>403</w:t>
            </w:r>
          </w:p>
        </w:tc>
        <w:tc>
          <w:tcPr>
            <w:tcW w:w="743" w:type="pct"/>
          </w:tcPr>
          <w:p w14:paraId="2514E7C3" w14:textId="77777777" w:rsidR="00322E09" w:rsidRPr="000E5FBF" w:rsidRDefault="00322E09" w:rsidP="00322E09">
            <w:pPr>
              <w:jc w:val="center"/>
              <w:rPr>
                <w:sz w:val="20"/>
                <w:szCs w:val="20"/>
              </w:rPr>
            </w:pPr>
            <w:r w:rsidRPr="000E5FBF">
              <w:rPr>
                <w:sz w:val="20"/>
                <w:szCs w:val="20"/>
              </w:rPr>
              <w:t>374</w:t>
            </w:r>
          </w:p>
        </w:tc>
        <w:tc>
          <w:tcPr>
            <w:tcW w:w="743" w:type="pct"/>
          </w:tcPr>
          <w:p w14:paraId="2E0BE09C" w14:textId="77777777" w:rsidR="00322E09" w:rsidRPr="000E5FBF" w:rsidRDefault="00322E09" w:rsidP="00322E09">
            <w:pPr>
              <w:jc w:val="center"/>
              <w:rPr>
                <w:sz w:val="20"/>
                <w:szCs w:val="20"/>
              </w:rPr>
            </w:pPr>
            <w:r w:rsidRPr="000E5FBF">
              <w:rPr>
                <w:sz w:val="20"/>
                <w:szCs w:val="20"/>
              </w:rPr>
              <w:t>371</w:t>
            </w:r>
          </w:p>
        </w:tc>
        <w:tc>
          <w:tcPr>
            <w:tcW w:w="743" w:type="pct"/>
          </w:tcPr>
          <w:p w14:paraId="18B48010" w14:textId="77777777" w:rsidR="00322E09" w:rsidRPr="000E5FBF" w:rsidRDefault="00322E09" w:rsidP="00322E09">
            <w:pPr>
              <w:jc w:val="center"/>
              <w:rPr>
                <w:sz w:val="20"/>
                <w:szCs w:val="20"/>
              </w:rPr>
            </w:pPr>
            <w:r w:rsidRPr="000E5FBF">
              <w:rPr>
                <w:sz w:val="20"/>
                <w:szCs w:val="20"/>
              </w:rPr>
              <w:t>367</w:t>
            </w:r>
          </w:p>
        </w:tc>
        <w:tc>
          <w:tcPr>
            <w:tcW w:w="742" w:type="pct"/>
          </w:tcPr>
          <w:p w14:paraId="5FA1B2E9" w14:textId="77777777" w:rsidR="00322E09" w:rsidRPr="000E5FBF" w:rsidRDefault="00322E09" w:rsidP="00322E09">
            <w:pPr>
              <w:jc w:val="center"/>
              <w:rPr>
                <w:sz w:val="20"/>
                <w:szCs w:val="20"/>
              </w:rPr>
            </w:pPr>
            <w:r w:rsidRPr="000E5FBF">
              <w:rPr>
                <w:sz w:val="20"/>
                <w:szCs w:val="20"/>
              </w:rPr>
              <w:t>292</w:t>
            </w:r>
          </w:p>
        </w:tc>
      </w:tr>
    </w:tbl>
    <w:p w14:paraId="5C290095" w14:textId="77777777" w:rsidR="00557EFB" w:rsidRPr="000E5FBF" w:rsidRDefault="00557EFB" w:rsidP="00557EFB">
      <w:pPr>
        <w:pStyle w:val="Default"/>
        <w:jc w:val="both"/>
        <w:rPr>
          <w:iCs/>
          <w:color w:val="auto"/>
          <w:sz w:val="18"/>
          <w:szCs w:val="18"/>
        </w:rPr>
      </w:pPr>
      <w:r w:rsidRPr="000E5FBF">
        <w:rPr>
          <w:iCs/>
          <w:color w:val="auto"/>
          <w:sz w:val="18"/>
          <w:szCs w:val="18"/>
        </w:rPr>
        <w:t>(šaltinis: VDA)</w:t>
      </w:r>
    </w:p>
    <w:p w14:paraId="2C082F65" w14:textId="77777777" w:rsidR="00045A2F" w:rsidRPr="000E5FBF" w:rsidRDefault="00045A2F" w:rsidP="00045A2F">
      <w:pPr>
        <w:pStyle w:val="Default"/>
        <w:jc w:val="both"/>
      </w:pPr>
    </w:p>
    <w:p w14:paraId="510EF24F" w14:textId="77777777" w:rsidR="00045A2F" w:rsidRPr="000E5FBF" w:rsidRDefault="00561041" w:rsidP="00045A2F">
      <w:pPr>
        <w:pStyle w:val="Default"/>
        <w:ind w:firstLine="680"/>
        <w:jc w:val="both"/>
      </w:pPr>
      <w:r w:rsidRPr="000E5FBF">
        <w:t>Taip pat p</w:t>
      </w:r>
      <w:r w:rsidR="00045A2F" w:rsidRPr="000E5FBF">
        <w:t xml:space="preserve">ažymėtina, kad per paskutinius </w:t>
      </w:r>
      <w:r w:rsidR="00757BA6" w:rsidRPr="000E5FBF">
        <w:t>penkiolika</w:t>
      </w:r>
      <w:r w:rsidR="00045A2F" w:rsidRPr="000E5FBF">
        <w:t xml:space="preserve"> metų gimstamumas Savivaldybėje kito netolygiai, akivaizdžiai veikiamas ekonominių šalies tendencijų. Tai leidžia tikėtis periodiškai pasikartojančių </w:t>
      </w:r>
      <w:r w:rsidR="00757BA6" w:rsidRPr="000E5FBF">
        <w:t xml:space="preserve">nežymių </w:t>
      </w:r>
      <w:r w:rsidR="00045A2F" w:rsidRPr="000E5FBF">
        <w:t>gimusiųjų skaičiaus augimo laikotarpių. Visgi bendra gimstamumo tendencija iki šiol išliko neigiama.</w:t>
      </w:r>
    </w:p>
    <w:p w14:paraId="45729884" w14:textId="77777777" w:rsidR="00045A2F" w:rsidRPr="000E5FBF" w:rsidRDefault="00557EFB" w:rsidP="00E7581E">
      <w:pPr>
        <w:pStyle w:val="Default"/>
        <w:jc w:val="center"/>
      </w:pPr>
      <w:r w:rsidRPr="000E5FBF">
        <w:rPr>
          <w:noProof/>
        </w:rPr>
        <w:drawing>
          <wp:inline distT="0" distB="0" distL="0" distR="0" wp14:anchorId="4F262DA8" wp14:editId="06B267CF">
            <wp:extent cx="5850890" cy="1807845"/>
            <wp:effectExtent l="0" t="0" r="3810" b="0"/>
            <wp:docPr id="5201649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64997" name=""/>
                    <pic:cNvPicPr/>
                  </pic:nvPicPr>
                  <pic:blipFill>
                    <a:blip r:embed="rId30"/>
                    <a:stretch>
                      <a:fillRect/>
                    </a:stretch>
                  </pic:blipFill>
                  <pic:spPr>
                    <a:xfrm>
                      <a:off x="0" y="0"/>
                      <a:ext cx="5850890" cy="1807845"/>
                    </a:xfrm>
                    <a:prstGeom prst="rect">
                      <a:avLst/>
                    </a:prstGeom>
                  </pic:spPr>
                </pic:pic>
              </a:graphicData>
            </a:graphic>
          </wp:inline>
        </w:drawing>
      </w:r>
    </w:p>
    <w:p w14:paraId="5851D54C" w14:textId="77777777" w:rsidR="00045A2F" w:rsidRPr="000E5FBF" w:rsidRDefault="00557EFB" w:rsidP="00045A2F">
      <w:pPr>
        <w:pStyle w:val="Default"/>
        <w:jc w:val="center"/>
        <w:rPr>
          <w:b/>
          <w:sz w:val="20"/>
          <w:szCs w:val="20"/>
        </w:rPr>
      </w:pPr>
      <w:r w:rsidRPr="000E5FBF">
        <w:rPr>
          <w:b/>
          <w:sz w:val="20"/>
          <w:szCs w:val="20"/>
        </w:rPr>
        <w:t>Gimstamumo tendencijos Marijampolės s</w:t>
      </w:r>
      <w:r w:rsidR="00045A2F" w:rsidRPr="000E5FBF">
        <w:rPr>
          <w:b/>
          <w:sz w:val="20"/>
          <w:szCs w:val="20"/>
        </w:rPr>
        <w:t>avivaldybė</w:t>
      </w:r>
      <w:r w:rsidRPr="000E5FBF">
        <w:rPr>
          <w:b/>
          <w:sz w:val="20"/>
          <w:szCs w:val="20"/>
        </w:rPr>
        <w:t>je</w:t>
      </w:r>
      <w:r w:rsidR="00045A2F" w:rsidRPr="000E5FBF">
        <w:rPr>
          <w:b/>
          <w:sz w:val="20"/>
          <w:szCs w:val="20"/>
        </w:rPr>
        <w:t xml:space="preserve"> </w:t>
      </w:r>
    </w:p>
    <w:p w14:paraId="56709A2D" w14:textId="77777777" w:rsidR="00045A2F" w:rsidRPr="000E5FBF" w:rsidRDefault="00045A2F" w:rsidP="00045A2F">
      <w:pPr>
        <w:pStyle w:val="Default"/>
        <w:jc w:val="center"/>
        <w:rPr>
          <w:iCs/>
          <w:sz w:val="18"/>
          <w:szCs w:val="18"/>
        </w:rPr>
      </w:pPr>
      <w:r w:rsidRPr="000E5FBF">
        <w:rPr>
          <w:iCs/>
          <w:color w:val="auto"/>
          <w:sz w:val="18"/>
          <w:szCs w:val="18"/>
        </w:rPr>
        <w:t>(</w:t>
      </w:r>
      <w:r w:rsidR="00557EFB" w:rsidRPr="000E5FBF">
        <w:rPr>
          <w:iCs/>
          <w:color w:val="auto"/>
          <w:sz w:val="18"/>
          <w:szCs w:val="18"/>
        </w:rPr>
        <w:t>parengta pagal VDA duomenis</w:t>
      </w:r>
      <w:r w:rsidRPr="000E5FBF">
        <w:rPr>
          <w:iCs/>
          <w:color w:val="auto"/>
          <w:sz w:val="18"/>
          <w:szCs w:val="18"/>
        </w:rPr>
        <w:t>)</w:t>
      </w:r>
    </w:p>
    <w:p w14:paraId="38D79AD2" w14:textId="77777777" w:rsidR="00267C03" w:rsidRPr="000E5FBF" w:rsidRDefault="00267C03" w:rsidP="00045A2F">
      <w:pPr>
        <w:pStyle w:val="Default"/>
        <w:jc w:val="both"/>
      </w:pPr>
    </w:p>
    <w:p w14:paraId="425B4866" w14:textId="77777777" w:rsidR="00267C03" w:rsidRPr="000E5FBF" w:rsidRDefault="00267C03" w:rsidP="00267C03">
      <w:r w:rsidRPr="000E5FBF">
        <w:tab/>
        <w:t>Neigiamos ilgalaikės demografinės tendencijos ir pasekmės gerai matomos, nagrinėjant gyventojų amžiaus struktūros pokyčius 2021</w:t>
      </w:r>
      <w:r w:rsidR="000F4717" w:rsidRPr="000E5FBF">
        <w:t>–</w:t>
      </w:r>
      <w:r w:rsidRPr="000E5FBF">
        <w:t xml:space="preserve">2025 metais: </w:t>
      </w:r>
    </w:p>
    <w:p w14:paraId="42F5504A" w14:textId="77777777" w:rsidR="00267C03" w:rsidRPr="000E5FBF" w:rsidRDefault="00267C03" w:rsidP="00267C03">
      <w:pPr>
        <w:pStyle w:val="Sraopastraipa"/>
        <w:numPr>
          <w:ilvl w:val="0"/>
          <w:numId w:val="2"/>
        </w:numPr>
        <w:suppressAutoHyphens/>
        <w:ind w:left="1170" w:hanging="450"/>
        <w:contextualSpacing w:val="0"/>
      </w:pPr>
      <w:r w:rsidRPr="000E5FBF">
        <w:t>gyventojų nuo 0 iki 1</w:t>
      </w:r>
      <w:r w:rsidR="00130271" w:rsidRPr="000E5FBF">
        <w:t>9</w:t>
      </w:r>
      <w:r w:rsidRPr="000E5FBF">
        <w:t xml:space="preserve"> m. mažėjo: 2021 m. pr. 1</w:t>
      </w:r>
      <w:r w:rsidR="00241D9F" w:rsidRPr="000E5FBF">
        <w:t>9,00</w:t>
      </w:r>
      <w:r w:rsidRPr="000E5FBF">
        <w:t xml:space="preserve"> %, 2025 m. pr. – 1</w:t>
      </w:r>
      <w:r w:rsidR="00241D9F" w:rsidRPr="000E5FBF">
        <w:t>8,42</w:t>
      </w:r>
      <w:r w:rsidRPr="000E5FBF">
        <w:t xml:space="preserve"> %; </w:t>
      </w:r>
    </w:p>
    <w:p w14:paraId="5815FB8D" w14:textId="77777777" w:rsidR="00267C03" w:rsidRPr="000E5FBF" w:rsidRDefault="00267C03" w:rsidP="00267C03">
      <w:pPr>
        <w:pStyle w:val="Sraopastraipa"/>
        <w:numPr>
          <w:ilvl w:val="0"/>
          <w:numId w:val="2"/>
        </w:numPr>
        <w:suppressAutoHyphens/>
        <w:ind w:left="1170" w:hanging="450"/>
        <w:contextualSpacing w:val="0"/>
      </w:pPr>
      <w:r w:rsidRPr="000E5FBF">
        <w:t xml:space="preserve">gyventojų nuo </w:t>
      </w:r>
      <w:r w:rsidR="00130271" w:rsidRPr="000E5FBF">
        <w:t>20</w:t>
      </w:r>
      <w:r w:rsidRPr="000E5FBF">
        <w:t xml:space="preserve"> iki 64 m. mažėjo: 2021 m. pr. 6</w:t>
      </w:r>
      <w:r w:rsidR="00241D9F" w:rsidRPr="000E5FBF">
        <w:t>1,79</w:t>
      </w:r>
      <w:r w:rsidRPr="000E5FBF">
        <w:t xml:space="preserve"> %, 2025 m. pr. – 6</w:t>
      </w:r>
      <w:r w:rsidR="00241D9F" w:rsidRPr="000E5FBF">
        <w:t>0,32</w:t>
      </w:r>
      <w:r w:rsidRPr="000E5FBF">
        <w:t xml:space="preserve"> %; </w:t>
      </w:r>
    </w:p>
    <w:p w14:paraId="5E6033CD" w14:textId="77777777" w:rsidR="00267C03" w:rsidRPr="000E5FBF" w:rsidRDefault="00267C03" w:rsidP="00267C03">
      <w:pPr>
        <w:pStyle w:val="Sraopastraipa"/>
        <w:numPr>
          <w:ilvl w:val="0"/>
          <w:numId w:val="2"/>
        </w:numPr>
        <w:suppressAutoHyphens/>
        <w:ind w:left="1170" w:hanging="450"/>
        <w:contextualSpacing w:val="0"/>
      </w:pPr>
      <w:r w:rsidRPr="000E5FBF">
        <w:t xml:space="preserve">65 m. ir vyresnių gyventojų didėjo: 2021 m. pr. 19,21 %, 2025 m. pr. – 21,26 %. </w:t>
      </w:r>
    </w:p>
    <w:p w14:paraId="2BB028AC" w14:textId="77777777" w:rsidR="00DA4B85" w:rsidRPr="000E5FBF" w:rsidRDefault="00DA4B85" w:rsidP="00045A2F">
      <w:pPr>
        <w:pStyle w:val="Default"/>
        <w:jc w:val="both"/>
      </w:pPr>
    </w:p>
    <w:p w14:paraId="2015293A" w14:textId="77777777" w:rsidR="00267C03" w:rsidRPr="000E5FBF" w:rsidRDefault="00267C03" w:rsidP="00267C03">
      <w:pPr>
        <w:ind w:firstLine="680"/>
      </w:pPr>
      <w:r w:rsidRPr="000E5FBF">
        <w:t>Analizuojant atskirų amžiaus grupių tendencijas, matyti, kad labiausiai gyventojų skaičius mažėjo 0-4 ir 25</w:t>
      </w:r>
      <w:r w:rsidRPr="000E5FBF">
        <w:sym w:font="Symbol" w:char="F02D"/>
      </w:r>
      <w:r w:rsidRPr="000E5FBF">
        <w:t xml:space="preserve">29 m. amžiaus grupėse. Lyginant savivaldybę su Marijampolės apskrities ar šalies rodikliais, matyti, kad savivaldybėje yra nežymiai didesnė jauno amžiaus ir darbingo amžius asmenų dalis, nežymiai mažesnė pensinio amžiaus asmenų dalis. </w:t>
      </w:r>
    </w:p>
    <w:p w14:paraId="66DB4845" w14:textId="77777777" w:rsidR="00EA3F64" w:rsidRPr="000E5FBF" w:rsidRDefault="00EA3F64" w:rsidP="00EA3F64">
      <w:pPr>
        <w:pStyle w:val="Default"/>
        <w:jc w:val="both"/>
      </w:pPr>
      <w:r w:rsidRPr="000E5FBF">
        <w:tab/>
        <w:t>Tyrimo kontekste aktualus vaikų, mokinių skaičiaus mažėjimas, darantis neigiamą įtaką savivaldybės švietimo sistemai: mažėjant vaikų skaičiui, kai kurios mokyklos ar klasės uždaromos arba jungiamos, mažesnėse mokyklose tampa sunkiau užtikrinti tinkamą ugdymo programų ir neformalaus ugdymo įgyvendinimą; mažėja mokytojų poreikis; mažėjant mokinių skaičiui susiduriama su mokyklų veiklos finansavimo problemomis.</w:t>
      </w:r>
    </w:p>
    <w:p w14:paraId="057073BC" w14:textId="77777777" w:rsidR="00267C03" w:rsidRPr="000E5FBF" w:rsidRDefault="00267C03" w:rsidP="00267C03"/>
    <w:p w14:paraId="46149FA8" w14:textId="77777777" w:rsidR="00267C03" w:rsidRPr="000E5FBF" w:rsidRDefault="00267C03" w:rsidP="00267C03">
      <w:pPr>
        <w:rPr>
          <w:b/>
          <w:sz w:val="20"/>
          <w:szCs w:val="20"/>
        </w:rPr>
      </w:pPr>
      <w:r w:rsidRPr="000E5FBF">
        <w:rPr>
          <w:b/>
          <w:sz w:val="20"/>
          <w:szCs w:val="20"/>
        </w:rPr>
        <w:t>Marijampolės savivaldybės gyventojų skaičiaus kitimas amžiaus grupėse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2175"/>
        <w:gridCol w:w="2245"/>
        <w:gridCol w:w="2285"/>
      </w:tblGrid>
      <w:tr w:rsidR="00267C03" w:rsidRPr="000E5FBF" w14:paraId="2B97CE12" w14:textId="77777777" w:rsidTr="007455E3">
        <w:trPr>
          <w:trHeight w:val="20"/>
          <w:tblHeader/>
        </w:trPr>
        <w:tc>
          <w:tcPr>
            <w:tcW w:w="1467" w:type="pct"/>
            <w:vAlign w:val="center"/>
            <w:hideMark/>
          </w:tcPr>
          <w:p w14:paraId="203DB7E4" w14:textId="77777777" w:rsidR="00267C03" w:rsidRPr="000E5FBF" w:rsidRDefault="00267C03" w:rsidP="007455E3">
            <w:pPr>
              <w:jc w:val="center"/>
              <w:rPr>
                <w:bCs/>
                <w:sz w:val="20"/>
                <w:szCs w:val="20"/>
              </w:rPr>
            </w:pPr>
            <w:r w:rsidRPr="000E5FBF">
              <w:rPr>
                <w:bCs/>
                <w:sz w:val="20"/>
                <w:szCs w:val="20"/>
              </w:rPr>
              <w:t>Amžiaus grupė</w:t>
            </w:r>
          </w:p>
        </w:tc>
        <w:tc>
          <w:tcPr>
            <w:tcW w:w="1146" w:type="pct"/>
            <w:vAlign w:val="center"/>
            <w:hideMark/>
          </w:tcPr>
          <w:p w14:paraId="7AC460B8" w14:textId="77777777" w:rsidR="00267C03" w:rsidRPr="000E5FBF" w:rsidRDefault="00267C03" w:rsidP="007455E3">
            <w:pPr>
              <w:jc w:val="center"/>
              <w:rPr>
                <w:sz w:val="20"/>
                <w:szCs w:val="20"/>
              </w:rPr>
            </w:pPr>
            <w:r w:rsidRPr="000E5FBF">
              <w:rPr>
                <w:sz w:val="20"/>
                <w:szCs w:val="20"/>
              </w:rPr>
              <w:t>2021</w:t>
            </w:r>
          </w:p>
        </w:tc>
        <w:tc>
          <w:tcPr>
            <w:tcW w:w="1183" w:type="pct"/>
            <w:vAlign w:val="center"/>
            <w:hideMark/>
          </w:tcPr>
          <w:p w14:paraId="5ABF6A34" w14:textId="77777777" w:rsidR="00267C03" w:rsidRPr="000E5FBF" w:rsidRDefault="00267C03" w:rsidP="007455E3">
            <w:pPr>
              <w:jc w:val="center"/>
              <w:rPr>
                <w:sz w:val="20"/>
                <w:szCs w:val="20"/>
              </w:rPr>
            </w:pPr>
            <w:r w:rsidRPr="000E5FBF">
              <w:rPr>
                <w:sz w:val="20"/>
                <w:szCs w:val="20"/>
              </w:rPr>
              <w:t>2025</w:t>
            </w:r>
          </w:p>
        </w:tc>
        <w:tc>
          <w:tcPr>
            <w:tcW w:w="1204" w:type="pct"/>
            <w:noWrap/>
            <w:vAlign w:val="center"/>
            <w:hideMark/>
          </w:tcPr>
          <w:p w14:paraId="7C5A345D" w14:textId="77777777" w:rsidR="00267C03" w:rsidRPr="000E5FBF" w:rsidRDefault="00267C03" w:rsidP="007455E3">
            <w:pPr>
              <w:jc w:val="center"/>
              <w:rPr>
                <w:sz w:val="20"/>
                <w:szCs w:val="20"/>
              </w:rPr>
            </w:pPr>
            <w:r w:rsidRPr="000E5FBF">
              <w:rPr>
                <w:sz w:val="20"/>
                <w:szCs w:val="20"/>
              </w:rPr>
              <w:t>Pokytis, %</w:t>
            </w:r>
          </w:p>
        </w:tc>
      </w:tr>
      <w:tr w:rsidR="00267C03" w:rsidRPr="000E5FBF" w14:paraId="108D3067" w14:textId="77777777" w:rsidTr="007455E3">
        <w:trPr>
          <w:trHeight w:val="20"/>
        </w:trPr>
        <w:tc>
          <w:tcPr>
            <w:tcW w:w="1467" w:type="pct"/>
            <w:vAlign w:val="center"/>
            <w:hideMark/>
          </w:tcPr>
          <w:p w14:paraId="79C94CCC" w14:textId="77777777" w:rsidR="00267C03" w:rsidRPr="000E5FBF" w:rsidRDefault="00267C03" w:rsidP="007455E3">
            <w:pPr>
              <w:rPr>
                <w:sz w:val="20"/>
                <w:szCs w:val="20"/>
              </w:rPr>
            </w:pPr>
            <w:r w:rsidRPr="000E5FBF">
              <w:rPr>
                <w:sz w:val="20"/>
                <w:szCs w:val="20"/>
              </w:rPr>
              <w:t>Iš viso pagal amžių</w:t>
            </w:r>
          </w:p>
        </w:tc>
        <w:tc>
          <w:tcPr>
            <w:tcW w:w="1146" w:type="pct"/>
            <w:vAlign w:val="center"/>
            <w:hideMark/>
          </w:tcPr>
          <w:p w14:paraId="3A941A28"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54.846</w:t>
            </w:r>
          </w:p>
        </w:tc>
        <w:tc>
          <w:tcPr>
            <w:tcW w:w="1183" w:type="pct"/>
            <w:vAlign w:val="center"/>
            <w:hideMark/>
          </w:tcPr>
          <w:p w14:paraId="5EBC47AC"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54.147</w:t>
            </w:r>
          </w:p>
        </w:tc>
        <w:tc>
          <w:tcPr>
            <w:tcW w:w="1204" w:type="pct"/>
            <w:noWrap/>
            <w:vAlign w:val="bottom"/>
            <w:hideMark/>
          </w:tcPr>
          <w:p w14:paraId="781674D6" w14:textId="77777777" w:rsidR="00267C03" w:rsidRPr="000E5FBF" w:rsidRDefault="00267C03" w:rsidP="007455E3">
            <w:pPr>
              <w:jc w:val="center"/>
              <w:rPr>
                <w:color w:val="000000"/>
                <w:sz w:val="20"/>
                <w:szCs w:val="20"/>
              </w:rPr>
            </w:pPr>
            <w:r w:rsidRPr="000E5FBF">
              <w:rPr>
                <w:color w:val="000000"/>
                <w:sz w:val="20"/>
                <w:szCs w:val="20"/>
              </w:rPr>
              <w:t>-1,27</w:t>
            </w:r>
          </w:p>
        </w:tc>
      </w:tr>
      <w:tr w:rsidR="00267C03" w:rsidRPr="000E5FBF" w14:paraId="19421E57" w14:textId="77777777" w:rsidTr="007455E3">
        <w:trPr>
          <w:trHeight w:val="20"/>
        </w:trPr>
        <w:tc>
          <w:tcPr>
            <w:tcW w:w="1467" w:type="pct"/>
            <w:vAlign w:val="center"/>
            <w:hideMark/>
          </w:tcPr>
          <w:p w14:paraId="1386A03C" w14:textId="77777777" w:rsidR="00267C03" w:rsidRPr="000E5FBF" w:rsidRDefault="00267C03" w:rsidP="007455E3">
            <w:pPr>
              <w:rPr>
                <w:sz w:val="20"/>
                <w:szCs w:val="20"/>
              </w:rPr>
            </w:pPr>
            <w:r w:rsidRPr="000E5FBF">
              <w:rPr>
                <w:sz w:val="20"/>
                <w:szCs w:val="20"/>
              </w:rPr>
              <w:t>0–4</w:t>
            </w:r>
          </w:p>
        </w:tc>
        <w:tc>
          <w:tcPr>
            <w:tcW w:w="1146" w:type="pct"/>
            <w:vAlign w:val="center"/>
            <w:hideMark/>
          </w:tcPr>
          <w:p w14:paraId="2EBDD5D8"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2.384</w:t>
            </w:r>
          </w:p>
        </w:tc>
        <w:tc>
          <w:tcPr>
            <w:tcW w:w="1183" w:type="pct"/>
            <w:vAlign w:val="center"/>
            <w:hideMark/>
          </w:tcPr>
          <w:p w14:paraId="43C19436"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1.860</w:t>
            </w:r>
          </w:p>
        </w:tc>
        <w:tc>
          <w:tcPr>
            <w:tcW w:w="1204" w:type="pct"/>
            <w:noWrap/>
            <w:vAlign w:val="bottom"/>
            <w:hideMark/>
          </w:tcPr>
          <w:p w14:paraId="745FC62A" w14:textId="77777777" w:rsidR="00267C03" w:rsidRPr="000E5FBF" w:rsidRDefault="00267C03" w:rsidP="007455E3">
            <w:pPr>
              <w:jc w:val="center"/>
              <w:rPr>
                <w:color w:val="000000"/>
                <w:sz w:val="20"/>
                <w:szCs w:val="20"/>
              </w:rPr>
            </w:pPr>
            <w:r w:rsidRPr="000E5FBF">
              <w:rPr>
                <w:color w:val="000000"/>
                <w:sz w:val="20"/>
                <w:szCs w:val="20"/>
              </w:rPr>
              <w:t>-21,98</w:t>
            </w:r>
          </w:p>
        </w:tc>
      </w:tr>
      <w:tr w:rsidR="00267C03" w:rsidRPr="000E5FBF" w14:paraId="0C180A7D" w14:textId="77777777" w:rsidTr="007455E3">
        <w:trPr>
          <w:trHeight w:val="20"/>
        </w:trPr>
        <w:tc>
          <w:tcPr>
            <w:tcW w:w="1467" w:type="pct"/>
            <w:vAlign w:val="center"/>
            <w:hideMark/>
          </w:tcPr>
          <w:p w14:paraId="1892A46F" w14:textId="77777777" w:rsidR="00267C03" w:rsidRPr="000E5FBF" w:rsidRDefault="00267C03" w:rsidP="007455E3">
            <w:pPr>
              <w:rPr>
                <w:sz w:val="20"/>
                <w:szCs w:val="20"/>
              </w:rPr>
            </w:pPr>
            <w:r w:rsidRPr="000E5FBF">
              <w:rPr>
                <w:sz w:val="20"/>
                <w:szCs w:val="20"/>
              </w:rPr>
              <w:t>5–9</w:t>
            </w:r>
          </w:p>
        </w:tc>
        <w:tc>
          <w:tcPr>
            <w:tcW w:w="1146" w:type="pct"/>
            <w:vAlign w:val="center"/>
            <w:hideMark/>
          </w:tcPr>
          <w:p w14:paraId="4CBAEBF9"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2.664</w:t>
            </w:r>
          </w:p>
        </w:tc>
        <w:tc>
          <w:tcPr>
            <w:tcW w:w="1183" w:type="pct"/>
            <w:vAlign w:val="center"/>
            <w:hideMark/>
          </w:tcPr>
          <w:p w14:paraId="39FB8B65"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2.613</w:t>
            </w:r>
          </w:p>
        </w:tc>
        <w:tc>
          <w:tcPr>
            <w:tcW w:w="1204" w:type="pct"/>
            <w:noWrap/>
            <w:vAlign w:val="bottom"/>
            <w:hideMark/>
          </w:tcPr>
          <w:p w14:paraId="021F76AA" w14:textId="77777777" w:rsidR="00267C03" w:rsidRPr="000E5FBF" w:rsidRDefault="00267C03" w:rsidP="007455E3">
            <w:pPr>
              <w:jc w:val="center"/>
              <w:rPr>
                <w:color w:val="000000"/>
                <w:sz w:val="20"/>
                <w:szCs w:val="20"/>
              </w:rPr>
            </w:pPr>
            <w:r w:rsidRPr="000E5FBF">
              <w:rPr>
                <w:color w:val="000000"/>
                <w:sz w:val="20"/>
                <w:szCs w:val="20"/>
              </w:rPr>
              <w:t>-1,91</w:t>
            </w:r>
          </w:p>
        </w:tc>
      </w:tr>
      <w:tr w:rsidR="00267C03" w:rsidRPr="000E5FBF" w14:paraId="7489D002" w14:textId="77777777" w:rsidTr="007455E3">
        <w:trPr>
          <w:trHeight w:val="20"/>
        </w:trPr>
        <w:tc>
          <w:tcPr>
            <w:tcW w:w="1467" w:type="pct"/>
            <w:vAlign w:val="center"/>
            <w:hideMark/>
          </w:tcPr>
          <w:p w14:paraId="11570FC4" w14:textId="77777777" w:rsidR="00267C03" w:rsidRPr="000E5FBF" w:rsidRDefault="00267C03" w:rsidP="007455E3">
            <w:pPr>
              <w:rPr>
                <w:sz w:val="20"/>
                <w:szCs w:val="20"/>
              </w:rPr>
            </w:pPr>
            <w:r w:rsidRPr="000E5FBF">
              <w:rPr>
                <w:sz w:val="20"/>
                <w:szCs w:val="20"/>
              </w:rPr>
              <w:t>10–14</w:t>
            </w:r>
          </w:p>
        </w:tc>
        <w:tc>
          <w:tcPr>
            <w:tcW w:w="1146" w:type="pct"/>
            <w:vAlign w:val="center"/>
            <w:hideMark/>
          </w:tcPr>
          <w:p w14:paraId="54049F12"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2.753</w:t>
            </w:r>
          </w:p>
        </w:tc>
        <w:tc>
          <w:tcPr>
            <w:tcW w:w="1183" w:type="pct"/>
            <w:vAlign w:val="center"/>
            <w:hideMark/>
          </w:tcPr>
          <w:p w14:paraId="50574E11"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2.771</w:t>
            </w:r>
          </w:p>
        </w:tc>
        <w:tc>
          <w:tcPr>
            <w:tcW w:w="1204" w:type="pct"/>
            <w:noWrap/>
            <w:vAlign w:val="bottom"/>
            <w:hideMark/>
          </w:tcPr>
          <w:p w14:paraId="405AC023" w14:textId="77777777" w:rsidR="00267C03" w:rsidRPr="000E5FBF" w:rsidRDefault="00267C03" w:rsidP="007455E3">
            <w:pPr>
              <w:jc w:val="center"/>
              <w:rPr>
                <w:color w:val="000000"/>
                <w:sz w:val="20"/>
                <w:szCs w:val="20"/>
              </w:rPr>
            </w:pPr>
            <w:r w:rsidRPr="000E5FBF">
              <w:rPr>
                <w:color w:val="000000"/>
                <w:sz w:val="20"/>
                <w:szCs w:val="20"/>
              </w:rPr>
              <w:t>0,65</w:t>
            </w:r>
          </w:p>
        </w:tc>
      </w:tr>
      <w:tr w:rsidR="00267C03" w:rsidRPr="000E5FBF" w14:paraId="7CFBED34" w14:textId="77777777" w:rsidTr="007455E3">
        <w:trPr>
          <w:trHeight w:val="20"/>
        </w:trPr>
        <w:tc>
          <w:tcPr>
            <w:tcW w:w="1467" w:type="pct"/>
            <w:vAlign w:val="center"/>
            <w:hideMark/>
          </w:tcPr>
          <w:p w14:paraId="65FDE000" w14:textId="77777777" w:rsidR="00267C03" w:rsidRPr="000E5FBF" w:rsidRDefault="00267C03" w:rsidP="007455E3">
            <w:pPr>
              <w:rPr>
                <w:sz w:val="20"/>
                <w:szCs w:val="20"/>
              </w:rPr>
            </w:pPr>
            <w:r w:rsidRPr="000E5FBF">
              <w:rPr>
                <w:sz w:val="20"/>
                <w:szCs w:val="20"/>
              </w:rPr>
              <w:t>15–19</w:t>
            </w:r>
          </w:p>
        </w:tc>
        <w:tc>
          <w:tcPr>
            <w:tcW w:w="1146" w:type="pct"/>
            <w:vAlign w:val="center"/>
            <w:hideMark/>
          </w:tcPr>
          <w:p w14:paraId="578742D4"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2.620</w:t>
            </w:r>
          </w:p>
        </w:tc>
        <w:tc>
          <w:tcPr>
            <w:tcW w:w="1183" w:type="pct"/>
            <w:vAlign w:val="center"/>
            <w:hideMark/>
          </w:tcPr>
          <w:p w14:paraId="7B1BAF41"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2.727</w:t>
            </w:r>
          </w:p>
        </w:tc>
        <w:tc>
          <w:tcPr>
            <w:tcW w:w="1204" w:type="pct"/>
            <w:noWrap/>
            <w:vAlign w:val="bottom"/>
            <w:hideMark/>
          </w:tcPr>
          <w:p w14:paraId="701F548F" w14:textId="77777777" w:rsidR="00267C03" w:rsidRPr="000E5FBF" w:rsidRDefault="00267C03" w:rsidP="007455E3">
            <w:pPr>
              <w:jc w:val="center"/>
              <w:rPr>
                <w:color w:val="000000"/>
                <w:sz w:val="20"/>
                <w:szCs w:val="20"/>
              </w:rPr>
            </w:pPr>
            <w:r w:rsidRPr="000E5FBF">
              <w:rPr>
                <w:color w:val="000000"/>
                <w:sz w:val="20"/>
                <w:szCs w:val="20"/>
              </w:rPr>
              <w:t>4,08</w:t>
            </w:r>
          </w:p>
        </w:tc>
      </w:tr>
      <w:tr w:rsidR="00267C03" w:rsidRPr="000E5FBF" w14:paraId="7581AEDB" w14:textId="77777777" w:rsidTr="007455E3">
        <w:trPr>
          <w:trHeight w:val="20"/>
        </w:trPr>
        <w:tc>
          <w:tcPr>
            <w:tcW w:w="1467" w:type="pct"/>
            <w:vAlign w:val="center"/>
            <w:hideMark/>
          </w:tcPr>
          <w:p w14:paraId="67C7DC73" w14:textId="77777777" w:rsidR="00267C03" w:rsidRPr="000E5FBF" w:rsidRDefault="00267C03" w:rsidP="007455E3">
            <w:pPr>
              <w:rPr>
                <w:sz w:val="20"/>
                <w:szCs w:val="20"/>
              </w:rPr>
            </w:pPr>
            <w:r w:rsidRPr="000E5FBF">
              <w:rPr>
                <w:sz w:val="20"/>
                <w:szCs w:val="20"/>
              </w:rPr>
              <w:t>20–24</w:t>
            </w:r>
          </w:p>
        </w:tc>
        <w:tc>
          <w:tcPr>
            <w:tcW w:w="1146" w:type="pct"/>
            <w:vAlign w:val="center"/>
            <w:hideMark/>
          </w:tcPr>
          <w:p w14:paraId="79610BA7"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2.930</w:t>
            </w:r>
          </w:p>
        </w:tc>
        <w:tc>
          <w:tcPr>
            <w:tcW w:w="1183" w:type="pct"/>
            <w:vAlign w:val="center"/>
            <w:hideMark/>
          </w:tcPr>
          <w:p w14:paraId="1B090ABE"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2.602</w:t>
            </w:r>
          </w:p>
        </w:tc>
        <w:tc>
          <w:tcPr>
            <w:tcW w:w="1204" w:type="pct"/>
            <w:noWrap/>
            <w:vAlign w:val="bottom"/>
            <w:hideMark/>
          </w:tcPr>
          <w:p w14:paraId="44EDE547" w14:textId="77777777" w:rsidR="00267C03" w:rsidRPr="000E5FBF" w:rsidRDefault="00267C03" w:rsidP="007455E3">
            <w:pPr>
              <w:jc w:val="center"/>
              <w:rPr>
                <w:color w:val="000000"/>
                <w:sz w:val="20"/>
                <w:szCs w:val="20"/>
              </w:rPr>
            </w:pPr>
            <w:r w:rsidRPr="000E5FBF">
              <w:rPr>
                <w:color w:val="000000"/>
                <w:sz w:val="20"/>
                <w:szCs w:val="20"/>
              </w:rPr>
              <w:t>-11,19</w:t>
            </w:r>
          </w:p>
        </w:tc>
      </w:tr>
      <w:tr w:rsidR="00267C03" w:rsidRPr="000E5FBF" w14:paraId="1344B1E8" w14:textId="77777777" w:rsidTr="007455E3">
        <w:trPr>
          <w:trHeight w:val="20"/>
        </w:trPr>
        <w:tc>
          <w:tcPr>
            <w:tcW w:w="1467" w:type="pct"/>
            <w:vAlign w:val="center"/>
            <w:hideMark/>
          </w:tcPr>
          <w:p w14:paraId="0B1DEE24" w14:textId="77777777" w:rsidR="00267C03" w:rsidRPr="000E5FBF" w:rsidRDefault="00267C03" w:rsidP="007455E3">
            <w:pPr>
              <w:rPr>
                <w:sz w:val="20"/>
                <w:szCs w:val="20"/>
              </w:rPr>
            </w:pPr>
            <w:r w:rsidRPr="000E5FBF">
              <w:rPr>
                <w:sz w:val="20"/>
                <w:szCs w:val="20"/>
              </w:rPr>
              <w:t>25–29</w:t>
            </w:r>
          </w:p>
        </w:tc>
        <w:tc>
          <w:tcPr>
            <w:tcW w:w="1146" w:type="pct"/>
            <w:vAlign w:val="center"/>
            <w:hideMark/>
          </w:tcPr>
          <w:p w14:paraId="164581D2"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3.458</w:t>
            </w:r>
          </w:p>
        </w:tc>
        <w:tc>
          <w:tcPr>
            <w:tcW w:w="1183" w:type="pct"/>
            <w:vAlign w:val="center"/>
            <w:hideMark/>
          </w:tcPr>
          <w:p w14:paraId="0392053F"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2.939</w:t>
            </w:r>
          </w:p>
        </w:tc>
        <w:tc>
          <w:tcPr>
            <w:tcW w:w="1204" w:type="pct"/>
            <w:noWrap/>
            <w:vAlign w:val="bottom"/>
            <w:hideMark/>
          </w:tcPr>
          <w:p w14:paraId="13DFFEF5" w14:textId="77777777" w:rsidR="00267C03" w:rsidRPr="000E5FBF" w:rsidRDefault="00267C03" w:rsidP="007455E3">
            <w:pPr>
              <w:jc w:val="center"/>
              <w:rPr>
                <w:color w:val="000000"/>
                <w:sz w:val="20"/>
                <w:szCs w:val="20"/>
              </w:rPr>
            </w:pPr>
            <w:r w:rsidRPr="000E5FBF">
              <w:rPr>
                <w:color w:val="000000"/>
                <w:sz w:val="20"/>
                <w:szCs w:val="20"/>
              </w:rPr>
              <w:t>-15,01</w:t>
            </w:r>
          </w:p>
        </w:tc>
      </w:tr>
      <w:tr w:rsidR="00267C03" w:rsidRPr="000E5FBF" w14:paraId="33C181F8" w14:textId="77777777" w:rsidTr="007455E3">
        <w:trPr>
          <w:trHeight w:val="20"/>
        </w:trPr>
        <w:tc>
          <w:tcPr>
            <w:tcW w:w="1467" w:type="pct"/>
            <w:vAlign w:val="center"/>
            <w:hideMark/>
          </w:tcPr>
          <w:p w14:paraId="4D69CDE6" w14:textId="77777777" w:rsidR="00267C03" w:rsidRPr="000E5FBF" w:rsidRDefault="00267C03" w:rsidP="007455E3">
            <w:pPr>
              <w:rPr>
                <w:sz w:val="20"/>
                <w:szCs w:val="20"/>
              </w:rPr>
            </w:pPr>
            <w:r w:rsidRPr="000E5FBF">
              <w:rPr>
                <w:sz w:val="20"/>
                <w:szCs w:val="20"/>
              </w:rPr>
              <w:t>30–34</w:t>
            </w:r>
          </w:p>
        </w:tc>
        <w:tc>
          <w:tcPr>
            <w:tcW w:w="1146" w:type="pct"/>
            <w:vAlign w:val="center"/>
            <w:hideMark/>
          </w:tcPr>
          <w:p w14:paraId="6F0CC85E"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3.736</w:t>
            </w:r>
          </w:p>
        </w:tc>
        <w:tc>
          <w:tcPr>
            <w:tcW w:w="1183" w:type="pct"/>
            <w:vAlign w:val="center"/>
            <w:hideMark/>
          </w:tcPr>
          <w:p w14:paraId="586FB9DB"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3.543</w:t>
            </w:r>
          </w:p>
        </w:tc>
        <w:tc>
          <w:tcPr>
            <w:tcW w:w="1204" w:type="pct"/>
            <w:noWrap/>
            <w:vAlign w:val="bottom"/>
            <w:hideMark/>
          </w:tcPr>
          <w:p w14:paraId="5139DC33" w14:textId="77777777" w:rsidR="00267C03" w:rsidRPr="000E5FBF" w:rsidRDefault="00267C03" w:rsidP="007455E3">
            <w:pPr>
              <w:jc w:val="center"/>
              <w:rPr>
                <w:color w:val="000000"/>
                <w:sz w:val="20"/>
                <w:szCs w:val="20"/>
              </w:rPr>
            </w:pPr>
            <w:r w:rsidRPr="000E5FBF">
              <w:rPr>
                <w:color w:val="000000"/>
                <w:sz w:val="20"/>
                <w:szCs w:val="20"/>
              </w:rPr>
              <w:t>-5,17</w:t>
            </w:r>
          </w:p>
        </w:tc>
      </w:tr>
      <w:tr w:rsidR="00267C03" w:rsidRPr="000E5FBF" w14:paraId="1140C98F" w14:textId="77777777" w:rsidTr="007455E3">
        <w:trPr>
          <w:trHeight w:val="20"/>
        </w:trPr>
        <w:tc>
          <w:tcPr>
            <w:tcW w:w="1467" w:type="pct"/>
            <w:vAlign w:val="center"/>
            <w:hideMark/>
          </w:tcPr>
          <w:p w14:paraId="21A3E116" w14:textId="77777777" w:rsidR="00267C03" w:rsidRPr="000E5FBF" w:rsidRDefault="00267C03" w:rsidP="007455E3">
            <w:pPr>
              <w:rPr>
                <w:sz w:val="20"/>
                <w:szCs w:val="20"/>
              </w:rPr>
            </w:pPr>
            <w:r w:rsidRPr="000E5FBF">
              <w:rPr>
                <w:sz w:val="20"/>
                <w:szCs w:val="20"/>
              </w:rPr>
              <w:t>35–39</w:t>
            </w:r>
          </w:p>
        </w:tc>
        <w:tc>
          <w:tcPr>
            <w:tcW w:w="1146" w:type="pct"/>
            <w:vAlign w:val="center"/>
            <w:hideMark/>
          </w:tcPr>
          <w:p w14:paraId="26FEC23D"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3.522</w:t>
            </w:r>
          </w:p>
        </w:tc>
        <w:tc>
          <w:tcPr>
            <w:tcW w:w="1183" w:type="pct"/>
            <w:vAlign w:val="center"/>
            <w:hideMark/>
          </w:tcPr>
          <w:p w14:paraId="166E6F4F"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3.913</w:t>
            </w:r>
          </w:p>
        </w:tc>
        <w:tc>
          <w:tcPr>
            <w:tcW w:w="1204" w:type="pct"/>
            <w:noWrap/>
            <w:vAlign w:val="bottom"/>
            <w:hideMark/>
          </w:tcPr>
          <w:p w14:paraId="25B0F8AD" w14:textId="77777777" w:rsidR="00267C03" w:rsidRPr="000E5FBF" w:rsidRDefault="00267C03" w:rsidP="007455E3">
            <w:pPr>
              <w:jc w:val="center"/>
              <w:rPr>
                <w:color w:val="000000"/>
                <w:sz w:val="20"/>
                <w:szCs w:val="20"/>
              </w:rPr>
            </w:pPr>
            <w:r w:rsidRPr="000E5FBF">
              <w:rPr>
                <w:color w:val="000000"/>
                <w:sz w:val="20"/>
                <w:szCs w:val="20"/>
              </w:rPr>
              <w:t>11,10</w:t>
            </w:r>
          </w:p>
        </w:tc>
      </w:tr>
      <w:tr w:rsidR="00267C03" w:rsidRPr="000E5FBF" w14:paraId="33341438" w14:textId="77777777" w:rsidTr="007455E3">
        <w:trPr>
          <w:trHeight w:val="20"/>
        </w:trPr>
        <w:tc>
          <w:tcPr>
            <w:tcW w:w="1467" w:type="pct"/>
            <w:vAlign w:val="center"/>
            <w:hideMark/>
          </w:tcPr>
          <w:p w14:paraId="7D813C13" w14:textId="77777777" w:rsidR="00267C03" w:rsidRPr="000E5FBF" w:rsidRDefault="00267C03" w:rsidP="007455E3">
            <w:pPr>
              <w:rPr>
                <w:sz w:val="20"/>
                <w:szCs w:val="20"/>
              </w:rPr>
            </w:pPr>
            <w:r w:rsidRPr="000E5FBF">
              <w:rPr>
                <w:sz w:val="20"/>
                <w:szCs w:val="20"/>
              </w:rPr>
              <w:t>40–44</w:t>
            </w:r>
          </w:p>
        </w:tc>
        <w:tc>
          <w:tcPr>
            <w:tcW w:w="1146" w:type="pct"/>
            <w:vAlign w:val="center"/>
            <w:hideMark/>
          </w:tcPr>
          <w:p w14:paraId="61EAAFE5"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3.390</w:t>
            </w:r>
          </w:p>
        </w:tc>
        <w:tc>
          <w:tcPr>
            <w:tcW w:w="1183" w:type="pct"/>
            <w:vAlign w:val="center"/>
            <w:hideMark/>
          </w:tcPr>
          <w:p w14:paraId="036ABBF0"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3.703</w:t>
            </w:r>
          </w:p>
        </w:tc>
        <w:tc>
          <w:tcPr>
            <w:tcW w:w="1204" w:type="pct"/>
            <w:noWrap/>
            <w:vAlign w:val="bottom"/>
            <w:hideMark/>
          </w:tcPr>
          <w:p w14:paraId="30B88E33" w14:textId="77777777" w:rsidR="00267C03" w:rsidRPr="000E5FBF" w:rsidRDefault="00267C03" w:rsidP="007455E3">
            <w:pPr>
              <w:jc w:val="center"/>
              <w:rPr>
                <w:color w:val="000000"/>
                <w:sz w:val="20"/>
                <w:szCs w:val="20"/>
              </w:rPr>
            </w:pPr>
            <w:r w:rsidRPr="000E5FBF">
              <w:rPr>
                <w:color w:val="000000"/>
                <w:sz w:val="20"/>
                <w:szCs w:val="20"/>
              </w:rPr>
              <w:t>9,23</w:t>
            </w:r>
          </w:p>
        </w:tc>
      </w:tr>
      <w:tr w:rsidR="00267C03" w:rsidRPr="000E5FBF" w14:paraId="16E5BC1C" w14:textId="77777777" w:rsidTr="007455E3">
        <w:trPr>
          <w:trHeight w:val="20"/>
        </w:trPr>
        <w:tc>
          <w:tcPr>
            <w:tcW w:w="1467" w:type="pct"/>
            <w:vAlign w:val="center"/>
            <w:hideMark/>
          </w:tcPr>
          <w:p w14:paraId="6FF86C14" w14:textId="77777777" w:rsidR="00267C03" w:rsidRPr="000E5FBF" w:rsidRDefault="00267C03" w:rsidP="007455E3">
            <w:pPr>
              <w:rPr>
                <w:sz w:val="20"/>
                <w:szCs w:val="20"/>
              </w:rPr>
            </w:pPr>
            <w:r w:rsidRPr="000E5FBF">
              <w:rPr>
                <w:sz w:val="20"/>
                <w:szCs w:val="20"/>
              </w:rPr>
              <w:t>45–49</w:t>
            </w:r>
          </w:p>
        </w:tc>
        <w:tc>
          <w:tcPr>
            <w:tcW w:w="1146" w:type="pct"/>
            <w:vAlign w:val="center"/>
            <w:hideMark/>
          </w:tcPr>
          <w:p w14:paraId="28571CE6"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3.667</w:t>
            </w:r>
          </w:p>
        </w:tc>
        <w:tc>
          <w:tcPr>
            <w:tcW w:w="1183" w:type="pct"/>
            <w:vAlign w:val="center"/>
            <w:hideMark/>
          </w:tcPr>
          <w:p w14:paraId="30FC711B"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3.425</w:t>
            </w:r>
          </w:p>
        </w:tc>
        <w:tc>
          <w:tcPr>
            <w:tcW w:w="1204" w:type="pct"/>
            <w:noWrap/>
            <w:vAlign w:val="bottom"/>
            <w:hideMark/>
          </w:tcPr>
          <w:p w14:paraId="5F8BF292" w14:textId="77777777" w:rsidR="00267C03" w:rsidRPr="000E5FBF" w:rsidRDefault="00267C03" w:rsidP="007455E3">
            <w:pPr>
              <w:jc w:val="center"/>
              <w:rPr>
                <w:color w:val="000000"/>
                <w:sz w:val="20"/>
                <w:szCs w:val="20"/>
              </w:rPr>
            </w:pPr>
            <w:r w:rsidRPr="000E5FBF">
              <w:rPr>
                <w:color w:val="000000"/>
                <w:sz w:val="20"/>
                <w:szCs w:val="20"/>
              </w:rPr>
              <w:t>-6,60</w:t>
            </w:r>
          </w:p>
        </w:tc>
      </w:tr>
      <w:tr w:rsidR="00267C03" w:rsidRPr="000E5FBF" w14:paraId="12CDDA4E" w14:textId="77777777" w:rsidTr="007455E3">
        <w:trPr>
          <w:trHeight w:val="20"/>
        </w:trPr>
        <w:tc>
          <w:tcPr>
            <w:tcW w:w="1467" w:type="pct"/>
            <w:vAlign w:val="center"/>
            <w:hideMark/>
          </w:tcPr>
          <w:p w14:paraId="066E3553" w14:textId="77777777" w:rsidR="00267C03" w:rsidRPr="000E5FBF" w:rsidRDefault="00267C03" w:rsidP="007455E3">
            <w:pPr>
              <w:rPr>
                <w:sz w:val="20"/>
                <w:szCs w:val="20"/>
              </w:rPr>
            </w:pPr>
            <w:r w:rsidRPr="000E5FBF">
              <w:rPr>
                <w:sz w:val="20"/>
                <w:szCs w:val="20"/>
              </w:rPr>
              <w:t>50–54</w:t>
            </w:r>
          </w:p>
        </w:tc>
        <w:tc>
          <w:tcPr>
            <w:tcW w:w="1146" w:type="pct"/>
            <w:vAlign w:val="center"/>
            <w:hideMark/>
          </w:tcPr>
          <w:p w14:paraId="4D0058A4"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4.227</w:t>
            </w:r>
          </w:p>
        </w:tc>
        <w:tc>
          <w:tcPr>
            <w:tcW w:w="1183" w:type="pct"/>
            <w:vAlign w:val="center"/>
            <w:hideMark/>
          </w:tcPr>
          <w:p w14:paraId="21555ADB"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3.819</w:t>
            </w:r>
          </w:p>
        </w:tc>
        <w:tc>
          <w:tcPr>
            <w:tcW w:w="1204" w:type="pct"/>
            <w:noWrap/>
            <w:vAlign w:val="bottom"/>
            <w:hideMark/>
          </w:tcPr>
          <w:p w14:paraId="628B3DC7" w14:textId="77777777" w:rsidR="00267C03" w:rsidRPr="000E5FBF" w:rsidRDefault="00267C03" w:rsidP="007455E3">
            <w:pPr>
              <w:jc w:val="center"/>
              <w:rPr>
                <w:color w:val="000000"/>
                <w:sz w:val="20"/>
                <w:szCs w:val="20"/>
              </w:rPr>
            </w:pPr>
            <w:r w:rsidRPr="000E5FBF">
              <w:rPr>
                <w:color w:val="000000"/>
                <w:sz w:val="20"/>
                <w:szCs w:val="20"/>
              </w:rPr>
              <w:t>-9,65</w:t>
            </w:r>
          </w:p>
        </w:tc>
      </w:tr>
      <w:tr w:rsidR="00267C03" w:rsidRPr="000E5FBF" w14:paraId="4DAAF9AD" w14:textId="77777777" w:rsidTr="007455E3">
        <w:trPr>
          <w:trHeight w:val="20"/>
        </w:trPr>
        <w:tc>
          <w:tcPr>
            <w:tcW w:w="1467" w:type="pct"/>
            <w:vAlign w:val="center"/>
            <w:hideMark/>
          </w:tcPr>
          <w:p w14:paraId="7E3CA219" w14:textId="77777777" w:rsidR="00267C03" w:rsidRPr="000E5FBF" w:rsidRDefault="00267C03" w:rsidP="007455E3">
            <w:pPr>
              <w:rPr>
                <w:sz w:val="20"/>
                <w:szCs w:val="20"/>
              </w:rPr>
            </w:pPr>
            <w:r w:rsidRPr="000E5FBF">
              <w:rPr>
                <w:sz w:val="20"/>
                <w:szCs w:val="20"/>
              </w:rPr>
              <w:t>55–59</w:t>
            </w:r>
          </w:p>
        </w:tc>
        <w:tc>
          <w:tcPr>
            <w:tcW w:w="1146" w:type="pct"/>
            <w:vAlign w:val="center"/>
            <w:hideMark/>
          </w:tcPr>
          <w:p w14:paraId="77238906"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4.633</w:t>
            </w:r>
          </w:p>
        </w:tc>
        <w:tc>
          <w:tcPr>
            <w:tcW w:w="1183" w:type="pct"/>
            <w:vAlign w:val="center"/>
            <w:hideMark/>
          </w:tcPr>
          <w:p w14:paraId="294C9368"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4.188</w:t>
            </w:r>
          </w:p>
        </w:tc>
        <w:tc>
          <w:tcPr>
            <w:tcW w:w="1204" w:type="pct"/>
            <w:noWrap/>
            <w:vAlign w:val="bottom"/>
            <w:hideMark/>
          </w:tcPr>
          <w:p w14:paraId="79BFC9BB" w14:textId="77777777" w:rsidR="00267C03" w:rsidRPr="000E5FBF" w:rsidRDefault="00267C03" w:rsidP="007455E3">
            <w:pPr>
              <w:jc w:val="center"/>
              <w:rPr>
                <w:color w:val="000000"/>
                <w:sz w:val="20"/>
                <w:szCs w:val="20"/>
              </w:rPr>
            </w:pPr>
            <w:r w:rsidRPr="000E5FBF">
              <w:rPr>
                <w:color w:val="000000"/>
                <w:sz w:val="20"/>
                <w:szCs w:val="20"/>
              </w:rPr>
              <w:t>-9,61</w:t>
            </w:r>
          </w:p>
        </w:tc>
      </w:tr>
      <w:tr w:rsidR="00267C03" w:rsidRPr="000E5FBF" w14:paraId="7DDBC1F1" w14:textId="77777777" w:rsidTr="007455E3">
        <w:trPr>
          <w:trHeight w:val="20"/>
        </w:trPr>
        <w:tc>
          <w:tcPr>
            <w:tcW w:w="1467" w:type="pct"/>
            <w:vAlign w:val="center"/>
            <w:hideMark/>
          </w:tcPr>
          <w:p w14:paraId="33394DAC" w14:textId="77777777" w:rsidR="00267C03" w:rsidRPr="000E5FBF" w:rsidRDefault="00267C03" w:rsidP="007455E3">
            <w:pPr>
              <w:rPr>
                <w:sz w:val="20"/>
                <w:szCs w:val="20"/>
              </w:rPr>
            </w:pPr>
            <w:r w:rsidRPr="000E5FBF">
              <w:rPr>
                <w:sz w:val="20"/>
                <w:szCs w:val="20"/>
              </w:rPr>
              <w:t>60–64</w:t>
            </w:r>
          </w:p>
        </w:tc>
        <w:tc>
          <w:tcPr>
            <w:tcW w:w="1146" w:type="pct"/>
            <w:vAlign w:val="center"/>
            <w:hideMark/>
          </w:tcPr>
          <w:p w14:paraId="38658192"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4.327</w:t>
            </w:r>
          </w:p>
        </w:tc>
        <w:tc>
          <w:tcPr>
            <w:tcW w:w="1183" w:type="pct"/>
            <w:vAlign w:val="center"/>
            <w:hideMark/>
          </w:tcPr>
          <w:p w14:paraId="29289FD2"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4.531</w:t>
            </w:r>
          </w:p>
        </w:tc>
        <w:tc>
          <w:tcPr>
            <w:tcW w:w="1204" w:type="pct"/>
            <w:noWrap/>
            <w:vAlign w:val="bottom"/>
            <w:hideMark/>
          </w:tcPr>
          <w:p w14:paraId="168816B4" w14:textId="77777777" w:rsidR="00267C03" w:rsidRPr="000E5FBF" w:rsidRDefault="00267C03" w:rsidP="007455E3">
            <w:pPr>
              <w:jc w:val="center"/>
              <w:rPr>
                <w:color w:val="000000"/>
                <w:sz w:val="20"/>
                <w:szCs w:val="20"/>
              </w:rPr>
            </w:pPr>
            <w:r w:rsidRPr="000E5FBF">
              <w:rPr>
                <w:color w:val="000000"/>
                <w:sz w:val="20"/>
                <w:szCs w:val="20"/>
              </w:rPr>
              <w:t>4,71</w:t>
            </w:r>
          </w:p>
        </w:tc>
      </w:tr>
      <w:tr w:rsidR="00267C03" w:rsidRPr="000E5FBF" w14:paraId="43FFB602" w14:textId="77777777" w:rsidTr="007455E3">
        <w:trPr>
          <w:trHeight w:val="20"/>
        </w:trPr>
        <w:tc>
          <w:tcPr>
            <w:tcW w:w="1467" w:type="pct"/>
            <w:vAlign w:val="center"/>
            <w:hideMark/>
          </w:tcPr>
          <w:p w14:paraId="72AC307C" w14:textId="77777777" w:rsidR="00267C03" w:rsidRPr="000E5FBF" w:rsidRDefault="00267C03" w:rsidP="007455E3">
            <w:pPr>
              <w:rPr>
                <w:sz w:val="20"/>
                <w:szCs w:val="20"/>
              </w:rPr>
            </w:pPr>
            <w:r w:rsidRPr="000E5FBF">
              <w:rPr>
                <w:sz w:val="20"/>
                <w:szCs w:val="20"/>
              </w:rPr>
              <w:t>65–69</w:t>
            </w:r>
          </w:p>
        </w:tc>
        <w:tc>
          <w:tcPr>
            <w:tcW w:w="1146" w:type="pct"/>
            <w:vAlign w:val="center"/>
            <w:hideMark/>
          </w:tcPr>
          <w:p w14:paraId="52CD01A7"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3.154</w:t>
            </w:r>
          </w:p>
        </w:tc>
        <w:tc>
          <w:tcPr>
            <w:tcW w:w="1183" w:type="pct"/>
            <w:vAlign w:val="center"/>
            <w:hideMark/>
          </w:tcPr>
          <w:p w14:paraId="1DC54035"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3.931</w:t>
            </w:r>
          </w:p>
        </w:tc>
        <w:tc>
          <w:tcPr>
            <w:tcW w:w="1204" w:type="pct"/>
            <w:noWrap/>
            <w:vAlign w:val="bottom"/>
            <w:hideMark/>
          </w:tcPr>
          <w:p w14:paraId="333CF13E" w14:textId="77777777" w:rsidR="00267C03" w:rsidRPr="000E5FBF" w:rsidRDefault="00267C03" w:rsidP="007455E3">
            <w:pPr>
              <w:jc w:val="center"/>
              <w:rPr>
                <w:color w:val="000000"/>
                <w:sz w:val="20"/>
                <w:szCs w:val="20"/>
              </w:rPr>
            </w:pPr>
            <w:r w:rsidRPr="000E5FBF">
              <w:rPr>
                <w:color w:val="000000"/>
                <w:sz w:val="20"/>
                <w:szCs w:val="20"/>
              </w:rPr>
              <w:t>24,64</w:t>
            </w:r>
          </w:p>
        </w:tc>
      </w:tr>
      <w:tr w:rsidR="00267C03" w:rsidRPr="000E5FBF" w14:paraId="4A4DA84D" w14:textId="77777777" w:rsidTr="007455E3">
        <w:trPr>
          <w:trHeight w:val="20"/>
        </w:trPr>
        <w:tc>
          <w:tcPr>
            <w:tcW w:w="1467" w:type="pct"/>
            <w:vAlign w:val="center"/>
            <w:hideMark/>
          </w:tcPr>
          <w:p w14:paraId="43F64670" w14:textId="77777777" w:rsidR="00267C03" w:rsidRPr="000E5FBF" w:rsidRDefault="00267C03" w:rsidP="007455E3">
            <w:pPr>
              <w:rPr>
                <w:sz w:val="20"/>
                <w:szCs w:val="20"/>
              </w:rPr>
            </w:pPr>
            <w:r w:rsidRPr="000E5FBF">
              <w:rPr>
                <w:sz w:val="20"/>
                <w:szCs w:val="20"/>
              </w:rPr>
              <w:lastRenderedPageBreak/>
              <w:t>70–74</w:t>
            </w:r>
          </w:p>
        </w:tc>
        <w:tc>
          <w:tcPr>
            <w:tcW w:w="1146" w:type="pct"/>
            <w:vAlign w:val="center"/>
            <w:hideMark/>
          </w:tcPr>
          <w:p w14:paraId="59F91D1D"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2.285</w:t>
            </w:r>
          </w:p>
        </w:tc>
        <w:tc>
          <w:tcPr>
            <w:tcW w:w="1183" w:type="pct"/>
            <w:vAlign w:val="center"/>
            <w:hideMark/>
          </w:tcPr>
          <w:p w14:paraId="44DEC6FD"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2.708</w:t>
            </w:r>
          </w:p>
        </w:tc>
        <w:tc>
          <w:tcPr>
            <w:tcW w:w="1204" w:type="pct"/>
            <w:noWrap/>
            <w:vAlign w:val="bottom"/>
            <w:hideMark/>
          </w:tcPr>
          <w:p w14:paraId="3184AF81" w14:textId="77777777" w:rsidR="00267C03" w:rsidRPr="000E5FBF" w:rsidRDefault="00267C03" w:rsidP="007455E3">
            <w:pPr>
              <w:jc w:val="center"/>
              <w:rPr>
                <w:color w:val="000000"/>
                <w:sz w:val="20"/>
                <w:szCs w:val="20"/>
              </w:rPr>
            </w:pPr>
            <w:r w:rsidRPr="000E5FBF">
              <w:rPr>
                <w:color w:val="000000"/>
                <w:sz w:val="20"/>
                <w:szCs w:val="20"/>
              </w:rPr>
              <w:t>18,51</w:t>
            </w:r>
          </w:p>
        </w:tc>
      </w:tr>
      <w:tr w:rsidR="00267C03" w:rsidRPr="000E5FBF" w14:paraId="3E85DF5D" w14:textId="77777777" w:rsidTr="007455E3">
        <w:trPr>
          <w:trHeight w:val="20"/>
        </w:trPr>
        <w:tc>
          <w:tcPr>
            <w:tcW w:w="1467" w:type="pct"/>
            <w:vAlign w:val="center"/>
            <w:hideMark/>
          </w:tcPr>
          <w:p w14:paraId="203E73E8" w14:textId="77777777" w:rsidR="00267C03" w:rsidRPr="000E5FBF" w:rsidRDefault="00267C03" w:rsidP="007455E3">
            <w:pPr>
              <w:rPr>
                <w:sz w:val="20"/>
                <w:szCs w:val="20"/>
              </w:rPr>
            </w:pPr>
            <w:r w:rsidRPr="000E5FBF">
              <w:rPr>
                <w:sz w:val="20"/>
                <w:szCs w:val="20"/>
              </w:rPr>
              <w:t>75–79</w:t>
            </w:r>
          </w:p>
        </w:tc>
        <w:tc>
          <w:tcPr>
            <w:tcW w:w="1146" w:type="pct"/>
            <w:vAlign w:val="center"/>
            <w:hideMark/>
          </w:tcPr>
          <w:p w14:paraId="16F14E45"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2.119</w:t>
            </w:r>
          </w:p>
        </w:tc>
        <w:tc>
          <w:tcPr>
            <w:tcW w:w="1183" w:type="pct"/>
            <w:vAlign w:val="center"/>
            <w:hideMark/>
          </w:tcPr>
          <w:p w14:paraId="42546F61"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1.874</w:t>
            </w:r>
          </w:p>
        </w:tc>
        <w:tc>
          <w:tcPr>
            <w:tcW w:w="1204" w:type="pct"/>
            <w:noWrap/>
            <w:vAlign w:val="bottom"/>
            <w:hideMark/>
          </w:tcPr>
          <w:p w14:paraId="3C41AC90" w14:textId="77777777" w:rsidR="00267C03" w:rsidRPr="000E5FBF" w:rsidRDefault="00267C03" w:rsidP="007455E3">
            <w:pPr>
              <w:jc w:val="center"/>
              <w:rPr>
                <w:color w:val="000000"/>
                <w:sz w:val="20"/>
                <w:szCs w:val="20"/>
              </w:rPr>
            </w:pPr>
            <w:r w:rsidRPr="000E5FBF">
              <w:rPr>
                <w:color w:val="000000"/>
                <w:sz w:val="20"/>
                <w:szCs w:val="20"/>
              </w:rPr>
              <w:t>-11,56</w:t>
            </w:r>
          </w:p>
        </w:tc>
      </w:tr>
      <w:tr w:rsidR="00267C03" w:rsidRPr="000E5FBF" w14:paraId="6B46BC95" w14:textId="77777777" w:rsidTr="007455E3">
        <w:trPr>
          <w:trHeight w:val="20"/>
        </w:trPr>
        <w:tc>
          <w:tcPr>
            <w:tcW w:w="1467" w:type="pct"/>
            <w:vAlign w:val="center"/>
            <w:hideMark/>
          </w:tcPr>
          <w:p w14:paraId="30D6BE77" w14:textId="77777777" w:rsidR="00267C03" w:rsidRPr="000E5FBF" w:rsidRDefault="00267C03" w:rsidP="007455E3">
            <w:pPr>
              <w:rPr>
                <w:sz w:val="20"/>
                <w:szCs w:val="20"/>
              </w:rPr>
            </w:pPr>
            <w:r w:rsidRPr="000E5FBF">
              <w:rPr>
                <w:sz w:val="20"/>
                <w:szCs w:val="20"/>
              </w:rPr>
              <w:t>80–84</w:t>
            </w:r>
          </w:p>
        </w:tc>
        <w:tc>
          <w:tcPr>
            <w:tcW w:w="1146" w:type="pct"/>
            <w:vAlign w:val="center"/>
            <w:hideMark/>
          </w:tcPr>
          <w:p w14:paraId="3955A03D"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1.528</w:t>
            </w:r>
          </w:p>
        </w:tc>
        <w:tc>
          <w:tcPr>
            <w:tcW w:w="1183" w:type="pct"/>
            <w:vAlign w:val="center"/>
            <w:hideMark/>
          </w:tcPr>
          <w:p w14:paraId="24F1292A"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1.592</w:t>
            </w:r>
          </w:p>
        </w:tc>
        <w:tc>
          <w:tcPr>
            <w:tcW w:w="1204" w:type="pct"/>
            <w:noWrap/>
            <w:vAlign w:val="bottom"/>
            <w:hideMark/>
          </w:tcPr>
          <w:p w14:paraId="52C50467" w14:textId="77777777" w:rsidR="00267C03" w:rsidRPr="000E5FBF" w:rsidRDefault="00267C03" w:rsidP="007455E3">
            <w:pPr>
              <w:jc w:val="center"/>
              <w:rPr>
                <w:color w:val="000000"/>
                <w:sz w:val="20"/>
                <w:szCs w:val="20"/>
              </w:rPr>
            </w:pPr>
            <w:r w:rsidRPr="000E5FBF">
              <w:rPr>
                <w:color w:val="000000"/>
                <w:sz w:val="20"/>
                <w:szCs w:val="20"/>
              </w:rPr>
              <w:t>4,19</w:t>
            </w:r>
          </w:p>
        </w:tc>
      </w:tr>
      <w:tr w:rsidR="00267C03" w:rsidRPr="000E5FBF" w14:paraId="7D659926" w14:textId="77777777" w:rsidTr="007455E3">
        <w:trPr>
          <w:trHeight w:val="20"/>
        </w:trPr>
        <w:tc>
          <w:tcPr>
            <w:tcW w:w="1467" w:type="pct"/>
            <w:vAlign w:val="center"/>
            <w:hideMark/>
          </w:tcPr>
          <w:p w14:paraId="13BD7FD1" w14:textId="77777777" w:rsidR="00267C03" w:rsidRPr="000E5FBF" w:rsidRDefault="00267C03" w:rsidP="007455E3">
            <w:pPr>
              <w:rPr>
                <w:sz w:val="20"/>
                <w:szCs w:val="20"/>
              </w:rPr>
            </w:pPr>
            <w:r w:rsidRPr="000E5FBF">
              <w:rPr>
                <w:sz w:val="20"/>
                <w:szCs w:val="20"/>
              </w:rPr>
              <w:t>85 ir vyresni</w:t>
            </w:r>
          </w:p>
        </w:tc>
        <w:tc>
          <w:tcPr>
            <w:tcW w:w="1146" w:type="pct"/>
            <w:vAlign w:val="center"/>
            <w:hideMark/>
          </w:tcPr>
          <w:p w14:paraId="67DD26C0"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1.449</w:t>
            </w:r>
          </w:p>
        </w:tc>
        <w:tc>
          <w:tcPr>
            <w:tcW w:w="1183" w:type="pct"/>
            <w:vAlign w:val="center"/>
            <w:hideMark/>
          </w:tcPr>
          <w:p w14:paraId="2A248BF0" w14:textId="77777777" w:rsidR="00267C03" w:rsidRPr="000E5FBF" w:rsidRDefault="00267C03" w:rsidP="007455E3">
            <w:pPr>
              <w:jc w:val="center"/>
              <w:rPr>
                <w:rFonts w:eastAsia="SegoeUI"/>
                <w:color w:val="1C1C1C"/>
                <w:sz w:val="20"/>
                <w:szCs w:val="20"/>
              </w:rPr>
            </w:pPr>
            <w:r w:rsidRPr="000E5FBF">
              <w:rPr>
                <w:rFonts w:eastAsia="SegoeUI"/>
                <w:color w:val="1C1C1C"/>
                <w:sz w:val="20"/>
                <w:szCs w:val="20"/>
              </w:rPr>
              <w:t>1.408</w:t>
            </w:r>
          </w:p>
        </w:tc>
        <w:tc>
          <w:tcPr>
            <w:tcW w:w="1204" w:type="pct"/>
            <w:noWrap/>
            <w:vAlign w:val="bottom"/>
            <w:hideMark/>
          </w:tcPr>
          <w:p w14:paraId="57193726" w14:textId="77777777" w:rsidR="00267C03" w:rsidRPr="000E5FBF" w:rsidRDefault="00267C03" w:rsidP="007455E3">
            <w:pPr>
              <w:jc w:val="center"/>
              <w:rPr>
                <w:color w:val="000000"/>
                <w:sz w:val="20"/>
                <w:szCs w:val="20"/>
              </w:rPr>
            </w:pPr>
            <w:r w:rsidRPr="000E5FBF">
              <w:rPr>
                <w:color w:val="000000"/>
                <w:sz w:val="20"/>
                <w:szCs w:val="20"/>
              </w:rPr>
              <w:t>-2,83</w:t>
            </w:r>
          </w:p>
        </w:tc>
      </w:tr>
    </w:tbl>
    <w:p w14:paraId="3DB139AC" w14:textId="77777777" w:rsidR="00267C03" w:rsidRPr="000E5FBF" w:rsidRDefault="00267C03" w:rsidP="00267C03">
      <w:pPr>
        <w:pStyle w:val="Default"/>
        <w:jc w:val="both"/>
        <w:rPr>
          <w:iCs/>
          <w:color w:val="auto"/>
          <w:sz w:val="18"/>
          <w:szCs w:val="18"/>
        </w:rPr>
      </w:pPr>
      <w:r w:rsidRPr="000E5FBF">
        <w:rPr>
          <w:iCs/>
          <w:color w:val="auto"/>
          <w:sz w:val="18"/>
          <w:szCs w:val="18"/>
        </w:rPr>
        <w:t>(šaltinis: VDA)</w:t>
      </w:r>
    </w:p>
    <w:p w14:paraId="52FE407E" w14:textId="77777777" w:rsidR="00267C03" w:rsidRPr="000E5FBF" w:rsidRDefault="00267C03" w:rsidP="00045A2F">
      <w:pPr>
        <w:pStyle w:val="Default"/>
        <w:jc w:val="both"/>
      </w:pPr>
    </w:p>
    <w:p w14:paraId="7EFD06C6" w14:textId="77777777" w:rsidR="00045A2F" w:rsidRPr="000E5FBF" w:rsidRDefault="00045A2F" w:rsidP="00045A2F">
      <w:pPr>
        <w:autoSpaceDE w:val="0"/>
        <w:autoSpaceDN w:val="0"/>
        <w:adjustRightInd w:val="0"/>
      </w:pPr>
      <w:r w:rsidRPr="000E5FBF">
        <w:rPr>
          <w:color w:val="000000"/>
        </w:rPr>
        <w:tab/>
      </w:r>
      <w:r w:rsidRPr="000E5FBF">
        <w:rPr>
          <w:b/>
        </w:rPr>
        <w:t>Gyventojų skaičiaus prognozės</w:t>
      </w:r>
      <w:r w:rsidRPr="000E5FBF">
        <w:t xml:space="preserve">. Siekiant nustatyti </w:t>
      </w:r>
      <w:r w:rsidR="00192B1A" w:rsidRPr="000E5FBF">
        <w:t>Marijampolės s</w:t>
      </w:r>
      <w:r w:rsidRPr="000E5FBF">
        <w:t>avivaldybės gyventojų dydį</w:t>
      </w:r>
      <w:r w:rsidR="0030231B" w:rsidRPr="000E5FBF">
        <w:t xml:space="preserve"> ateityje</w:t>
      </w:r>
      <w:r w:rsidRPr="000E5FBF">
        <w:t xml:space="preserve">, parengta gyventojų skaičiaus prognozė. </w:t>
      </w:r>
    </w:p>
    <w:p w14:paraId="4BF9D470" w14:textId="77777777" w:rsidR="0030231B" w:rsidRPr="000E5FBF" w:rsidRDefault="0030231B" w:rsidP="00045A2F">
      <w:pPr>
        <w:autoSpaceDE w:val="0"/>
        <w:autoSpaceDN w:val="0"/>
        <w:adjustRightInd w:val="0"/>
      </w:pPr>
      <w:r w:rsidRPr="000E5FBF">
        <w:tab/>
        <w:t xml:space="preserve">Atsižvelgiant į tai, kad patikimų oficialių prognozių dėl </w:t>
      </w:r>
      <w:r w:rsidR="00611837" w:rsidRPr="000E5FBF">
        <w:t>savivaldybės</w:t>
      </w:r>
      <w:r w:rsidRPr="000E5FBF">
        <w:t xml:space="preserve"> gyventojų skaičiaus kitimo nėra, prognozavimui naudojamos Valstybės duomenų agentūros pateikiamos prognozės dėl Lietuvos gyventojų skaičiaus. Prognozuojama, kad, pvz., 20</w:t>
      </w:r>
      <w:r w:rsidR="00425383" w:rsidRPr="000E5FBF">
        <w:t>4</w:t>
      </w:r>
      <w:r w:rsidRPr="000E5FBF">
        <w:t>0 metais šalies gyventojų skaičius sieks 2,</w:t>
      </w:r>
      <w:r w:rsidR="00425383" w:rsidRPr="000E5FBF">
        <w:t>52</w:t>
      </w:r>
      <w:r w:rsidRPr="000E5FBF">
        <w:t xml:space="preserve"> mln. ir bus 1</w:t>
      </w:r>
      <w:r w:rsidR="00425383" w:rsidRPr="000E5FBF">
        <w:t>2,74</w:t>
      </w:r>
      <w:r w:rsidRPr="000E5FBF">
        <w:t xml:space="preserve"> % mažesnis nei 2025 m. pradžioje. </w:t>
      </w:r>
    </w:p>
    <w:p w14:paraId="4A57A5ED" w14:textId="77777777" w:rsidR="000675F1" w:rsidRPr="000E5FBF" w:rsidRDefault="000675F1" w:rsidP="00045A2F">
      <w:pPr>
        <w:autoSpaceDE w:val="0"/>
        <w:autoSpaceDN w:val="0"/>
        <w:adjustRightInd w:val="0"/>
      </w:pPr>
      <w:r w:rsidRPr="000E5FBF">
        <w:tab/>
      </w:r>
      <w:r w:rsidR="00904E91" w:rsidRPr="000E5FBF">
        <w:t>P</w:t>
      </w:r>
      <w:r w:rsidRPr="000E5FBF">
        <w:t xml:space="preserve">rognozės rodo, kad 0-19 m. amžiaus </w:t>
      </w:r>
      <w:r w:rsidR="00904E91" w:rsidRPr="000E5FBF">
        <w:t>grupėje gyventojų</w:t>
      </w:r>
      <w:r w:rsidRPr="000E5FBF">
        <w:t xml:space="preserve"> skaičius savivaldybėje 2040 m. pr. sieks apie 7.220, t.y. bus 27,59 % mažesnis nei 2025 m. pr. Prognozuojama, kad labiausiai </w:t>
      </w:r>
      <w:r w:rsidR="0036784B" w:rsidRPr="000E5FBF">
        <w:t xml:space="preserve">(34,32 %) </w:t>
      </w:r>
      <w:r w:rsidRPr="000E5FBF">
        <w:t>mažės vaikų amžiaus grupėje nuo 5 iki 9 metų.</w:t>
      </w:r>
    </w:p>
    <w:p w14:paraId="1F855BC0" w14:textId="77777777" w:rsidR="00045A2F" w:rsidRPr="000E5FBF" w:rsidRDefault="00045A2F" w:rsidP="00045A2F">
      <w:pPr>
        <w:autoSpaceDE w:val="0"/>
        <w:autoSpaceDN w:val="0"/>
        <w:adjustRightInd w:val="0"/>
        <w:jc w:val="center"/>
        <w:rPr>
          <w:i/>
          <w:sz w:val="16"/>
          <w:szCs w:val="16"/>
        </w:rPr>
      </w:pPr>
    </w:p>
    <w:p w14:paraId="5A1DA8BE" w14:textId="77777777" w:rsidR="00E80387" w:rsidRPr="000E5FBF" w:rsidRDefault="00E80387" w:rsidP="00E80387">
      <w:pPr>
        <w:autoSpaceDE w:val="0"/>
        <w:autoSpaceDN w:val="0"/>
        <w:adjustRightInd w:val="0"/>
        <w:rPr>
          <w:b/>
          <w:sz w:val="20"/>
        </w:rPr>
      </w:pPr>
      <w:r w:rsidRPr="000E5FBF">
        <w:rPr>
          <w:b/>
          <w:sz w:val="20"/>
        </w:rPr>
        <w:t>Marijampolės savivaldybės gyventojų skaičiaus prognozės, duomenys metų pradžioje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8"/>
        <w:gridCol w:w="2110"/>
        <w:gridCol w:w="2059"/>
        <w:gridCol w:w="2061"/>
      </w:tblGrid>
      <w:tr w:rsidR="00425383" w:rsidRPr="000E5FBF" w14:paraId="09871819"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noWrap/>
            <w:vAlign w:val="bottom"/>
            <w:hideMark/>
          </w:tcPr>
          <w:p w14:paraId="3EDF729D" w14:textId="77777777" w:rsidR="00425383" w:rsidRPr="000E5FBF" w:rsidRDefault="00425383" w:rsidP="007455E3">
            <w:pPr>
              <w:rPr>
                <w:sz w:val="20"/>
                <w:szCs w:val="20"/>
                <w:lang w:eastAsia="en-GB"/>
              </w:rPr>
            </w:pPr>
          </w:p>
        </w:tc>
        <w:tc>
          <w:tcPr>
            <w:tcW w:w="1112" w:type="pct"/>
            <w:tcBorders>
              <w:top w:val="single" w:sz="4" w:space="0" w:color="auto"/>
              <w:left w:val="single" w:sz="4" w:space="0" w:color="auto"/>
              <w:bottom w:val="single" w:sz="4" w:space="0" w:color="auto"/>
              <w:right w:val="single" w:sz="4" w:space="0" w:color="auto"/>
            </w:tcBorders>
            <w:noWrap/>
            <w:vAlign w:val="center"/>
            <w:hideMark/>
          </w:tcPr>
          <w:p w14:paraId="1D3CD8F7" w14:textId="77777777" w:rsidR="00425383" w:rsidRPr="000E5FBF" w:rsidRDefault="00425383" w:rsidP="007455E3">
            <w:pPr>
              <w:suppressAutoHyphens/>
              <w:contextualSpacing/>
              <w:jc w:val="center"/>
              <w:rPr>
                <w:sz w:val="20"/>
                <w:szCs w:val="20"/>
                <w:lang w:eastAsia="ar-SA"/>
              </w:rPr>
            </w:pPr>
            <w:r w:rsidRPr="000E5FBF">
              <w:rPr>
                <w:sz w:val="20"/>
                <w:szCs w:val="20"/>
              </w:rPr>
              <w:t>2025 (faktas)</w:t>
            </w:r>
          </w:p>
        </w:tc>
        <w:tc>
          <w:tcPr>
            <w:tcW w:w="1085" w:type="pct"/>
            <w:tcBorders>
              <w:top w:val="single" w:sz="4" w:space="0" w:color="auto"/>
              <w:left w:val="single" w:sz="4" w:space="0" w:color="auto"/>
              <w:bottom w:val="single" w:sz="4" w:space="0" w:color="auto"/>
              <w:right w:val="single" w:sz="4" w:space="0" w:color="auto"/>
            </w:tcBorders>
            <w:noWrap/>
            <w:vAlign w:val="center"/>
            <w:hideMark/>
          </w:tcPr>
          <w:p w14:paraId="425C2CBC" w14:textId="77777777" w:rsidR="00425383" w:rsidRPr="000E5FBF" w:rsidRDefault="00425383" w:rsidP="007455E3">
            <w:pPr>
              <w:suppressAutoHyphens/>
              <w:contextualSpacing/>
              <w:jc w:val="center"/>
              <w:rPr>
                <w:sz w:val="20"/>
                <w:szCs w:val="20"/>
                <w:lang w:eastAsia="ar-SA"/>
              </w:rPr>
            </w:pPr>
            <w:r w:rsidRPr="000E5FBF">
              <w:rPr>
                <w:sz w:val="20"/>
                <w:szCs w:val="20"/>
              </w:rPr>
              <w:t>2030</w:t>
            </w:r>
          </w:p>
        </w:tc>
        <w:tc>
          <w:tcPr>
            <w:tcW w:w="1087" w:type="pct"/>
            <w:tcBorders>
              <w:top w:val="single" w:sz="4" w:space="0" w:color="auto"/>
              <w:left w:val="single" w:sz="4" w:space="0" w:color="auto"/>
              <w:bottom w:val="single" w:sz="4" w:space="0" w:color="auto"/>
              <w:right w:val="single" w:sz="4" w:space="0" w:color="auto"/>
            </w:tcBorders>
            <w:vAlign w:val="center"/>
            <w:hideMark/>
          </w:tcPr>
          <w:p w14:paraId="652CFA31" w14:textId="77777777" w:rsidR="00425383" w:rsidRPr="000E5FBF" w:rsidRDefault="00425383" w:rsidP="007455E3">
            <w:pPr>
              <w:suppressAutoHyphens/>
              <w:contextualSpacing/>
              <w:jc w:val="center"/>
              <w:rPr>
                <w:sz w:val="20"/>
                <w:szCs w:val="20"/>
                <w:lang w:eastAsia="ar-SA"/>
              </w:rPr>
            </w:pPr>
            <w:r w:rsidRPr="000E5FBF">
              <w:rPr>
                <w:sz w:val="20"/>
                <w:szCs w:val="20"/>
              </w:rPr>
              <w:t>2040</w:t>
            </w:r>
          </w:p>
        </w:tc>
      </w:tr>
      <w:tr w:rsidR="00425383" w:rsidRPr="000E5FBF" w14:paraId="288C344C"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vAlign w:val="center"/>
            <w:hideMark/>
          </w:tcPr>
          <w:p w14:paraId="1EB438F2" w14:textId="77777777" w:rsidR="00425383" w:rsidRPr="000E5FBF" w:rsidRDefault="00425383" w:rsidP="007455E3">
            <w:pPr>
              <w:suppressAutoHyphens/>
              <w:contextualSpacing/>
              <w:rPr>
                <w:sz w:val="20"/>
                <w:szCs w:val="20"/>
                <w:lang w:eastAsia="ar-SA"/>
              </w:rPr>
            </w:pPr>
            <w:r w:rsidRPr="000E5FBF">
              <w:rPr>
                <w:sz w:val="20"/>
                <w:szCs w:val="20"/>
              </w:rPr>
              <w:t>Lietuvos nuolatinių gyventojų skaičius metų pradžioje</w:t>
            </w:r>
          </w:p>
        </w:tc>
        <w:tc>
          <w:tcPr>
            <w:tcW w:w="1112" w:type="pct"/>
            <w:tcBorders>
              <w:top w:val="single" w:sz="4" w:space="0" w:color="auto"/>
              <w:left w:val="single" w:sz="4" w:space="0" w:color="auto"/>
              <w:bottom w:val="single" w:sz="4" w:space="0" w:color="auto"/>
              <w:right w:val="single" w:sz="4" w:space="0" w:color="auto"/>
            </w:tcBorders>
            <w:noWrap/>
            <w:vAlign w:val="center"/>
            <w:hideMark/>
          </w:tcPr>
          <w:p w14:paraId="02F968CB" w14:textId="77777777" w:rsidR="00425383" w:rsidRPr="000E5FBF" w:rsidRDefault="00425383" w:rsidP="007455E3">
            <w:pPr>
              <w:suppressAutoHyphens/>
              <w:contextualSpacing/>
              <w:jc w:val="center"/>
              <w:rPr>
                <w:color w:val="000000"/>
                <w:sz w:val="20"/>
                <w:szCs w:val="20"/>
                <w:lang w:eastAsia="ar-SA"/>
              </w:rPr>
            </w:pPr>
            <w:r w:rsidRPr="000E5FBF">
              <w:rPr>
                <w:rFonts w:eastAsia="SegoeUI" w:cs="SegoeUI"/>
                <w:color w:val="1C1C1C"/>
                <w:sz w:val="20"/>
                <w:szCs w:val="20"/>
              </w:rPr>
              <w:t>2.890.664</w:t>
            </w:r>
          </w:p>
        </w:tc>
        <w:tc>
          <w:tcPr>
            <w:tcW w:w="1085" w:type="pct"/>
            <w:tcBorders>
              <w:top w:val="single" w:sz="4" w:space="0" w:color="auto"/>
              <w:left w:val="single" w:sz="4" w:space="0" w:color="auto"/>
              <w:bottom w:val="single" w:sz="4" w:space="0" w:color="auto"/>
              <w:right w:val="single" w:sz="4" w:space="0" w:color="auto"/>
            </w:tcBorders>
            <w:noWrap/>
            <w:vAlign w:val="center"/>
            <w:hideMark/>
          </w:tcPr>
          <w:p w14:paraId="3535F529" w14:textId="77777777" w:rsidR="00425383" w:rsidRPr="000E5FBF" w:rsidRDefault="00425383" w:rsidP="007455E3">
            <w:pPr>
              <w:suppressAutoHyphens/>
              <w:contextualSpacing/>
              <w:jc w:val="center"/>
              <w:rPr>
                <w:color w:val="000000"/>
                <w:sz w:val="20"/>
                <w:szCs w:val="20"/>
                <w:lang w:eastAsia="ar-SA"/>
              </w:rPr>
            </w:pPr>
            <w:r w:rsidRPr="000E5FBF">
              <w:rPr>
                <w:rFonts w:eastAsia="SegoeUI" w:cs="SegoeUI"/>
                <w:color w:val="1C1C1C"/>
                <w:sz w:val="20"/>
                <w:szCs w:val="20"/>
              </w:rPr>
              <w:t>2.741.927</w:t>
            </w:r>
          </w:p>
        </w:tc>
        <w:tc>
          <w:tcPr>
            <w:tcW w:w="1087" w:type="pct"/>
            <w:tcBorders>
              <w:top w:val="single" w:sz="4" w:space="0" w:color="auto"/>
              <w:left w:val="single" w:sz="4" w:space="0" w:color="auto"/>
              <w:bottom w:val="single" w:sz="4" w:space="0" w:color="auto"/>
              <w:right w:val="single" w:sz="4" w:space="0" w:color="auto"/>
            </w:tcBorders>
            <w:vAlign w:val="center"/>
            <w:hideMark/>
          </w:tcPr>
          <w:p w14:paraId="720AEF53" w14:textId="77777777" w:rsidR="00425383" w:rsidRPr="000E5FBF" w:rsidRDefault="00425383" w:rsidP="007455E3">
            <w:pPr>
              <w:suppressAutoHyphens/>
              <w:contextualSpacing/>
              <w:jc w:val="center"/>
              <w:rPr>
                <w:color w:val="000000"/>
                <w:sz w:val="20"/>
                <w:szCs w:val="20"/>
                <w:lang w:eastAsia="ar-SA"/>
              </w:rPr>
            </w:pPr>
            <w:r w:rsidRPr="000E5FBF">
              <w:rPr>
                <w:rFonts w:eastAsia="SegoeUI" w:cs="SegoeUI"/>
                <w:color w:val="1C1C1C"/>
                <w:sz w:val="20"/>
                <w:szCs w:val="20"/>
              </w:rPr>
              <w:t>2.522.535</w:t>
            </w:r>
          </w:p>
        </w:tc>
      </w:tr>
      <w:tr w:rsidR="00425383" w:rsidRPr="000E5FBF" w14:paraId="007E4ACC"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vAlign w:val="center"/>
          </w:tcPr>
          <w:p w14:paraId="25BF05E0" w14:textId="77777777" w:rsidR="00425383" w:rsidRPr="000E5FBF" w:rsidRDefault="00425383" w:rsidP="007455E3">
            <w:pPr>
              <w:suppressAutoHyphens/>
              <w:contextualSpacing/>
              <w:rPr>
                <w:sz w:val="20"/>
                <w:szCs w:val="20"/>
              </w:rPr>
            </w:pPr>
            <w:r w:rsidRPr="000E5FBF">
              <w:rPr>
                <w:sz w:val="20"/>
                <w:szCs w:val="20"/>
              </w:rPr>
              <w:t>Marijampolės savivaldybės nuolatinių gyventojų skaičius metų pradžioje</w:t>
            </w:r>
          </w:p>
        </w:tc>
        <w:tc>
          <w:tcPr>
            <w:tcW w:w="1112" w:type="pct"/>
            <w:tcBorders>
              <w:top w:val="single" w:sz="4" w:space="0" w:color="auto"/>
              <w:left w:val="single" w:sz="4" w:space="0" w:color="auto"/>
              <w:bottom w:val="single" w:sz="4" w:space="0" w:color="auto"/>
              <w:right w:val="single" w:sz="4" w:space="0" w:color="auto"/>
            </w:tcBorders>
            <w:noWrap/>
            <w:vAlign w:val="bottom"/>
          </w:tcPr>
          <w:p w14:paraId="2C513A0B" w14:textId="77777777" w:rsidR="00425383" w:rsidRPr="000E5FBF" w:rsidRDefault="00425383" w:rsidP="007455E3">
            <w:pPr>
              <w:suppressAutoHyphens/>
              <w:contextualSpacing/>
              <w:jc w:val="center"/>
              <w:rPr>
                <w:color w:val="000000"/>
                <w:sz w:val="20"/>
                <w:szCs w:val="20"/>
              </w:rPr>
            </w:pPr>
            <w:r w:rsidRPr="000E5FBF">
              <w:rPr>
                <w:rFonts w:cs="Calibri"/>
                <w:color w:val="1C1C1C"/>
                <w:sz w:val="20"/>
                <w:szCs w:val="20"/>
              </w:rPr>
              <w:t>54.147</w:t>
            </w:r>
          </w:p>
        </w:tc>
        <w:tc>
          <w:tcPr>
            <w:tcW w:w="1085" w:type="pct"/>
            <w:tcBorders>
              <w:top w:val="single" w:sz="4" w:space="0" w:color="auto"/>
              <w:left w:val="single" w:sz="4" w:space="0" w:color="auto"/>
              <w:bottom w:val="single" w:sz="4" w:space="0" w:color="auto"/>
              <w:right w:val="single" w:sz="4" w:space="0" w:color="auto"/>
            </w:tcBorders>
            <w:noWrap/>
            <w:vAlign w:val="bottom"/>
          </w:tcPr>
          <w:p w14:paraId="432C7F67" w14:textId="77777777" w:rsidR="00425383" w:rsidRPr="000E5FBF" w:rsidRDefault="00425383" w:rsidP="007455E3">
            <w:pPr>
              <w:suppressAutoHyphens/>
              <w:contextualSpacing/>
              <w:jc w:val="center"/>
              <w:rPr>
                <w:color w:val="000000"/>
                <w:sz w:val="20"/>
                <w:szCs w:val="20"/>
              </w:rPr>
            </w:pPr>
            <w:r w:rsidRPr="000E5FBF">
              <w:rPr>
                <w:rFonts w:cs="Calibri"/>
                <w:color w:val="000000"/>
                <w:sz w:val="20"/>
                <w:szCs w:val="20"/>
              </w:rPr>
              <w:t>51.361</w:t>
            </w:r>
          </w:p>
        </w:tc>
        <w:tc>
          <w:tcPr>
            <w:tcW w:w="1087" w:type="pct"/>
            <w:tcBorders>
              <w:top w:val="single" w:sz="4" w:space="0" w:color="auto"/>
              <w:left w:val="single" w:sz="4" w:space="0" w:color="auto"/>
              <w:bottom w:val="single" w:sz="4" w:space="0" w:color="auto"/>
              <w:right w:val="single" w:sz="4" w:space="0" w:color="auto"/>
            </w:tcBorders>
            <w:vAlign w:val="bottom"/>
          </w:tcPr>
          <w:p w14:paraId="1D20703B" w14:textId="77777777" w:rsidR="00425383" w:rsidRPr="000E5FBF" w:rsidRDefault="00425383" w:rsidP="007455E3">
            <w:pPr>
              <w:suppressAutoHyphens/>
              <w:contextualSpacing/>
              <w:jc w:val="center"/>
              <w:rPr>
                <w:color w:val="000000"/>
                <w:sz w:val="20"/>
                <w:szCs w:val="20"/>
              </w:rPr>
            </w:pPr>
            <w:r w:rsidRPr="000E5FBF">
              <w:rPr>
                <w:rFonts w:cs="Calibri"/>
                <w:color w:val="000000"/>
                <w:sz w:val="20"/>
                <w:szCs w:val="20"/>
              </w:rPr>
              <w:t>47.251</w:t>
            </w:r>
          </w:p>
        </w:tc>
      </w:tr>
      <w:tr w:rsidR="00425383" w:rsidRPr="000E5FBF" w14:paraId="4CC01128"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vAlign w:val="center"/>
          </w:tcPr>
          <w:p w14:paraId="080832E7" w14:textId="77777777" w:rsidR="00425383" w:rsidRPr="000E5FBF" w:rsidRDefault="00425383" w:rsidP="007455E3">
            <w:pPr>
              <w:suppressAutoHyphens/>
              <w:ind w:left="168"/>
              <w:contextualSpacing/>
              <w:rPr>
                <w:sz w:val="20"/>
                <w:szCs w:val="20"/>
              </w:rPr>
            </w:pPr>
            <w:r w:rsidRPr="000E5FBF">
              <w:rPr>
                <w:sz w:val="20"/>
                <w:szCs w:val="20"/>
              </w:rPr>
              <w:t>t. sk. Marijampolės miesto gyventojų skaičius</w:t>
            </w:r>
          </w:p>
        </w:tc>
        <w:tc>
          <w:tcPr>
            <w:tcW w:w="1112" w:type="pct"/>
            <w:tcBorders>
              <w:top w:val="single" w:sz="4" w:space="0" w:color="auto"/>
              <w:left w:val="single" w:sz="4" w:space="0" w:color="auto"/>
              <w:bottom w:val="single" w:sz="4" w:space="0" w:color="auto"/>
              <w:right w:val="single" w:sz="4" w:space="0" w:color="auto"/>
            </w:tcBorders>
            <w:noWrap/>
            <w:vAlign w:val="bottom"/>
          </w:tcPr>
          <w:p w14:paraId="3D9583A3" w14:textId="77777777" w:rsidR="00425383" w:rsidRPr="000E5FBF" w:rsidRDefault="00425383" w:rsidP="007455E3">
            <w:pPr>
              <w:suppressAutoHyphens/>
              <w:contextualSpacing/>
              <w:jc w:val="center"/>
              <w:rPr>
                <w:rFonts w:cs="Calibri"/>
                <w:color w:val="000000"/>
                <w:sz w:val="20"/>
                <w:szCs w:val="20"/>
              </w:rPr>
            </w:pPr>
            <w:r w:rsidRPr="000E5FBF">
              <w:rPr>
                <w:rFonts w:cs="Calibri"/>
                <w:color w:val="000000"/>
                <w:sz w:val="20"/>
                <w:szCs w:val="20"/>
              </w:rPr>
              <w:t>36.248</w:t>
            </w:r>
          </w:p>
        </w:tc>
        <w:tc>
          <w:tcPr>
            <w:tcW w:w="1085" w:type="pct"/>
            <w:tcBorders>
              <w:top w:val="single" w:sz="4" w:space="0" w:color="auto"/>
              <w:left w:val="single" w:sz="4" w:space="0" w:color="auto"/>
              <w:bottom w:val="single" w:sz="4" w:space="0" w:color="auto"/>
              <w:right w:val="single" w:sz="4" w:space="0" w:color="auto"/>
            </w:tcBorders>
            <w:noWrap/>
            <w:vAlign w:val="bottom"/>
          </w:tcPr>
          <w:p w14:paraId="2BE7E0A4" w14:textId="77777777" w:rsidR="00425383" w:rsidRPr="000E5FBF" w:rsidRDefault="00425383" w:rsidP="007455E3">
            <w:pPr>
              <w:suppressAutoHyphens/>
              <w:contextualSpacing/>
              <w:jc w:val="center"/>
              <w:rPr>
                <w:rFonts w:cs="Calibri"/>
                <w:color w:val="000000"/>
                <w:sz w:val="20"/>
                <w:szCs w:val="20"/>
              </w:rPr>
            </w:pPr>
            <w:r w:rsidRPr="000E5FBF">
              <w:rPr>
                <w:rFonts w:cs="Calibri"/>
                <w:color w:val="000000"/>
                <w:sz w:val="20"/>
                <w:szCs w:val="20"/>
              </w:rPr>
              <w:t>34.383</w:t>
            </w:r>
          </w:p>
        </w:tc>
        <w:tc>
          <w:tcPr>
            <w:tcW w:w="1087" w:type="pct"/>
            <w:tcBorders>
              <w:top w:val="single" w:sz="4" w:space="0" w:color="auto"/>
              <w:left w:val="single" w:sz="4" w:space="0" w:color="auto"/>
              <w:bottom w:val="single" w:sz="4" w:space="0" w:color="auto"/>
              <w:right w:val="single" w:sz="4" w:space="0" w:color="auto"/>
            </w:tcBorders>
            <w:vAlign w:val="bottom"/>
          </w:tcPr>
          <w:p w14:paraId="79A1BC41" w14:textId="77777777" w:rsidR="00425383" w:rsidRPr="000E5FBF" w:rsidRDefault="00425383" w:rsidP="007455E3">
            <w:pPr>
              <w:suppressAutoHyphens/>
              <w:contextualSpacing/>
              <w:jc w:val="center"/>
              <w:rPr>
                <w:rFonts w:cs="Calibri"/>
                <w:color w:val="000000"/>
                <w:sz w:val="20"/>
                <w:szCs w:val="20"/>
              </w:rPr>
            </w:pPr>
            <w:r w:rsidRPr="000E5FBF">
              <w:rPr>
                <w:rFonts w:cs="Calibri"/>
                <w:color w:val="000000"/>
                <w:sz w:val="20"/>
                <w:szCs w:val="20"/>
              </w:rPr>
              <w:t>31.632</w:t>
            </w:r>
          </w:p>
        </w:tc>
      </w:tr>
      <w:tr w:rsidR="00425383" w:rsidRPr="000E5FBF" w14:paraId="6D31DBA3"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vAlign w:val="center"/>
          </w:tcPr>
          <w:p w14:paraId="7F5F1BFF" w14:textId="77777777" w:rsidR="00425383" w:rsidRPr="000E5FBF" w:rsidRDefault="00425383" w:rsidP="00DD78BB">
            <w:pPr>
              <w:suppressAutoHyphens/>
              <w:contextualSpacing/>
              <w:rPr>
                <w:sz w:val="20"/>
                <w:szCs w:val="20"/>
              </w:rPr>
            </w:pPr>
            <w:r w:rsidRPr="000E5FBF">
              <w:rPr>
                <w:sz w:val="20"/>
                <w:szCs w:val="20"/>
              </w:rPr>
              <w:t>Tyrimui aktualių amžiaus grupių savivaldybės gyventojų skaičius metų pradžioje:</w:t>
            </w:r>
          </w:p>
        </w:tc>
        <w:tc>
          <w:tcPr>
            <w:tcW w:w="1112" w:type="pct"/>
            <w:tcBorders>
              <w:top w:val="single" w:sz="4" w:space="0" w:color="auto"/>
              <w:left w:val="single" w:sz="4" w:space="0" w:color="auto"/>
              <w:bottom w:val="single" w:sz="4" w:space="0" w:color="auto"/>
              <w:right w:val="single" w:sz="4" w:space="0" w:color="auto"/>
            </w:tcBorders>
            <w:noWrap/>
            <w:vAlign w:val="bottom"/>
          </w:tcPr>
          <w:p w14:paraId="7EC1F820" w14:textId="77777777" w:rsidR="00425383" w:rsidRPr="000E5FBF" w:rsidRDefault="00425383" w:rsidP="007455E3">
            <w:pPr>
              <w:suppressAutoHyphens/>
              <w:contextualSpacing/>
              <w:jc w:val="center"/>
              <w:rPr>
                <w:rFonts w:cs="Calibri"/>
                <w:color w:val="000000"/>
                <w:sz w:val="20"/>
                <w:szCs w:val="20"/>
              </w:rPr>
            </w:pPr>
          </w:p>
        </w:tc>
        <w:tc>
          <w:tcPr>
            <w:tcW w:w="1085" w:type="pct"/>
            <w:tcBorders>
              <w:top w:val="single" w:sz="4" w:space="0" w:color="auto"/>
              <w:left w:val="single" w:sz="4" w:space="0" w:color="auto"/>
              <w:bottom w:val="single" w:sz="4" w:space="0" w:color="auto"/>
              <w:right w:val="single" w:sz="4" w:space="0" w:color="auto"/>
            </w:tcBorders>
            <w:noWrap/>
            <w:vAlign w:val="bottom"/>
          </w:tcPr>
          <w:p w14:paraId="7258D271" w14:textId="77777777" w:rsidR="00425383" w:rsidRPr="000E5FBF" w:rsidRDefault="00425383" w:rsidP="007455E3">
            <w:pPr>
              <w:suppressAutoHyphens/>
              <w:contextualSpacing/>
              <w:jc w:val="center"/>
              <w:rPr>
                <w:rFonts w:cs="Calibri"/>
                <w:color w:val="000000"/>
                <w:sz w:val="20"/>
                <w:szCs w:val="20"/>
              </w:rPr>
            </w:pPr>
          </w:p>
        </w:tc>
        <w:tc>
          <w:tcPr>
            <w:tcW w:w="1087" w:type="pct"/>
            <w:tcBorders>
              <w:top w:val="single" w:sz="4" w:space="0" w:color="auto"/>
              <w:left w:val="single" w:sz="4" w:space="0" w:color="auto"/>
              <w:bottom w:val="single" w:sz="4" w:space="0" w:color="auto"/>
              <w:right w:val="single" w:sz="4" w:space="0" w:color="auto"/>
            </w:tcBorders>
            <w:vAlign w:val="bottom"/>
          </w:tcPr>
          <w:p w14:paraId="548E2BC4" w14:textId="77777777" w:rsidR="00425383" w:rsidRPr="000E5FBF" w:rsidRDefault="00425383" w:rsidP="007455E3">
            <w:pPr>
              <w:suppressAutoHyphens/>
              <w:contextualSpacing/>
              <w:jc w:val="center"/>
              <w:rPr>
                <w:rFonts w:cs="Calibri"/>
                <w:color w:val="000000"/>
                <w:sz w:val="20"/>
                <w:szCs w:val="20"/>
              </w:rPr>
            </w:pPr>
          </w:p>
        </w:tc>
      </w:tr>
      <w:tr w:rsidR="00425383" w:rsidRPr="000E5FBF" w14:paraId="4B6DF6D8"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vAlign w:val="center"/>
          </w:tcPr>
          <w:p w14:paraId="2CC3E976" w14:textId="77777777" w:rsidR="00425383" w:rsidRPr="000E5FBF" w:rsidRDefault="00425383" w:rsidP="00DD78BB">
            <w:pPr>
              <w:ind w:left="167"/>
              <w:jc w:val="left"/>
              <w:rPr>
                <w:rFonts w:eastAsia="SegoeUI"/>
                <w:sz w:val="20"/>
                <w:szCs w:val="20"/>
              </w:rPr>
            </w:pPr>
            <w:r w:rsidRPr="000E5FBF">
              <w:rPr>
                <w:rFonts w:eastAsia="SegoeUI"/>
                <w:sz w:val="20"/>
                <w:szCs w:val="20"/>
              </w:rPr>
              <w:t>0–4 m.</w:t>
            </w:r>
          </w:p>
        </w:tc>
        <w:tc>
          <w:tcPr>
            <w:tcW w:w="1112" w:type="pct"/>
            <w:tcBorders>
              <w:top w:val="single" w:sz="4" w:space="0" w:color="auto"/>
              <w:left w:val="single" w:sz="4" w:space="0" w:color="auto"/>
              <w:bottom w:val="single" w:sz="4" w:space="0" w:color="auto"/>
              <w:right w:val="single" w:sz="4" w:space="0" w:color="auto"/>
            </w:tcBorders>
            <w:noWrap/>
            <w:vAlign w:val="center"/>
          </w:tcPr>
          <w:p w14:paraId="72E02769" w14:textId="77777777" w:rsidR="00425383" w:rsidRPr="000E5FBF" w:rsidRDefault="00425383" w:rsidP="00DD78BB">
            <w:pPr>
              <w:jc w:val="center"/>
              <w:rPr>
                <w:rFonts w:eastAsia="SegoeUI"/>
                <w:color w:val="1C1C1C"/>
                <w:sz w:val="20"/>
                <w:szCs w:val="20"/>
              </w:rPr>
            </w:pPr>
            <w:r w:rsidRPr="000E5FBF">
              <w:rPr>
                <w:rFonts w:eastAsia="SegoeUI"/>
                <w:color w:val="1C1C1C"/>
                <w:sz w:val="20"/>
                <w:szCs w:val="20"/>
              </w:rPr>
              <w:t>1.860</w:t>
            </w:r>
          </w:p>
        </w:tc>
        <w:tc>
          <w:tcPr>
            <w:tcW w:w="1085" w:type="pct"/>
            <w:tcBorders>
              <w:top w:val="single" w:sz="4" w:space="0" w:color="auto"/>
              <w:left w:val="single" w:sz="4" w:space="0" w:color="auto"/>
              <w:bottom w:val="single" w:sz="4" w:space="0" w:color="auto"/>
              <w:right w:val="single" w:sz="4" w:space="0" w:color="auto"/>
            </w:tcBorders>
            <w:noWrap/>
            <w:vAlign w:val="bottom"/>
          </w:tcPr>
          <w:p w14:paraId="1C54D54B" w14:textId="77777777" w:rsidR="00425383" w:rsidRPr="000E5FBF" w:rsidRDefault="00425383" w:rsidP="00DD78BB">
            <w:pPr>
              <w:jc w:val="center"/>
              <w:rPr>
                <w:color w:val="000000"/>
                <w:sz w:val="20"/>
                <w:szCs w:val="20"/>
              </w:rPr>
            </w:pPr>
            <w:r w:rsidRPr="000E5FBF">
              <w:rPr>
                <w:color w:val="000000"/>
                <w:sz w:val="20"/>
                <w:szCs w:val="20"/>
              </w:rPr>
              <w:t>1.724</w:t>
            </w:r>
          </w:p>
        </w:tc>
        <w:tc>
          <w:tcPr>
            <w:tcW w:w="1087" w:type="pct"/>
            <w:tcBorders>
              <w:top w:val="single" w:sz="4" w:space="0" w:color="auto"/>
              <w:left w:val="single" w:sz="4" w:space="0" w:color="auto"/>
              <w:bottom w:val="single" w:sz="4" w:space="0" w:color="auto"/>
              <w:right w:val="single" w:sz="4" w:space="0" w:color="auto"/>
            </w:tcBorders>
            <w:vAlign w:val="bottom"/>
          </w:tcPr>
          <w:p w14:paraId="7D875251" w14:textId="77777777" w:rsidR="00425383" w:rsidRPr="000E5FBF" w:rsidRDefault="00425383" w:rsidP="00DD78BB">
            <w:pPr>
              <w:jc w:val="center"/>
              <w:rPr>
                <w:color w:val="000000"/>
                <w:sz w:val="20"/>
                <w:szCs w:val="20"/>
              </w:rPr>
            </w:pPr>
            <w:r w:rsidRPr="000E5FBF">
              <w:rPr>
                <w:color w:val="000000"/>
                <w:sz w:val="20"/>
                <w:szCs w:val="20"/>
              </w:rPr>
              <w:t>1.394</w:t>
            </w:r>
          </w:p>
        </w:tc>
      </w:tr>
      <w:tr w:rsidR="00425383" w:rsidRPr="000E5FBF" w14:paraId="2775034A"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vAlign w:val="center"/>
          </w:tcPr>
          <w:p w14:paraId="54A39B67" w14:textId="77777777" w:rsidR="00425383" w:rsidRPr="000E5FBF" w:rsidRDefault="00425383" w:rsidP="00DD78BB">
            <w:pPr>
              <w:ind w:left="167"/>
              <w:rPr>
                <w:rFonts w:eastAsia="SegoeUI"/>
                <w:sz w:val="20"/>
                <w:szCs w:val="20"/>
              </w:rPr>
            </w:pPr>
            <w:r w:rsidRPr="000E5FBF">
              <w:rPr>
                <w:rFonts w:eastAsia="SegoeUI"/>
                <w:sz w:val="20"/>
                <w:szCs w:val="20"/>
              </w:rPr>
              <w:t>5–9 m.</w:t>
            </w:r>
          </w:p>
        </w:tc>
        <w:tc>
          <w:tcPr>
            <w:tcW w:w="1112" w:type="pct"/>
            <w:tcBorders>
              <w:top w:val="single" w:sz="4" w:space="0" w:color="auto"/>
              <w:left w:val="single" w:sz="4" w:space="0" w:color="auto"/>
              <w:bottom w:val="single" w:sz="4" w:space="0" w:color="auto"/>
              <w:right w:val="single" w:sz="4" w:space="0" w:color="auto"/>
            </w:tcBorders>
            <w:noWrap/>
            <w:vAlign w:val="center"/>
          </w:tcPr>
          <w:p w14:paraId="238D9D94" w14:textId="77777777" w:rsidR="00425383" w:rsidRPr="000E5FBF" w:rsidRDefault="00425383" w:rsidP="00DD78BB">
            <w:pPr>
              <w:jc w:val="center"/>
              <w:rPr>
                <w:rFonts w:eastAsia="SegoeUI"/>
                <w:color w:val="1C1C1C"/>
                <w:sz w:val="20"/>
                <w:szCs w:val="20"/>
              </w:rPr>
            </w:pPr>
            <w:r w:rsidRPr="000E5FBF">
              <w:rPr>
                <w:rFonts w:eastAsia="SegoeUI"/>
                <w:color w:val="1C1C1C"/>
                <w:sz w:val="20"/>
                <w:szCs w:val="20"/>
              </w:rPr>
              <w:t>2.613</w:t>
            </w:r>
          </w:p>
        </w:tc>
        <w:tc>
          <w:tcPr>
            <w:tcW w:w="1085" w:type="pct"/>
            <w:tcBorders>
              <w:top w:val="single" w:sz="4" w:space="0" w:color="auto"/>
              <w:left w:val="single" w:sz="4" w:space="0" w:color="auto"/>
              <w:bottom w:val="single" w:sz="4" w:space="0" w:color="auto"/>
              <w:right w:val="single" w:sz="4" w:space="0" w:color="auto"/>
            </w:tcBorders>
            <w:noWrap/>
            <w:vAlign w:val="bottom"/>
          </w:tcPr>
          <w:p w14:paraId="0AE30478" w14:textId="77777777" w:rsidR="00425383" w:rsidRPr="000E5FBF" w:rsidRDefault="00425383" w:rsidP="00DD78BB">
            <w:pPr>
              <w:jc w:val="center"/>
              <w:rPr>
                <w:color w:val="000000"/>
                <w:sz w:val="20"/>
                <w:szCs w:val="20"/>
              </w:rPr>
            </w:pPr>
            <w:r w:rsidRPr="000E5FBF">
              <w:rPr>
                <w:color w:val="000000"/>
                <w:sz w:val="20"/>
                <w:szCs w:val="20"/>
              </w:rPr>
              <w:t>2.113</w:t>
            </w:r>
          </w:p>
        </w:tc>
        <w:tc>
          <w:tcPr>
            <w:tcW w:w="1087" w:type="pct"/>
            <w:tcBorders>
              <w:top w:val="single" w:sz="4" w:space="0" w:color="auto"/>
              <w:left w:val="single" w:sz="4" w:space="0" w:color="auto"/>
              <w:bottom w:val="single" w:sz="4" w:space="0" w:color="auto"/>
              <w:right w:val="single" w:sz="4" w:space="0" w:color="auto"/>
            </w:tcBorders>
            <w:vAlign w:val="bottom"/>
          </w:tcPr>
          <w:p w14:paraId="422F30EE" w14:textId="77777777" w:rsidR="00425383" w:rsidRPr="000E5FBF" w:rsidRDefault="00425383" w:rsidP="00DD78BB">
            <w:pPr>
              <w:jc w:val="center"/>
              <w:rPr>
                <w:color w:val="000000"/>
                <w:sz w:val="20"/>
                <w:szCs w:val="20"/>
              </w:rPr>
            </w:pPr>
            <w:r w:rsidRPr="000E5FBF">
              <w:rPr>
                <w:color w:val="000000"/>
                <w:sz w:val="20"/>
                <w:szCs w:val="20"/>
              </w:rPr>
              <w:t>1.716</w:t>
            </w:r>
          </w:p>
        </w:tc>
      </w:tr>
      <w:tr w:rsidR="00425383" w:rsidRPr="000E5FBF" w14:paraId="7144F193"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vAlign w:val="center"/>
          </w:tcPr>
          <w:p w14:paraId="4F0BE5C7" w14:textId="77777777" w:rsidR="00425383" w:rsidRPr="000E5FBF" w:rsidRDefault="00425383" w:rsidP="00DD78BB">
            <w:pPr>
              <w:ind w:left="167"/>
              <w:rPr>
                <w:rFonts w:eastAsia="SegoeUI"/>
                <w:sz w:val="20"/>
                <w:szCs w:val="20"/>
              </w:rPr>
            </w:pPr>
            <w:r w:rsidRPr="000E5FBF">
              <w:rPr>
                <w:rFonts w:eastAsia="SegoeUI"/>
                <w:sz w:val="20"/>
                <w:szCs w:val="20"/>
              </w:rPr>
              <w:t>10–14 m.</w:t>
            </w:r>
          </w:p>
        </w:tc>
        <w:tc>
          <w:tcPr>
            <w:tcW w:w="1112" w:type="pct"/>
            <w:tcBorders>
              <w:top w:val="single" w:sz="4" w:space="0" w:color="auto"/>
              <w:left w:val="single" w:sz="4" w:space="0" w:color="auto"/>
              <w:bottom w:val="single" w:sz="4" w:space="0" w:color="auto"/>
              <w:right w:val="single" w:sz="4" w:space="0" w:color="auto"/>
            </w:tcBorders>
            <w:noWrap/>
            <w:vAlign w:val="center"/>
          </w:tcPr>
          <w:p w14:paraId="167AF077" w14:textId="77777777" w:rsidR="00425383" w:rsidRPr="000E5FBF" w:rsidRDefault="00425383" w:rsidP="00DD78BB">
            <w:pPr>
              <w:jc w:val="center"/>
              <w:rPr>
                <w:rFonts w:eastAsia="SegoeUI"/>
                <w:color w:val="1C1C1C"/>
                <w:sz w:val="20"/>
                <w:szCs w:val="20"/>
              </w:rPr>
            </w:pPr>
            <w:r w:rsidRPr="000E5FBF">
              <w:rPr>
                <w:rFonts w:eastAsia="SegoeUI"/>
                <w:color w:val="1C1C1C"/>
                <w:sz w:val="20"/>
                <w:szCs w:val="20"/>
              </w:rPr>
              <w:t>2.771</w:t>
            </w:r>
          </w:p>
        </w:tc>
        <w:tc>
          <w:tcPr>
            <w:tcW w:w="1085" w:type="pct"/>
            <w:tcBorders>
              <w:top w:val="single" w:sz="4" w:space="0" w:color="auto"/>
              <w:left w:val="single" w:sz="4" w:space="0" w:color="auto"/>
              <w:bottom w:val="single" w:sz="4" w:space="0" w:color="auto"/>
              <w:right w:val="single" w:sz="4" w:space="0" w:color="auto"/>
            </w:tcBorders>
            <w:noWrap/>
            <w:vAlign w:val="bottom"/>
          </w:tcPr>
          <w:p w14:paraId="0567D1A9" w14:textId="77777777" w:rsidR="00425383" w:rsidRPr="000E5FBF" w:rsidRDefault="00425383" w:rsidP="00DD78BB">
            <w:pPr>
              <w:jc w:val="center"/>
              <w:rPr>
                <w:color w:val="000000"/>
                <w:sz w:val="20"/>
                <w:szCs w:val="20"/>
              </w:rPr>
            </w:pPr>
            <w:r w:rsidRPr="000E5FBF">
              <w:rPr>
                <w:color w:val="000000"/>
                <w:sz w:val="20"/>
                <w:szCs w:val="20"/>
              </w:rPr>
              <w:t>2.593</w:t>
            </w:r>
          </w:p>
        </w:tc>
        <w:tc>
          <w:tcPr>
            <w:tcW w:w="1087" w:type="pct"/>
            <w:tcBorders>
              <w:top w:val="single" w:sz="4" w:space="0" w:color="auto"/>
              <w:left w:val="single" w:sz="4" w:space="0" w:color="auto"/>
              <w:bottom w:val="single" w:sz="4" w:space="0" w:color="auto"/>
              <w:right w:val="single" w:sz="4" w:space="0" w:color="auto"/>
            </w:tcBorders>
            <w:vAlign w:val="bottom"/>
          </w:tcPr>
          <w:p w14:paraId="7AE2FE5B" w14:textId="77777777" w:rsidR="00425383" w:rsidRPr="000E5FBF" w:rsidRDefault="00425383" w:rsidP="00DD78BB">
            <w:pPr>
              <w:jc w:val="center"/>
              <w:rPr>
                <w:color w:val="000000"/>
                <w:sz w:val="20"/>
                <w:szCs w:val="20"/>
              </w:rPr>
            </w:pPr>
            <w:r w:rsidRPr="000E5FBF">
              <w:rPr>
                <w:color w:val="000000"/>
                <w:sz w:val="20"/>
                <w:szCs w:val="20"/>
              </w:rPr>
              <w:t>1.997</w:t>
            </w:r>
          </w:p>
        </w:tc>
      </w:tr>
      <w:tr w:rsidR="00425383" w:rsidRPr="000E5FBF" w14:paraId="472A877A"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vAlign w:val="center"/>
          </w:tcPr>
          <w:p w14:paraId="7CF492CE" w14:textId="77777777" w:rsidR="00425383" w:rsidRPr="000E5FBF" w:rsidRDefault="00425383" w:rsidP="00DD78BB">
            <w:pPr>
              <w:ind w:left="167"/>
              <w:rPr>
                <w:rFonts w:eastAsia="SegoeUI"/>
                <w:sz w:val="20"/>
                <w:szCs w:val="20"/>
              </w:rPr>
            </w:pPr>
            <w:r w:rsidRPr="000E5FBF">
              <w:rPr>
                <w:rFonts w:eastAsia="SegoeUI"/>
                <w:sz w:val="20"/>
                <w:szCs w:val="20"/>
              </w:rPr>
              <w:t>15–19 m.</w:t>
            </w:r>
          </w:p>
        </w:tc>
        <w:tc>
          <w:tcPr>
            <w:tcW w:w="1112" w:type="pct"/>
            <w:tcBorders>
              <w:top w:val="single" w:sz="4" w:space="0" w:color="auto"/>
              <w:left w:val="single" w:sz="4" w:space="0" w:color="auto"/>
              <w:bottom w:val="single" w:sz="4" w:space="0" w:color="auto"/>
              <w:right w:val="single" w:sz="4" w:space="0" w:color="auto"/>
            </w:tcBorders>
            <w:noWrap/>
            <w:vAlign w:val="center"/>
          </w:tcPr>
          <w:p w14:paraId="4DB0D329" w14:textId="77777777" w:rsidR="00425383" w:rsidRPr="000E5FBF" w:rsidRDefault="00425383" w:rsidP="00DD78BB">
            <w:pPr>
              <w:jc w:val="center"/>
              <w:rPr>
                <w:rFonts w:eastAsia="SegoeUI"/>
                <w:color w:val="1C1C1C"/>
                <w:sz w:val="20"/>
                <w:szCs w:val="20"/>
              </w:rPr>
            </w:pPr>
            <w:r w:rsidRPr="000E5FBF">
              <w:rPr>
                <w:rFonts w:eastAsia="SegoeUI"/>
                <w:color w:val="1C1C1C"/>
                <w:sz w:val="20"/>
                <w:szCs w:val="20"/>
              </w:rPr>
              <w:t>2.727</w:t>
            </w:r>
          </w:p>
        </w:tc>
        <w:tc>
          <w:tcPr>
            <w:tcW w:w="1085" w:type="pct"/>
            <w:tcBorders>
              <w:top w:val="single" w:sz="4" w:space="0" w:color="auto"/>
              <w:left w:val="single" w:sz="4" w:space="0" w:color="auto"/>
              <w:bottom w:val="single" w:sz="4" w:space="0" w:color="auto"/>
              <w:right w:val="single" w:sz="4" w:space="0" w:color="auto"/>
            </w:tcBorders>
            <w:noWrap/>
            <w:vAlign w:val="bottom"/>
          </w:tcPr>
          <w:p w14:paraId="13A19C25" w14:textId="77777777" w:rsidR="00425383" w:rsidRPr="000E5FBF" w:rsidRDefault="00425383" w:rsidP="00DD78BB">
            <w:pPr>
              <w:jc w:val="center"/>
              <w:rPr>
                <w:color w:val="000000"/>
                <w:sz w:val="20"/>
                <w:szCs w:val="20"/>
              </w:rPr>
            </w:pPr>
            <w:r w:rsidRPr="000E5FBF">
              <w:rPr>
                <w:color w:val="000000"/>
                <w:sz w:val="20"/>
                <w:szCs w:val="20"/>
              </w:rPr>
              <w:t>2.718</w:t>
            </w:r>
          </w:p>
        </w:tc>
        <w:tc>
          <w:tcPr>
            <w:tcW w:w="1087" w:type="pct"/>
            <w:tcBorders>
              <w:top w:val="single" w:sz="4" w:space="0" w:color="auto"/>
              <w:left w:val="single" w:sz="4" w:space="0" w:color="auto"/>
              <w:bottom w:val="single" w:sz="4" w:space="0" w:color="auto"/>
              <w:right w:val="single" w:sz="4" w:space="0" w:color="auto"/>
            </w:tcBorders>
            <w:vAlign w:val="bottom"/>
          </w:tcPr>
          <w:p w14:paraId="39EFFF86" w14:textId="77777777" w:rsidR="00425383" w:rsidRPr="000E5FBF" w:rsidRDefault="00425383" w:rsidP="00DD78BB">
            <w:pPr>
              <w:jc w:val="center"/>
              <w:rPr>
                <w:color w:val="000000"/>
                <w:sz w:val="20"/>
                <w:szCs w:val="20"/>
              </w:rPr>
            </w:pPr>
            <w:r w:rsidRPr="000E5FBF">
              <w:rPr>
                <w:color w:val="000000"/>
                <w:sz w:val="20"/>
                <w:szCs w:val="20"/>
              </w:rPr>
              <w:t>2.113</w:t>
            </w:r>
          </w:p>
        </w:tc>
      </w:tr>
      <w:tr w:rsidR="00425383" w:rsidRPr="000E5FBF" w14:paraId="4A8153BF" w14:textId="77777777" w:rsidTr="00425383">
        <w:trPr>
          <w:trHeight w:val="20"/>
          <w:jc w:val="center"/>
        </w:trPr>
        <w:tc>
          <w:tcPr>
            <w:tcW w:w="1717" w:type="pct"/>
            <w:tcBorders>
              <w:top w:val="single" w:sz="4" w:space="0" w:color="auto"/>
              <w:left w:val="single" w:sz="4" w:space="0" w:color="auto"/>
              <w:bottom w:val="single" w:sz="4" w:space="0" w:color="auto"/>
              <w:right w:val="single" w:sz="4" w:space="0" w:color="auto"/>
            </w:tcBorders>
            <w:vAlign w:val="center"/>
          </w:tcPr>
          <w:p w14:paraId="459C3E51" w14:textId="77777777" w:rsidR="00425383" w:rsidRPr="000E5FBF" w:rsidRDefault="00425383" w:rsidP="00DD78BB">
            <w:pPr>
              <w:ind w:left="167"/>
              <w:rPr>
                <w:rFonts w:eastAsia="SegoeUI"/>
                <w:sz w:val="20"/>
                <w:szCs w:val="20"/>
              </w:rPr>
            </w:pPr>
            <w:r w:rsidRPr="000E5FBF">
              <w:rPr>
                <w:rFonts w:eastAsia="SegoeUI"/>
                <w:sz w:val="20"/>
                <w:szCs w:val="20"/>
              </w:rPr>
              <w:t>Iš viso:</w:t>
            </w:r>
          </w:p>
        </w:tc>
        <w:tc>
          <w:tcPr>
            <w:tcW w:w="1112" w:type="pct"/>
            <w:tcBorders>
              <w:top w:val="single" w:sz="4" w:space="0" w:color="auto"/>
              <w:left w:val="single" w:sz="4" w:space="0" w:color="auto"/>
              <w:bottom w:val="single" w:sz="4" w:space="0" w:color="auto"/>
              <w:right w:val="single" w:sz="4" w:space="0" w:color="auto"/>
            </w:tcBorders>
            <w:noWrap/>
            <w:vAlign w:val="bottom"/>
          </w:tcPr>
          <w:p w14:paraId="160F91F4" w14:textId="77777777" w:rsidR="00425383" w:rsidRPr="000E5FBF" w:rsidRDefault="00425383" w:rsidP="00DD78BB">
            <w:pPr>
              <w:jc w:val="center"/>
              <w:rPr>
                <w:color w:val="000000"/>
                <w:sz w:val="20"/>
                <w:szCs w:val="20"/>
              </w:rPr>
            </w:pPr>
            <w:r w:rsidRPr="000E5FBF">
              <w:rPr>
                <w:color w:val="000000"/>
                <w:sz w:val="20"/>
                <w:szCs w:val="20"/>
              </w:rPr>
              <w:t>9.971</w:t>
            </w:r>
          </w:p>
        </w:tc>
        <w:tc>
          <w:tcPr>
            <w:tcW w:w="1085" w:type="pct"/>
            <w:tcBorders>
              <w:top w:val="single" w:sz="4" w:space="0" w:color="auto"/>
              <w:left w:val="single" w:sz="4" w:space="0" w:color="auto"/>
              <w:bottom w:val="single" w:sz="4" w:space="0" w:color="auto"/>
              <w:right w:val="single" w:sz="4" w:space="0" w:color="auto"/>
            </w:tcBorders>
            <w:noWrap/>
            <w:vAlign w:val="bottom"/>
          </w:tcPr>
          <w:p w14:paraId="6E5F0006" w14:textId="77777777" w:rsidR="00425383" w:rsidRPr="000E5FBF" w:rsidRDefault="00425383" w:rsidP="00DD78BB">
            <w:pPr>
              <w:jc w:val="center"/>
              <w:rPr>
                <w:color w:val="000000"/>
                <w:sz w:val="20"/>
                <w:szCs w:val="20"/>
              </w:rPr>
            </w:pPr>
            <w:r w:rsidRPr="000E5FBF">
              <w:rPr>
                <w:color w:val="000000"/>
                <w:sz w:val="20"/>
                <w:szCs w:val="20"/>
              </w:rPr>
              <w:t>9.148</w:t>
            </w:r>
          </w:p>
        </w:tc>
        <w:tc>
          <w:tcPr>
            <w:tcW w:w="1087" w:type="pct"/>
            <w:tcBorders>
              <w:top w:val="single" w:sz="4" w:space="0" w:color="auto"/>
              <w:left w:val="single" w:sz="4" w:space="0" w:color="auto"/>
              <w:bottom w:val="single" w:sz="4" w:space="0" w:color="auto"/>
              <w:right w:val="single" w:sz="4" w:space="0" w:color="auto"/>
            </w:tcBorders>
            <w:vAlign w:val="bottom"/>
          </w:tcPr>
          <w:p w14:paraId="4D90E3D5" w14:textId="77777777" w:rsidR="00425383" w:rsidRPr="000E5FBF" w:rsidRDefault="00425383" w:rsidP="00DD78BB">
            <w:pPr>
              <w:jc w:val="center"/>
              <w:rPr>
                <w:color w:val="000000"/>
                <w:sz w:val="20"/>
                <w:szCs w:val="20"/>
              </w:rPr>
            </w:pPr>
            <w:r w:rsidRPr="000E5FBF">
              <w:rPr>
                <w:color w:val="000000"/>
                <w:sz w:val="20"/>
                <w:szCs w:val="20"/>
              </w:rPr>
              <w:t>7.220</w:t>
            </w:r>
          </w:p>
        </w:tc>
      </w:tr>
    </w:tbl>
    <w:p w14:paraId="5E769968" w14:textId="77777777" w:rsidR="00E80387" w:rsidRPr="000E5FBF" w:rsidRDefault="00E80387" w:rsidP="00E80387">
      <w:pPr>
        <w:autoSpaceDE w:val="0"/>
        <w:autoSpaceDN w:val="0"/>
        <w:adjustRightInd w:val="0"/>
        <w:rPr>
          <w:iCs/>
          <w:sz w:val="16"/>
          <w:szCs w:val="16"/>
          <w:lang w:eastAsia="ar-SA"/>
        </w:rPr>
      </w:pPr>
      <w:r w:rsidRPr="000E5FBF">
        <w:rPr>
          <w:iCs/>
          <w:sz w:val="16"/>
          <w:szCs w:val="16"/>
        </w:rPr>
        <w:t>(šaltinis: parengta konsultanto pagal VDA duomenis)</w:t>
      </w:r>
    </w:p>
    <w:p w14:paraId="06E80E84" w14:textId="77777777" w:rsidR="00A355C7" w:rsidRPr="000E5FBF" w:rsidRDefault="00A355C7" w:rsidP="00045A2F">
      <w:pPr>
        <w:autoSpaceDE w:val="0"/>
        <w:autoSpaceDN w:val="0"/>
        <w:adjustRightInd w:val="0"/>
        <w:rPr>
          <w:iCs/>
        </w:rPr>
      </w:pPr>
    </w:p>
    <w:p w14:paraId="0F81885E" w14:textId="77777777" w:rsidR="002949DD" w:rsidRPr="000E5FBF" w:rsidRDefault="002949DD" w:rsidP="002949DD">
      <w:pPr>
        <w:pStyle w:val="Antrat3"/>
      </w:pPr>
      <w:bookmarkStart w:id="32" w:name="_Toc220963817"/>
      <w:r w:rsidRPr="000E5FBF">
        <w:t>3.1.3. Ekonomikos ir investicijų duomenys</w:t>
      </w:r>
      <w:bookmarkEnd w:id="32"/>
    </w:p>
    <w:p w14:paraId="77592A47" w14:textId="77777777" w:rsidR="00704483" w:rsidRPr="000E5FBF" w:rsidRDefault="00704483" w:rsidP="00704483">
      <w:pPr>
        <w:rPr>
          <w:lang w:eastAsia="ar-SA"/>
        </w:rPr>
      </w:pPr>
    </w:p>
    <w:p w14:paraId="32B7E579" w14:textId="77777777" w:rsidR="00704483" w:rsidRPr="000E5FBF" w:rsidRDefault="00704483" w:rsidP="00704483">
      <w:pPr>
        <w:ind w:firstLine="680"/>
        <w:rPr>
          <w:lang w:eastAsia="ar-SA"/>
        </w:rPr>
      </w:pPr>
      <w:r w:rsidRPr="000E5FBF">
        <w:rPr>
          <w:lang w:eastAsia="ar-SA"/>
        </w:rPr>
        <w:t>Ekonomikos augimas – tai produkcijos gamybos ir suteiktų paslaugų apimties išaugimas per tam tikrą laiko tarpą, kuris išreiškiamas realiojo BVP padidėjimu. Ekonomikos augimas suteikia galimybes pasiekti aukštesnį gyvenimo lygį ir geresnes ūkio plėtros ekonomines ir socialines sąlygas.</w:t>
      </w:r>
    </w:p>
    <w:p w14:paraId="53EB1A37" w14:textId="77777777" w:rsidR="00704483" w:rsidRPr="000E5FBF" w:rsidRDefault="00704483" w:rsidP="00704483">
      <w:pPr>
        <w:rPr>
          <w:b/>
        </w:rPr>
      </w:pPr>
    </w:p>
    <w:p w14:paraId="7D597FDA" w14:textId="77777777" w:rsidR="006A29C4" w:rsidRPr="000E5FBF" w:rsidRDefault="006A29C4" w:rsidP="006A29C4">
      <w:r w:rsidRPr="000E5FBF">
        <w:rPr>
          <w:b/>
        </w:rPr>
        <w:tab/>
      </w:r>
      <w:r w:rsidR="00704483" w:rsidRPr="000E5FBF">
        <w:rPr>
          <w:b/>
        </w:rPr>
        <w:t xml:space="preserve">Veikiantys ūkio subjektai. </w:t>
      </w:r>
      <w:r w:rsidRPr="000E5FBF">
        <w:rPr>
          <w:lang w:eastAsia="en-US"/>
        </w:rPr>
        <w:t>Marijampolės mieste ir apylinkėse koncentruojasi didžioji dalis visos Marijampolės apskrities ekonomikos. 2025 m. pr. savivaldybėje veikė 2.146 ūkio subjektai, t.y. 50 % visų apskrities ūkio subjektų. Veikiančių ūkio subjektų skaičius 2021-2025 metais padidėjo 23,26 % (šalyje – 40,28 %, apskrityje – 25,98 %).</w:t>
      </w:r>
      <w:r w:rsidRPr="000E5FBF">
        <w:t xml:space="preserve"> </w:t>
      </w:r>
    </w:p>
    <w:p w14:paraId="6D8AC029" w14:textId="77777777" w:rsidR="00704483" w:rsidRPr="000E5FBF" w:rsidRDefault="006A29C4" w:rsidP="006A29C4">
      <w:r w:rsidRPr="000E5FBF">
        <w:tab/>
        <w:t>Paskutiniais metais augęs veikiančių ūkio subjektų skaičius lėmė, kad veikiančių ūkio subjektų tankis (skaičius 1.000-iui gyventojų) savivaldybėje išaugo – 2025 m. pr. pasiekė 39,63), visgi dar gerokai atsiliko nuo šalies vidurkio (52,54).</w:t>
      </w:r>
    </w:p>
    <w:p w14:paraId="7EFAC95F" w14:textId="77777777" w:rsidR="00704483" w:rsidRPr="000E5FBF" w:rsidRDefault="00704483" w:rsidP="00704483">
      <w:pPr>
        <w:ind w:firstLine="680"/>
      </w:pPr>
    </w:p>
    <w:p w14:paraId="760C31AD" w14:textId="77777777" w:rsidR="00704483" w:rsidRPr="000E5FBF" w:rsidRDefault="00704483" w:rsidP="00704483">
      <w:pPr>
        <w:pStyle w:val="Default"/>
        <w:jc w:val="both"/>
        <w:rPr>
          <w:b/>
          <w:sz w:val="20"/>
          <w:szCs w:val="20"/>
        </w:rPr>
      </w:pPr>
      <w:r w:rsidRPr="000E5FBF">
        <w:rPr>
          <w:b/>
          <w:sz w:val="20"/>
          <w:szCs w:val="20"/>
        </w:rPr>
        <w:t>Veikiantys ūkio subjektai, metų pradžioje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4"/>
        <w:gridCol w:w="1412"/>
        <w:gridCol w:w="1406"/>
        <w:gridCol w:w="1406"/>
        <w:gridCol w:w="1406"/>
        <w:gridCol w:w="1404"/>
      </w:tblGrid>
      <w:tr w:rsidR="006A29C4" w:rsidRPr="000E5FBF" w14:paraId="00197FF0" w14:textId="77777777" w:rsidTr="006A29C4">
        <w:trPr>
          <w:trHeight w:val="20"/>
        </w:trPr>
        <w:tc>
          <w:tcPr>
            <w:tcW w:w="1293" w:type="pct"/>
            <w:hideMark/>
          </w:tcPr>
          <w:p w14:paraId="4CDAB6E7" w14:textId="77777777" w:rsidR="006A29C4" w:rsidRPr="000E5FBF" w:rsidRDefault="006A29C4" w:rsidP="006A29C4">
            <w:pPr>
              <w:rPr>
                <w:b/>
                <w:bCs/>
                <w:sz w:val="20"/>
                <w:szCs w:val="20"/>
              </w:rPr>
            </w:pPr>
            <w:r w:rsidRPr="000E5FBF">
              <w:rPr>
                <w:b/>
                <w:bCs/>
                <w:sz w:val="20"/>
                <w:szCs w:val="20"/>
              </w:rPr>
              <w:t> </w:t>
            </w:r>
          </w:p>
        </w:tc>
        <w:tc>
          <w:tcPr>
            <w:tcW w:w="744" w:type="pct"/>
          </w:tcPr>
          <w:p w14:paraId="7DA79BE6" w14:textId="77777777" w:rsidR="006A29C4" w:rsidRPr="000E5FBF" w:rsidRDefault="006A29C4" w:rsidP="006A29C4">
            <w:pPr>
              <w:jc w:val="center"/>
              <w:rPr>
                <w:bCs/>
                <w:sz w:val="20"/>
                <w:szCs w:val="20"/>
              </w:rPr>
            </w:pPr>
            <w:r w:rsidRPr="000E5FBF">
              <w:rPr>
                <w:bCs/>
                <w:sz w:val="20"/>
                <w:szCs w:val="20"/>
              </w:rPr>
              <w:t>2021</w:t>
            </w:r>
          </w:p>
        </w:tc>
        <w:tc>
          <w:tcPr>
            <w:tcW w:w="741" w:type="pct"/>
          </w:tcPr>
          <w:p w14:paraId="2214BA8C" w14:textId="77777777" w:rsidR="006A29C4" w:rsidRPr="000E5FBF" w:rsidRDefault="006A29C4" w:rsidP="006A29C4">
            <w:pPr>
              <w:jc w:val="center"/>
              <w:rPr>
                <w:bCs/>
                <w:sz w:val="20"/>
                <w:szCs w:val="20"/>
              </w:rPr>
            </w:pPr>
            <w:r w:rsidRPr="000E5FBF">
              <w:rPr>
                <w:bCs/>
                <w:sz w:val="20"/>
                <w:szCs w:val="20"/>
              </w:rPr>
              <w:t>2022</w:t>
            </w:r>
          </w:p>
        </w:tc>
        <w:tc>
          <w:tcPr>
            <w:tcW w:w="741" w:type="pct"/>
          </w:tcPr>
          <w:p w14:paraId="1045473B" w14:textId="77777777" w:rsidR="006A29C4" w:rsidRPr="000E5FBF" w:rsidRDefault="006A29C4" w:rsidP="006A29C4">
            <w:pPr>
              <w:jc w:val="center"/>
              <w:rPr>
                <w:bCs/>
                <w:sz w:val="20"/>
                <w:szCs w:val="20"/>
              </w:rPr>
            </w:pPr>
            <w:r w:rsidRPr="000E5FBF">
              <w:rPr>
                <w:bCs/>
                <w:sz w:val="20"/>
                <w:szCs w:val="20"/>
              </w:rPr>
              <w:t>2023</w:t>
            </w:r>
          </w:p>
        </w:tc>
        <w:tc>
          <w:tcPr>
            <w:tcW w:w="741" w:type="pct"/>
          </w:tcPr>
          <w:p w14:paraId="4CCA6904" w14:textId="77777777" w:rsidR="006A29C4" w:rsidRPr="000E5FBF" w:rsidRDefault="006A29C4" w:rsidP="006A29C4">
            <w:pPr>
              <w:jc w:val="center"/>
              <w:rPr>
                <w:bCs/>
                <w:sz w:val="20"/>
                <w:szCs w:val="20"/>
              </w:rPr>
            </w:pPr>
            <w:r w:rsidRPr="000E5FBF">
              <w:rPr>
                <w:bCs/>
                <w:sz w:val="20"/>
                <w:szCs w:val="20"/>
              </w:rPr>
              <w:t>2024</w:t>
            </w:r>
          </w:p>
        </w:tc>
        <w:tc>
          <w:tcPr>
            <w:tcW w:w="740" w:type="pct"/>
          </w:tcPr>
          <w:p w14:paraId="0C2B9C57" w14:textId="77777777" w:rsidR="006A29C4" w:rsidRPr="000E5FBF" w:rsidRDefault="006A29C4" w:rsidP="006A29C4">
            <w:pPr>
              <w:jc w:val="center"/>
              <w:rPr>
                <w:bCs/>
                <w:sz w:val="20"/>
                <w:szCs w:val="20"/>
              </w:rPr>
            </w:pPr>
            <w:r w:rsidRPr="000E5FBF">
              <w:rPr>
                <w:bCs/>
                <w:sz w:val="20"/>
                <w:szCs w:val="20"/>
              </w:rPr>
              <w:t>2025</w:t>
            </w:r>
          </w:p>
        </w:tc>
      </w:tr>
      <w:tr w:rsidR="006A29C4" w:rsidRPr="000E5FBF" w14:paraId="4C3DF871" w14:textId="77777777" w:rsidTr="006A29C4">
        <w:trPr>
          <w:trHeight w:val="20"/>
        </w:trPr>
        <w:tc>
          <w:tcPr>
            <w:tcW w:w="1293" w:type="pct"/>
            <w:hideMark/>
          </w:tcPr>
          <w:p w14:paraId="6D4DD4DB" w14:textId="77777777" w:rsidR="006A29C4" w:rsidRPr="000E5FBF" w:rsidRDefault="006A29C4" w:rsidP="006A29C4">
            <w:pPr>
              <w:rPr>
                <w:sz w:val="20"/>
                <w:szCs w:val="20"/>
              </w:rPr>
            </w:pPr>
            <w:r w:rsidRPr="000E5FBF">
              <w:rPr>
                <w:sz w:val="20"/>
                <w:szCs w:val="20"/>
              </w:rPr>
              <w:t>Lietuvos Respublika</w:t>
            </w:r>
          </w:p>
        </w:tc>
        <w:tc>
          <w:tcPr>
            <w:tcW w:w="744" w:type="pct"/>
            <w:vAlign w:val="center"/>
          </w:tcPr>
          <w:p w14:paraId="5DEBB804" w14:textId="77777777" w:rsidR="006A29C4" w:rsidRPr="000E5FBF" w:rsidRDefault="006A29C4" w:rsidP="006A29C4">
            <w:pPr>
              <w:jc w:val="center"/>
              <w:rPr>
                <w:rFonts w:eastAsia="SegoeUI"/>
                <w:sz w:val="20"/>
                <w:szCs w:val="20"/>
              </w:rPr>
            </w:pPr>
            <w:r w:rsidRPr="000E5FBF">
              <w:rPr>
                <w:rFonts w:eastAsia="SegoeUI"/>
                <w:sz w:val="20"/>
                <w:szCs w:val="20"/>
              </w:rPr>
              <w:t>108.258</w:t>
            </w:r>
          </w:p>
        </w:tc>
        <w:tc>
          <w:tcPr>
            <w:tcW w:w="741" w:type="pct"/>
            <w:vAlign w:val="center"/>
          </w:tcPr>
          <w:p w14:paraId="36FF4CA4" w14:textId="77777777" w:rsidR="006A29C4" w:rsidRPr="000E5FBF" w:rsidRDefault="006A29C4" w:rsidP="006A29C4">
            <w:pPr>
              <w:jc w:val="center"/>
              <w:rPr>
                <w:rFonts w:eastAsia="SegoeUI"/>
                <w:sz w:val="20"/>
                <w:szCs w:val="20"/>
              </w:rPr>
            </w:pPr>
            <w:r w:rsidRPr="000E5FBF">
              <w:rPr>
                <w:rFonts w:eastAsia="SegoeUI"/>
                <w:sz w:val="20"/>
                <w:szCs w:val="20"/>
              </w:rPr>
              <w:t>113.516</w:t>
            </w:r>
          </w:p>
        </w:tc>
        <w:tc>
          <w:tcPr>
            <w:tcW w:w="741" w:type="pct"/>
            <w:vAlign w:val="center"/>
          </w:tcPr>
          <w:p w14:paraId="7B2C0B96" w14:textId="77777777" w:rsidR="006A29C4" w:rsidRPr="000E5FBF" w:rsidRDefault="006A29C4" w:rsidP="006A29C4">
            <w:pPr>
              <w:jc w:val="center"/>
              <w:rPr>
                <w:rFonts w:eastAsia="SegoeUI"/>
                <w:sz w:val="20"/>
                <w:szCs w:val="20"/>
              </w:rPr>
            </w:pPr>
            <w:r w:rsidRPr="000E5FBF">
              <w:rPr>
                <w:rFonts w:eastAsia="SegoeUI"/>
                <w:sz w:val="20"/>
                <w:szCs w:val="20"/>
              </w:rPr>
              <w:t>122.458</w:t>
            </w:r>
          </w:p>
        </w:tc>
        <w:tc>
          <w:tcPr>
            <w:tcW w:w="741" w:type="pct"/>
            <w:vAlign w:val="center"/>
          </w:tcPr>
          <w:p w14:paraId="63C57BCA" w14:textId="77777777" w:rsidR="006A29C4" w:rsidRPr="000E5FBF" w:rsidRDefault="006A29C4" w:rsidP="006A29C4">
            <w:pPr>
              <w:jc w:val="center"/>
              <w:rPr>
                <w:rFonts w:eastAsia="SegoeUI"/>
                <w:sz w:val="20"/>
                <w:szCs w:val="20"/>
              </w:rPr>
            </w:pPr>
            <w:r w:rsidRPr="000E5FBF">
              <w:rPr>
                <w:rFonts w:eastAsia="SegoeUI"/>
                <w:sz w:val="20"/>
                <w:szCs w:val="20"/>
              </w:rPr>
              <w:t>142.954</w:t>
            </w:r>
          </w:p>
        </w:tc>
        <w:tc>
          <w:tcPr>
            <w:tcW w:w="740" w:type="pct"/>
            <w:vAlign w:val="center"/>
          </w:tcPr>
          <w:p w14:paraId="2A2AEFCB" w14:textId="77777777" w:rsidR="006A29C4" w:rsidRPr="000E5FBF" w:rsidRDefault="006A29C4" w:rsidP="006A29C4">
            <w:pPr>
              <w:jc w:val="center"/>
              <w:rPr>
                <w:rFonts w:eastAsia="SegoeUI"/>
                <w:sz w:val="20"/>
                <w:szCs w:val="20"/>
              </w:rPr>
            </w:pPr>
            <w:r w:rsidRPr="000E5FBF">
              <w:rPr>
                <w:rFonts w:eastAsia="SegoeUI"/>
                <w:sz w:val="20"/>
                <w:szCs w:val="20"/>
              </w:rPr>
              <w:t>151.868</w:t>
            </w:r>
          </w:p>
        </w:tc>
      </w:tr>
      <w:tr w:rsidR="006A29C4" w:rsidRPr="000E5FBF" w14:paraId="09B9D1F6" w14:textId="77777777" w:rsidTr="006A29C4">
        <w:trPr>
          <w:trHeight w:val="20"/>
        </w:trPr>
        <w:tc>
          <w:tcPr>
            <w:tcW w:w="1293" w:type="pct"/>
            <w:hideMark/>
          </w:tcPr>
          <w:p w14:paraId="0070DBA6" w14:textId="77777777" w:rsidR="006A29C4" w:rsidRPr="000E5FBF" w:rsidRDefault="006A29C4" w:rsidP="006A29C4">
            <w:pPr>
              <w:rPr>
                <w:sz w:val="20"/>
                <w:szCs w:val="20"/>
              </w:rPr>
            </w:pPr>
            <w:r w:rsidRPr="000E5FBF">
              <w:rPr>
                <w:sz w:val="20"/>
                <w:szCs w:val="20"/>
              </w:rPr>
              <w:t>Marijampolės apskritis</w:t>
            </w:r>
          </w:p>
        </w:tc>
        <w:tc>
          <w:tcPr>
            <w:tcW w:w="744" w:type="pct"/>
            <w:vAlign w:val="center"/>
          </w:tcPr>
          <w:p w14:paraId="04A7258F" w14:textId="77777777" w:rsidR="006A29C4" w:rsidRPr="000E5FBF" w:rsidRDefault="006A29C4" w:rsidP="006A29C4">
            <w:pPr>
              <w:jc w:val="center"/>
              <w:rPr>
                <w:rFonts w:eastAsia="SegoeUI"/>
                <w:sz w:val="20"/>
                <w:szCs w:val="20"/>
              </w:rPr>
            </w:pPr>
            <w:r w:rsidRPr="000E5FBF">
              <w:rPr>
                <w:rFonts w:eastAsia="SegoeUI"/>
                <w:sz w:val="20"/>
                <w:szCs w:val="20"/>
              </w:rPr>
              <w:t>3.376</w:t>
            </w:r>
          </w:p>
        </w:tc>
        <w:tc>
          <w:tcPr>
            <w:tcW w:w="741" w:type="pct"/>
            <w:vAlign w:val="center"/>
          </w:tcPr>
          <w:p w14:paraId="1B587F8C" w14:textId="77777777" w:rsidR="006A29C4" w:rsidRPr="000E5FBF" w:rsidRDefault="006A29C4" w:rsidP="006A29C4">
            <w:pPr>
              <w:jc w:val="center"/>
              <w:rPr>
                <w:rFonts w:eastAsia="SegoeUI"/>
                <w:sz w:val="20"/>
                <w:szCs w:val="20"/>
              </w:rPr>
            </w:pPr>
            <w:r w:rsidRPr="000E5FBF">
              <w:rPr>
                <w:rFonts w:eastAsia="SegoeUI"/>
                <w:sz w:val="20"/>
                <w:szCs w:val="20"/>
              </w:rPr>
              <w:t>3.444</w:t>
            </w:r>
          </w:p>
        </w:tc>
        <w:tc>
          <w:tcPr>
            <w:tcW w:w="741" w:type="pct"/>
            <w:vAlign w:val="center"/>
          </w:tcPr>
          <w:p w14:paraId="2D21DD5C" w14:textId="77777777" w:rsidR="006A29C4" w:rsidRPr="000E5FBF" w:rsidRDefault="006A29C4" w:rsidP="006A29C4">
            <w:pPr>
              <w:jc w:val="center"/>
              <w:rPr>
                <w:rFonts w:eastAsia="SegoeUI"/>
                <w:sz w:val="20"/>
                <w:szCs w:val="20"/>
              </w:rPr>
            </w:pPr>
            <w:r w:rsidRPr="000E5FBF">
              <w:rPr>
                <w:rFonts w:eastAsia="SegoeUI"/>
                <w:sz w:val="20"/>
                <w:szCs w:val="20"/>
              </w:rPr>
              <w:t>3.724</w:t>
            </w:r>
          </w:p>
        </w:tc>
        <w:tc>
          <w:tcPr>
            <w:tcW w:w="741" w:type="pct"/>
            <w:vAlign w:val="center"/>
          </w:tcPr>
          <w:p w14:paraId="0735CF28" w14:textId="77777777" w:rsidR="006A29C4" w:rsidRPr="000E5FBF" w:rsidRDefault="006A29C4" w:rsidP="006A29C4">
            <w:pPr>
              <w:jc w:val="center"/>
              <w:rPr>
                <w:rFonts w:eastAsia="SegoeUI"/>
                <w:sz w:val="20"/>
                <w:szCs w:val="20"/>
              </w:rPr>
            </w:pPr>
            <w:r w:rsidRPr="000E5FBF">
              <w:rPr>
                <w:rFonts w:eastAsia="SegoeUI"/>
                <w:sz w:val="20"/>
                <w:szCs w:val="20"/>
              </w:rPr>
              <w:t>4.084</w:t>
            </w:r>
          </w:p>
        </w:tc>
        <w:tc>
          <w:tcPr>
            <w:tcW w:w="740" w:type="pct"/>
            <w:vAlign w:val="center"/>
          </w:tcPr>
          <w:p w14:paraId="3658DA41" w14:textId="77777777" w:rsidR="006A29C4" w:rsidRPr="000E5FBF" w:rsidRDefault="006A29C4" w:rsidP="006A29C4">
            <w:pPr>
              <w:jc w:val="center"/>
              <w:rPr>
                <w:rFonts w:eastAsia="SegoeUI"/>
                <w:sz w:val="20"/>
                <w:szCs w:val="20"/>
              </w:rPr>
            </w:pPr>
            <w:r w:rsidRPr="000E5FBF">
              <w:rPr>
                <w:rFonts w:eastAsia="SegoeUI"/>
                <w:sz w:val="20"/>
                <w:szCs w:val="20"/>
              </w:rPr>
              <w:t>4.253</w:t>
            </w:r>
          </w:p>
        </w:tc>
      </w:tr>
      <w:tr w:rsidR="006A29C4" w:rsidRPr="000E5FBF" w14:paraId="0E560AC6" w14:textId="77777777" w:rsidTr="006A29C4">
        <w:trPr>
          <w:trHeight w:val="20"/>
        </w:trPr>
        <w:tc>
          <w:tcPr>
            <w:tcW w:w="1293" w:type="pct"/>
            <w:hideMark/>
          </w:tcPr>
          <w:p w14:paraId="38B87A2C" w14:textId="77777777" w:rsidR="006A29C4" w:rsidRPr="000E5FBF" w:rsidRDefault="006A29C4" w:rsidP="006A29C4">
            <w:pPr>
              <w:rPr>
                <w:sz w:val="20"/>
                <w:szCs w:val="20"/>
              </w:rPr>
            </w:pPr>
            <w:r w:rsidRPr="000E5FBF">
              <w:rPr>
                <w:sz w:val="20"/>
                <w:szCs w:val="20"/>
              </w:rPr>
              <w:t>Marijampolės sav.</w:t>
            </w:r>
          </w:p>
        </w:tc>
        <w:tc>
          <w:tcPr>
            <w:tcW w:w="744" w:type="pct"/>
            <w:vAlign w:val="center"/>
          </w:tcPr>
          <w:p w14:paraId="1833BF7B" w14:textId="77777777" w:rsidR="006A29C4" w:rsidRPr="000E5FBF" w:rsidRDefault="006A29C4" w:rsidP="006A29C4">
            <w:pPr>
              <w:jc w:val="center"/>
              <w:rPr>
                <w:rFonts w:eastAsia="SegoeUI"/>
                <w:sz w:val="20"/>
                <w:szCs w:val="20"/>
              </w:rPr>
            </w:pPr>
            <w:r w:rsidRPr="000E5FBF">
              <w:rPr>
                <w:rFonts w:eastAsia="SegoeUI"/>
                <w:sz w:val="20"/>
                <w:szCs w:val="20"/>
              </w:rPr>
              <w:t>1.741</w:t>
            </w:r>
          </w:p>
        </w:tc>
        <w:tc>
          <w:tcPr>
            <w:tcW w:w="741" w:type="pct"/>
            <w:vAlign w:val="center"/>
          </w:tcPr>
          <w:p w14:paraId="14458ED4" w14:textId="77777777" w:rsidR="006A29C4" w:rsidRPr="000E5FBF" w:rsidRDefault="006A29C4" w:rsidP="006A29C4">
            <w:pPr>
              <w:jc w:val="center"/>
              <w:rPr>
                <w:rFonts w:eastAsia="SegoeUI"/>
                <w:sz w:val="20"/>
                <w:szCs w:val="20"/>
              </w:rPr>
            </w:pPr>
            <w:r w:rsidRPr="000E5FBF">
              <w:rPr>
                <w:rFonts w:eastAsia="SegoeUI"/>
                <w:sz w:val="20"/>
                <w:szCs w:val="20"/>
              </w:rPr>
              <w:t>1.769</w:t>
            </w:r>
          </w:p>
        </w:tc>
        <w:tc>
          <w:tcPr>
            <w:tcW w:w="741" w:type="pct"/>
            <w:vAlign w:val="center"/>
          </w:tcPr>
          <w:p w14:paraId="4B8516E2" w14:textId="77777777" w:rsidR="006A29C4" w:rsidRPr="000E5FBF" w:rsidRDefault="006A29C4" w:rsidP="006A29C4">
            <w:pPr>
              <w:jc w:val="center"/>
              <w:rPr>
                <w:rFonts w:eastAsia="SegoeUI"/>
                <w:sz w:val="20"/>
                <w:szCs w:val="20"/>
              </w:rPr>
            </w:pPr>
            <w:r w:rsidRPr="000E5FBF">
              <w:rPr>
                <w:rFonts w:eastAsia="SegoeUI"/>
                <w:sz w:val="20"/>
                <w:szCs w:val="20"/>
              </w:rPr>
              <w:t>1.899</w:t>
            </w:r>
          </w:p>
        </w:tc>
        <w:tc>
          <w:tcPr>
            <w:tcW w:w="741" w:type="pct"/>
            <w:vAlign w:val="center"/>
          </w:tcPr>
          <w:p w14:paraId="4BCBBAF6" w14:textId="77777777" w:rsidR="006A29C4" w:rsidRPr="000E5FBF" w:rsidRDefault="006A29C4" w:rsidP="006A29C4">
            <w:pPr>
              <w:jc w:val="center"/>
              <w:rPr>
                <w:rFonts w:eastAsia="SegoeUI"/>
                <w:sz w:val="20"/>
                <w:szCs w:val="20"/>
              </w:rPr>
            </w:pPr>
            <w:r w:rsidRPr="000E5FBF">
              <w:rPr>
                <w:rFonts w:eastAsia="SegoeUI"/>
                <w:sz w:val="20"/>
                <w:szCs w:val="20"/>
              </w:rPr>
              <w:t>2.083</w:t>
            </w:r>
          </w:p>
        </w:tc>
        <w:tc>
          <w:tcPr>
            <w:tcW w:w="740" w:type="pct"/>
            <w:vAlign w:val="center"/>
          </w:tcPr>
          <w:p w14:paraId="61D0478E" w14:textId="77777777" w:rsidR="006A29C4" w:rsidRPr="000E5FBF" w:rsidRDefault="006A29C4" w:rsidP="006A29C4">
            <w:pPr>
              <w:jc w:val="center"/>
              <w:rPr>
                <w:rFonts w:eastAsia="SegoeUI"/>
                <w:sz w:val="20"/>
                <w:szCs w:val="20"/>
              </w:rPr>
            </w:pPr>
            <w:r w:rsidRPr="000E5FBF">
              <w:rPr>
                <w:rFonts w:eastAsia="SegoeUI"/>
                <w:sz w:val="20"/>
                <w:szCs w:val="20"/>
              </w:rPr>
              <w:t>2.146</w:t>
            </w:r>
          </w:p>
        </w:tc>
      </w:tr>
    </w:tbl>
    <w:p w14:paraId="15E80EE5" w14:textId="77777777" w:rsidR="006A29C4" w:rsidRPr="000E5FBF" w:rsidRDefault="006A29C4" w:rsidP="006A29C4">
      <w:pPr>
        <w:pStyle w:val="Default"/>
        <w:jc w:val="both"/>
        <w:rPr>
          <w:iCs/>
          <w:color w:val="auto"/>
          <w:sz w:val="18"/>
          <w:szCs w:val="18"/>
        </w:rPr>
      </w:pPr>
      <w:r w:rsidRPr="000E5FBF">
        <w:rPr>
          <w:iCs/>
          <w:color w:val="auto"/>
          <w:sz w:val="18"/>
          <w:szCs w:val="18"/>
        </w:rPr>
        <w:t>(šaltinis: VDA)</w:t>
      </w:r>
    </w:p>
    <w:p w14:paraId="02902D2E" w14:textId="77777777" w:rsidR="00704483" w:rsidRPr="000E5FBF" w:rsidRDefault="00704483" w:rsidP="00704483">
      <w:pPr>
        <w:pStyle w:val="Default"/>
        <w:jc w:val="both"/>
        <w:rPr>
          <w:sz w:val="16"/>
          <w:szCs w:val="16"/>
        </w:rPr>
      </w:pPr>
    </w:p>
    <w:p w14:paraId="7021E3D9" w14:textId="77777777" w:rsidR="009D4382" w:rsidRPr="000E5FBF" w:rsidRDefault="009D4382" w:rsidP="009D4382">
      <w:pPr>
        <w:pStyle w:val="btekstas"/>
        <w:tabs>
          <w:tab w:val="left" w:pos="1080"/>
        </w:tabs>
        <w:spacing w:before="0" w:after="0" w:line="240" w:lineRule="auto"/>
        <w:ind w:firstLine="706"/>
      </w:pPr>
      <w:r w:rsidRPr="000E5FBF">
        <w:lastRenderedPageBreak/>
        <w:t xml:space="preserve">Ūkio struktūra savivaldybėje nėra itin palanki ekonominei plėtrai – iš </w:t>
      </w:r>
      <w:r w:rsidR="00F62ACC" w:rsidRPr="000E5FBF">
        <w:t xml:space="preserve">2025 m. pr. </w:t>
      </w:r>
      <w:r w:rsidRPr="000E5FBF">
        <w:t>veikiančių ūkio subjektų (juridinių asmenų) didžioji dalis veikė didmeninės ir mažmeninės prekybos bei remonto srityje (23 %). Kitos daugiausiai ūkio subjektų turinčios ekonominės veiklos rūšys – transportas ir saugojimas (15,32 %), apdirbamoji gamyba (6 %), statyba (6 %).</w:t>
      </w:r>
    </w:p>
    <w:p w14:paraId="5F2EE721" w14:textId="77777777" w:rsidR="00704483" w:rsidRPr="000E5FBF" w:rsidRDefault="00704483" w:rsidP="00704483">
      <w:pPr>
        <w:pStyle w:val="btekstas"/>
        <w:tabs>
          <w:tab w:val="left" w:pos="1080"/>
        </w:tabs>
        <w:spacing w:before="0" w:after="0" w:line="240" w:lineRule="auto"/>
        <w:ind w:firstLine="706"/>
      </w:pPr>
    </w:p>
    <w:p w14:paraId="2565D21A" w14:textId="77777777" w:rsidR="00704483" w:rsidRPr="000E5FBF" w:rsidRDefault="00704483" w:rsidP="00704483">
      <w:pPr>
        <w:ind w:firstLine="680"/>
      </w:pPr>
      <w:r w:rsidRPr="000E5FBF">
        <w:rPr>
          <w:b/>
          <w:bCs/>
        </w:rPr>
        <w:t>Materialinės investicijos.</w:t>
      </w:r>
      <w:r w:rsidRPr="000E5FBF">
        <w:t xml:space="preserve"> Investicijos suprantamos kaip ekonominės veiklos procesas (kuris gali trukti ilgą arba trumpą laikotarpį), kurio pagrindiniai tikslai yra ekonominiai (kapitalo augimas), finansiniai (pelno padidėjimas), socialiniai (pragyvenimo lygio kėlimas, užimtumo didėjimas ir pan.), regioninių skirtumų mažinimas ir kt. Materialinės investicijos turi didelę reikšmę savivaldybės plėtrai </w:t>
      </w:r>
      <w:r w:rsidRPr="000E5FBF">
        <w:sym w:font="Symbol" w:char="F02D"/>
      </w:r>
      <w:r w:rsidRPr="000E5FBF">
        <w:t xml:space="preserve"> investicijos, būdamos dideliu ir labai dinamišku išlaidų komponentu, turi įtaką visuminei paklausai, nuo kurios priklauso užimtumo didėjimas arba mažėjimas.</w:t>
      </w:r>
    </w:p>
    <w:p w14:paraId="4E3A059D" w14:textId="77777777" w:rsidR="00704483" w:rsidRPr="000E5FBF" w:rsidRDefault="00704483" w:rsidP="00704483">
      <w:pPr>
        <w:ind w:firstLine="680"/>
      </w:pPr>
      <w:r w:rsidRPr="000E5FBF">
        <w:t>Savivaldybėje materialinių investicijų apimtys 201</w:t>
      </w:r>
      <w:r w:rsidR="00DF717A" w:rsidRPr="000E5FBF">
        <w:t>9</w:t>
      </w:r>
      <w:r w:rsidRPr="000E5FBF">
        <w:sym w:font="Symbol" w:char="F02D"/>
      </w:r>
      <w:r w:rsidRPr="000E5FBF">
        <w:t>20</w:t>
      </w:r>
      <w:r w:rsidR="00DF717A" w:rsidRPr="000E5FBF">
        <w:t>23</w:t>
      </w:r>
      <w:r w:rsidRPr="000E5FBF">
        <w:t xml:space="preserve"> metais išaugo </w:t>
      </w:r>
      <w:r w:rsidR="00DF717A" w:rsidRPr="000E5FBF">
        <w:t>1</w:t>
      </w:r>
      <w:r w:rsidRPr="000E5FBF">
        <w:t>8,</w:t>
      </w:r>
      <w:r w:rsidR="00DF717A" w:rsidRPr="000E5FBF">
        <w:t>02</w:t>
      </w:r>
      <w:r w:rsidRPr="000E5FBF">
        <w:t xml:space="preserve"> % ir pasiekė 1</w:t>
      </w:r>
      <w:r w:rsidR="00DF717A" w:rsidRPr="000E5FBF">
        <w:t>50,85</w:t>
      </w:r>
      <w:r w:rsidRPr="000E5FBF">
        <w:t xml:space="preserve"> mln. eurų</w:t>
      </w:r>
      <w:r w:rsidR="00DF717A" w:rsidRPr="000E5FBF">
        <w:t xml:space="preserve">. </w:t>
      </w:r>
      <w:r w:rsidR="005A1F6C" w:rsidRPr="000E5FBF">
        <w:t>Augimo</w:t>
      </w:r>
      <w:r w:rsidRPr="000E5FBF">
        <w:t xml:space="preserve"> tendencijos buvo </w:t>
      </w:r>
      <w:r w:rsidR="00DF717A" w:rsidRPr="000E5FBF">
        <w:t xml:space="preserve">stebimos tiek </w:t>
      </w:r>
      <w:r w:rsidRPr="000E5FBF">
        <w:t>apskrityje</w:t>
      </w:r>
      <w:r w:rsidR="005A1F6C" w:rsidRPr="000E5FBF">
        <w:t xml:space="preserve"> (8,24 %)</w:t>
      </w:r>
      <w:r w:rsidR="00DF717A" w:rsidRPr="000E5FBF">
        <w:t>, tiek</w:t>
      </w:r>
      <w:r w:rsidRPr="000E5FBF">
        <w:t xml:space="preserve"> ir Lietuvoje</w:t>
      </w:r>
      <w:r w:rsidR="005A1F6C" w:rsidRPr="000E5FBF">
        <w:t xml:space="preserve"> (46,91 %)</w:t>
      </w:r>
      <w:r w:rsidRPr="000E5FBF">
        <w:t xml:space="preserve">. </w:t>
      </w:r>
    </w:p>
    <w:p w14:paraId="22F62D88" w14:textId="77777777" w:rsidR="00704483" w:rsidRPr="000E5FBF" w:rsidRDefault="00704483" w:rsidP="00704483">
      <w:pPr>
        <w:pStyle w:val="btekstas"/>
        <w:tabs>
          <w:tab w:val="left" w:pos="1080"/>
        </w:tabs>
        <w:spacing w:before="0" w:after="0" w:line="240" w:lineRule="auto"/>
        <w:ind w:firstLine="0"/>
      </w:pPr>
    </w:p>
    <w:p w14:paraId="593D778C" w14:textId="77777777" w:rsidR="00704483" w:rsidRPr="000E5FBF" w:rsidRDefault="00704483" w:rsidP="00704483">
      <w:pPr>
        <w:pStyle w:val="btekstas"/>
        <w:spacing w:before="0" w:after="0" w:line="240" w:lineRule="auto"/>
        <w:ind w:firstLine="0"/>
        <w:rPr>
          <w:b/>
          <w:sz w:val="20"/>
          <w:szCs w:val="15"/>
        </w:rPr>
      </w:pPr>
      <w:r w:rsidRPr="000E5FBF">
        <w:rPr>
          <w:b/>
          <w:sz w:val="20"/>
          <w:szCs w:val="15"/>
        </w:rPr>
        <w:t>Materialinių investicijų apimtys, tūkst. eurų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8"/>
        <w:gridCol w:w="1389"/>
        <w:gridCol w:w="1252"/>
        <w:gridCol w:w="1252"/>
        <w:gridCol w:w="1214"/>
        <w:gridCol w:w="1213"/>
      </w:tblGrid>
      <w:tr w:rsidR="00704483" w:rsidRPr="000E5FBF" w14:paraId="16C91207" w14:textId="77777777" w:rsidTr="00AD6BDD">
        <w:trPr>
          <w:trHeight w:val="20"/>
        </w:trPr>
        <w:tc>
          <w:tcPr>
            <w:tcW w:w="1669" w:type="pct"/>
            <w:hideMark/>
          </w:tcPr>
          <w:p w14:paraId="26201818" w14:textId="77777777" w:rsidR="00704483" w:rsidRPr="000E5FBF" w:rsidRDefault="00704483" w:rsidP="00AD6BDD">
            <w:pPr>
              <w:rPr>
                <w:b/>
                <w:bCs/>
                <w:sz w:val="20"/>
                <w:szCs w:val="20"/>
              </w:rPr>
            </w:pPr>
            <w:r w:rsidRPr="000E5FBF">
              <w:rPr>
                <w:b/>
                <w:bCs/>
                <w:sz w:val="20"/>
                <w:szCs w:val="20"/>
              </w:rPr>
              <w:t> </w:t>
            </w:r>
          </w:p>
        </w:tc>
        <w:tc>
          <w:tcPr>
            <w:tcW w:w="732" w:type="pct"/>
            <w:vAlign w:val="center"/>
            <w:hideMark/>
          </w:tcPr>
          <w:p w14:paraId="38490937" w14:textId="77777777" w:rsidR="00704483" w:rsidRPr="000E5FBF" w:rsidRDefault="00704483" w:rsidP="00AD6BDD">
            <w:pPr>
              <w:jc w:val="center"/>
              <w:rPr>
                <w:sz w:val="20"/>
                <w:szCs w:val="20"/>
              </w:rPr>
            </w:pPr>
            <w:r w:rsidRPr="000E5FBF">
              <w:rPr>
                <w:sz w:val="20"/>
                <w:szCs w:val="20"/>
              </w:rPr>
              <w:t>201</w:t>
            </w:r>
            <w:r w:rsidR="00DF717A" w:rsidRPr="000E5FBF">
              <w:rPr>
                <w:sz w:val="20"/>
                <w:szCs w:val="20"/>
              </w:rPr>
              <w:t>9</w:t>
            </w:r>
          </w:p>
        </w:tc>
        <w:tc>
          <w:tcPr>
            <w:tcW w:w="660" w:type="pct"/>
          </w:tcPr>
          <w:p w14:paraId="64F35B2B" w14:textId="77777777" w:rsidR="00704483" w:rsidRPr="000E5FBF" w:rsidRDefault="00DF717A" w:rsidP="00AD6BDD">
            <w:pPr>
              <w:jc w:val="center"/>
              <w:rPr>
                <w:sz w:val="20"/>
                <w:szCs w:val="20"/>
              </w:rPr>
            </w:pPr>
            <w:r w:rsidRPr="000E5FBF">
              <w:rPr>
                <w:sz w:val="20"/>
                <w:szCs w:val="20"/>
              </w:rPr>
              <w:t>2020</w:t>
            </w:r>
          </w:p>
        </w:tc>
        <w:tc>
          <w:tcPr>
            <w:tcW w:w="660" w:type="pct"/>
          </w:tcPr>
          <w:p w14:paraId="66FD78CE" w14:textId="77777777" w:rsidR="00704483" w:rsidRPr="000E5FBF" w:rsidRDefault="00DF717A" w:rsidP="00AD6BDD">
            <w:pPr>
              <w:jc w:val="center"/>
              <w:rPr>
                <w:sz w:val="20"/>
                <w:szCs w:val="20"/>
              </w:rPr>
            </w:pPr>
            <w:r w:rsidRPr="000E5FBF">
              <w:rPr>
                <w:sz w:val="20"/>
                <w:szCs w:val="20"/>
              </w:rPr>
              <w:t>2021</w:t>
            </w:r>
          </w:p>
        </w:tc>
        <w:tc>
          <w:tcPr>
            <w:tcW w:w="640" w:type="pct"/>
          </w:tcPr>
          <w:p w14:paraId="25105E2A" w14:textId="77777777" w:rsidR="00704483" w:rsidRPr="000E5FBF" w:rsidRDefault="00DF717A" w:rsidP="00AD6BDD">
            <w:pPr>
              <w:jc w:val="center"/>
              <w:rPr>
                <w:sz w:val="20"/>
                <w:szCs w:val="20"/>
              </w:rPr>
            </w:pPr>
            <w:r w:rsidRPr="000E5FBF">
              <w:rPr>
                <w:sz w:val="20"/>
                <w:szCs w:val="20"/>
              </w:rPr>
              <w:t>2022</w:t>
            </w:r>
          </w:p>
        </w:tc>
        <w:tc>
          <w:tcPr>
            <w:tcW w:w="639" w:type="pct"/>
          </w:tcPr>
          <w:p w14:paraId="7FF9373D" w14:textId="77777777" w:rsidR="00704483" w:rsidRPr="000E5FBF" w:rsidRDefault="00DF717A" w:rsidP="00AD6BDD">
            <w:pPr>
              <w:jc w:val="center"/>
              <w:rPr>
                <w:sz w:val="20"/>
                <w:szCs w:val="20"/>
              </w:rPr>
            </w:pPr>
            <w:r w:rsidRPr="000E5FBF">
              <w:rPr>
                <w:sz w:val="20"/>
                <w:szCs w:val="20"/>
              </w:rPr>
              <w:t>2023</w:t>
            </w:r>
            <w:r w:rsidR="0064726D" w:rsidRPr="000E5FBF">
              <w:rPr>
                <w:rStyle w:val="Puslapioinaosnuoroda"/>
                <w:sz w:val="20"/>
                <w:szCs w:val="20"/>
              </w:rPr>
              <w:footnoteReference w:id="10"/>
            </w:r>
          </w:p>
        </w:tc>
      </w:tr>
      <w:tr w:rsidR="00DF717A" w:rsidRPr="000E5FBF" w14:paraId="26CBF6E1" w14:textId="77777777" w:rsidTr="00AD6BDD">
        <w:trPr>
          <w:trHeight w:val="20"/>
        </w:trPr>
        <w:tc>
          <w:tcPr>
            <w:tcW w:w="1669" w:type="pct"/>
            <w:vAlign w:val="center"/>
            <w:hideMark/>
          </w:tcPr>
          <w:p w14:paraId="3AC55B8D" w14:textId="77777777" w:rsidR="00DF717A" w:rsidRPr="000E5FBF" w:rsidRDefault="00DF717A" w:rsidP="00DF717A">
            <w:pPr>
              <w:rPr>
                <w:sz w:val="20"/>
                <w:szCs w:val="20"/>
              </w:rPr>
            </w:pPr>
            <w:r w:rsidRPr="000E5FBF">
              <w:rPr>
                <w:sz w:val="20"/>
                <w:szCs w:val="20"/>
              </w:rPr>
              <w:t>Lietuvos Respublika</w:t>
            </w:r>
          </w:p>
        </w:tc>
        <w:tc>
          <w:tcPr>
            <w:tcW w:w="732" w:type="pct"/>
            <w:vAlign w:val="center"/>
          </w:tcPr>
          <w:p w14:paraId="4056153A" w14:textId="77777777" w:rsidR="00DF717A" w:rsidRPr="000E5FBF" w:rsidRDefault="00DF717A" w:rsidP="00DF717A">
            <w:pPr>
              <w:jc w:val="center"/>
              <w:rPr>
                <w:rFonts w:eastAsia="SegoeUI"/>
                <w:sz w:val="20"/>
                <w:szCs w:val="20"/>
              </w:rPr>
            </w:pPr>
            <w:r w:rsidRPr="000E5FBF">
              <w:rPr>
                <w:rFonts w:eastAsia="SegoeUI"/>
                <w:sz w:val="20"/>
                <w:szCs w:val="20"/>
              </w:rPr>
              <w:t>9.539.717</w:t>
            </w:r>
          </w:p>
        </w:tc>
        <w:tc>
          <w:tcPr>
            <w:tcW w:w="660" w:type="pct"/>
            <w:vAlign w:val="center"/>
          </w:tcPr>
          <w:p w14:paraId="41792637" w14:textId="77777777" w:rsidR="00DF717A" w:rsidRPr="000E5FBF" w:rsidRDefault="00DF717A" w:rsidP="00DF717A">
            <w:pPr>
              <w:jc w:val="center"/>
              <w:rPr>
                <w:rFonts w:eastAsia="SegoeUI"/>
                <w:sz w:val="20"/>
                <w:szCs w:val="20"/>
              </w:rPr>
            </w:pPr>
            <w:r w:rsidRPr="000E5FBF">
              <w:rPr>
                <w:rFonts w:eastAsia="SegoeUI"/>
                <w:sz w:val="20"/>
                <w:szCs w:val="20"/>
              </w:rPr>
              <w:t>9.053.253</w:t>
            </w:r>
          </w:p>
        </w:tc>
        <w:tc>
          <w:tcPr>
            <w:tcW w:w="660" w:type="pct"/>
            <w:vAlign w:val="center"/>
          </w:tcPr>
          <w:p w14:paraId="5FBBE525" w14:textId="77777777" w:rsidR="00DF717A" w:rsidRPr="000E5FBF" w:rsidRDefault="00DF717A" w:rsidP="00DF717A">
            <w:pPr>
              <w:jc w:val="center"/>
              <w:rPr>
                <w:rFonts w:eastAsia="SegoeUI"/>
                <w:sz w:val="20"/>
                <w:szCs w:val="20"/>
              </w:rPr>
            </w:pPr>
            <w:r w:rsidRPr="000E5FBF">
              <w:rPr>
                <w:rFonts w:eastAsia="SegoeUI"/>
                <w:sz w:val="20"/>
                <w:szCs w:val="20"/>
              </w:rPr>
              <w:t>10.803.374</w:t>
            </w:r>
          </w:p>
        </w:tc>
        <w:tc>
          <w:tcPr>
            <w:tcW w:w="640" w:type="pct"/>
            <w:vAlign w:val="center"/>
          </w:tcPr>
          <w:p w14:paraId="46529C20" w14:textId="77777777" w:rsidR="00DF717A" w:rsidRPr="000E5FBF" w:rsidRDefault="00DF717A" w:rsidP="00DF717A">
            <w:pPr>
              <w:jc w:val="center"/>
              <w:rPr>
                <w:rFonts w:eastAsia="SegoeUI"/>
                <w:sz w:val="20"/>
                <w:szCs w:val="20"/>
              </w:rPr>
            </w:pPr>
            <w:r w:rsidRPr="000E5FBF">
              <w:rPr>
                <w:rFonts w:eastAsia="SegoeUI"/>
                <w:sz w:val="20"/>
                <w:szCs w:val="20"/>
              </w:rPr>
              <w:t>12.793.779</w:t>
            </w:r>
          </w:p>
        </w:tc>
        <w:tc>
          <w:tcPr>
            <w:tcW w:w="639" w:type="pct"/>
            <w:vAlign w:val="center"/>
          </w:tcPr>
          <w:p w14:paraId="6A3C4FBD" w14:textId="77777777" w:rsidR="00DF717A" w:rsidRPr="000E5FBF" w:rsidRDefault="00DF717A" w:rsidP="00DF717A">
            <w:pPr>
              <w:jc w:val="center"/>
              <w:rPr>
                <w:rFonts w:eastAsia="SegoeUI"/>
                <w:sz w:val="20"/>
                <w:szCs w:val="20"/>
              </w:rPr>
            </w:pPr>
            <w:r w:rsidRPr="000E5FBF">
              <w:rPr>
                <w:rFonts w:eastAsia="SegoeUI"/>
                <w:sz w:val="20"/>
                <w:szCs w:val="20"/>
              </w:rPr>
              <w:t>14.014.508</w:t>
            </w:r>
          </w:p>
        </w:tc>
      </w:tr>
      <w:tr w:rsidR="00DF717A" w:rsidRPr="000E5FBF" w14:paraId="37A9EA7D" w14:textId="77777777" w:rsidTr="00AD6BDD">
        <w:trPr>
          <w:trHeight w:val="20"/>
        </w:trPr>
        <w:tc>
          <w:tcPr>
            <w:tcW w:w="1669" w:type="pct"/>
            <w:vAlign w:val="center"/>
            <w:hideMark/>
          </w:tcPr>
          <w:p w14:paraId="79CADAD2" w14:textId="77777777" w:rsidR="00DF717A" w:rsidRPr="000E5FBF" w:rsidRDefault="00DF717A" w:rsidP="00DF717A">
            <w:pPr>
              <w:rPr>
                <w:sz w:val="20"/>
                <w:szCs w:val="20"/>
              </w:rPr>
            </w:pPr>
            <w:r w:rsidRPr="000E5FBF">
              <w:rPr>
                <w:sz w:val="20"/>
                <w:szCs w:val="20"/>
              </w:rPr>
              <w:t>Marijampolės apskritis</w:t>
            </w:r>
          </w:p>
        </w:tc>
        <w:tc>
          <w:tcPr>
            <w:tcW w:w="732" w:type="pct"/>
            <w:vAlign w:val="center"/>
          </w:tcPr>
          <w:p w14:paraId="76399642" w14:textId="77777777" w:rsidR="00DF717A" w:rsidRPr="000E5FBF" w:rsidRDefault="00DF717A" w:rsidP="00DF717A">
            <w:pPr>
              <w:jc w:val="center"/>
              <w:rPr>
                <w:rFonts w:eastAsia="SegoeUI"/>
                <w:sz w:val="20"/>
                <w:szCs w:val="20"/>
              </w:rPr>
            </w:pPr>
            <w:r w:rsidRPr="000E5FBF">
              <w:rPr>
                <w:rFonts w:eastAsia="SegoeUI"/>
                <w:sz w:val="20"/>
                <w:szCs w:val="20"/>
              </w:rPr>
              <w:t>229.948</w:t>
            </w:r>
          </w:p>
        </w:tc>
        <w:tc>
          <w:tcPr>
            <w:tcW w:w="660" w:type="pct"/>
            <w:vAlign w:val="center"/>
          </w:tcPr>
          <w:p w14:paraId="1A465871" w14:textId="77777777" w:rsidR="00DF717A" w:rsidRPr="000E5FBF" w:rsidRDefault="00DF717A" w:rsidP="00DF717A">
            <w:pPr>
              <w:jc w:val="center"/>
              <w:rPr>
                <w:rFonts w:eastAsia="SegoeUI"/>
                <w:sz w:val="20"/>
                <w:szCs w:val="20"/>
              </w:rPr>
            </w:pPr>
            <w:r w:rsidRPr="000E5FBF">
              <w:rPr>
                <w:rFonts w:eastAsia="SegoeUI"/>
                <w:sz w:val="20"/>
                <w:szCs w:val="20"/>
              </w:rPr>
              <w:t>211.863</w:t>
            </w:r>
          </w:p>
        </w:tc>
        <w:tc>
          <w:tcPr>
            <w:tcW w:w="660" w:type="pct"/>
            <w:vAlign w:val="center"/>
          </w:tcPr>
          <w:p w14:paraId="17BBA146" w14:textId="77777777" w:rsidR="00DF717A" w:rsidRPr="000E5FBF" w:rsidRDefault="00DF717A" w:rsidP="00DF717A">
            <w:pPr>
              <w:jc w:val="center"/>
              <w:rPr>
                <w:rFonts w:eastAsia="SegoeUI"/>
                <w:sz w:val="20"/>
                <w:szCs w:val="20"/>
              </w:rPr>
            </w:pPr>
            <w:r w:rsidRPr="000E5FBF">
              <w:rPr>
                <w:rFonts w:eastAsia="SegoeUI"/>
                <w:sz w:val="20"/>
                <w:szCs w:val="20"/>
              </w:rPr>
              <w:t>269.972</w:t>
            </w:r>
          </w:p>
        </w:tc>
        <w:tc>
          <w:tcPr>
            <w:tcW w:w="640" w:type="pct"/>
            <w:vAlign w:val="center"/>
          </w:tcPr>
          <w:p w14:paraId="1426B314" w14:textId="77777777" w:rsidR="00DF717A" w:rsidRPr="000E5FBF" w:rsidRDefault="00DF717A" w:rsidP="00DF717A">
            <w:pPr>
              <w:jc w:val="center"/>
              <w:rPr>
                <w:rFonts w:eastAsia="SegoeUI"/>
                <w:sz w:val="20"/>
                <w:szCs w:val="20"/>
              </w:rPr>
            </w:pPr>
            <w:r w:rsidRPr="000E5FBF">
              <w:rPr>
                <w:rFonts w:eastAsia="SegoeUI"/>
                <w:sz w:val="20"/>
                <w:szCs w:val="20"/>
              </w:rPr>
              <w:t>263.174</w:t>
            </w:r>
          </w:p>
        </w:tc>
        <w:tc>
          <w:tcPr>
            <w:tcW w:w="639" w:type="pct"/>
            <w:vAlign w:val="center"/>
          </w:tcPr>
          <w:p w14:paraId="2BB0C608" w14:textId="77777777" w:rsidR="00DF717A" w:rsidRPr="000E5FBF" w:rsidRDefault="00DF717A" w:rsidP="00DF717A">
            <w:pPr>
              <w:jc w:val="center"/>
              <w:rPr>
                <w:rFonts w:eastAsia="SegoeUI"/>
                <w:sz w:val="20"/>
                <w:szCs w:val="20"/>
              </w:rPr>
            </w:pPr>
            <w:r w:rsidRPr="000E5FBF">
              <w:rPr>
                <w:rFonts w:eastAsia="SegoeUI"/>
                <w:sz w:val="20"/>
                <w:szCs w:val="20"/>
              </w:rPr>
              <w:t>248.907</w:t>
            </w:r>
          </w:p>
        </w:tc>
      </w:tr>
      <w:tr w:rsidR="00DF717A" w:rsidRPr="000E5FBF" w14:paraId="357BFBA2" w14:textId="77777777" w:rsidTr="00AD6BDD">
        <w:trPr>
          <w:trHeight w:val="20"/>
        </w:trPr>
        <w:tc>
          <w:tcPr>
            <w:tcW w:w="1669" w:type="pct"/>
            <w:vAlign w:val="center"/>
            <w:hideMark/>
          </w:tcPr>
          <w:p w14:paraId="0C957F20" w14:textId="77777777" w:rsidR="00DF717A" w:rsidRPr="000E5FBF" w:rsidRDefault="00DF717A" w:rsidP="00DF717A">
            <w:pPr>
              <w:rPr>
                <w:sz w:val="20"/>
                <w:szCs w:val="20"/>
              </w:rPr>
            </w:pPr>
            <w:r w:rsidRPr="000E5FBF">
              <w:rPr>
                <w:sz w:val="20"/>
                <w:szCs w:val="20"/>
              </w:rPr>
              <w:t>Marijampolės sav.</w:t>
            </w:r>
          </w:p>
        </w:tc>
        <w:tc>
          <w:tcPr>
            <w:tcW w:w="732" w:type="pct"/>
            <w:vAlign w:val="center"/>
          </w:tcPr>
          <w:p w14:paraId="5E3AAD90" w14:textId="77777777" w:rsidR="00DF717A" w:rsidRPr="000E5FBF" w:rsidRDefault="00DF717A" w:rsidP="00DF717A">
            <w:pPr>
              <w:jc w:val="center"/>
              <w:rPr>
                <w:rFonts w:eastAsia="SegoeUI"/>
                <w:sz w:val="20"/>
                <w:szCs w:val="20"/>
              </w:rPr>
            </w:pPr>
            <w:r w:rsidRPr="000E5FBF">
              <w:rPr>
                <w:rFonts w:eastAsia="SegoeUI"/>
                <w:sz w:val="20"/>
                <w:szCs w:val="20"/>
              </w:rPr>
              <w:t>127.822</w:t>
            </w:r>
          </w:p>
        </w:tc>
        <w:tc>
          <w:tcPr>
            <w:tcW w:w="660" w:type="pct"/>
            <w:vAlign w:val="center"/>
          </w:tcPr>
          <w:p w14:paraId="0C215D55" w14:textId="77777777" w:rsidR="00DF717A" w:rsidRPr="000E5FBF" w:rsidRDefault="00DF717A" w:rsidP="00DF717A">
            <w:pPr>
              <w:jc w:val="center"/>
              <w:rPr>
                <w:rFonts w:eastAsia="SegoeUI"/>
                <w:sz w:val="20"/>
                <w:szCs w:val="20"/>
              </w:rPr>
            </w:pPr>
            <w:r w:rsidRPr="000E5FBF">
              <w:rPr>
                <w:rFonts w:eastAsia="SegoeUI"/>
                <w:sz w:val="20"/>
                <w:szCs w:val="20"/>
              </w:rPr>
              <w:t>105.188</w:t>
            </w:r>
          </w:p>
        </w:tc>
        <w:tc>
          <w:tcPr>
            <w:tcW w:w="660" w:type="pct"/>
            <w:vAlign w:val="center"/>
          </w:tcPr>
          <w:p w14:paraId="77064E8E" w14:textId="77777777" w:rsidR="00DF717A" w:rsidRPr="000E5FBF" w:rsidRDefault="00DF717A" w:rsidP="00DF717A">
            <w:pPr>
              <w:jc w:val="center"/>
              <w:rPr>
                <w:rFonts w:eastAsia="SegoeUI"/>
                <w:sz w:val="20"/>
                <w:szCs w:val="20"/>
              </w:rPr>
            </w:pPr>
            <w:r w:rsidRPr="000E5FBF">
              <w:rPr>
                <w:rFonts w:eastAsia="SegoeUI"/>
                <w:sz w:val="20"/>
                <w:szCs w:val="20"/>
              </w:rPr>
              <w:t>142.144</w:t>
            </w:r>
          </w:p>
        </w:tc>
        <w:tc>
          <w:tcPr>
            <w:tcW w:w="640" w:type="pct"/>
            <w:vAlign w:val="center"/>
          </w:tcPr>
          <w:p w14:paraId="4800A522" w14:textId="77777777" w:rsidR="00DF717A" w:rsidRPr="000E5FBF" w:rsidRDefault="00DF717A" w:rsidP="00DF717A">
            <w:pPr>
              <w:jc w:val="center"/>
              <w:rPr>
                <w:rFonts w:eastAsia="SegoeUI"/>
                <w:sz w:val="20"/>
                <w:szCs w:val="20"/>
              </w:rPr>
            </w:pPr>
            <w:r w:rsidRPr="000E5FBF">
              <w:rPr>
                <w:rFonts w:eastAsia="SegoeUI"/>
                <w:sz w:val="20"/>
                <w:szCs w:val="20"/>
              </w:rPr>
              <w:t>166.538</w:t>
            </w:r>
          </w:p>
        </w:tc>
        <w:tc>
          <w:tcPr>
            <w:tcW w:w="639" w:type="pct"/>
            <w:vAlign w:val="center"/>
          </w:tcPr>
          <w:p w14:paraId="5BCBD374" w14:textId="77777777" w:rsidR="00DF717A" w:rsidRPr="000E5FBF" w:rsidRDefault="00DF717A" w:rsidP="00DF717A">
            <w:pPr>
              <w:jc w:val="center"/>
              <w:rPr>
                <w:rFonts w:eastAsia="SegoeUI"/>
                <w:sz w:val="20"/>
                <w:szCs w:val="20"/>
              </w:rPr>
            </w:pPr>
            <w:r w:rsidRPr="000E5FBF">
              <w:rPr>
                <w:rFonts w:eastAsia="SegoeUI"/>
                <w:sz w:val="20"/>
                <w:szCs w:val="20"/>
              </w:rPr>
              <w:t>150.850</w:t>
            </w:r>
          </w:p>
        </w:tc>
      </w:tr>
    </w:tbl>
    <w:p w14:paraId="70713E4E" w14:textId="77777777" w:rsidR="00DF717A" w:rsidRPr="000E5FBF" w:rsidRDefault="00DF717A" w:rsidP="00DF717A">
      <w:pPr>
        <w:pStyle w:val="Default"/>
        <w:jc w:val="both"/>
        <w:rPr>
          <w:iCs/>
          <w:color w:val="auto"/>
          <w:sz w:val="18"/>
          <w:szCs w:val="18"/>
        </w:rPr>
      </w:pPr>
      <w:r w:rsidRPr="000E5FBF">
        <w:rPr>
          <w:iCs/>
          <w:color w:val="auto"/>
          <w:sz w:val="18"/>
          <w:szCs w:val="18"/>
        </w:rPr>
        <w:t>(šaltinis: VDA)</w:t>
      </w:r>
    </w:p>
    <w:p w14:paraId="437028FA" w14:textId="77777777" w:rsidR="00704483" w:rsidRPr="000E5FBF" w:rsidRDefault="00704483" w:rsidP="00045A2F">
      <w:pPr>
        <w:autoSpaceDE w:val="0"/>
        <w:autoSpaceDN w:val="0"/>
        <w:adjustRightInd w:val="0"/>
        <w:rPr>
          <w:iCs/>
        </w:rPr>
      </w:pPr>
    </w:p>
    <w:p w14:paraId="40E0D55D" w14:textId="77777777" w:rsidR="003974D4" w:rsidRPr="000E5FBF" w:rsidRDefault="003974D4" w:rsidP="0013325D">
      <w:pPr>
        <w:ind w:firstLine="680"/>
      </w:pPr>
      <w:r w:rsidRPr="000E5FBF">
        <w:rPr>
          <w:iCs/>
        </w:rPr>
        <w:tab/>
      </w:r>
      <w:r w:rsidRPr="000E5FBF">
        <w:t xml:space="preserve">Pažymėtina, kad Marijampolės savivaldybė pagal materialinių investicijų apimtis patenka į grupę savivaldybių, kuriose vienam gyventojui tenkančių investicijų apimtys yra </w:t>
      </w:r>
      <w:r w:rsidR="0013325D" w:rsidRPr="000E5FBF">
        <w:t>didžiausios</w:t>
      </w:r>
      <w:r w:rsidRPr="000E5FBF">
        <w:t xml:space="preserve"> Lietuvoje (</w:t>
      </w:r>
      <w:r w:rsidR="0013325D" w:rsidRPr="000E5FBF">
        <w:t>Marijampolės</w:t>
      </w:r>
      <w:r w:rsidRPr="000E5FBF">
        <w:t xml:space="preserve"> sav. – </w:t>
      </w:r>
      <w:r w:rsidR="0013325D" w:rsidRPr="000E5FBF">
        <w:t>2,76</w:t>
      </w:r>
      <w:r w:rsidRPr="000E5FBF">
        <w:t xml:space="preserve"> tūkst. Eur/gyv; Lietuvoje – 4,90 tūkst. Eur/gyv).</w:t>
      </w:r>
    </w:p>
    <w:p w14:paraId="0C6622C3" w14:textId="77777777" w:rsidR="003974D4" w:rsidRPr="000E5FBF" w:rsidRDefault="003974D4" w:rsidP="00045A2F">
      <w:pPr>
        <w:autoSpaceDE w:val="0"/>
        <w:autoSpaceDN w:val="0"/>
        <w:adjustRightInd w:val="0"/>
        <w:rPr>
          <w:iCs/>
        </w:rPr>
      </w:pPr>
    </w:p>
    <w:p w14:paraId="45503B60" w14:textId="77777777" w:rsidR="00F337BD" w:rsidRPr="000E5FBF" w:rsidRDefault="00F337BD" w:rsidP="002949DD">
      <w:pPr>
        <w:pStyle w:val="Antrat3"/>
      </w:pPr>
      <w:bookmarkStart w:id="33" w:name="_Toc496684929"/>
      <w:bookmarkStart w:id="34" w:name="_Toc220963818"/>
      <w:r w:rsidRPr="000E5FBF">
        <w:t>3.</w:t>
      </w:r>
      <w:r w:rsidR="002949DD" w:rsidRPr="000E5FBF">
        <w:t>1.4</w:t>
      </w:r>
      <w:r w:rsidRPr="000E5FBF">
        <w:t xml:space="preserve">. </w:t>
      </w:r>
      <w:bookmarkEnd w:id="33"/>
      <w:r w:rsidR="002949DD" w:rsidRPr="000E5FBF">
        <w:t>Socialiniai duomenys</w:t>
      </w:r>
      <w:bookmarkEnd w:id="34"/>
    </w:p>
    <w:p w14:paraId="3202B5FB" w14:textId="77777777" w:rsidR="00F337BD" w:rsidRPr="000E5FBF" w:rsidRDefault="00F337BD" w:rsidP="00F337BD"/>
    <w:p w14:paraId="2D0C2B70" w14:textId="77777777" w:rsidR="00F337BD" w:rsidRPr="000E5FBF" w:rsidRDefault="00F337BD" w:rsidP="00F337BD">
      <w:pPr>
        <w:pStyle w:val="Default"/>
        <w:jc w:val="both"/>
        <w:rPr>
          <w:color w:val="auto"/>
        </w:rPr>
      </w:pPr>
      <w:r w:rsidRPr="000E5FBF">
        <w:tab/>
      </w:r>
      <w:r w:rsidR="00AE0CA7" w:rsidRPr="000E5FBF">
        <w:rPr>
          <w:b/>
          <w:bCs/>
        </w:rPr>
        <w:t>Užimti gyventojai.</w:t>
      </w:r>
      <w:r w:rsidR="00AE0CA7" w:rsidRPr="000E5FBF">
        <w:t xml:space="preserve"> </w:t>
      </w:r>
      <w:r w:rsidR="0064726D" w:rsidRPr="000E5FBF">
        <w:t xml:space="preserve">Užimtų gyventojų skaičius Marijampolės savivaldybėje iki 2022 metų padidėjo iki 27,90 tūkst.; </w:t>
      </w:r>
      <w:r w:rsidR="00F67600" w:rsidRPr="000E5FBF">
        <w:t>vėliau užimtų gyventojų skaičius nuosekliai mažėjo</w:t>
      </w:r>
      <w:r w:rsidR="00275F3A" w:rsidRPr="000E5FBF">
        <w:t xml:space="preserve">. </w:t>
      </w:r>
      <w:r w:rsidR="005A0ED5" w:rsidRPr="000E5FBF">
        <w:t xml:space="preserve">Nors </w:t>
      </w:r>
      <w:r w:rsidR="00025D4D" w:rsidRPr="000E5FBF">
        <w:t xml:space="preserve">VDA </w:t>
      </w:r>
      <w:r w:rsidR="005A0ED5" w:rsidRPr="000E5FBF">
        <w:t>duomenys apie 2025 metais užimtus gyventojus Tyrimo metu nebuvo publikuojami, tačiau registruoto nedarbo tendencijos (Užimtumo tarnybos mėnesiniai duomenys) teigiamų tendencijų 2025 m. nerodo.</w:t>
      </w:r>
    </w:p>
    <w:p w14:paraId="46EB2594" w14:textId="77777777" w:rsidR="00F337BD" w:rsidRPr="000E5FBF" w:rsidRDefault="00F337BD" w:rsidP="00F337BD">
      <w:pPr>
        <w:pStyle w:val="Default"/>
        <w:jc w:val="both"/>
        <w:rPr>
          <w:b/>
          <w:color w:val="auto"/>
        </w:rPr>
      </w:pPr>
    </w:p>
    <w:p w14:paraId="460D79F4" w14:textId="77777777" w:rsidR="00F337BD" w:rsidRPr="000E5FBF" w:rsidRDefault="00F337BD" w:rsidP="00F337BD">
      <w:pPr>
        <w:pStyle w:val="Default"/>
        <w:keepNext/>
        <w:keepLines/>
        <w:jc w:val="both"/>
        <w:rPr>
          <w:b/>
          <w:color w:val="auto"/>
          <w:sz w:val="20"/>
          <w:szCs w:val="20"/>
        </w:rPr>
      </w:pPr>
      <w:r w:rsidRPr="000E5FBF">
        <w:rPr>
          <w:b/>
          <w:color w:val="auto"/>
          <w:sz w:val="20"/>
          <w:szCs w:val="20"/>
        </w:rPr>
        <w:t>Užimti gyventojai, m. pab., tūkst.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1349"/>
        <w:gridCol w:w="1349"/>
        <w:gridCol w:w="1349"/>
        <w:gridCol w:w="1349"/>
        <w:gridCol w:w="1345"/>
      </w:tblGrid>
      <w:tr w:rsidR="0064726D" w:rsidRPr="000E5FBF" w14:paraId="28DD0FBD" w14:textId="77777777" w:rsidTr="00CA5722">
        <w:trPr>
          <w:trHeight w:val="20"/>
        </w:trPr>
        <w:tc>
          <w:tcPr>
            <w:tcW w:w="1447" w:type="pct"/>
            <w:hideMark/>
          </w:tcPr>
          <w:p w14:paraId="0E0C61A8" w14:textId="77777777" w:rsidR="0064726D" w:rsidRPr="000E5FBF" w:rsidRDefault="0064726D" w:rsidP="0064726D">
            <w:pPr>
              <w:rPr>
                <w:b/>
                <w:bCs/>
                <w:sz w:val="20"/>
                <w:szCs w:val="20"/>
              </w:rPr>
            </w:pPr>
            <w:r w:rsidRPr="000E5FBF">
              <w:rPr>
                <w:b/>
                <w:bCs/>
                <w:sz w:val="20"/>
                <w:szCs w:val="20"/>
              </w:rPr>
              <w:t> </w:t>
            </w:r>
          </w:p>
        </w:tc>
        <w:tc>
          <w:tcPr>
            <w:tcW w:w="711" w:type="pct"/>
            <w:hideMark/>
          </w:tcPr>
          <w:p w14:paraId="0C0B1F9C" w14:textId="77777777" w:rsidR="0064726D" w:rsidRPr="000E5FBF" w:rsidRDefault="0064726D" w:rsidP="0064726D">
            <w:pPr>
              <w:jc w:val="center"/>
              <w:rPr>
                <w:sz w:val="20"/>
                <w:szCs w:val="20"/>
              </w:rPr>
            </w:pPr>
            <w:r w:rsidRPr="000E5FBF">
              <w:rPr>
                <w:sz w:val="20"/>
                <w:szCs w:val="20"/>
              </w:rPr>
              <w:t>2020</w:t>
            </w:r>
          </w:p>
        </w:tc>
        <w:tc>
          <w:tcPr>
            <w:tcW w:w="711" w:type="pct"/>
            <w:hideMark/>
          </w:tcPr>
          <w:p w14:paraId="21C85248" w14:textId="77777777" w:rsidR="0064726D" w:rsidRPr="000E5FBF" w:rsidRDefault="0064726D" w:rsidP="0064726D">
            <w:pPr>
              <w:jc w:val="center"/>
              <w:rPr>
                <w:sz w:val="20"/>
                <w:szCs w:val="20"/>
              </w:rPr>
            </w:pPr>
            <w:r w:rsidRPr="000E5FBF">
              <w:rPr>
                <w:sz w:val="20"/>
                <w:szCs w:val="20"/>
              </w:rPr>
              <w:t>2021</w:t>
            </w:r>
          </w:p>
        </w:tc>
        <w:tc>
          <w:tcPr>
            <w:tcW w:w="711" w:type="pct"/>
            <w:hideMark/>
          </w:tcPr>
          <w:p w14:paraId="1D0946E3" w14:textId="77777777" w:rsidR="0064726D" w:rsidRPr="000E5FBF" w:rsidRDefault="0064726D" w:rsidP="0064726D">
            <w:pPr>
              <w:jc w:val="center"/>
              <w:rPr>
                <w:sz w:val="20"/>
                <w:szCs w:val="20"/>
              </w:rPr>
            </w:pPr>
            <w:r w:rsidRPr="000E5FBF">
              <w:rPr>
                <w:sz w:val="20"/>
                <w:szCs w:val="20"/>
              </w:rPr>
              <w:t>2022</w:t>
            </w:r>
          </w:p>
        </w:tc>
        <w:tc>
          <w:tcPr>
            <w:tcW w:w="711" w:type="pct"/>
            <w:hideMark/>
          </w:tcPr>
          <w:p w14:paraId="07F124D2" w14:textId="77777777" w:rsidR="0064726D" w:rsidRPr="000E5FBF" w:rsidRDefault="0064726D" w:rsidP="0064726D">
            <w:pPr>
              <w:jc w:val="center"/>
              <w:rPr>
                <w:sz w:val="20"/>
                <w:szCs w:val="20"/>
              </w:rPr>
            </w:pPr>
            <w:r w:rsidRPr="000E5FBF">
              <w:rPr>
                <w:sz w:val="20"/>
                <w:szCs w:val="20"/>
              </w:rPr>
              <w:t>2023</w:t>
            </w:r>
          </w:p>
        </w:tc>
        <w:tc>
          <w:tcPr>
            <w:tcW w:w="709" w:type="pct"/>
            <w:hideMark/>
          </w:tcPr>
          <w:p w14:paraId="491E422A" w14:textId="77777777" w:rsidR="0064726D" w:rsidRPr="000E5FBF" w:rsidRDefault="0064726D" w:rsidP="0064726D">
            <w:pPr>
              <w:jc w:val="center"/>
              <w:rPr>
                <w:sz w:val="20"/>
                <w:szCs w:val="20"/>
              </w:rPr>
            </w:pPr>
            <w:r w:rsidRPr="000E5FBF">
              <w:rPr>
                <w:sz w:val="20"/>
                <w:szCs w:val="20"/>
              </w:rPr>
              <w:t>2024</w:t>
            </w:r>
          </w:p>
        </w:tc>
      </w:tr>
      <w:tr w:rsidR="0064726D" w:rsidRPr="000E5FBF" w14:paraId="62A1D817" w14:textId="77777777" w:rsidTr="00F67600">
        <w:trPr>
          <w:trHeight w:val="20"/>
        </w:trPr>
        <w:tc>
          <w:tcPr>
            <w:tcW w:w="1447" w:type="pct"/>
            <w:vAlign w:val="center"/>
            <w:hideMark/>
          </w:tcPr>
          <w:p w14:paraId="43B18E44" w14:textId="77777777" w:rsidR="0064726D" w:rsidRPr="000E5FBF" w:rsidRDefault="0064726D" w:rsidP="0064726D">
            <w:pPr>
              <w:rPr>
                <w:sz w:val="20"/>
                <w:szCs w:val="20"/>
              </w:rPr>
            </w:pPr>
            <w:r w:rsidRPr="000E5FBF">
              <w:rPr>
                <w:sz w:val="20"/>
                <w:szCs w:val="20"/>
              </w:rPr>
              <w:t>Lietuvos Respublika</w:t>
            </w:r>
          </w:p>
        </w:tc>
        <w:tc>
          <w:tcPr>
            <w:tcW w:w="711" w:type="pct"/>
            <w:vAlign w:val="center"/>
          </w:tcPr>
          <w:p w14:paraId="0DABA0EC"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1.358,10</w:t>
            </w:r>
          </w:p>
        </w:tc>
        <w:tc>
          <w:tcPr>
            <w:tcW w:w="711" w:type="pct"/>
            <w:vAlign w:val="center"/>
          </w:tcPr>
          <w:p w14:paraId="0C492586"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1.368,60</w:t>
            </w:r>
          </w:p>
        </w:tc>
        <w:tc>
          <w:tcPr>
            <w:tcW w:w="711" w:type="pct"/>
            <w:vAlign w:val="center"/>
          </w:tcPr>
          <w:p w14:paraId="6D314A76"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1.420,80</w:t>
            </w:r>
          </w:p>
        </w:tc>
        <w:tc>
          <w:tcPr>
            <w:tcW w:w="711" w:type="pct"/>
            <w:vAlign w:val="center"/>
          </w:tcPr>
          <w:p w14:paraId="17028755"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1.441,10</w:t>
            </w:r>
          </w:p>
        </w:tc>
        <w:tc>
          <w:tcPr>
            <w:tcW w:w="709" w:type="pct"/>
            <w:vAlign w:val="center"/>
          </w:tcPr>
          <w:p w14:paraId="570E8219"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1.463,70</w:t>
            </w:r>
          </w:p>
        </w:tc>
      </w:tr>
      <w:tr w:rsidR="0064726D" w:rsidRPr="000E5FBF" w14:paraId="5D5E3329" w14:textId="77777777" w:rsidTr="00F67600">
        <w:trPr>
          <w:trHeight w:val="20"/>
        </w:trPr>
        <w:tc>
          <w:tcPr>
            <w:tcW w:w="1447" w:type="pct"/>
            <w:vAlign w:val="center"/>
            <w:hideMark/>
          </w:tcPr>
          <w:p w14:paraId="75EBD07B" w14:textId="77777777" w:rsidR="0064726D" w:rsidRPr="000E5FBF" w:rsidRDefault="0064726D" w:rsidP="0064726D">
            <w:pPr>
              <w:rPr>
                <w:sz w:val="20"/>
                <w:szCs w:val="20"/>
              </w:rPr>
            </w:pPr>
            <w:r w:rsidRPr="000E5FBF">
              <w:rPr>
                <w:sz w:val="20"/>
                <w:szCs w:val="20"/>
              </w:rPr>
              <w:t>Marijampolės apskritis</w:t>
            </w:r>
          </w:p>
        </w:tc>
        <w:tc>
          <w:tcPr>
            <w:tcW w:w="711" w:type="pct"/>
            <w:vAlign w:val="center"/>
          </w:tcPr>
          <w:p w14:paraId="72A9EEA0"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59,30</w:t>
            </w:r>
          </w:p>
        </w:tc>
        <w:tc>
          <w:tcPr>
            <w:tcW w:w="711" w:type="pct"/>
            <w:vAlign w:val="center"/>
          </w:tcPr>
          <w:p w14:paraId="7C345859"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60,80</w:t>
            </w:r>
          </w:p>
        </w:tc>
        <w:tc>
          <w:tcPr>
            <w:tcW w:w="711" w:type="pct"/>
            <w:vAlign w:val="center"/>
          </w:tcPr>
          <w:p w14:paraId="7F2E41A5"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65,40</w:t>
            </w:r>
          </w:p>
        </w:tc>
        <w:tc>
          <w:tcPr>
            <w:tcW w:w="711" w:type="pct"/>
            <w:vAlign w:val="center"/>
          </w:tcPr>
          <w:p w14:paraId="2C9945C3"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62,80</w:t>
            </w:r>
          </w:p>
        </w:tc>
        <w:tc>
          <w:tcPr>
            <w:tcW w:w="709" w:type="pct"/>
            <w:vAlign w:val="center"/>
          </w:tcPr>
          <w:p w14:paraId="0F161632"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62,20</w:t>
            </w:r>
          </w:p>
        </w:tc>
      </w:tr>
      <w:tr w:rsidR="0064726D" w:rsidRPr="000E5FBF" w14:paraId="65C29F7E" w14:textId="77777777" w:rsidTr="00F67600">
        <w:trPr>
          <w:trHeight w:val="20"/>
        </w:trPr>
        <w:tc>
          <w:tcPr>
            <w:tcW w:w="1447" w:type="pct"/>
            <w:vAlign w:val="center"/>
            <w:hideMark/>
          </w:tcPr>
          <w:p w14:paraId="01DD922D" w14:textId="77777777" w:rsidR="0064726D" w:rsidRPr="000E5FBF" w:rsidRDefault="0064726D" w:rsidP="0064726D">
            <w:pPr>
              <w:rPr>
                <w:sz w:val="20"/>
                <w:szCs w:val="20"/>
              </w:rPr>
            </w:pPr>
            <w:r w:rsidRPr="000E5FBF">
              <w:rPr>
                <w:sz w:val="20"/>
                <w:szCs w:val="20"/>
              </w:rPr>
              <w:t>Marijampolės sav.</w:t>
            </w:r>
          </w:p>
        </w:tc>
        <w:tc>
          <w:tcPr>
            <w:tcW w:w="711" w:type="pct"/>
            <w:vAlign w:val="center"/>
          </w:tcPr>
          <w:p w14:paraId="2C3D7981"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24,60</w:t>
            </w:r>
          </w:p>
        </w:tc>
        <w:tc>
          <w:tcPr>
            <w:tcW w:w="711" w:type="pct"/>
            <w:vAlign w:val="center"/>
          </w:tcPr>
          <w:p w14:paraId="4D6B0356"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26,10</w:t>
            </w:r>
          </w:p>
        </w:tc>
        <w:tc>
          <w:tcPr>
            <w:tcW w:w="711" w:type="pct"/>
            <w:vAlign w:val="center"/>
          </w:tcPr>
          <w:p w14:paraId="1D6BD0F0"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27,90</w:t>
            </w:r>
          </w:p>
        </w:tc>
        <w:tc>
          <w:tcPr>
            <w:tcW w:w="711" w:type="pct"/>
            <w:vAlign w:val="center"/>
          </w:tcPr>
          <w:p w14:paraId="4C3B40BB"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27,00</w:t>
            </w:r>
          </w:p>
        </w:tc>
        <w:tc>
          <w:tcPr>
            <w:tcW w:w="709" w:type="pct"/>
            <w:vAlign w:val="center"/>
          </w:tcPr>
          <w:p w14:paraId="182F32F5" w14:textId="77777777" w:rsidR="0064726D" w:rsidRPr="000E5FBF" w:rsidRDefault="0064726D" w:rsidP="0064726D">
            <w:pPr>
              <w:jc w:val="center"/>
              <w:rPr>
                <w:rFonts w:eastAsia="SegoeUI"/>
                <w:color w:val="1C1C1C"/>
                <w:sz w:val="20"/>
                <w:szCs w:val="20"/>
              </w:rPr>
            </w:pPr>
            <w:r w:rsidRPr="000E5FBF">
              <w:rPr>
                <w:rFonts w:eastAsia="SegoeUI"/>
                <w:color w:val="1C1C1C"/>
                <w:sz w:val="20"/>
                <w:szCs w:val="20"/>
              </w:rPr>
              <w:t>25,50</w:t>
            </w:r>
          </w:p>
        </w:tc>
      </w:tr>
    </w:tbl>
    <w:p w14:paraId="766D9157" w14:textId="77777777" w:rsidR="004879FE" w:rsidRPr="000E5FBF" w:rsidRDefault="004879FE" w:rsidP="004879FE">
      <w:pPr>
        <w:pStyle w:val="Default"/>
        <w:jc w:val="both"/>
        <w:rPr>
          <w:iCs/>
          <w:color w:val="auto"/>
          <w:sz w:val="18"/>
          <w:szCs w:val="18"/>
        </w:rPr>
      </w:pPr>
      <w:r w:rsidRPr="000E5FBF">
        <w:rPr>
          <w:iCs/>
          <w:color w:val="auto"/>
          <w:sz w:val="18"/>
          <w:szCs w:val="18"/>
        </w:rPr>
        <w:t>(šaltinis: VDA)</w:t>
      </w:r>
    </w:p>
    <w:p w14:paraId="646DBE60" w14:textId="77777777" w:rsidR="00F337BD" w:rsidRPr="000E5FBF" w:rsidRDefault="00F337BD" w:rsidP="00F337BD">
      <w:pPr>
        <w:pStyle w:val="Default"/>
        <w:jc w:val="both"/>
        <w:rPr>
          <w:b/>
          <w:color w:val="auto"/>
        </w:rPr>
      </w:pPr>
    </w:p>
    <w:p w14:paraId="612D47CF" w14:textId="77777777" w:rsidR="00F337BD" w:rsidRPr="000E5FBF" w:rsidRDefault="00AE0CA7" w:rsidP="00F337BD">
      <w:pPr>
        <w:ind w:firstLine="680"/>
        <w:rPr>
          <w:spacing w:val="-4"/>
        </w:rPr>
      </w:pPr>
      <w:r w:rsidRPr="000E5FBF">
        <w:rPr>
          <w:b/>
          <w:bCs/>
          <w:spacing w:val="-4"/>
        </w:rPr>
        <w:t>Nedarbo lygis.</w:t>
      </w:r>
      <w:r w:rsidRPr="000E5FBF">
        <w:rPr>
          <w:spacing w:val="-4"/>
        </w:rPr>
        <w:t xml:space="preserve"> </w:t>
      </w:r>
      <w:r w:rsidR="004879FE" w:rsidRPr="000E5FBF">
        <w:rPr>
          <w:spacing w:val="-4"/>
        </w:rPr>
        <w:t xml:space="preserve">Marijampolės savivaldybėje </w:t>
      </w:r>
      <w:r w:rsidR="00275F3A" w:rsidRPr="000E5FBF">
        <w:rPr>
          <w:spacing w:val="-4"/>
        </w:rPr>
        <w:t xml:space="preserve">registruotas </w:t>
      </w:r>
      <w:r w:rsidR="00F337BD" w:rsidRPr="000E5FBF">
        <w:rPr>
          <w:spacing w:val="-4"/>
        </w:rPr>
        <w:t xml:space="preserve">nedarbo lygis </w:t>
      </w:r>
      <w:r w:rsidR="00327510" w:rsidRPr="000E5FBF">
        <w:rPr>
          <w:spacing w:val="-4"/>
        </w:rPr>
        <w:t xml:space="preserve">nagrinėjamu laikotarpiu </w:t>
      </w:r>
      <w:r w:rsidR="004879FE" w:rsidRPr="000E5FBF">
        <w:rPr>
          <w:spacing w:val="-4"/>
        </w:rPr>
        <w:t>sumažėjo</w:t>
      </w:r>
      <w:r w:rsidR="00F337BD" w:rsidRPr="000E5FBF">
        <w:rPr>
          <w:spacing w:val="-4"/>
        </w:rPr>
        <w:t xml:space="preserve"> nuo </w:t>
      </w:r>
      <w:r w:rsidR="007873E8" w:rsidRPr="000E5FBF">
        <w:rPr>
          <w:spacing w:val="-4"/>
        </w:rPr>
        <w:t>16,2</w:t>
      </w:r>
      <w:r w:rsidR="00F337BD" w:rsidRPr="000E5FBF">
        <w:rPr>
          <w:spacing w:val="-4"/>
        </w:rPr>
        <w:t xml:space="preserve"> iki </w:t>
      </w:r>
      <w:r w:rsidR="007873E8" w:rsidRPr="000E5FBF">
        <w:rPr>
          <w:spacing w:val="-4"/>
        </w:rPr>
        <w:t>9,0</w:t>
      </w:r>
      <w:r w:rsidR="00F337BD" w:rsidRPr="000E5FBF">
        <w:rPr>
          <w:spacing w:val="-4"/>
        </w:rPr>
        <w:t xml:space="preserve"> %</w:t>
      </w:r>
      <w:r w:rsidR="004C6A51" w:rsidRPr="000E5FBF">
        <w:rPr>
          <w:spacing w:val="-4"/>
        </w:rPr>
        <w:t xml:space="preserve"> ir</w:t>
      </w:r>
      <w:r w:rsidR="00275F3A" w:rsidRPr="000E5FBF">
        <w:rPr>
          <w:spacing w:val="-4"/>
        </w:rPr>
        <w:t xml:space="preserve"> buvo mažesnis nei apskrityje </w:t>
      </w:r>
      <w:r w:rsidR="004C6A51" w:rsidRPr="000E5FBF">
        <w:rPr>
          <w:spacing w:val="-4"/>
        </w:rPr>
        <w:t>bei</w:t>
      </w:r>
      <w:r w:rsidR="00275F3A" w:rsidRPr="000E5FBF">
        <w:rPr>
          <w:spacing w:val="-4"/>
        </w:rPr>
        <w:t xml:space="preserve"> šalyje.</w:t>
      </w:r>
    </w:p>
    <w:p w14:paraId="2128AF5C" w14:textId="77777777" w:rsidR="00F337BD" w:rsidRPr="000E5FBF" w:rsidRDefault="00F337BD" w:rsidP="00F337BD">
      <w:pPr>
        <w:pStyle w:val="Default"/>
        <w:jc w:val="both"/>
        <w:rPr>
          <w:color w:val="auto"/>
        </w:rPr>
      </w:pPr>
    </w:p>
    <w:p w14:paraId="30DC2A20" w14:textId="77777777" w:rsidR="00F337BD" w:rsidRPr="000E5FBF" w:rsidRDefault="004879FE" w:rsidP="00F337BD">
      <w:pPr>
        <w:pStyle w:val="Default"/>
        <w:keepNext/>
        <w:keepLines/>
        <w:jc w:val="both"/>
        <w:rPr>
          <w:b/>
          <w:color w:val="auto"/>
          <w:sz w:val="20"/>
          <w:szCs w:val="20"/>
        </w:rPr>
      </w:pPr>
      <w:r w:rsidRPr="000E5FBF">
        <w:rPr>
          <w:b/>
          <w:color w:val="auto"/>
          <w:sz w:val="20"/>
          <w:szCs w:val="20"/>
        </w:rPr>
        <w:t>R</w:t>
      </w:r>
      <w:r w:rsidR="00F337BD" w:rsidRPr="000E5FBF">
        <w:rPr>
          <w:b/>
          <w:color w:val="auto"/>
          <w:sz w:val="20"/>
          <w:szCs w:val="20"/>
        </w:rPr>
        <w:t>egistruotas nedarbo lygis</w:t>
      </w:r>
      <w:r w:rsidRPr="000E5FBF">
        <w:rPr>
          <w:b/>
          <w:color w:val="auto"/>
          <w:sz w:val="20"/>
          <w:szCs w:val="20"/>
        </w:rPr>
        <w:t xml:space="preserve"> metų pradžioje</w:t>
      </w:r>
      <w:r w:rsidR="00D46040" w:rsidRPr="000E5FBF">
        <w:rPr>
          <w:b/>
          <w:color w:val="auto"/>
          <w:sz w:val="20"/>
          <w:szCs w:val="20"/>
        </w:rPr>
        <w:t xml:space="preserve"> (</w:t>
      </w:r>
      <w:r w:rsidR="004C6A51" w:rsidRPr="000E5FBF">
        <w:rPr>
          <w:b/>
          <w:color w:val="auto"/>
          <w:sz w:val="20"/>
          <w:szCs w:val="20"/>
        </w:rPr>
        <w:t>sausio mėn.</w:t>
      </w:r>
      <w:r w:rsidR="00D46040" w:rsidRPr="000E5FBF">
        <w:rPr>
          <w:b/>
          <w:color w:val="auto"/>
          <w:sz w:val="20"/>
          <w:szCs w:val="20"/>
        </w:rPr>
        <w:t>)</w:t>
      </w:r>
      <w:r w:rsidR="00F337BD" w:rsidRPr="000E5FBF">
        <w:rPr>
          <w:b/>
          <w:color w:val="auto"/>
          <w:sz w:val="20"/>
          <w:szCs w:val="20"/>
        </w:rPr>
        <w:t>, procentais</w:t>
      </w:r>
    </w:p>
    <w:tbl>
      <w:tblPr>
        <w:tblStyle w:val="Lentelstinklelis"/>
        <w:tblW w:w="5000" w:type="pct"/>
        <w:tblLook w:val="04A0" w:firstRow="1" w:lastRow="0" w:firstColumn="1" w:lastColumn="0" w:noHBand="0" w:noVBand="1"/>
      </w:tblPr>
      <w:tblGrid>
        <w:gridCol w:w="2783"/>
        <w:gridCol w:w="1341"/>
        <w:gridCol w:w="1342"/>
        <w:gridCol w:w="1342"/>
        <w:gridCol w:w="1342"/>
        <w:gridCol w:w="1338"/>
      </w:tblGrid>
      <w:tr w:rsidR="004879FE" w:rsidRPr="000E5FBF" w14:paraId="2D53E05C" w14:textId="77777777" w:rsidTr="004879FE">
        <w:trPr>
          <w:trHeight w:val="20"/>
        </w:trPr>
        <w:tc>
          <w:tcPr>
            <w:tcW w:w="1467" w:type="pct"/>
            <w:noWrap/>
            <w:hideMark/>
          </w:tcPr>
          <w:p w14:paraId="0948CEF7" w14:textId="77777777" w:rsidR="004879FE" w:rsidRPr="000E5FBF" w:rsidRDefault="004879FE" w:rsidP="004879FE">
            <w:pPr>
              <w:keepNext/>
              <w:keepLines/>
              <w:rPr>
                <w:bCs/>
                <w:color w:val="000000"/>
                <w:sz w:val="20"/>
                <w:szCs w:val="20"/>
              </w:rPr>
            </w:pPr>
          </w:p>
        </w:tc>
        <w:tc>
          <w:tcPr>
            <w:tcW w:w="707" w:type="pct"/>
            <w:noWrap/>
            <w:hideMark/>
          </w:tcPr>
          <w:p w14:paraId="49389C31" w14:textId="77777777" w:rsidR="004879FE" w:rsidRPr="000E5FBF" w:rsidRDefault="004879FE" w:rsidP="004879FE">
            <w:pPr>
              <w:jc w:val="center"/>
              <w:rPr>
                <w:bCs/>
                <w:sz w:val="20"/>
                <w:szCs w:val="20"/>
              </w:rPr>
            </w:pPr>
            <w:r w:rsidRPr="000E5FBF">
              <w:rPr>
                <w:bCs/>
                <w:sz w:val="20"/>
                <w:szCs w:val="20"/>
              </w:rPr>
              <w:t>2021</w:t>
            </w:r>
          </w:p>
        </w:tc>
        <w:tc>
          <w:tcPr>
            <w:tcW w:w="707" w:type="pct"/>
            <w:noWrap/>
            <w:hideMark/>
          </w:tcPr>
          <w:p w14:paraId="1BCCE210" w14:textId="77777777" w:rsidR="004879FE" w:rsidRPr="000E5FBF" w:rsidRDefault="004879FE" w:rsidP="004879FE">
            <w:pPr>
              <w:jc w:val="center"/>
              <w:rPr>
                <w:bCs/>
                <w:sz w:val="20"/>
                <w:szCs w:val="20"/>
              </w:rPr>
            </w:pPr>
            <w:r w:rsidRPr="000E5FBF">
              <w:rPr>
                <w:bCs/>
                <w:sz w:val="20"/>
                <w:szCs w:val="20"/>
              </w:rPr>
              <w:t>2022</w:t>
            </w:r>
          </w:p>
        </w:tc>
        <w:tc>
          <w:tcPr>
            <w:tcW w:w="707" w:type="pct"/>
            <w:noWrap/>
            <w:hideMark/>
          </w:tcPr>
          <w:p w14:paraId="1E09469F" w14:textId="77777777" w:rsidR="004879FE" w:rsidRPr="000E5FBF" w:rsidRDefault="004879FE" w:rsidP="004879FE">
            <w:pPr>
              <w:jc w:val="center"/>
              <w:rPr>
                <w:bCs/>
                <w:sz w:val="20"/>
                <w:szCs w:val="20"/>
              </w:rPr>
            </w:pPr>
            <w:r w:rsidRPr="000E5FBF">
              <w:rPr>
                <w:bCs/>
                <w:sz w:val="20"/>
                <w:szCs w:val="20"/>
              </w:rPr>
              <w:t>2023</w:t>
            </w:r>
          </w:p>
        </w:tc>
        <w:tc>
          <w:tcPr>
            <w:tcW w:w="707" w:type="pct"/>
            <w:noWrap/>
            <w:hideMark/>
          </w:tcPr>
          <w:p w14:paraId="64E70E30" w14:textId="77777777" w:rsidR="004879FE" w:rsidRPr="000E5FBF" w:rsidRDefault="004879FE" w:rsidP="004879FE">
            <w:pPr>
              <w:jc w:val="center"/>
              <w:rPr>
                <w:bCs/>
                <w:sz w:val="20"/>
                <w:szCs w:val="20"/>
              </w:rPr>
            </w:pPr>
            <w:r w:rsidRPr="000E5FBF">
              <w:rPr>
                <w:bCs/>
                <w:sz w:val="20"/>
                <w:szCs w:val="20"/>
              </w:rPr>
              <w:t>2024</w:t>
            </w:r>
          </w:p>
        </w:tc>
        <w:tc>
          <w:tcPr>
            <w:tcW w:w="706" w:type="pct"/>
          </w:tcPr>
          <w:p w14:paraId="0F182BC5" w14:textId="77777777" w:rsidR="004879FE" w:rsidRPr="000E5FBF" w:rsidRDefault="004879FE" w:rsidP="004879FE">
            <w:pPr>
              <w:jc w:val="center"/>
              <w:rPr>
                <w:bCs/>
                <w:sz w:val="20"/>
                <w:szCs w:val="20"/>
              </w:rPr>
            </w:pPr>
            <w:r w:rsidRPr="000E5FBF">
              <w:rPr>
                <w:bCs/>
                <w:sz w:val="20"/>
                <w:szCs w:val="20"/>
              </w:rPr>
              <w:t>2025</w:t>
            </w:r>
          </w:p>
        </w:tc>
      </w:tr>
      <w:tr w:rsidR="00F337BD" w:rsidRPr="000E5FBF" w14:paraId="45C845C6" w14:textId="77777777" w:rsidTr="004879FE">
        <w:trPr>
          <w:trHeight w:val="20"/>
        </w:trPr>
        <w:tc>
          <w:tcPr>
            <w:tcW w:w="1467" w:type="pct"/>
            <w:noWrap/>
            <w:vAlign w:val="center"/>
            <w:hideMark/>
          </w:tcPr>
          <w:p w14:paraId="05D30151" w14:textId="77777777" w:rsidR="00F337BD" w:rsidRPr="000E5FBF" w:rsidRDefault="00F337BD" w:rsidP="006909BA">
            <w:pPr>
              <w:rPr>
                <w:sz w:val="20"/>
                <w:szCs w:val="20"/>
              </w:rPr>
            </w:pPr>
            <w:r w:rsidRPr="000E5FBF">
              <w:rPr>
                <w:sz w:val="20"/>
                <w:szCs w:val="20"/>
              </w:rPr>
              <w:t>Lietuvos Respublika</w:t>
            </w:r>
          </w:p>
        </w:tc>
        <w:tc>
          <w:tcPr>
            <w:tcW w:w="707" w:type="pct"/>
            <w:noWrap/>
            <w:vAlign w:val="center"/>
          </w:tcPr>
          <w:p w14:paraId="0AE63661" w14:textId="77777777" w:rsidR="00F337BD" w:rsidRPr="000E5FBF" w:rsidRDefault="007873E8" w:rsidP="00275F3A">
            <w:pPr>
              <w:jc w:val="center"/>
              <w:rPr>
                <w:color w:val="1C1C1C"/>
                <w:sz w:val="20"/>
                <w:szCs w:val="20"/>
              </w:rPr>
            </w:pPr>
            <w:r w:rsidRPr="000E5FBF">
              <w:rPr>
                <w:color w:val="1C1C1C"/>
                <w:sz w:val="20"/>
                <w:szCs w:val="20"/>
              </w:rPr>
              <w:t>16,4</w:t>
            </w:r>
          </w:p>
        </w:tc>
        <w:tc>
          <w:tcPr>
            <w:tcW w:w="707" w:type="pct"/>
            <w:noWrap/>
            <w:vAlign w:val="center"/>
          </w:tcPr>
          <w:p w14:paraId="3CC0D253" w14:textId="77777777" w:rsidR="00F337BD" w:rsidRPr="000E5FBF" w:rsidRDefault="007873E8" w:rsidP="00275F3A">
            <w:pPr>
              <w:jc w:val="center"/>
              <w:rPr>
                <w:color w:val="1C1C1C"/>
                <w:sz w:val="20"/>
                <w:szCs w:val="20"/>
              </w:rPr>
            </w:pPr>
            <w:r w:rsidRPr="000E5FBF">
              <w:rPr>
                <w:color w:val="1C1C1C"/>
                <w:sz w:val="20"/>
                <w:szCs w:val="20"/>
              </w:rPr>
              <w:t>10,2</w:t>
            </w:r>
          </w:p>
        </w:tc>
        <w:tc>
          <w:tcPr>
            <w:tcW w:w="707" w:type="pct"/>
            <w:noWrap/>
            <w:vAlign w:val="center"/>
          </w:tcPr>
          <w:p w14:paraId="4C517EA3" w14:textId="77777777" w:rsidR="00F337BD" w:rsidRPr="000E5FBF" w:rsidRDefault="007873E8" w:rsidP="00275F3A">
            <w:pPr>
              <w:jc w:val="center"/>
              <w:rPr>
                <w:color w:val="1C1C1C"/>
                <w:sz w:val="20"/>
                <w:szCs w:val="20"/>
              </w:rPr>
            </w:pPr>
            <w:r w:rsidRPr="000E5FBF">
              <w:rPr>
                <w:color w:val="1C1C1C"/>
                <w:sz w:val="20"/>
                <w:szCs w:val="20"/>
              </w:rPr>
              <w:t>9,2</w:t>
            </w:r>
          </w:p>
        </w:tc>
        <w:tc>
          <w:tcPr>
            <w:tcW w:w="707" w:type="pct"/>
            <w:noWrap/>
            <w:vAlign w:val="center"/>
          </w:tcPr>
          <w:p w14:paraId="6D740DCD" w14:textId="77777777" w:rsidR="00F337BD" w:rsidRPr="000E5FBF" w:rsidRDefault="007873E8" w:rsidP="00275F3A">
            <w:pPr>
              <w:jc w:val="center"/>
              <w:rPr>
                <w:color w:val="1C1C1C"/>
                <w:sz w:val="20"/>
                <w:szCs w:val="20"/>
              </w:rPr>
            </w:pPr>
            <w:r w:rsidRPr="000E5FBF">
              <w:rPr>
                <w:color w:val="1C1C1C"/>
                <w:sz w:val="20"/>
                <w:szCs w:val="20"/>
              </w:rPr>
              <w:t>9,3</w:t>
            </w:r>
          </w:p>
        </w:tc>
        <w:tc>
          <w:tcPr>
            <w:tcW w:w="706" w:type="pct"/>
            <w:vAlign w:val="center"/>
          </w:tcPr>
          <w:p w14:paraId="18426278" w14:textId="77777777" w:rsidR="00F337BD" w:rsidRPr="000E5FBF" w:rsidRDefault="007873E8" w:rsidP="00275F3A">
            <w:pPr>
              <w:jc w:val="center"/>
              <w:rPr>
                <w:color w:val="1C1C1C"/>
                <w:sz w:val="20"/>
                <w:szCs w:val="20"/>
              </w:rPr>
            </w:pPr>
            <w:r w:rsidRPr="000E5FBF">
              <w:rPr>
                <w:color w:val="1C1C1C"/>
                <w:sz w:val="20"/>
                <w:szCs w:val="20"/>
              </w:rPr>
              <w:t>9,3</w:t>
            </w:r>
          </w:p>
        </w:tc>
      </w:tr>
      <w:tr w:rsidR="00F337BD" w:rsidRPr="000E5FBF" w14:paraId="66390144" w14:textId="77777777" w:rsidTr="004879FE">
        <w:trPr>
          <w:trHeight w:val="20"/>
        </w:trPr>
        <w:tc>
          <w:tcPr>
            <w:tcW w:w="1467" w:type="pct"/>
            <w:noWrap/>
            <w:vAlign w:val="center"/>
            <w:hideMark/>
          </w:tcPr>
          <w:p w14:paraId="2F298EE7" w14:textId="77777777" w:rsidR="00F337BD" w:rsidRPr="000E5FBF" w:rsidRDefault="00F337BD" w:rsidP="006909BA">
            <w:pPr>
              <w:rPr>
                <w:sz w:val="20"/>
                <w:szCs w:val="20"/>
              </w:rPr>
            </w:pPr>
            <w:r w:rsidRPr="000E5FBF">
              <w:rPr>
                <w:sz w:val="20"/>
                <w:szCs w:val="20"/>
              </w:rPr>
              <w:t>Marijampolės apskritis</w:t>
            </w:r>
          </w:p>
        </w:tc>
        <w:tc>
          <w:tcPr>
            <w:tcW w:w="707" w:type="pct"/>
            <w:noWrap/>
            <w:vAlign w:val="center"/>
          </w:tcPr>
          <w:p w14:paraId="685C02D1" w14:textId="77777777" w:rsidR="00F337BD" w:rsidRPr="000E5FBF" w:rsidRDefault="007873E8" w:rsidP="00275F3A">
            <w:pPr>
              <w:jc w:val="center"/>
              <w:rPr>
                <w:color w:val="1C1C1C"/>
                <w:sz w:val="20"/>
                <w:szCs w:val="20"/>
              </w:rPr>
            </w:pPr>
            <w:r w:rsidRPr="000E5FBF">
              <w:rPr>
                <w:color w:val="1C1C1C"/>
                <w:sz w:val="20"/>
                <w:szCs w:val="20"/>
              </w:rPr>
              <w:t>16,8</w:t>
            </w:r>
          </w:p>
        </w:tc>
        <w:tc>
          <w:tcPr>
            <w:tcW w:w="707" w:type="pct"/>
            <w:noWrap/>
            <w:vAlign w:val="center"/>
          </w:tcPr>
          <w:p w14:paraId="2CE4F008" w14:textId="77777777" w:rsidR="00F337BD" w:rsidRPr="000E5FBF" w:rsidRDefault="007873E8" w:rsidP="00275F3A">
            <w:pPr>
              <w:jc w:val="center"/>
              <w:rPr>
                <w:color w:val="1C1C1C"/>
                <w:sz w:val="20"/>
                <w:szCs w:val="20"/>
              </w:rPr>
            </w:pPr>
            <w:r w:rsidRPr="000E5FBF">
              <w:rPr>
                <w:color w:val="1C1C1C"/>
                <w:sz w:val="20"/>
                <w:szCs w:val="20"/>
              </w:rPr>
              <w:t>10,7</w:t>
            </w:r>
          </w:p>
        </w:tc>
        <w:tc>
          <w:tcPr>
            <w:tcW w:w="707" w:type="pct"/>
            <w:noWrap/>
            <w:vAlign w:val="center"/>
          </w:tcPr>
          <w:p w14:paraId="65D93028" w14:textId="77777777" w:rsidR="00F337BD" w:rsidRPr="000E5FBF" w:rsidRDefault="007873E8" w:rsidP="00275F3A">
            <w:pPr>
              <w:jc w:val="center"/>
              <w:rPr>
                <w:color w:val="1C1C1C"/>
                <w:sz w:val="20"/>
                <w:szCs w:val="20"/>
              </w:rPr>
            </w:pPr>
            <w:r w:rsidRPr="000E5FBF">
              <w:rPr>
                <w:color w:val="1C1C1C"/>
                <w:sz w:val="20"/>
                <w:szCs w:val="20"/>
              </w:rPr>
              <w:t>9,3</w:t>
            </w:r>
          </w:p>
        </w:tc>
        <w:tc>
          <w:tcPr>
            <w:tcW w:w="707" w:type="pct"/>
            <w:noWrap/>
            <w:vAlign w:val="center"/>
          </w:tcPr>
          <w:p w14:paraId="581952C9" w14:textId="77777777" w:rsidR="00F337BD" w:rsidRPr="000E5FBF" w:rsidRDefault="007873E8" w:rsidP="00275F3A">
            <w:pPr>
              <w:jc w:val="center"/>
              <w:rPr>
                <w:color w:val="1C1C1C"/>
                <w:sz w:val="20"/>
                <w:szCs w:val="20"/>
              </w:rPr>
            </w:pPr>
            <w:r w:rsidRPr="000E5FBF">
              <w:rPr>
                <w:color w:val="1C1C1C"/>
                <w:sz w:val="20"/>
                <w:szCs w:val="20"/>
              </w:rPr>
              <w:t>9,1</w:t>
            </w:r>
          </w:p>
        </w:tc>
        <w:tc>
          <w:tcPr>
            <w:tcW w:w="706" w:type="pct"/>
            <w:vAlign w:val="center"/>
          </w:tcPr>
          <w:p w14:paraId="5E89C435" w14:textId="77777777" w:rsidR="00F337BD" w:rsidRPr="000E5FBF" w:rsidRDefault="007873E8" w:rsidP="00275F3A">
            <w:pPr>
              <w:jc w:val="center"/>
              <w:rPr>
                <w:color w:val="1C1C1C"/>
                <w:sz w:val="20"/>
                <w:szCs w:val="20"/>
              </w:rPr>
            </w:pPr>
            <w:r w:rsidRPr="000E5FBF">
              <w:rPr>
                <w:color w:val="1C1C1C"/>
                <w:sz w:val="20"/>
                <w:szCs w:val="20"/>
              </w:rPr>
              <w:t>9,4</w:t>
            </w:r>
          </w:p>
        </w:tc>
      </w:tr>
      <w:tr w:rsidR="00F337BD" w:rsidRPr="000E5FBF" w14:paraId="3B686959" w14:textId="77777777" w:rsidTr="004879FE">
        <w:trPr>
          <w:trHeight w:val="20"/>
        </w:trPr>
        <w:tc>
          <w:tcPr>
            <w:tcW w:w="1467" w:type="pct"/>
            <w:noWrap/>
            <w:vAlign w:val="center"/>
            <w:hideMark/>
          </w:tcPr>
          <w:p w14:paraId="33F269A4" w14:textId="77777777" w:rsidR="00F337BD" w:rsidRPr="000E5FBF" w:rsidRDefault="00F337BD" w:rsidP="006909BA">
            <w:pPr>
              <w:rPr>
                <w:sz w:val="20"/>
                <w:szCs w:val="20"/>
              </w:rPr>
            </w:pPr>
            <w:r w:rsidRPr="000E5FBF">
              <w:rPr>
                <w:sz w:val="20"/>
                <w:szCs w:val="20"/>
              </w:rPr>
              <w:t>Marijampolės sav.</w:t>
            </w:r>
          </w:p>
        </w:tc>
        <w:tc>
          <w:tcPr>
            <w:tcW w:w="707" w:type="pct"/>
            <w:noWrap/>
            <w:vAlign w:val="center"/>
          </w:tcPr>
          <w:p w14:paraId="75CB8D8B" w14:textId="77777777" w:rsidR="00F337BD" w:rsidRPr="000E5FBF" w:rsidRDefault="004879FE" w:rsidP="00275F3A">
            <w:pPr>
              <w:jc w:val="center"/>
              <w:rPr>
                <w:color w:val="1C1C1C"/>
                <w:sz w:val="20"/>
                <w:szCs w:val="20"/>
              </w:rPr>
            </w:pPr>
            <w:r w:rsidRPr="000E5FBF">
              <w:rPr>
                <w:color w:val="1C1C1C"/>
                <w:sz w:val="20"/>
                <w:szCs w:val="20"/>
              </w:rPr>
              <w:t>16,2</w:t>
            </w:r>
          </w:p>
        </w:tc>
        <w:tc>
          <w:tcPr>
            <w:tcW w:w="707" w:type="pct"/>
            <w:noWrap/>
            <w:vAlign w:val="center"/>
          </w:tcPr>
          <w:p w14:paraId="1D020CF4" w14:textId="77777777" w:rsidR="00F337BD" w:rsidRPr="000E5FBF" w:rsidRDefault="004879FE" w:rsidP="00275F3A">
            <w:pPr>
              <w:jc w:val="center"/>
              <w:rPr>
                <w:color w:val="1C1C1C"/>
                <w:sz w:val="20"/>
                <w:szCs w:val="20"/>
              </w:rPr>
            </w:pPr>
            <w:r w:rsidRPr="000E5FBF">
              <w:rPr>
                <w:color w:val="1C1C1C"/>
                <w:sz w:val="20"/>
                <w:szCs w:val="20"/>
              </w:rPr>
              <w:t>9,9</w:t>
            </w:r>
          </w:p>
        </w:tc>
        <w:tc>
          <w:tcPr>
            <w:tcW w:w="707" w:type="pct"/>
            <w:noWrap/>
            <w:vAlign w:val="center"/>
          </w:tcPr>
          <w:p w14:paraId="72B79F11" w14:textId="77777777" w:rsidR="00F337BD" w:rsidRPr="000E5FBF" w:rsidRDefault="004879FE" w:rsidP="00275F3A">
            <w:pPr>
              <w:jc w:val="center"/>
              <w:rPr>
                <w:color w:val="1C1C1C"/>
                <w:sz w:val="20"/>
                <w:szCs w:val="20"/>
              </w:rPr>
            </w:pPr>
            <w:r w:rsidRPr="000E5FBF">
              <w:rPr>
                <w:color w:val="1C1C1C"/>
                <w:sz w:val="20"/>
                <w:szCs w:val="20"/>
              </w:rPr>
              <w:t>8,5</w:t>
            </w:r>
          </w:p>
        </w:tc>
        <w:tc>
          <w:tcPr>
            <w:tcW w:w="707" w:type="pct"/>
            <w:noWrap/>
            <w:vAlign w:val="center"/>
          </w:tcPr>
          <w:p w14:paraId="095E3262" w14:textId="77777777" w:rsidR="00F337BD" w:rsidRPr="000E5FBF" w:rsidRDefault="004879FE" w:rsidP="00275F3A">
            <w:pPr>
              <w:jc w:val="center"/>
              <w:rPr>
                <w:color w:val="1C1C1C"/>
                <w:sz w:val="20"/>
                <w:szCs w:val="20"/>
              </w:rPr>
            </w:pPr>
            <w:r w:rsidRPr="000E5FBF">
              <w:rPr>
                <w:color w:val="1C1C1C"/>
                <w:sz w:val="20"/>
                <w:szCs w:val="20"/>
              </w:rPr>
              <w:t>8,8</w:t>
            </w:r>
          </w:p>
        </w:tc>
        <w:tc>
          <w:tcPr>
            <w:tcW w:w="706" w:type="pct"/>
            <w:vAlign w:val="center"/>
          </w:tcPr>
          <w:p w14:paraId="7DBF9FF5" w14:textId="77777777" w:rsidR="00F337BD" w:rsidRPr="000E5FBF" w:rsidRDefault="004879FE" w:rsidP="00275F3A">
            <w:pPr>
              <w:jc w:val="center"/>
              <w:rPr>
                <w:color w:val="1C1C1C"/>
                <w:sz w:val="20"/>
                <w:szCs w:val="20"/>
              </w:rPr>
            </w:pPr>
            <w:r w:rsidRPr="000E5FBF">
              <w:rPr>
                <w:color w:val="1C1C1C"/>
                <w:sz w:val="20"/>
                <w:szCs w:val="20"/>
              </w:rPr>
              <w:t>9,0</w:t>
            </w:r>
          </w:p>
        </w:tc>
      </w:tr>
    </w:tbl>
    <w:p w14:paraId="2F9E522D" w14:textId="77777777" w:rsidR="00F337BD" w:rsidRPr="000E5FBF" w:rsidRDefault="00F337BD" w:rsidP="00F337BD">
      <w:pPr>
        <w:pStyle w:val="Default"/>
        <w:keepNext/>
        <w:keepLines/>
        <w:jc w:val="both"/>
        <w:rPr>
          <w:iCs/>
          <w:color w:val="auto"/>
          <w:sz w:val="18"/>
          <w:szCs w:val="18"/>
        </w:rPr>
      </w:pPr>
      <w:r w:rsidRPr="000E5FBF">
        <w:rPr>
          <w:iCs/>
          <w:color w:val="auto"/>
          <w:sz w:val="18"/>
          <w:szCs w:val="18"/>
        </w:rPr>
        <w:t xml:space="preserve">(šaltinis: Užimtumo tarnyba prie </w:t>
      </w:r>
      <w:r w:rsidR="004E63A9" w:rsidRPr="000E5FBF">
        <w:rPr>
          <w:iCs/>
          <w:color w:val="auto"/>
          <w:sz w:val="18"/>
          <w:szCs w:val="18"/>
        </w:rPr>
        <w:t>LR SADM</w:t>
      </w:r>
      <w:r w:rsidRPr="000E5FBF">
        <w:rPr>
          <w:iCs/>
          <w:color w:val="auto"/>
          <w:sz w:val="18"/>
          <w:szCs w:val="18"/>
        </w:rPr>
        <w:t>)</w:t>
      </w:r>
    </w:p>
    <w:p w14:paraId="67C34FD4" w14:textId="77777777" w:rsidR="00F337BD" w:rsidRPr="000E5FBF" w:rsidRDefault="00F337BD" w:rsidP="00F337BD"/>
    <w:p w14:paraId="4ADA5CCB" w14:textId="77777777" w:rsidR="00D6021F" w:rsidRPr="000E5FBF" w:rsidRDefault="007726AA" w:rsidP="004F2D31">
      <w:pPr>
        <w:autoSpaceDE w:val="0"/>
        <w:autoSpaceDN w:val="0"/>
        <w:adjustRightInd w:val="0"/>
        <w:ind w:firstLine="680"/>
        <w:rPr>
          <w:iCs/>
        </w:rPr>
      </w:pPr>
      <w:r w:rsidRPr="000E5FBF">
        <w:rPr>
          <w:b/>
          <w:bCs/>
          <w:iCs/>
        </w:rPr>
        <w:lastRenderedPageBreak/>
        <w:t>Skurdo rizikos lygis</w:t>
      </w:r>
      <w:r w:rsidRPr="000E5FBF">
        <w:rPr>
          <w:iCs/>
        </w:rPr>
        <w:t xml:space="preserve">. </w:t>
      </w:r>
      <w:r w:rsidR="004F2D31" w:rsidRPr="000E5FBF">
        <w:rPr>
          <w:iCs/>
        </w:rPr>
        <w:t xml:space="preserve">Skurdo rizikos </w:t>
      </w:r>
      <w:r w:rsidR="00D6021F" w:rsidRPr="000E5FBF">
        <w:rPr>
          <w:iCs/>
        </w:rPr>
        <w:t>riba</w:t>
      </w:r>
      <w:r w:rsidR="004F2D31" w:rsidRPr="000E5FBF">
        <w:rPr>
          <w:rStyle w:val="Puslapioinaosnuoroda"/>
          <w:iCs/>
        </w:rPr>
        <w:footnoteReference w:id="11"/>
      </w:r>
      <w:r w:rsidR="004F2D31" w:rsidRPr="000E5FBF">
        <w:rPr>
          <w:iCs/>
        </w:rPr>
        <w:t xml:space="preserve"> apskaičiuojamas kaip 60 proc. ekvivalentinių piniginių disponuojamųjų pajamų medianos</w:t>
      </w:r>
      <w:r w:rsidR="004F2D31" w:rsidRPr="000E5FBF">
        <w:rPr>
          <w:rStyle w:val="Puslapioinaosnuoroda"/>
          <w:iCs/>
        </w:rPr>
        <w:footnoteReference w:id="12"/>
      </w:r>
      <w:r w:rsidR="004F2D31" w:rsidRPr="000E5FBF">
        <w:rPr>
          <w:iCs/>
        </w:rPr>
        <w:t xml:space="preserve">. </w:t>
      </w:r>
      <w:r w:rsidR="00D6021F" w:rsidRPr="000E5FBF">
        <w:rPr>
          <w:iCs/>
        </w:rPr>
        <w:t>202</w:t>
      </w:r>
      <w:r w:rsidR="00D46040" w:rsidRPr="000E5FBF">
        <w:rPr>
          <w:iCs/>
        </w:rPr>
        <w:t>4</w:t>
      </w:r>
      <w:r w:rsidR="00D6021F" w:rsidRPr="000E5FBF">
        <w:rPr>
          <w:iCs/>
        </w:rPr>
        <w:t xml:space="preserve"> metais skurdo rizikos riba Lietuvoje buvo </w:t>
      </w:r>
      <w:r w:rsidR="00D46040" w:rsidRPr="000E5FBF">
        <w:rPr>
          <w:iCs/>
        </w:rPr>
        <w:t>616</w:t>
      </w:r>
      <w:r w:rsidR="00D6021F" w:rsidRPr="000E5FBF">
        <w:rPr>
          <w:iCs/>
        </w:rPr>
        <w:t xml:space="preserve"> Eur per mėnesį vienam gyvenančiam asmeniui, 1.</w:t>
      </w:r>
      <w:r w:rsidR="00D46040" w:rsidRPr="000E5FBF">
        <w:rPr>
          <w:iCs/>
        </w:rPr>
        <w:t>294</w:t>
      </w:r>
      <w:r w:rsidR="00D6021F" w:rsidRPr="000E5FBF">
        <w:rPr>
          <w:iCs/>
        </w:rPr>
        <w:t xml:space="preserve"> Eur – šeimai, kurią sudaro du suaugusieji ir du vaikai iki 14 metų amžiaus. </w:t>
      </w:r>
    </w:p>
    <w:p w14:paraId="3626BD5A" w14:textId="77777777" w:rsidR="004F2D31" w:rsidRPr="000E5FBF" w:rsidRDefault="00D6021F" w:rsidP="00D6021F">
      <w:pPr>
        <w:autoSpaceDE w:val="0"/>
        <w:autoSpaceDN w:val="0"/>
        <w:adjustRightInd w:val="0"/>
        <w:ind w:firstLine="680"/>
        <w:rPr>
          <w:iCs/>
        </w:rPr>
      </w:pPr>
      <w:r w:rsidRPr="000E5FBF">
        <w:rPr>
          <w:iCs/>
        </w:rPr>
        <w:t xml:space="preserve">Paskutiniais metais bendras skurdo rizikos lygis šalyje </w:t>
      </w:r>
      <w:r w:rsidR="005C52EF" w:rsidRPr="000E5FBF">
        <w:rPr>
          <w:iCs/>
        </w:rPr>
        <w:t>išaugo</w:t>
      </w:r>
      <w:r w:rsidRPr="000E5FBF">
        <w:rPr>
          <w:iCs/>
        </w:rPr>
        <w:t xml:space="preserve"> </w:t>
      </w:r>
      <w:r w:rsidR="005C52EF" w:rsidRPr="000E5FBF">
        <w:rPr>
          <w:iCs/>
        </w:rPr>
        <w:t>1,5</w:t>
      </w:r>
      <w:r w:rsidRPr="000E5FBF">
        <w:rPr>
          <w:iCs/>
        </w:rPr>
        <w:t xml:space="preserve"> procentinio punkto – nuo 2</w:t>
      </w:r>
      <w:r w:rsidR="005C52EF" w:rsidRPr="000E5FBF">
        <w:rPr>
          <w:iCs/>
        </w:rPr>
        <w:t>0,0</w:t>
      </w:r>
      <w:r w:rsidRPr="000E5FBF">
        <w:rPr>
          <w:iCs/>
        </w:rPr>
        <w:t xml:space="preserve"> iki 2</w:t>
      </w:r>
      <w:r w:rsidR="005C52EF" w:rsidRPr="000E5FBF">
        <w:rPr>
          <w:iCs/>
        </w:rPr>
        <w:t>1,5</w:t>
      </w:r>
      <w:r w:rsidRPr="000E5FBF">
        <w:rPr>
          <w:iCs/>
        </w:rPr>
        <w:t xml:space="preserve"> %. Nagrinėjamu laikotarpiu skurdo rizikos lygis </w:t>
      </w:r>
      <w:r w:rsidR="005C52EF" w:rsidRPr="000E5FBF">
        <w:rPr>
          <w:iCs/>
        </w:rPr>
        <w:t>Marijampolės s</w:t>
      </w:r>
      <w:r w:rsidRPr="000E5FBF">
        <w:rPr>
          <w:iCs/>
        </w:rPr>
        <w:t>avivaldybėje ir apskrityje buvo gerokai didesnis nei vidutiniškai šalyje.</w:t>
      </w:r>
    </w:p>
    <w:p w14:paraId="073AE4DD" w14:textId="77777777" w:rsidR="00D6021F" w:rsidRPr="000E5FBF" w:rsidRDefault="00D6021F" w:rsidP="00D6021F">
      <w:pPr>
        <w:autoSpaceDE w:val="0"/>
        <w:autoSpaceDN w:val="0"/>
        <w:adjustRightInd w:val="0"/>
        <w:ind w:firstLine="680"/>
        <w:rPr>
          <w:iCs/>
        </w:rPr>
      </w:pPr>
    </w:p>
    <w:p w14:paraId="796AAA7A" w14:textId="77777777" w:rsidR="004F2D31" w:rsidRPr="000E5FBF" w:rsidRDefault="004F2D31" w:rsidP="004F2D31">
      <w:pPr>
        <w:pStyle w:val="Default"/>
        <w:keepNext/>
        <w:keepLines/>
        <w:jc w:val="both"/>
        <w:rPr>
          <w:b/>
          <w:color w:val="auto"/>
          <w:sz w:val="20"/>
          <w:szCs w:val="20"/>
        </w:rPr>
      </w:pPr>
      <w:r w:rsidRPr="000E5FBF">
        <w:rPr>
          <w:b/>
          <w:color w:val="auto"/>
          <w:sz w:val="20"/>
          <w:szCs w:val="20"/>
        </w:rPr>
        <w:t>Skurdo rizikos lygis, procentais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7"/>
        <w:gridCol w:w="1349"/>
        <w:gridCol w:w="1349"/>
        <w:gridCol w:w="1349"/>
        <w:gridCol w:w="1349"/>
        <w:gridCol w:w="1345"/>
      </w:tblGrid>
      <w:tr w:rsidR="00D46040" w:rsidRPr="000E5FBF" w14:paraId="1698C477" w14:textId="77777777" w:rsidTr="003D5067">
        <w:trPr>
          <w:trHeight w:val="20"/>
        </w:trPr>
        <w:tc>
          <w:tcPr>
            <w:tcW w:w="1447" w:type="pct"/>
            <w:hideMark/>
          </w:tcPr>
          <w:p w14:paraId="0C1B135E" w14:textId="77777777" w:rsidR="00D46040" w:rsidRPr="000E5FBF" w:rsidRDefault="00D46040" w:rsidP="00D46040">
            <w:pPr>
              <w:rPr>
                <w:b/>
                <w:bCs/>
                <w:sz w:val="20"/>
                <w:szCs w:val="20"/>
              </w:rPr>
            </w:pPr>
            <w:r w:rsidRPr="000E5FBF">
              <w:rPr>
                <w:b/>
                <w:bCs/>
                <w:sz w:val="20"/>
                <w:szCs w:val="20"/>
              </w:rPr>
              <w:t> </w:t>
            </w:r>
          </w:p>
        </w:tc>
        <w:tc>
          <w:tcPr>
            <w:tcW w:w="711" w:type="pct"/>
            <w:hideMark/>
          </w:tcPr>
          <w:p w14:paraId="05C2B92B" w14:textId="77777777" w:rsidR="00D46040" w:rsidRPr="000E5FBF" w:rsidRDefault="00D46040" w:rsidP="00D46040">
            <w:pPr>
              <w:jc w:val="center"/>
              <w:rPr>
                <w:sz w:val="20"/>
                <w:szCs w:val="20"/>
              </w:rPr>
            </w:pPr>
            <w:r w:rsidRPr="000E5FBF">
              <w:rPr>
                <w:sz w:val="20"/>
                <w:szCs w:val="20"/>
              </w:rPr>
              <w:t>2020</w:t>
            </w:r>
          </w:p>
        </w:tc>
        <w:tc>
          <w:tcPr>
            <w:tcW w:w="711" w:type="pct"/>
            <w:hideMark/>
          </w:tcPr>
          <w:p w14:paraId="1A466D0E" w14:textId="77777777" w:rsidR="00D46040" w:rsidRPr="000E5FBF" w:rsidRDefault="00D46040" w:rsidP="00D46040">
            <w:pPr>
              <w:jc w:val="center"/>
              <w:rPr>
                <w:sz w:val="20"/>
                <w:szCs w:val="20"/>
              </w:rPr>
            </w:pPr>
            <w:r w:rsidRPr="000E5FBF">
              <w:rPr>
                <w:sz w:val="20"/>
                <w:szCs w:val="20"/>
              </w:rPr>
              <w:t>2021</w:t>
            </w:r>
          </w:p>
        </w:tc>
        <w:tc>
          <w:tcPr>
            <w:tcW w:w="711" w:type="pct"/>
            <w:hideMark/>
          </w:tcPr>
          <w:p w14:paraId="1AD28209" w14:textId="77777777" w:rsidR="00D46040" w:rsidRPr="000E5FBF" w:rsidRDefault="00D46040" w:rsidP="00D46040">
            <w:pPr>
              <w:jc w:val="center"/>
              <w:rPr>
                <w:sz w:val="20"/>
                <w:szCs w:val="20"/>
              </w:rPr>
            </w:pPr>
            <w:r w:rsidRPr="000E5FBF">
              <w:rPr>
                <w:sz w:val="20"/>
                <w:szCs w:val="20"/>
              </w:rPr>
              <w:t>2022</w:t>
            </w:r>
          </w:p>
        </w:tc>
        <w:tc>
          <w:tcPr>
            <w:tcW w:w="711" w:type="pct"/>
            <w:hideMark/>
          </w:tcPr>
          <w:p w14:paraId="18D365D8" w14:textId="77777777" w:rsidR="00D46040" w:rsidRPr="000E5FBF" w:rsidRDefault="00D46040" w:rsidP="00D46040">
            <w:pPr>
              <w:jc w:val="center"/>
              <w:rPr>
                <w:sz w:val="20"/>
                <w:szCs w:val="20"/>
              </w:rPr>
            </w:pPr>
            <w:r w:rsidRPr="000E5FBF">
              <w:rPr>
                <w:sz w:val="20"/>
                <w:szCs w:val="20"/>
              </w:rPr>
              <w:t>2023</w:t>
            </w:r>
          </w:p>
        </w:tc>
        <w:tc>
          <w:tcPr>
            <w:tcW w:w="709" w:type="pct"/>
            <w:hideMark/>
          </w:tcPr>
          <w:p w14:paraId="00F6C964" w14:textId="77777777" w:rsidR="00D46040" w:rsidRPr="000E5FBF" w:rsidRDefault="00D46040" w:rsidP="00D46040">
            <w:pPr>
              <w:jc w:val="center"/>
              <w:rPr>
                <w:sz w:val="20"/>
                <w:szCs w:val="20"/>
              </w:rPr>
            </w:pPr>
            <w:r w:rsidRPr="000E5FBF">
              <w:rPr>
                <w:sz w:val="20"/>
                <w:szCs w:val="20"/>
              </w:rPr>
              <w:t>2024</w:t>
            </w:r>
          </w:p>
        </w:tc>
      </w:tr>
      <w:tr w:rsidR="005C52EF" w:rsidRPr="000E5FBF" w14:paraId="6DB04B0E" w14:textId="77777777" w:rsidTr="003A2665">
        <w:trPr>
          <w:trHeight w:val="20"/>
        </w:trPr>
        <w:tc>
          <w:tcPr>
            <w:tcW w:w="1447" w:type="pct"/>
            <w:vAlign w:val="center"/>
            <w:hideMark/>
          </w:tcPr>
          <w:p w14:paraId="7DB5D97A" w14:textId="77777777" w:rsidR="005C52EF" w:rsidRPr="000E5FBF" w:rsidRDefault="005C52EF" w:rsidP="005C52EF">
            <w:pPr>
              <w:rPr>
                <w:sz w:val="20"/>
                <w:szCs w:val="20"/>
              </w:rPr>
            </w:pPr>
            <w:r w:rsidRPr="000E5FBF">
              <w:rPr>
                <w:sz w:val="20"/>
                <w:szCs w:val="20"/>
              </w:rPr>
              <w:t>Lietuvos Respublika</w:t>
            </w:r>
          </w:p>
        </w:tc>
        <w:tc>
          <w:tcPr>
            <w:tcW w:w="711" w:type="pct"/>
            <w:vAlign w:val="center"/>
          </w:tcPr>
          <w:p w14:paraId="44651744"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20,0</w:t>
            </w:r>
          </w:p>
        </w:tc>
        <w:tc>
          <w:tcPr>
            <w:tcW w:w="711" w:type="pct"/>
            <w:vAlign w:val="center"/>
          </w:tcPr>
          <w:p w14:paraId="753A6A2F"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20,9</w:t>
            </w:r>
          </w:p>
        </w:tc>
        <w:tc>
          <w:tcPr>
            <w:tcW w:w="711" w:type="pct"/>
            <w:vAlign w:val="center"/>
          </w:tcPr>
          <w:p w14:paraId="5D088F26"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20,6</w:t>
            </w:r>
          </w:p>
        </w:tc>
        <w:tc>
          <w:tcPr>
            <w:tcW w:w="711" w:type="pct"/>
            <w:vAlign w:val="center"/>
          </w:tcPr>
          <w:p w14:paraId="2C688B3C"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21,5</w:t>
            </w:r>
          </w:p>
        </w:tc>
        <w:tc>
          <w:tcPr>
            <w:tcW w:w="709" w:type="pct"/>
            <w:vAlign w:val="center"/>
          </w:tcPr>
          <w:p w14:paraId="41B23BE3"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21,5</w:t>
            </w:r>
          </w:p>
        </w:tc>
      </w:tr>
      <w:tr w:rsidR="005C52EF" w:rsidRPr="000E5FBF" w14:paraId="1A6B531D" w14:textId="77777777" w:rsidTr="003A2665">
        <w:trPr>
          <w:trHeight w:val="20"/>
        </w:trPr>
        <w:tc>
          <w:tcPr>
            <w:tcW w:w="1447" w:type="pct"/>
            <w:vAlign w:val="center"/>
            <w:hideMark/>
          </w:tcPr>
          <w:p w14:paraId="1F3C3EE4" w14:textId="77777777" w:rsidR="005C52EF" w:rsidRPr="000E5FBF" w:rsidRDefault="005C52EF" w:rsidP="005C52EF">
            <w:pPr>
              <w:rPr>
                <w:sz w:val="20"/>
                <w:szCs w:val="20"/>
              </w:rPr>
            </w:pPr>
            <w:r w:rsidRPr="000E5FBF">
              <w:rPr>
                <w:sz w:val="20"/>
                <w:szCs w:val="20"/>
              </w:rPr>
              <w:t>Marijampolės apskritis</w:t>
            </w:r>
          </w:p>
        </w:tc>
        <w:tc>
          <w:tcPr>
            <w:tcW w:w="711" w:type="pct"/>
            <w:vAlign w:val="center"/>
          </w:tcPr>
          <w:p w14:paraId="65456C65"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27,4</w:t>
            </w:r>
          </w:p>
        </w:tc>
        <w:tc>
          <w:tcPr>
            <w:tcW w:w="711" w:type="pct"/>
            <w:vAlign w:val="center"/>
          </w:tcPr>
          <w:p w14:paraId="335C480B"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27,8</w:t>
            </w:r>
          </w:p>
        </w:tc>
        <w:tc>
          <w:tcPr>
            <w:tcW w:w="711" w:type="pct"/>
            <w:vAlign w:val="center"/>
          </w:tcPr>
          <w:p w14:paraId="7644904E"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32,4</w:t>
            </w:r>
          </w:p>
        </w:tc>
        <w:tc>
          <w:tcPr>
            <w:tcW w:w="711" w:type="pct"/>
            <w:vAlign w:val="center"/>
          </w:tcPr>
          <w:p w14:paraId="3F60F706"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30,7</w:t>
            </w:r>
          </w:p>
        </w:tc>
        <w:tc>
          <w:tcPr>
            <w:tcW w:w="709" w:type="pct"/>
            <w:vAlign w:val="center"/>
          </w:tcPr>
          <w:p w14:paraId="05F1703C"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30,8</w:t>
            </w:r>
          </w:p>
        </w:tc>
      </w:tr>
      <w:tr w:rsidR="005C52EF" w:rsidRPr="000E5FBF" w14:paraId="163117AF" w14:textId="77777777" w:rsidTr="003A2665">
        <w:trPr>
          <w:trHeight w:val="20"/>
        </w:trPr>
        <w:tc>
          <w:tcPr>
            <w:tcW w:w="1447" w:type="pct"/>
            <w:vAlign w:val="center"/>
            <w:hideMark/>
          </w:tcPr>
          <w:p w14:paraId="2260448C" w14:textId="77777777" w:rsidR="005C52EF" w:rsidRPr="000E5FBF" w:rsidRDefault="005C52EF" w:rsidP="005C52EF">
            <w:pPr>
              <w:rPr>
                <w:sz w:val="20"/>
                <w:szCs w:val="20"/>
              </w:rPr>
            </w:pPr>
            <w:r w:rsidRPr="000E5FBF">
              <w:rPr>
                <w:sz w:val="20"/>
                <w:szCs w:val="20"/>
              </w:rPr>
              <w:t>Marijampolės sav.</w:t>
            </w:r>
          </w:p>
        </w:tc>
        <w:tc>
          <w:tcPr>
            <w:tcW w:w="711" w:type="pct"/>
            <w:vAlign w:val="center"/>
          </w:tcPr>
          <w:p w14:paraId="62326D7F"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24,0</w:t>
            </w:r>
          </w:p>
        </w:tc>
        <w:tc>
          <w:tcPr>
            <w:tcW w:w="711" w:type="pct"/>
            <w:vAlign w:val="center"/>
          </w:tcPr>
          <w:p w14:paraId="439F9BA5"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22,3</w:t>
            </w:r>
          </w:p>
        </w:tc>
        <w:tc>
          <w:tcPr>
            <w:tcW w:w="711" w:type="pct"/>
            <w:vAlign w:val="center"/>
          </w:tcPr>
          <w:p w14:paraId="5D22E21B"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27,4</w:t>
            </w:r>
          </w:p>
        </w:tc>
        <w:tc>
          <w:tcPr>
            <w:tcW w:w="711" w:type="pct"/>
            <w:vAlign w:val="center"/>
          </w:tcPr>
          <w:p w14:paraId="1E49057F"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24,0</w:t>
            </w:r>
          </w:p>
        </w:tc>
        <w:tc>
          <w:tcPr>
            <w:tcW w:w="709" w:type="pct"/>
            <w:vAlign w:val="center"/>
          </w:tcPr>
          <w:p w14:paraId="72648AE3" w14:textId="77777777" w:rsidR="005C52EF" w:rsidRPr="000E5FBF" w:rsidRDefault="005C52EF" w:rsidP="005C52EF">
            <w:pPr>
              <w:jc w:val="center"/>
              <w:rPr>
                <w:rFonts w:eastAsia="SegoeUI"/>
                <w:color w:val="1C1C1C"/>
                <w:sz w:val="20"/>
                <w:szCs w:val="20"/>
              </w:rPr>
            </w:pPr>
            <w:r w:rsidRPr="000E5FBF">
              <w:rPr>
                <w:rFonts w:eastAsia="SegoeUI"/>
                <w:color w:val="1C1C1C"/>
                <w:sz w:val="20"/>
                <w:szCs w:val="20"/>
              </w:rPr>
              <w:t>25,7</w:t>
            </w:r>
          </w:p>
        </w:tc>
      </w:tr>
    </w:tbl>
    <w:p w14:paraId="746659BB" w14:textId="77777777" w:rsidR="00D46040" w:rsidRPr="000E5FBF" w:rsidRDefault="00D46040" w:rsidP="00D46040">
      <w:pPr>
        <w:pStyle w:val="Default"/>
        <w:jc w:val="both"/>
        <w:rPr>
          <w:iCs/>
          <w:color w:val="auto"/>
          <w:sz w:val="18"/>
          <w:szCs w:val="18"/>
        </w:rPr>
      </w:pPr>
      <w:r w:rsidRPr="000E5FBF">
        <w:rPr>
          <w:iCs/>
          <w:color w:val="auto"/>
          <w:sz w:val="18"/>
          <w:szCs w:val="18"/>
        </w:rPr>
        <w:t>(šaltinis: VDA)</w:t>
      </w:r>
    </w:p>
    <w:p w14:paraId="158D4DE0" w14:textId="77777777" w:rsidR="004F2D31" w:rsidRPr="000E5FBF" w:rsidRDefault="004F2D31" w:rsidP="004F2D31">
      <w:pPr>
        <w:autoSpaceDE w:val="0"/>
        <w:autoSpaceDN w:val="0"/>
        <w:adjustRightInd w:val="0"/>
        <w:rPr>
          <w:iCs/>
        </w:rPr>
      </w:pPr>
    </w:p>
    <w:p w14:paraId="68F1566D" w14:textId="77777777" w:rsidR="006909BA" w:rsidRPr="000E5FBF" w:rsidRDefault="009F73A2" w:rsidP="009F73A2">
      <w:r w:rsidRPr="000E5FBF">
        <w:tab/>
      </w:r>
      <w:r w:rsidR="00DE50E9" w:rsidRPr="000E5FBF">
        <w:rPr>
          <w:b/>
          <w:bCs/>
        </w:rPr>
        <w:t>Savižudybės.</w:t>
      </w:r>
      <w:r w:rsidR="00DE50E9" w:rsidRPr="000E5FBF">
        <w:t xml:space="preserve"> </w:t>
      </w:r>
      <w:r w:rsidR="006909BA" w:rsidRPr="000E5FBF">
        <w:t xml:space="preserve">Tyrimų duomenys rodo, kad šalyje ekonomiškai neaktyvūs, mažas pajamas ir žemą socialinį statusą turintys asmenys patiria psichologinių ir socialinio saugumo problemų, turi mažiau sveikos gyvensenos formavimosi ir sveikatos gerinimo galimybių ir atitinkamai susiduria su didesne ligų bei pirmalaikių mirčių rizika. Vienas iš psichologines ir socialinio saugumo situaciją atspindinčių rodiklių </w:t>
      </w:r>
      <w:r w:rsidR="006909BA" w:rsidRPr="000E5FBF">
        <w:sym w:font="Symbol" w:char="F02D"/>
      </w:r>
      <w:r w:rsidR="006909BA" w:rsidRPr="000E5FBF">
        <w:t xml:space="preserve"> savižudybių skaičius. </w:t>
      </w:r>
    </w:p>
    <w:p w14:paraId="0D8D7B74" w14:textId="77777777" w:rsidR="006909BA" w:rsidRPr="000E5FBF" w:rsidRDefault="00021AC7" w:rsidP="006909BA">
      <w:pPr>
        <w:autoSpaceDE w:val="0"/>
        <w:autoSpaceDN w:val="0"/>
        <w:adjustRightInd w:val="0"/>
        <w:ind w:firstLine="680"/>
        <w:rPr>
          <w:lang w:eastAsia="en-GB"/>
        </w:rPr>
      </w:pPr>
      <w:r w:rsidRPr="000E5FBF">
        <w:t xml:space="preserve">Nors </w:t>
      </w:r>
      <w:r w:rsidR="009141C8" w:rsidRPr="000E5FBF">
        <w:t>iki 202</w:t>
      </w:r>
      <w:r w:rsidR="00F65388" w:rsidRPr="000E5FBF">
        <w:t>2</w:t>
      </w:r>
      <w:r w:rsidR="009141C8" w:rsidRPr="000E5FBF">
        <w:t xml:space="preserve"> metų</w:t>
      </w:r>
      <w:r w:rsidRPr="000E5FBF">
        <w:t xml:space="preserve"> savižudybių skaičius, tenkantis 100.000 gyventojų, Lietuvoje gerokai sumažėjo, 202</w:t>
      </w:r>
      <w:r w:rsidR="00F65388" w:rsidRPr="000E5FBF">
        <w:t>3-2024</w:t>
      </w:r>
      <w:r w:rsidRPr="000E5FBF">
        <w:t xml:space="preserve"> </w:t>
      </w:r>
      <w:r w:rsidR="009141C8" w:rsidRPr="000E5FBF">
        <w:t xml:space="preserve">metais jis vėl išaugo. Šis rodiklis jau </w:t>
      </w:r>
      <w:r w:rsidR="006909BA" w:rsidRPr="000E5FBF">
        <w:t xml:space="preserve">daug metų yra </w:t>
      </w:r>
      <w:r w:rsidR="00A56590" w:rsidRPr="000E5FBF">
        <w:t xml:space="preserve">tarp </w:t>
      </w:r>
      <w:r w:rsidR="006909BA" w:rsidRPr="000E5FBF">
        <w:t>didžiausi</w:t>
      </w:r>
      <w:r w:rsidR="00A56590" w:rsidRPr="000E5FBF">
        <w:t>ų</w:t>
      </w:r>
      <w:r w:rsidR="006909BA" w:rsidRPr="000E5FBF">
        <w:t xml:space="preserve"> E</w:t>
      </w:r>
      <w:r w:rsidR="00A56590" w:rsidRPr="000E5FBF">
        <w:t>uropos Sąjungoje</w:t>
      </w:r>
      <w:r w:rsidR="009141C8" w:rsidRPr="000E5FBF">
        <w:t xml:space="preserve">. </w:t>
      </w:r>
      <w:r w:rsidR="006909BA" w:rsidRPr="000E5FBF">
        <w:rPr>
          <w:lang w:eastAsia="en-GB"/>
        </w:rPr>
        <w:t>Savivaldybėje mirtingum</w:t>
      </w:r>
      <w:r w:rsidR="009141C8" w:rsidRPr="000E5FBF">
        <w:rPr>
          <w:lang w:eastAsia="en-GB"/>
        </w:rPr>
        <w:t xml:space="preserve">o </w:t>
      </w:r>
      <w:r w:rsidR="006909BA" w:rsidRPr="000E5FBF">
        <w:rPr>
          <w:lang w:eastAsia="en-GB"/>
        </w:rPr>
        <w:t xml:space="preserve">dėl savižudybių </w:t>
      </w:r>
      <w:r w:rsidR="009141C8" w:rsidRPr="000E5FBF">
        <w:rPr>
          <w:lang w:eastAsia="en-GB"/>
        </w:rPr>
        <w:t xml:space="preserve">rodiklis </w:t>
      </w:r>
      <w:r w:rsidR="00DC37DF" w:rsidRPr="000E5FBF">
        <w:rPr>
          <w:lang w:eastAsia="en-GB"/>
        </w:rPr>
        <w:t>20</w:t>
      </w:r>
      <w:r w:rsidR="00F65388" w:rsidRPr="000E5FBF">
        <w:rPr>
          <w:lang w:eastAsia="en-GB"/>
        </w:rPr>
        <w:t>24</w:t>
      </w:r>
      <w:r w:rsidR="00DC37DF" w:rsidRPr="000E5FBF">
        <w:rPr>
          <w:lang w:eastAsia="en-GB"/>
        </w:rPr>
        <w:t xml:space="preserve"> metais </w:t>
      </w:r>
      <w:r w:rsidR="00CE31CA" w:rsidRPr="000E5FBF">
        <w:rPr>
          <w:lang w:eastAsia="en-GB"/>
        </w:rPr>
        <w:t xml:space="preserve">taip pat </w:t>
      </w:r>
      <w:r w:rsidR="00F65388" w:rsidRPr="000E5FBF">
        <w:rPr>
          <w:lang w:eastAsia="en-GB"/>
        </w:rPr>
        <w:t>gerokai</w:t>
      </w:r>
      <w:r w:rsidR="009141C8" w:rsidRPr="000E5FBF">
        <w:rPr>
          <w:lang w:eastAsia="en-GB"/>
        </w:rPr>
        <w:t xml:space="preserve"> išaugo. </w:t>
      </w:r>
    </w:p>
    <w:p w14:paraId="07C5BB2E" w14:textId="77777777" w:rsidR="006909BA" w:rsidRPr="000E5FBF" w:rsidRDefault="006909BA" w:rsidP="006909BA">
      <w:pPr>
        <w:autoSpaceDE w:val="0"/>
        <w:autoSpaceDN w:val="0"/>
        <w:adjustRightInd w:val="0"/>
        <w:rPr>
          <w:lang w:eastAsia="en-GB"/>
        </w:rPr>
      </w:pPr>
    </w:p>
    <w:p w14:paraId="47AA835D" w14:textId="77777777" w:rsidR="006909BA" w:rsidRPr="000E5FBF" w:rsidRDefault="006909BA" w:rsidP="006909BA">
      <w:pPr>
        <w:keepNext/>
        <w:rPr>
          <w:b/>
          <w:sz w:val="20"/>
          <w:szCs w:val="20"/>
        </w:rPr>
      </w:pPr>
      <w:r w:rsidRPr="000E5FBF">
        <w:rPr>
          <w:b/>
          <w:sz w:val="20"/>
          <w:szCs w:val="20"/>
        </w:rPr>
        <w:t>Tyčiniai susižalojimai (savižudybės), TLK kodas X60-X84, tenkantys 100 tūkst. gyventojų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1218"/>
        <w:gridCol w:w="1216"/>
        <w:gridCol w:w="1216"/>
        <w:gridCol w:w="1216"/>
        <w:gridCol w:w="1211"/>
      </w:tblGrid>
      <w:tr w:rsidR="00AA7355" w:rsidRPr="000E5FBF" w14:paraId="185703BC" w14:textId="77777777" w:rsidTr="00AA7355">
        <w:trPr>
          <w:trHeight w:val="20"/>
        </w:trPr>
        <w:tc>
          <w:tcPr>
            <w:tcW w:w="1797" w:type="pct"/>
            <w:hideMark/>
          </w:tcPr>
          <w:p w14:paraId="737E74B4" w14:textId="77777777" w:rsidR="00AA7355" w:rsidRPr="000E5FBF" w:rsidRDefault="00AA7355" w:rsidP="00AA7355">
            <w:pPr>
              <w:rPr>
                <w:b/>
                <w:bCs/>
                <w:sz w:val="20"/>
                <w:szCs w:val="20"/>
              </w:rPr>
            </w:pPr>
            <w:r w:rsidRPr="000E5FBF">
              <w:rPr>
                <w:b/>
                <w:bCs/>
                <w:sz w:val="20"/>
                <w:szCs w:val="20"/>
              </w:rPr>
              <w:t> </w:t>
            </w:r>
          </w:p>
        </w:tc>
        <w:tc>
          <w:tcPr>
            <w:tcW w:w="642" w:type="pct"/>
            <w:hideMark/>
          </w:tcPr>
          <w:p w14:paraId="55500923" w14:textId="77777777" w:rsidR="00AA7355" w:rsidRPr="000E5FBF" w:rsidRDefault="00AA7355" w:rsidP="00AA7355">
            <w:pPr>
              <w:jc w:val="center"/>
              <w:rPr>
                <w:sz w:val="20"/>
                <w:szCs w:val="20"/>
              </w:rPr>
            </w:pPr>
            <w:r w:rsidRPr="000E5FBF">
              <w:rPr>
                <w:sz w:val="20"/>
                <w:szCs w:val="20"/>
              </w:rPr>
              <w:t>2020</w:t>
            </w:r>
          </w:p>
        </w:tc>
        <w:tc>
          <w:tcPr>
            <w:tcW w:w="641" w:type="pct"/>
            <w:hideMark/>
          </w:tcPr>
          <w:p w14:paraId="7A7B6558" w14:textId="77777777" w:rsidR="00AA7355" w:rsidRPr="000E5FBF" w:rsidRDefault="00AA7355" w:rsidP="00AA7355">
            <w:pPr>
              <w:jc w:val="center"/>
              <w:rPr>
                <w:sz w:val="20"/>
                <w:szCs w:val="20"/>
              </w:rPr>
            </w:pPr>
            <w:r w:rsidRPr="000E5FBF">
              <w:rPr>
                <w:sz w:val="20"/>
                <w:szCs w:val="20"/>
              </w:rPr>
              <w:t>2021</w:t>
            </w:r>
          </w:p>
        </w:tc>
        <w:tc>
          <w:tcPr>
            <w:tcW w:w="641" w:type="pct"/>
            <w:hideMark/>
          </w:tcPr>
          <w:p w14:paraId="6AEBD4CE" w14:textId="77777777" w:rsidR="00AA7355" w:rsidRPr="000E5FBF" w:rsidRDefault="00AA7355" w:rsidP="00AA7355">
            <w:pPr>
              <w:jc w:val="center"/>
              <w:rPr>
                <w:sz w:val="20"/>
                <w:szCs w:val="20"/>
              </w:rPr>
            </w:pPr>
            <w:r w:rsidRPr="000E5FBF">
              <w:rPr>
                <w:sz w:val="20"/>
                <w:szCs w:val="20"/>
              </w:rPr>
              <w:t>2022</w:t>
            </w:r>
          </w:p>
        </w:tc>
        <w:tc>
          <w:tcPr>
            <w:tcW w:w="641" w:type="pct"/>
          </w:tcPr>
          <w:p w14:paraId="744FDC24" w14:textId="77777777" w:rsidR="00AA7355" w:rsidRPr="000E5FBF" w:rsidRDefault="00AA7355" w:rsidP="00AA7355">
            <w:pPr>
              <w:jc w:val="center"/>
              <w:rPr>
                <w:sz w:val="20"/>
                <w:szCs w:val="20"/>
              </w:rPr>
            </w:pPr>
            <w:r w:rsidRPr="000E5FBF">
              <w:rPr>
                <w:sz w:val="20"/>
                <w:szCs w:val="20"/>
              </w:rPr>
              <w:t>2023</w:t>
            </w:r>
          </w:p>
        </w:tc>
        <w:tc>
          <w:tcPr>
            <w:tcW w:w="639" w:type="pct"/>
          </w:tcPr>
          <w:p w14:paraId="36BD5447" w14:textId="77777777" w:rsidR="00AA7355" w:rsidRPr="000E5FBF" w:rsidRDefault="00AA7355" w:rsidP="00AA7355">
            <w:pPr>
              <w:jc w:val="center"/>
              <w:rPr>
                <w:sz w:val="20"/>
                <w:szCs w:val="20"/>
              </w:rPr>
            </w:pPr>
            <w:r w:rsidRPr="000E5FBF">
              <w:rPr>
                <w:sz w:val="20"/>
                <w:szCs w:val="20"/>
              </w:rPr>
              <w:t>2024</w:t>
            </w:r>
          </w:p>
        </w:tc>
      </w:tr>
      <w:tr w:rsidR="009141C8" w:rsidRPr="000E5FBF" w14:paraId="2B50F75C" w14:textId="77777777" w:rsidTr="00AA7355">
        <w:trPr>
          <w:trHeight w:val="20"/>
        </w:trPr>
        <w:tc>
          <w:tcPr>
            <w:tcW w:w="1797" w:type="pct"/>
            <w:vAlign w:val="center"/>
            <w:hideMark/>
          </w:tcPr>
          <w:p w14:paraId="5D36F1E7" w14:textId="77777777" w:rsidR="009141C8" w:rsidRPr="000E5FBF" w:rsidRDefault="009141C8" w:rsidP="006909BA">
            <w:pPr>
              <w:rPr>
                <w:sz w:val="20"/>
                <w:szCs w:val="20"/>
              </w:rPr>
            </w:pPr>
            <w:r w:rsidRPr="000E5FBF">
              <w:rPr>
                <w:sz w:val="20"/>
                <w:szCs w:val="20"/>
              </w:rPr>
              <w:t>Lietuvos Respublika</w:t>
            </w:r>
          </w:p>
        </w:tc>
        <w:tc>
          <w:tcPr>
            <w:tcW w:w="642" w:type="pct"/>
          </w:tcPr>
          <w:p w14:paraId="1FEB0403" w14:textId="77777777" w:rsidR="009141C8" w:rsidRPr="000E5FBF" w:rsidRDefault="00AA7355" w:rsidP="006909BA">
            <w:pPr>
              <w:jc w:val="center"/>
              <w:rPr>
                <w:sz w:val="20"/>
                <w:szCs w:val="20"/>
              </w:rPr>
            </w:pPr>
            <w:r w:rsidRPr="000E5FBF">
              <w:rPr>
                <w:sz w:val="20"/>
                <w:szCs w:val="20"/>
              </w:rPr>
              <w:t>21,60</w:t>
            </w:r>
          </w:p>
        </w:tc>
        <w:tc>
          <w:tcPr>
            <w:tcW w:w="641" w:type="pct"/>
          </w:tcPr>
          <w:p w14:paraId="16059972" w14:textId="77777777" w:rsidR="009141C8" w:rsidRPr="000E5FBF" w:rsidRDefault="00AA7355" w:rsidP="006909BA">
            <w:pPr>
              <w:jc w:val="center"/>
              <w:rPr>
                <w:sz w:val="20"/>
                <w:szCs w:val="20"/>
              </w:rPr>
            </w:pPr>
            <w:r w:rsidRPr="000E5FBF">
              <w:rPr>
                <w:sz w:val="20"/>
                <w:szCs w:val="20"/>
              </w:rPr>
              <w:t>20,12</w:t>
            </w:r>
          </w:p>
        </w:tc>
        <w:tc>
          <w:tcPr>
            <w:tcW w:w="641" w:type="pct"/>
          </w:tcPr>
          <w:p w14:paraId="6FDC6049" w14:textId="77777777" w:rsidR="009141C8" w:rsidRPr="000E5FBF" w:rsidRDefault="00AA7355" w:rsidP="006909BA">
            <w:pPr>
              <w:jc w:val="center"/>
              <w:rPr>
                <w:sz w:val="20"/>
                <w:szCs w:val="20"/>
              </w:rPr>
            </w:pPr>
            <w:r w:rsidRPr="000E5FBF">
              <w:rPr>
                <w:sz w:val="20"/>
                <w:szCs w:val="20"/>
              </w:rPr>
              <w:t>18,61</w:t>
            </w:r>
          </w:p>
        </w:tc>
        <w:tc>
          <w:tcPr>
            <w:tcW w:w="641" w:type="pct"/>
          </w:tcPr>
          <w:p w14:paraId="7466C15C" w14:textId="77777777" w:rsidR="009141C8" w:rsidRPr="000E5FBF" w:rsidRDefault="00AA7355" w:rsidP="006909BA">
            <w:pPr>
              <w:jc w:val="center"/>
              <w:rPr>
                <w:sz w:val="20"/>
                <w:szCs w:val="20"/>
              </w:rPr>
            </w:pPr>
            <w:r w:rsidRPr="000E5FBF">
              <w:rPr>
                <w:sz w:val="20"/>
                <w:szCs w:val="20"/>
              </w:rPr>
              <w:t>19,57</w:t>
            </w:r>
          </w:p>
        </w:tc>
        <w:tc>
          <w:tcPr>
            <w:tcW w:w="639" w:type="pct"/>
          </w:tcPr>
          <w:p w14:paraId="2514D58B" w14:textId="77777777" w:rsidR="009141C8" w:rsidRPr="000E5FBF" w:rsidRDefault="00AA7355" w:rsidP="006909BA">
            <w:pPr>
              <w:jc w:val="center"/>
              <w:rPr>
                <w:sz w:val="20"/>
                <w:szCs w:val="20"/>
              </w:rPr>
            </w:pPr>
            <w:r w:rsidRPr="000E5FBF">
              <w:rPr>
                <w:sz w:val="20"/>
                <w:szCs w:val="20"/>
              </w:rPr>
              <w:t>19,60</w:t>
            </w:r>
          </w:p>
        </w:tc>
      </w:tr>
      <w:tr w:rsidR="009141C8" w:rsidRPr="000E5FBF" w14:paraId="08BF91D0" w14:textId="77777777" w:rsidTr="00AA7355">
        <w:trPr>
          <w:trHeight w:val="20"/>
        </w:trPr>
        <w:tc>
          <w:tcPr>
            <w:tcW w:w="1797" w:type="pct"/>
            <w:vAlign w:val="center"/>
            <w:hideMark/>
          </w:tcPr>
          <w:p w14:paraId="5C2E514C" w14:textId="77777777" w:rsidR="009141C8" w:rsidRPr="000E5FBF" w:rsidRDefault="009141C8" w:rsidP="006909BA">
            <w:pPr>
              <w:rPr>
                <w:sz w:val="20"/>
                <w:szCs w:val="20"/>
              </w:rPr>
            </w:pPr>
            <w:r w:rsidRPr="000E5FBF">
              <w:rPr>
                <w:sz w:val="20"/>
                <w:szCs w:val="20"/>
              </w:rPr>
              <w:t>Marijampolės apskritis</w:t>
            </w:r>
          </w:p>
        </w:tc>
        <w:tc>
          <w:tcPr>
            <w:tcW w:w="642" w:type="pct"/>
          </w:tcPr>
          <w:p w14:paraId="77F1B862" w14:textId="77777777" w:rsidR="009141C8" w:rsidRPr="000E5FBF" w:rsidRDefault="00AA7355" w:rsidP="006909BA">
            <w:pPr>
              <w:jc w:val="center"/>
              <w:rPr>
                <w:sz w:val="20"/>
                <w:szCs w:val="20"/>
              </w:rPr>
            </w:pPr>
            <w:r w:rsidRPr="000E5FBF">
              <w:rPr>
                <w:sz w:val="20"/>
                <w:szCs w:val="20"/>
              </w:rPr>
              <w:t>28,05</w:t>
            </w:r>
          </w:p>
        </w:tc>
        <w:tc>
          <w:tcPr>
            <w:tcW w:w="641" w:type="pct"/>
          </w:tcPr>
          <w:p w14:paraId="0F3B7766" w14:textId="77777777" w:rsidR="009141C8" w:rsidRPr="000E5FBF" w:rsidRDefault="00AA7355" w:rsidP="006909BA">
            <w:pPr>
              <w:jc w:val="center"/>
              <w:rPr>
                <w:sz w:val="20"/>
                <w:szCs w:val="20"/>
              </w:rPr>
            </w:pPr>
            <w:r w:rsidRPr="000E5FBF">
              <w:rPr>
                <w:sz w:val="20"/>
                <w:szCs w:val="20"/>
              </w:rPr>
              <w:t>22,57</w:t>
            </w:r>
          </w:p>
        </w:tc>
        <w:tc>
          <w:tcPr>
            <w:tcW w:w="641" w:type="pct"/>
          </w:tcPr>
          <w:p w14:paraId="776037D4" w14:textId="77777777" w:rsidR="009141C8" w:rsidRPr="000E5FBF" w:rsidRDefault="00AA7355" w:rsidP="006909BA">
            <w:pPr>
              <w:jc w:val="center"/>
              <w:rPr>
                <w:sz w:val="20"/>
                <w:szCs w:val="20"/>
              </w:rPr>
            </w:pPr>
            <w:r w:rsidRPr="000E5FBF">
              <w:rPr>
                <w:sz w:val="20"/>
                <w:szCs w:val="20"/>
              </w:rPr>
              <w:t>21,31</w:t>
            </w:r>
          </w:p>
        </w:tc>
        <w:tc>
          <w:tcPr>
            <w:tcW w:w="641" w:type="pct"/>
          </w:tcPr>
          <w:p w14:paraId="414AAD90" w14:textId="77777777" w:rsidR="009141C8" w:rsidRPr="000E5FBF" w:rsidRDefault="00AA7355" w:rsidP="006909BA">
            <w:pPr>
              <w:jc w:val="center"/>
              <w:rPr>
                <w:sz w:val="20"/>
                <w:szCs w:val="20"/>
              </w:rPr>
            </w:pPr>
            <w:r w:rsidRPr="000E5FBF">
              <w:rPr>
                <w:sz w:val="20"/>
                <w:szCs w:val="20"/>
              </w:rPr>
              <w:t>24,40</w:t>
            </w:r>
          </w:p>
        </w:tc>
        <w:tc>
          <w:tcPr>
            <w:tcW w:w="639" w:type="pct"/>
          </w:tcPr>
          <w:p w14:paraId="68F1365E" w14:textId="77777777" w:rsidR="009141C8" w:rsidRPr="000E5FBF" w:rsidRDefault="00AA7355" w:rsidP="006909BA">
            <w:pPr>
              <w:jc w:val="center"/>
              <w:rPr>
                <w:sz w:val="20"/>
                <w:szCs w:val="20"/>
              </w:rPr>
            </w:pPr>
            <w:r w:rsidRPr="000E5FBF">
              <w:rPr>
                <w:sz w:val="20"/>
                <w:szCs w:val="20"/>
              </w:rPr>
              <w:t>30,59</w:t>
            </w:r>
          </w:p>
        </w:tc>
      </w:tr>
      <w:tr w:rsidR="009141C8" w:rsidRPr="000E5FBF" w14:paraId="2963A971" w14:textId="77777777" w:rsidTr="00AA7355">
        <w:trPr>
          <w:trHeight w:val="20"/>
        </w:trPr>
        <w:tc>
          <w:tcPr>
            <w:tcW w:w="1797" w:type="pct"/>
            <w:vAlign w:val="center"/>
            <w:hideMark/>
          </w:tcPr>
          <w:p w14:paraId="38498DFD" w14:textId="77777777" w:rsidR="009141C8" w:rsidRPr="000E5FBF" w:rsidRDefault="009141C8" w:rsidP="006909BA">
            <w:pPr>
              <w:rPr>
                <w:sz w:val="20"/>
                <w:szCs w:val="20"/>
              </w:rPr>
            </w:pPr>
            <w:r w:rsidRPr="000E5FBF">
              <w:rPr>
                <w:sz w:val="20"/>
                <w:szCs w:val="20"/>
              </w:rPr>
              <w:t>Marijampolės sav.</w:t>
            </w:r>
          </w:p>
        </w:tc>
        <w:tc>
          <w:tcPr>
            <w:tcW w:w="642" w:type="pct"/>
          </w:tcPr>
          <w:p w14:paraId="78D8E9F0" w14:textId="77777777" w:rsidR="009141C8" w:rsidRPr="000E5FBF" w:rsidRDefault="00AA7355" w:rsidP="006909BA">
            <w:pPr>
              <w:jc w:val="center"/>
              <w:rPr>
                <w:sz w:val="20"/>
                <w:szCs w:val="20"/>
              </w:rPr>
            </w:pPr>
            <w:r w:rsidRPr="000E5FBF">
              <w:rPr>
                <w:sz w:val="20"/>
                <w:szCs w:val="20"/>
              </w:rPr>
              <w:t>29,11</w:t>
            </w:r>
          </w:p>
        </w:tc>
        <w:tc>
          <w:tcPr>
            <w:tcW w:w="641" w:type="pct"/>
          </w:tcPr>
          <w:p w14:paraId="3493A3E2" w14:textId="77777777" w:rsidR="009141C8" w:rsidRPr="000E5FBF" w:rsidRDefault="00AA7355" w:rsidP="006909BA">
            <w:pPr>
              <w:jc w:val="center"/>
              <w:rPr>
                <w:sz w:val="20"/>
                <w:szCs w:val="20"/>
              </w:rPr>
            </w:pPr>
            <w:r w:rsidRPr="000E5FBF">
              <w:rPr>
                <w:sz w:val="20"/>
                <w:szCs w:val="20"/>
              </w:rPr>
              <w:t>14,66</w:t>
            </w:r>
          </w:p>
        </w:tc>
        <w:tc>
          <w:tcPr>
            <w:tcW w:w="641" w:type="pct"/>
          </w:tcPr>
          <w:p w14:paraId="1F02ED25" w14:textId="77777777" w:rsidR="009141C8" w:rsidRPr="000E5FBF" w:rsidRDefault="00AA7355" w:rsidP="006909BA">
            <w:pPr>
              <w:jc w:val="center"/>
              <w:rPr>
                <w:sz w:val="20"/>
                <w:szCs w:val="20"/>
              </w:rPr>
            </w:pPr>
            <w:r w:rsidRPr="000E5FBF">
              <w:rPr>
                <w:sz w:val="20"/>
                <w:szCs w:val="20"/>
              </w:rPr>
              <w:t>14,69</w:t>
            </w:r>
          </w:p>
        </w:tc>
        <w:tc>
          <w:tcPr>
            <w:tcW w:w="641" w:type="pct"/>
          </w:tcPr>
          <w:p w14:paraId="4E506853" w14:textId="77777777" w:rsidR="009141C8" w:rsidRPr="000E5FBF" w:rsidRDefault="00AA7355" w:rsidP="006909BA">
            <w:pPr>
              <w:jc w:val="center"/>
              <w:rPr>
                <w:sz w:val="20"/>
                <w:szCs w:val="20"/>
              </w:rPr>
            </w:pPr>
            <w:r w:rsidRPr="000E5FBF">
              <w:rPr>
                <w:sz w:val="20"/>
                <w:szCs w:val="20"/>
              </w:rPr>
              <w:t>16,49</w:t>
            </w:r>
          </w:p>
        </w:tc>
        <w:tc>
          <w:tcPr>
            <w:tcW w:w="639" w:type="pct"/>
          </w:tcPr>
          <w:p w14:paraId="7DBF27B8" w14:textId="77777777" w:rsidR="009141C8" w:rsidRPr="000E5FBF" w:rsidRDefault="00AA7355" w:rsidP="006909BA">
            <w:pPr>
              <w:jc w:val="center"/>
              <w:rPr>
                <w:sz w:val="20"/>
                <w:szCs w:val="20"/>
              </w:rPr>
            </w:pPr>
            <w:r w:rsidRPr="000E5FBF">
              <w:rPr>
                <w:sz w:val="20"/>
                <w:szCs w:val="20"/>
              </w:rPr>
              <w:t>42,31</w:t>
            </w:r>
          </w:p>
        </w:tc>
      </w:tr>
    </w:tbl>
    <w:p w14:paraId="6F682798" w14:textId="77777777" w:rsidR="006909BA" w:rsidRPr="000E5FBF" w:rsidRDefault="006909BA" w:rsidP="006909BA">
      <w:pPr>
        <w:rPr>
          <w:iCs/>
          <w:sz w:val="28"/>
          <w:szCs w:val="28"/>
        </w:rPr>
      </w:pPr>
      <w:r w:rsidRPr="000E5FBF">
        <w:rPr>
          <w:iCs/>
          <w:sz w:val="18"/>
          <w:szCs w:val="20"/>
        </w:rPr>
        <w:t>(šaltinis: Higienos institutas)</w:t>
      </w:r>
    </w:p>
    <w:p w14:paraId="09C3E05E" w14:textId="77777777" w:rsidR="006909BA" w:rsidRPr="000E5FBF" w:rsidRDefault="006909BA" w:rsidP="006909BA">
      <w:pPr>
        <w:autoSpaceDE w:val="0"/>
        <w:autoSpaceDN w:val="0"/>
        <w:adjustRightInd w:val="0"/>
        <w:rPr>
          <w:lang w:eastAsia="en-GB"/>
        </w:rPr>
      </w:pPr>
    </w:p>
    <w:p w14:paraId="3A832A39" w14:textId="77777777" w:rsidR="006909BA" w:rsidRPr="000E5FBF" w:rsidRDefault="00F1072C" w:rsidP="006909BA">
      <w:pPr>
        <w:autoSpaceDE w:val="0"/>
        <w:autoSpaceDN w:val="0"/>
        <w:adjustRightInd w:val="0"/>
        <w:ind w:firstLine="680"/>
        <w:rPr>
          <w:iCs/>
        </w:rPr>
      </w:pPr>
      <w:r w:rsidRPr="000E5FBF">
        <w:t xml:space="preserve">Mokslinių tyrimų duomenys </w:t>
      </w:r>
      <w:r w:rsidR="006909BA" w:rsidRPr="000E5FBF">
        <w:t>rodo</w:t>
      </w:r>
      <w:r w:rsidR="005E0D93" w:rsidRPr="000E5FBF">
        <w:t>, kad švietimo įstaigų tinklas gali vaidinti svarbų vaidmenį mažinant savižudybių skaičių, nes būtent mokykla dažnai tampa ta vieta, kurioje pirmiausia pastebimi jauno žmogaus sunkumai.</w:t>
      </w:r>
    </w:p>
    <w:p w14:paraId="54F7AFC3" w14:textId="77777777" w:rsidR="0041469C" w:rsidRPr="000E5FBF" w:rsidRDefault="0041469C" w:rsidP="0041469C">
      <w:pPr>
        <w:rPr>
          <w:lang w:eastAsia="ar-SA"/>
        </w:rPr>
      </w:pPr>
    </w:p>
    <w:p w14:paraId="3D1EAAA0" w14:textId="77777777" w:rsidR="0041469C" w:rsidRPr="000E5FBF" w:rsidRDefault="007726AA" w:rsidP="0041469C">
      <w:pPr>
        <w:pStyle w:val="btekstas"/>
        <w:tabs>
          <w:tab w:val="left" w:pos="1080"/>
        </w:tabs>
        <w:spacing w:before="0" w:after="0" w:line="240" w:lineRule="auto"/>
        <w:ind w:firstLine="706"/>
      </w:pPr>
      <w:r w:rsidRPr="000E5FBF">
        <w:rPr>
          <w:b/>
          <w:bCs/>
        </w:rPr>
        <w:t>Nusikalstamumas.</w:t>
      </w:r>
      <w:r w:rsidRPr="000E5FBF">
        <w:t xml:space="preserve"> </w:t>
      </w:r>
      <w:r w:rsidR="0041469C" w:rsidRPr="000E5FBF">
        <w:t>P</w:t>
      </w:r>
      <w:r w:rsidR="00625B99" w:rsidRPr="000E5FBF">
        <w:t>er paskutinius dešimt metų</w:t>
      </w:r>
      <w:r w:rsidR="0041469C" w:rsidRPr="000E5FBF">
        <w:t xml:space="preserve"> užregistruotų nusikal</w:t>
      </w:r>
      <w:r w:rsidR="00625B99" w:rsidRPr="000E5FBF">
        <w:t>s</w:t>
      </w:r>
      <w:r w:rsidR="0041469C" w:rsidRPr="000E5FBF">
        <w:t>t</w:t>
      </w:r>
      <w:r w:rsidR="00625B99" w:rsidRPr="000E5FBF">
        <w:t xml:space="preserve">amų veikų skaičius </w:t>
      </w:r>
      <w:r w:rsidR="0041469C" w:rsidRPr="000E5FBF">
        <w:t>tiek šalyje, tiek ir Savivaldybėje mažėjo</w:t>
      </w:r>
      <w:r w:rsidR="00625B99" w:rsidRPr="000E5FBF">
        <w:t xml:space="preserve">, tačiau 2024 metais buvo stebimas ryškus nusikalstamumo augimas. </w:t>
      </w:r>
      <w:r w:rsidR="0041469C" w:rsidRPr="000E5FBF">
        <w:t>Savivaldybė</w:t>
      </w:r>
      <w:r w:rsidR="00625B99" w:rsidRPr="000E5FBF">
        <w:t>s</w:t>
      </w:r>
      <w:r w:rsidR="0041469C" w:rsidRPr="000E5FBF">
        <w:t xml:space="preserve"> </w:t>
      </w:r>
      <w:r w:rsidR="00625B99" w:rsidRPr="000E5FBF">
        <w:t xml:space="preserve">nusikalstamumo </w:t>
      </w:r>
      <w:r w:rsidR="0041469C" w:rsidRPr="000E5FBF">
        <w:t>rodikli</w:t>
      </w:r>
      <w:r w:rsidR="00625B99" w:rsidRPr="000E5FBF">
        <w:t>ai, anksčiau buvę gerokai mažesni nei šalies, paskutiniu metu artėjo prie šalies vidurkio</w:t>
      </w:r>
      <w:r w:rsidR="0041469C" w:rsidRPr="000E5FBF">
        <w:t>.</w:t>
      </w:r>
    </w:p>
    <w:p w14:paraId="5C848D59" w14:textId="77777777" w:rsidR="0041469C" w:rsidRPr="000E5FBF" w:rsidRDefault="0041469C" w:rsidP="0041469C">
      <w:pPr>
        <w:pStyle w:val="btekstas"/>
        <w:tabs>
          <w:tab w:val="left" w:pos="1080"/>
        </w:tabs>
        <w:spacing w:before="0" w:after="0" w:line="240" w:lineRule="auto"/>
        <w:ind w:firstLine="706"/>
      </w:pPr>
    </w:p>
    <w:p w14:paraId="642F6546" w14:textId="77777777" w:rsidR="0041469C" w:rsidRPr="000E5FBF" w:rsidRDefault="008640B0" w:rsidP="00EC369E">
      <w:pPr>
        <w:rPr>
          <w:b/>
          <w:bCs/>
          <w:sz w:val="20"/>
          <w:szCs w:val="20"/>
        </w:rPr>
      </w:pPr>
      <w:r w:rsidRPr="000E5FBF">
        <w:rPr>
          <w:b/>
          <w:bCs/>
          <w:sz w:val="20"/>
          <w:szCs w:val="20"/>
        </w:rPr>
        <w:t>Nusikalstamų veikų skaičius 100 tūkstančių gyventojų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217"/>
        <w:gridCol w:w="1216"/>
        <w:gridCol w:w="1216"/>
        <w:gridCol w:w="1216"/>
        <w:gridCol w:w="1216"/>
      </w:tblGrid>
      <w:tr w:rsidR="008640B0" w:rsidRPr="000E5FBF" w14:paraId="16194D7B" w14:textId="77777777" w:rsidTr="00E240B0">
        <w:trPr>
          <w:trHeight w:val="20"/>
        </w:trPr>
        <w:tc>
          <w:tcPr>
            <w:tcW w:w="1795" w:type="pct"/>
            <w:hideMark/>
          </w:tcPr>
          <w:p w14:paraId="094D1563" w14:textId="77777777" w:rsidR="008640B0" w:rsidRPr="000E5FBF" w:rsidRDefault="008640B0" w:rsidP="008640B0">
            <w:pPr>
              <w:rPr>
                <w:b/>
                <w:bCs/>
                <w:sz w:val="20"/>
                <w:szCs w:val="20"/>
              </w:rPr>
            </w:pPr>
            <w:r w:rsidRPr="000E5FBF">
              <w:rPr>
                <w:b/>
                <w:bCs/>
                <w:sz w:val="20"/>
                <w:szCs w:val="20"/>
              </w:rPr>
              <w:t> </w:t>
            </w:r>
          </w:p>
        </w:tc>
        <w:tc>
          <w:tcPr>
            <w:tcW w:w="641" w:type="pct"/>
            <w:hideMark/>
          </w:tcPr>
          <w:p w14:paraId="6D3A1A1B" w14:textId="77777777" w:rsidR="008640B0" w:rsidRPr="000E5FBF" w:rsidRDefault="008640B0" w:rsidP="008640B0">
            <w:pPr>
              <w:jc w:val="center"/>
              <w:rPr>
                <w:sz w:val="20"/>
                <w:szCs w:val="20"/>
              </w:rPr>
            </w:pPr>
            <w:r w:rsidRPr="000E5FBF">
              <w:rPr>
                <w:sz w:val="20"/>
                <w:szCs w:val="20"/>
              </w:rPr>
              <w:t>2020</w:t>
            </w:r>
          </w:p>
        </w:tc>
        <w:tc>
          <w:tcPr>
            <w:tcW w:w="641" w:type="pct"/>
            <w:hideMark/>
          </w:tcPr>
          <w:p w14:paraId="69085EEA" w14:textId="77777777" w:rsidR="008640B0" w:rsidRPr="000E5FBF" w:rsidRDefault="008640B0" w:rsidP="008640B0">
            <w:pPr>
              <w:jc w:val="center"/>
              <w:rPr>
                <w:sz w:val="20"/>
                <w:szCs w:val="20"/>
              </w:rPr>
            </w:pPr>
            <w:r w:rsidRPr="000E5FBF">
              <w:rPr>
                <w:sz w:val="20"/>
                <w:szCs w:val="20"/>
              </w:rPr>
              <w:t>2021</w:t>
            </w:r>
          </w:p>
        </w:tc>
        <w:tc>
          <w:tcPr>
            <w:tcW w:w="641" w:type="pct"/>
            <w:hideMark/>
          </w:tcPr>
          <w:p w14:paraId="012E2070" w14:textId="77777777" w:rsidR="008640B0" w:rsidRPr="000E5FBF" w:rsidRDefault="008640B0" w:rsidP="008640B0">
            <w:pPr>
              <w:jc w:val="center"/>
              <w:rPr>
                <w:sz w:val="20"/>
                <w:szCs w:val="20"/>
              </w:rPr>
            </w:pPr>
            <w:r w:rsidRPr="000E5FBF">
              <w:rPr>
                <w:sz w:val="20"/>
                <w:szCs w:val="20"/>
              </w:rPr>
              <w:t>2022</w:t>
            </w:r>
          </w:p>
        </w:tc>
        <w:tc>
          <w:tcPr>
            <w:tcW w:w="641" w:type="pct"/>
          </w:tcPr>
          <w:p w14:paraId="619F0B9A" w14:textId="77777777" w:rsidR="008640B0" w:rsidRPr="000E5FBF" w:rsidRDefault="008640B0" w:rsidP="008640B0">
            <w:pPr>
              <w:jc w:val="center"/>
              <w:rPr>
                <w:sz w:val="20"/>
                <w:szCs w:val="20"/>
              </w:rPr>
            </w:pPr>
            <w:r w:rsidRPr="000E5FBF">
              <w:rPr>
                <w:sz w:val="20"/>
                <w:szCs w:val="20"/>
              </w:rPr>
              <w:t>2023</w:t>
            </w:r>
          </w:p>
        </w:tc>
        <w:tc>
          <w:tcPr>
            <w:tcW w:w="641" w:type="pct"/>
          </w:tcPr>
          <w:p w14:paraId="2D8D0583" w14:textId="77777777" w:rsidR="008640B0" w:rsidRPr="000E5FBF" w:rsidRDefault="008640B0" w:rsidP="008640B0">
            <w:pPr>
              <w:jc w:val="center"/>
              <w:rPr>
                <w:sz w:val="20"/>
                <w:szCs w:val="20"/>
              </w:rPr>
            </w:pPr>
            <w:r w:rsidRPr="000E5FBF">
              <w:rPr>
                <w:sz w:val="20"/>
                <w:szCs w:val="20"/>
              </w:rPr>
              <w:t>2024</w:t>
            </w:r>
          </w:p>
        </w:tc>
      </w:tr>
      <w:tr w:rsidR="001D3422" w:rsidRPr="000E5FBF" w14:paraId="6874D95A" w14:textId="77777777" w:rsidTr="006909BA">
        <w:trPr>
          <w:trHeight w:val="20"/>
        </w:trPr>
        <w:tc>
          <w:tcPr>
            <w:tcW w:w="1795" w:type="pct"/>
            <w:vAlign w:val="center"/>
            <w:hideMark/>
          </w:tcPr>
          <w:p w14:paraId="63BE27D2" w14:textId="77777777" w:rsidR="001D3422" w:rsidRPr="000E5FBF" w:rsidRDefault="001D3422" w:rsidP="001D3422">
            <w:pPr>
              <w:rPr>
                <w:sz w:val="20"/>
                <w:szCs w:val="20"/>
              </w:rPr>
            </w:pPr>
            <w:r w:rsidRPr="000E5FBF">
              <w:rPr>
                <w:sz w:val="20"/>
                <w:szCs w:val="20"/>
              </w:rPr>
              <w:t>Lietuvos Respublika</w:t>
            </w:r>
          </w:p>
        </w:tc>
        <w:tc>
          <w:tcPr>
            <w:tcW w:w="641" w:type="pct"/>
            <w:hideMark/>
          </w:tcPr>
          <w:p w14:paraId="110A8FB7" w14:textId="77777777" w:rsidR="001D3422" w:rsidRPr="000E5FBF" w:rsidRDefault="00625B99" w:rsidP="001D3422">
            <w:pPr>
              <w:jc w:val="center"/>
              <w:rPr>
                <w:sz w:val="20"/>
                <w:szCs w:val="20"/>
              </w:rPr>
            </w:pPr>
            <w:r w:rsidRPr="000E5FBF">
              <w:rPr>
                <w:sz w:val="20"/>
                <w:szCs w:val="20"/>
              </w:rPr>
              <w:t>1.657</w:t>
            </w:r>
          </w:p>
        </w:tc>
        <w:tc>
          <w:tcPr>
            <w:tcW w:w="641" w:type="pct"/>
            <w:hideMark/>
          </w:tcPr>
          <w:p w14:paraId="5D380C96" w14:textId="77777777" w:rsidR="001D3422" w:rsidRPr="000E5FBF" w:rsidRDefault="008640B0" w:rsidP="001D3422">
            <w:pPr>
              <w:jc w:val="center"/>
              <w:rPr>
                <w:sz w:val="20"/>
                <w:szCs w:val="20"/>
              </w:rPr>
            </w:pPr>
            <w:r w:rsidRPr="000E5FBF">
              <w:rPr>
                <w:sz w:val="20"/>
                <w:szCs w:val="20"/>
              </w:rPr>
              <w:t>1.528</w:t>
            </w:r>
          </w:p>
        </w:tc>
        <w:tc>
          <w:tcPr>
            <w:tcW w:w="641" w:type="pct"/>
            <w:hideMark/>
          </w:tcPr>
          <w:p w14:paraId="4A47BDAB" w14:textId="77777777" w:rsidR="001D3422" w:rsidRPr="000E5FBF" w:rsidRDefault="001D3422" w:rsidP="001D3422">
            <w:pPr>
              <w:jc w:val="center"/>
              <w:rPr>
                <w:sz w:val="20"/>
                <w:szCs w:val="20"/>
              </w:rPr>
            </w:pPr>
            <w:r w:rsidRPr="000E5FBF">
              <w:rPr>
                <w:sz w:val="20"/>
                <w:szCs w:val="20"/>
              </w:rPr>
              <w:t>1.</w:t>
            </w:r>
            <w:r w:rsidR="008640B0" w:rsidRPr="000E5FBF">
              <w:rPr>
                <w:sz w:val="20"/>
                <w:szCs w:val="20"/>
              </w:rPr>
              <w:t>615</w:t>
            </w:r>
          </w:p>
        </w:tc>
        <w:tc>
          <w:tcPr>
            <w:tcW w:w="641" w:type="pct"/>
          </w:tcPr>
          <w:p w14:paraId="3D442788" w14:textId="77777777" w:rsidR="001D3422" w:rsidRPr="000E5FBF" w:rsidRDefault="001D3422" w:rsidP="001D3422">
            <w:pPr>
              <w:jc w:val="center"/>
              <w:rPr>
                <w:sz w:val="20"/>
                <w:szCs w:val="20"/>
              </w:rPr>
            </w:pPr>
            <w:r w:rsidRPr="000E5FBF">
              <w:rPr>
                <w:sz w:val="20"/>
                <w:szCs w:val="20"/>
              </w:rPr>
              <w:t>1.</w:t>
            </w:r>
            <w:r w:rsidR="008640B0" w:rsidRPr="000E5FBF">
              <w:rPr>
                <w:sz w:val="20"/>
                <w:szCs w:val="20"/>
              </w:rPr>
              <w:t>576</w:t>
            </w:r>
          </w:p>
        </w:tc>
        <w:tc>
          <w:tcPr>
            <w:tcW w:w="641" w:type="pct"/>
          </w:tcPr>
          <w:p w14:paraId="7AAD6126" w14:textId="77777777" w:rsidR="001D3422" w:rsidRPr="000E5FBF" w:rsidRDefault="008640B0" w:rsidP="001D3422">
            <w:pPr>
              <w:jc w:val="center"/>
              <w:rPr>
                <w:sz w:val="20"/>
                <w:szCs w:val="20"/>
              </w:rPr>
            </w:pPr>
            <w:r w:rsidRPr="000E5FBF">
              <w:rPr>
                <w:sz w:val="20"/>
                <w:szCs w:val="20"/>
              </w:rPr>
              <w:t>1.643</w:t>
            </w:r>
          </w:p>
        </w:tc>
      </w:tr>
      <w:tr w:rsidR="001D3422" w:rsidRPr="000E5FBF" w14:paraId="0DC0B01B" w14:textId="77777777" w:rsidTr="006909BA">
        <w:trPr>
          <w:trHeight w:val="20"/>
        </w:trPr>
        <w:tc>
          <w:tcPr>
            <w:tcW w:w="1795" w:type="pct"/>
            <w:vAlign w:val="center"/>
            <w:hideMark/>
          </w:tcPr>
          <w:p w14:paraId="65C336EC" w14:textId="77777777" w:rsidR="001D3422" w:rsidRPr="000E5FBF" w:rsidRDefault="001D3422" w:rsidP="001D3422">
            <w:pPr>
              <w:rPr>
                <w:sz w:val="20"/>
                <w:szCs w:val="20"/>
              </w:rPr>
            </w:pPr>
            <w:r w:rsidRPr="000E5FBF">
              <w:rPr>
                <w:sz w:val="20"/>
                <w:szCs w:val="20"/>
              </w:rPr>
              <w:t>Marijampolės sav.</w:t>
            </w:r>
          </w:p>
        </w:tc>
        <w:tc>
          <w:tcPr>
            <w:tcW w:w="641" w:type="pct"/>
            <w:hideMark/>
          </w:tcPr>
          <w:p w14:paraId="0D1EE4CA" w14:textId="77777777" w:rsidR="001D3422" w:rsidRPr="000E5FBF" w:rsidRDefault="00625B99" w:rsidP="001D3422">
            <w:pPr>
              <w:jc w:val="center"/>
              <w:rPr>
                <w:sz w:val="20"/>
                <w:szCs w:val="20"/>
              </w:rPr>
            </w:pPr>
            <w:r w:rsidRPr="000E5FBF">
              <w:rPr>
                <w:sz w:val="20"/>
                <w:szCs w:val="20"/>
              </w:rPr>
              <w:t>1.457</w:t>
            </w:r>
          </w:p>
        </w:tc>
        <w:tc>
          <w:tcPr>
            <w:tcW w:w="641" w:type="pct"/>
            <w:hideMark/>
          </w:tcPr>
          <w:p w14:paraId="753BBFD1" w14:textId="77777777" w:rsidR="001D3422" w:rsidRPr="000E5FBF" w:rsidRDefault="001D3422" w:rsidP="001D3422">
            <w:pPr>
              <w:jc w:val="center"/>
              <w:rPr>
                <w:sz w:val="20"/>
                <w:szCs w:val="20"/>
              </w:rPr>
            </w:pPr>
            <w:r w:rsidRPr="000E5FBF">
              <w:rPr>
                <w:sz w:val="20"/>
                <w:szCs w:val="20"/>
              </w:rPr>
              <w:t>1.</w:t>
            </w:r>
            <w:r w:rsidR="008640B0" w:rsidRPr="000E5FBF">
              <w:rPr>
                <w:sz w:val="20"/>
                <w:szCs w:val="20"/>
              </w:rPr>
              <w:t>190</w:t>
            </w:r>
          </w:p>
        </w:tc>
        <w:tc>
          <w:tcPr>
            <w:tcW w:w="641" w:type="pct"/>
            <w:hideMark/>
          </w:tcPr>
          <w:p w14:paraId="103ABC1A" w14:textId="77777777" w:rsidR="001D3422" w:rsidRPr="000E5FBF" w:rsidRDefault="001D3422" w:rsidP="001D3422">
            <w:pPr>
              <w:jc w:val="center"/>
              <w:rPr>
                <w:sz w:val="20"/>
                <w:szCs w:val="20"/>
              </w:rPr>
            </w:pPr>
            <w:r w:rsidRPr="000E5FBF">
              <w:rPr>
                <w:sz w:val="20"/>
                <w:szCs w:val="20"/>
              </w:rPr>
              <w:t>1.</w:t>
            </w:r>
            <w:r w:rsidR="008640B0" w:rsidRPr="000E5FBF">
              <w:rPr>
                <w:sz w:val="20"/>
                <w:szCs w:val="20"/>
              </w:rPr>
              <w:t>279</w:t>
            </w:r>
          </w:p>
        </w:tc>
        <w:tc>
          <w:tcPr>
            <w:tcW w:w="641" w:type="pct"/>
          </w:tcPr>
          <w:p w14:paraId="384ED8A2" w14:textId="77777777" w:rsidR="001D3422" w:rsidRPr="000E5FBF" w:rsidRDefault="001D3422" w:rsidP="001D3422">
            <w:pPr>
              <w:jc w:val="center"/>
              <w:rPr>
                <w:sz w:val="20"/>
                <w:szCs w:val="20"/>
              </w:rPr>
            </w:pPr>
            <w:r w:rsidRPr="000E5FBF">
              <w:rPr>
                <w:sz w:val="20"/>
                <w:szCs w:val="20"/>
              </w:rPr>
              <w:t>1.</w:t>
            </w:r>
            <w:r w:rsidR="008640B0" w:rsidRPr="000E5FBF">
              <w:rPr>
                <w:sz w:val="20"/>
                <w:szCs w:val="20"/>
              </w:rPr>
              <w:t>374</w:t>
            </w:r>
          </w:p>
        </w:tc>
        <w:tc>
          <w:tcPr>
            <w:tcW w:w="641" w:type="pct"/>
          </w:tcPr>
          <w:p w14:paraId="43D9989E" w14:textId="77777777" w:rsidR="001D3422" w:rsidRPr="000E5FBF" w:rsidRDefault="008640B0" w:rsidP="001D3422">
            <w:pPr>
              <w:jc w:val="center"/>
              <w:rPr>
                <w:sz w:val="20"/>
                <w:szCs w:val="20"/>
              </w:rPr>
            </w:pPr>
            <w:r w:rsidRPr="000E5FBF">
              <w:rPr>
                <w:sz w:val="20"/>
                <w:szCs w:val="20"/>
              </w:rPr>
              <w:t>1.622</w:t>
            </w:r>
          </w:p>
        </w:tc>
      </w:tr>
    </w:tbl>
    <w:p w14:paraId="3430B2F5" w14:textId="77777777" w:rsidR="0041469C" w:rsidRPr="000E5FBF" w:rsidRDefault="0041469C" w:rsidP="0041469C">
      <w:pPr>
        <w:rPr>
          <w:iCs/>
          <w:sz w:val="28"/>
          <w:szCs w:val="28"/>
        </w:rPr>
      </w:pPr>
      <w:r w:rsidRPr="000E5FBF">
        <w:rPr>
          <w:iCs/>
          <w:sz w:val="18"/>
          <w:szCs w:val="20"/>
        </w:rPr>
        <w:t>(šaltinis:</w:t>
      </w:r>
      <w:r w:rsidR="0044581C" w:rsidRPr="000E5FBF">
        <w:rPr>
          <w:iCs/>
          <w:sz w:val="18"/>
          <w:szCs w:val="20"/>
        </w:rPr>
        <w:t xml:space="preserve"> IRD</w:t>
      </w:r>
      <w:r w:rsidR="00E37058" w:rsidRPr="000E5FBF">
        <w:rPr>
          <w:iCs/>
          <w:sz w:val="18"/>
          <w:szCs w:val="20"/>
        </w:rPr>
        <w:t xml:space="preserve"> prie VRM</w:t>
      </w:r>
      <w:r w:rsidR="0044581C" w:rsidRPr="000E5FBF">
        <w:rPr>
          <w:iCs/>
          <w:sz w:val="18"/>
          <w:szCs w:val="20"/>
        </w:rPr>
        <w:t>)</w:t>
      </w:r>
    </w:p>
    <w:p w14:paraId="4B4E2EDB" w14:textId="77777777" w:rsidR="0041469C" w:rsidRPr="000E5FBF" w:rsidRDefault="0041469C" w:rsidP="0041469C">
      <w:pPr>
        <w:pStyle w:val="btekstas"/>
        <w:tabs>
          <w:tab w:val="left" w:pos="1080"/>
        </w:tabs>
        <w:spacing w:before="0" w:after="0" w:line="240" w:lineRule="auto"/>
        <w:ind w:firstLine="0"/>
        <w:rPr>
          <w:b/>
          <w:bCs/>
        </w:rPr>
      </w:pPr>
    </w:p>
    <w:p w14:paraId="116856D6" w14:textId="77777777" w:rsidR="00D05C2C" w:rsidRPr="000E5FBF" w:rsidRDefault="00D05C2C" w:rsidP="00D05C2C">
      <w:r w:rsidRPr="000E5FBF">
        <w:tab/>
        <w:t xml:space="preserve">Tyrimo kontekste aktualus mokyklinio amžiaus vaikų </w:t>
      </w:r>
      <w:r w:rsidR="00E15264" w:rsidRPr="000E5FBF">
        <w:t xml:space="preserve">(nepilnamečių) </w:t>
      </w:r>
      <w:r w:rsidRPr="000E5FBF">
        <w:t>nusikalstamumas. Šiuo klausimu reikia pažymėti, kad Marijampolės savivaldybėje nepilnamečių nusikalstamumas paskutiniais metais buvo žymiai sumažėjęs, tačiau 2024 metais žymiai išaugo.</w:t>
      </w:r>
      <w:r w:rsidR="00132B2A" w:rsidRPr="000E5FBF">
        <w:t xml:space="preserve"> Panaši tendencija buvo stebima tiek apskrityje, tiek ir visoje šalyje.</w:t>
      </w:r>
    </w:p>
    <w:p w14:paraId="6AD809F6" w14:textId="77777777" w:rsidR="00D05C2C" w:rsidRPr="000E5FBF" w:rsidRDefault="00D05C2C" w:rsidP="00D05C2C">
      <w:pPr>
        <w:pStyle w:val="btekstas"/>
        <w:spacing w:before="0" w:after="0" w:line="240" w:lineRule="auto"/>
        <w:ind w:firstLine="0"/>
        <w:rPr>
          <w:b/>
          <w:bCs/>
        </w:rPr>
      </w:pPr>
    </w:p>
    <w:p w14:paraId="7D03015F" w14:textId="77777777" w:rsidR="00D05C2C" w:rsidRPr="000E5FBF" w:rsidRDefault="00D05C2C" w:rsidP="0041469C">
      <w:pPr>
        <w:pStyle w:val="btekstas"/>
        <w:tabs>
          <w:tab w:val="left" w:pos="1080"/>
        </w:tabs>
        <w:spacing w:before="0" w:after="0" w:line="240" w:lineRule="auto"/>
        <w:ind w:firstLine="0"/>
        <w:rPr>
          <w:b/>
          <w:bCs/>
          <w:sz w:val="20"/>
        </w:rPr>
      </w:pPr>
      <w:r w:rsidRPr="000E5FBF">
        <w:rPr>
          <w:b/>
          <w:bCs/>
          <w:sz w:val="20"/>
        </w:rPr>
        <w:lastRenderedPageBreak/>
        <w:t>Nepilnamečių padarytų nusikalstamų veikų skaičius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1"/>
        <w:gridCol w:w="1218"/>
        <w:gridCol w:w="1216"/>
        <w:gridCol w:w="1216"/>
        <w:gridCol w:w="1216"/>
        <w:gridCol w:w="1211"/>
      </w:tblGrid>
      <w:tr w:rsidR="00D05C2C" w:rsidRPr="000E5FBF" w14:paraId="28C3EEBA" w14:textId="77777777" w:rsidTr="00D05C2C">
        <w:trPr>
          <w:trHeight w:val="20"/>
        </w:trPr>
        <w:tc>
          <w:tcPr>
            <w:tcW w:w="1797" w:type="pct"/>
            <w:hideMark/>
          </w:tcPr>
          <w:p w14:paraId="7758A600" w14:textId="77777777" w:rsidR="00D05C2C" w:rsidRPr="000E5FBF" w:rsidRDefault="00D05C2C" w:rsidP="007455E3">
            <w:pPr>
              <w:rPr>
                <w:b/>
                <w:bCs/>
                <w:sz w:val="20"/>
                <w:szCs w:val="20"/>
              </w:rPr>
            </w:pPr>
            <w:r w:rsidRPr="000E5FBF">
              <w:rPr>
                <w:b/>
                <w:bCs/>
                <w:sz w:val="20"/>
                <w:szCs w:val="20"/>
              </w:rPr>
              <w:t> </w:t>
            </w:r>
          </w:p>
        </w:tc>
        <w:tc>
          <w:tcPr>
            <w:tcW w:w="642" w:type="pct"/>
            <w:hideMark/>
          </w:tcPr>
          <w:p w14:paraId="1EE53E05" w14:textId="77777777" w:rsidR="00D05C2C" w:rsidRPr="000E5FBF" w:rsidRDefault="00D05C2C" w:rsidP="007455E3">
            <w:pPr>
              <w:jc w:val="center"/>
              <w:rPr>
                <w:sz w:val="20"/>
                <w:szCs w:val="20"/>
              </w:rPr>
            </w:pPr>
            <w:r w:rsidRPr="000E5FBF">
              <w:rPr>
                <w:sz w:val="20"/>
                <w:szCs w:val="20"/>
              </w:rPr>
              <w:t>2020</w:t>
            </w:r>
          </w:p>
        </w:tc>
        <w:tc>
          <w:tcPr>
            <w:tcW w:w="641" w:type="pct"/>
            <w:hideMark/>
          </w:tcPr>
          <w:p w14:paraId="5B890E92" w14:textId="77777777" w:rsidR="00D05C2C" w:rsidRPr="000E5FBF" w:rsidRDefault="00D05C2C" w:rsidP="007455E3">
            <w:pPr>
              <w:jc w:val="center"/>
              <w:rPr>
                <w:sz w:val="20"/>
                <w:szCs w:val="20"/>
              </w:rPr>
            </w:pPr>
            <w:r w:rsidRPr="000E5FBF">
              <w:rPr>
                <w:sz w:val="20"/>
                <w:szCs w:val="20"/>
              </w:rPr>
              <w:t>2021</w:t>
            </w:r>
          </w:p>
        </w:tc>
        <w:tc>
          <w:tcPr>
            <w:tcW w:w="641" w:type="pct"/>
            <w:hideMark/>
          </w:tcPr>
          <w:p w14:paraId="3400DF31" w14:textId="77777777" w:rsidR="00D05C2C" w:rsidRPr="000E5FBF" w:rsidRDefault="00D05C2C" w:rsidP="007455E3">
            <w:pPr>
              <w:jc w:val="center"/>
              <w:rPr>
                <w:sz w:val="20"/>
                <w:szCs w:val="20"/>
              </w:rPr>
            </w:pPr>
            <w:r w:rsidRPr="000E5FBF">
              <w:rPr>
                <w:sz w:val="20"/>
                <w:szCs w:val="20"/>
              </w:rPr>
              <w:t>2022</w:t>
            </w:r>
          </w:p>
        </w:tc>
        <w:tc>
          <w:tcPr>
            <w:tcW w:w="641" w:type="pct"/>
          </w:tcPr>
          <w:p w14:paraId="207F20B6" w14:textId="77777777" w:rsidR="00D05C2C" w:rsidRPr="000E5FBF" w:rsidRDefault="00D05C2C" w:rsidP="007455E3">
            <w:pPr>
              <w:jc w:val="center"/>
              <w:rPr>
                <w:sz w:val="20"/>
                <w:szCs w:val="20"/>
              </w:rPr>
            </w:pPr>
            <w:r w:rsidRPr="000E5FBF">
              <w:rPr>
                <w:sz w:val="20"/>
                <w:szCs w:val="20"/>
              </w:rPr>
              <w:t>2023</w:t>
            </w:r>
          </w:p>
        </w:tc>
        <w:tc>
          <w:tcPr>
            <w:tcW w:w="638" w:type="pct"/>
          </w:tcPr>
          <w:p w14:paraId="4816ABA7" w14:textId="77777777" w:rsidR="00D05C2C" w:rsidRPr="000E5FBF" w:rsidRDefault="00D05C2C" w:rsidP="007455E3">
            <w:pPr>
              <w:jc w:val="center"/>
              <w:rPr>
                <w:sz w:val="20"/>
                <w:szCs w:val="20"/>
              </w:rPr>
            </w:pPr>
            <w:r w:rsidRPr="000E5FBF">
              <w:rPr>
                <w:sz w:val="20"/>
                <w:szCs w:val="20"/>
              </w:rPr>
              <w:t>2024</w:t>
            </w:r>
          </w:p>
        </w:tc>
      </w:tr>
      <w:tr w:rsidR="00D05C2C" w:rsidRPr="000E5FBF" w14:paraId="19C6C9AB" w14:textId="77777777" w:rsidTr="00D05C2C">
        <w:trPr>
          <w:trHeight w:val="20"/>
        </w:trPr>
        <w:tc>
          <w:tcPr>
            <w:tcW w:w="1797" w:type="pct"/>
            <w:vAlign w:val="center"/>
            <w:hideMark/>
          </w:tcPr>
          <w:p w14:paraId="7FAA0CDD" w14:textId="77777777" w:rsidR="00D05C2C" w:rsidRPr="000E5FBF" w:rsidRDefault="00D05C2C" w:rsidP="00D05C2C">
            <w:pPr>
              <w:rPr>
                <w:sz w:val="20"/>
                <w:szCs w:val="20"/>
              </w:rPr>
            </w:pPr>
            <w:r w:rsidRPr="000E5FBF">
              <w:rPr>
                <w:sz w:val="20"/>
                <w:szCs w:val="20"/>
              </w:rPr>
              <w:t>Lietuvos Respublika</w:t>
            </w:r>
          </w:p>
        </w:tc>
        <w:tc>
          <w:tcPr>
            <w:tcW w:w="642" w:type="pct"/>
            <w:vAlign w:val="center"/>
          </w:tcPr>
          <w:p w14:paraId="39BC7C70"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1.025</w:t>
            </w:r>
          </w:p>
        </w:tc>
        <w:tc>
          <w:tcPr>
            <w:tcW w:w="641" w:type="pct"/>
            <w:vAlign w:val="center"/>
          </w:tcPr>
          <w:p w14:paraId="0EFE9BCC"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1.189</w:t>
            </w:r>
          </w:p>
        </w:tc>
        <w:tc>
          <w:tcPr>
            <w:tcW w:w="641" w:type="pct"/>
            <w:vAlign w:val="center"/>
          </w:tcPr>
          <w:p w14:paraId="58ABA30C"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905</w:t>
            </w:r>
          </w:p>
        </w:tc>
        <w:tc>
          <w:tcPr>
            <w:tcW w:w="641" w:type="pct"/>
            <w:vAlign w:val="center"/>
          </w:tcPr>
          <w:p w14:paraId="4B9AD734"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1.103</w:t>
            </w:r>
          </w:p>
        </w:tc>
        <w:tc>
          <w:tcPr>
            <w:tcW w:w="638" w:type="pct"/>
            <w:vAlign w:val="center"/>
          </w:tcPr>
          <w:p w14:paraId="0E3EC98C"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1.708</w:t>
            </w:r>
          </w:p>
        </w:tc>
      </w:tr>
      <w:tr w:rsidR="00D05C2C" w:rsidRPr="000E5FBF" w14:paraId="20776FCA" w14:textId="77777777" w:rsidTr="00D05C2C">
        <w:trPr>
          <w:trHeight w:val="20"/>
        </w:trPr>
        <w:tc>
          <w:tcPr>
            <w:tcW w:w="1797" w:type="pct"/>
            <w:vAlign w:val="center"/>
            <w:hideMark/>
          </w:tcPr>
          <w:p w14:paraId="7A33555F" w14:textId="77777777" w:rsidR="00D05C2C" w:rsidRPr="000E5FBF" w:rsidRDefault="00D05C2C" w:rsidP="00D05C2C">
            <w:pPr>
              <w:rPr>
                <w:sz w:val="20"/>
                <w:szCs w:val="20"/>
              </w:rPr>
            </w:pPr>
            <w:r w:rsidRPr="000E5FBF">
              <w:rPr>
                <w:sz w:val="20"/>
                <w:szCs w:val="20"/>
              </w:rPr>
              <w:t>Marijampolės apskritis</w:t>
            </w:r>
          </w:p>
        </w:tc>
        <w:tc>
          <w:tcPr>
            <w:tcW w:w="642" w:type="pct"/>
            <w:vAlign w:val="center"/>
          </w:tcPr>
          <w:p w14:paraId="1E5F1CD1"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47</w:t>
            </w:r>
          </w:p>
        </w:tc>
        <w:tc>
          <w:tcPr>
            <w:tcW w:w="641" w:type="pct"/>
            <w:vAlign w:val="center"/>
          </w:tcPr>
          <w:p w14:paraId="41E148C8"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40</w:t>
            </w:r>
          </w:p>
        </w:tc>
        <w:tc>
          <w:tcPr>
            <w:tcW w:w="641" w:type="pct"/>
            <w:vAlign w:val="center"/>
          </w:tcPr>
          <w:p w14:paraId="7AB1E5BD"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53</w:t>
            </w:r>
          </w:p>
        </w:tc>
        <w:tc>
          <w:tcPr>
            <w:tcW w:w="641" w:type="pct"/>
            <w:vAlign w:val="center"/>
          </w:tcPr>
          <w:p w14:paraId="15C76FA2"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58</w:t>
            </w:r>
          </w:p>
        </w:tc>
        <w:tc>
          <w:tcPr>
            <w:tcW w:w="638" w:type="pct"/>
            <w:vAlign w:val="center"/>
          </w:tcPr>
          <w:p w14:paraId="1F1269F4"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103</w:t>
            </w:r>
          </w:p>
        </w:tc>
      </w:tr>
      <w:tr w:rsidR="00D05C2C" w:rsidRPr="000E5FBF" w14:paraId="52A20CE5" w14:textId="77777777" w:rsidTr="00D05C2C">
        <w:trPr>
          <w:trHeight w:val="20"/>
        </w:trPr>
        <w:tc>
          <w:tcPr>
            <w:tcW w:w="1797" w:type="pct"/>
            <w:vAlign w:val="center"/>
            <w:hideMark/>
          </w:tcPr>
          <w:p w14:paraId="21084A10" w14:textId="77777777" w:rsidR="00D05C2C" w:rsidRPr="000E5FBF" w:rsidRDefault="00D05C2C" w:rsidP="00D05C2C">
            <w:pPr>
              <w:rPr>
                <w:sz w:val="20"/>
                <w:szCs w:val="20"/>
              </w:rPr>
            </w:pPr>
            <w:r w:rsidRPr="000E5FBF">
              <w:rPr>
                <w:sz w:val="20"/>
                <w:szCs w:val="20"/>
              </w:rPr>
              <w:t>Marijampolės sav.</w:t>
            </w:r>
          </w:p>
        </w:tc>
        <w:tc>
          <w:tcPr>
            <w:tcW w:w="642" w:type="pct"/>
            <w:vAlign w:val="center"/>
          </w:tcPr>
          <w:p w14:paraId="560E0BB2"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18</w:t>
            </w:r>
          </w:p>
        </w:tc>
        <w:tc>
          <w:tcPr>
            <w:tcW w:w="641" w:type="pct"/>
            <w:vAlign w:val="center"/>
          </w:tcPr>
          <w:p w14:paraId="73E39B3B"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13</w:t>
            </w:r>
          </w:p>
        </w:tc>
        <w:tc>
          <w:tcPr>
            <w:tcW w:w="641" w:type="pct"/>
            <w:vAlign w:val="center"/>
          </w:tcPr>
          <w:p w14:paraId="7DC71207"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17</w:t>
            </w:r>
          </w:p>
        </w:tc>
        <w:tc>
          <w:tcPr>
            <w:tcW w:w="641" w:type="pct"/>
            <w:vAlign w:val="center"/>
          </w:tcPr>
          <w:p w14:paraId="590B9073"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16</w:t>
            </w:r>
          </w:p>
        </w:tc>
        <w:tc>
          <w:tcPr>
            <w:tcW w:w="638" w:type="pct"/>
            <w:vAlign w:val="center"/>
          </w:tcPr>
          <w:p w14:paraId="2BB17A00" w14:textId="77777777" w:rsidR="00D05C2C" w:rsidRPr="000E5FBF" w:rsidRDefault="00D05C2C" w:rsidP="00D05C2C">
            <w:pPr>
              <w:jc w:val="center"/>
              <w:rPr>
                <w:rFonts w:eastAsia="SegoeUI"/>
                <w:color w:val="1C1C1C"/>
                <w:sz w:val="20"/>
                <w:szCs w:val="20"/>
              </w:rPr>
            </w:pPr>
            <w:r w:rsidRPr="000E5FBF">
              <w:rPr>
                <w:rFonts w:eastAsia="SegoeUI"/>
                <w:color w:val="1C1C1C"/>
                <w:sz w:val="20"/>
                <w:szCs w:val="20"/>
              </w:rPr>
              <w:t>37</w:t>
            </w:r>
          </w:p>
        </w:tc>
      </w:tr>
    </w:tbl>
    <w:p w14:paraId="2DD57E31" w14:textId="77777777" w:rsidR="00D05C2C" w:rsidRPr="000E5FBF" w:rsidRDefault="00D05C2C" w:rsidP="00D05C2C">
      <w:pPr>
        <w:pStyle w:val="Default"/>
        <w:jc w:val="both"/>
        <w:rPr>
          <w:iCs/>
          <w:color w:val="auto"/>
          <w:sz w:val="18"/>
          <w:szCs w:val="18"/>
        </w:rPr>
      </w:pPr>
      <w:r w:rsidRPr="000E5FBF">
        <w:rPr>
          <w:iCs/>
          <w:color w:val="auto"/>
          <w:sz w:val="18"/>
          <w:szCs w:val="18"/>
        </w:rPr>
        <w:t>(šaltinis: VDA)</w:t>
      </w:r>
    </w:p>
    <w:p w14:paraId="7256DED6" w14:textId="77777777" w:rsidR="00D05C2C" w:rsidRPr="000E5FBF" w:rsidRDefault="00D05C2C" w:rsidP="0041469C">
      <w:pPr>
        <w:pStyle w:val="btekstas"/>
        <w:tabs>
          <w:tab w:val="left" w:pos="1080"/>
        </w:tabs>
        <w:spacing w:before="0" w:after="0" w:line="240" w:lineRule="auto"/>
        <w:ind w:firstLine="0"/>
        <w:rPr>
          <w:b/>
          <w:bCs/>
        </w:rPr>
      </w:pPr>
    </w:p>
    <w:p w14:paraId="09AFAB0F" w14:textId="77777777" w:rsidR="0041469C" w:rsidRPr="000E5FBF" w:rsidRDefault="0041469C" w:rsidP="00E37058">
      <w:pPr>
        <w:pStyle w:val="btekstas"/>
        <w:spacing w:before="0" w:after="0" w:line="240" w:lineRule="auto"/>
        <w:ind w:firstLine="0"/>
        <w:rPr>
          <w:szCs w:val="24"/>
        </w:rPr>
      </w:pPr>
      <w:r w:rsidRPr="000E5FBF">
        <w:tab/>
      </w:r>
      <w:r w:rsidR="00F1072C" w:rsidRPr="000E5FBF">
        <w:t xml:space="preserve">Mokslinių </w:t>
      </w:r>
      <w:r w:rsidR="00764CFB" w:rsidRPr="000E5FBF">
        <w:t xml:space="preserve">tyrimų duomenys rodo, kad švietimo įstaigų tinklo kokybė gali turėti reikšmingą poveikį nepilnamečių nusikalstamumo mažinimui, nes švietimas yra vienas pagrindinių veiksnių, lemiančių jaunuolių socializaciją, vertybių formavimąsi ir pan., kas savo ruožtu mažina polinkio į nusikalstamumą riziką. </w:t>
      </w:r>
    </w:p>
    <w:bookmarkEnd w:id="4"/>
    <w:p w14:paraId="334226E8" w14:textId="77777777" w:rsidR="000A0BB0" w:rsidRPr="000E5FBF" w:rsidRDefault="000A0BB0" w:rsidP="00DE50E9"/>
    <w:p w14:paraId="0BDB5E90" w14:textId="77777777" w:rsidR="00A355C7" w:rsidRPr="000E5FBF" w:rsidRDefault="00A355C7" w:rsidP="00A355C7">
      <w:pPr>
        <w:pStyle w:val="Antrat1"/>
        <w:rPr>
          <w:lang w:val="lt-LT"/>
        </w:rPr>
      </w:pPr>
      <w:bookmarkStart w:id="35" w:name="_Toc220963819"/>
      <w:r w:rsidRPr="000E5FBF">
        <w:rPr>
          <w:lang w:val="lt-LT"/>
        </w:rPr>
        <w:t>4. Besimokančiųjų charakteristika</w:t>
      </w:r>
      <w:bookmarkEnd w:id="35"/>
    </w:p>
    <w:p w14:paraId="79C76A57" w14:textId="77777777" w:rsidR="00A355C7" w:rsidRPr="000E5FBF" w:rsidRDefault="00A355C7" w:rsidP="00A355C7"/>
    <w:p w14:paraId="72477600" w14:textId="77777777" w:rsidR="00FA20B0" w:rsidRPr="000E5FBF" w:rsidRDefault="00C911BA" w:rsidP="00DF236E">
      <w:pPr>
        <w:ind w:firstLine="680"/>
        <w:rPr>
          <w:lang w:eastAsia="en-US"/>
        </w:rPr>
      </w:pPr>
      <w:r w:rsidRPr="000E5FBF">
        <w:rPr>
          <w:lang w:eastAsia="en-US"/>
        </w:rPr>
        <w:t>Ši</w:t>
      </w:r>
      <w:r w:rsidR="00DF236E" w:rsidRPr="000E5FBF">
        <w:rPr>
          <w:lang w:eastAsia="en-US"/>
        </w:rPr>
        <w:t>oje</w:t>
      </w:r>
      <w:r w:rsidRPr="000E5FBF">
        <w:rPr>
          <w:lang w:eastAsia="en-US"/>
        </w:rPr>
        <w:t xml:space="preserve"> </w:t>
      </w:r>
      <w:r w:rsidR="00DF236E" w:rsidRPr="000E5FBF">
        <w:rPr>
          <w:lang w:eastAsia="en-US"/>
        </w:rPr>
        <w:t>dalyje</w:t>
      </w:r>
      <w:r w:rsidRPr="000E5FBF">
        <w:rPr>
          <w:lang w:eastAsia="en-US"/>
        </w:rPr>
        <w:t xml:space="preserve"> nagrinėjami besimokančiųjų skaičiaus, struktūros pagal ugdymo lygius tendencijos. </w:t>
      </w:r>
    </w:p>
    <w:p w14:paraId="3A86DB81" w14:textId="77777777" w:rsidR="008B32A1" w:rsidRPr="000E5FBF" w:rsidRDefault="008B32A1" w:rsidP="00DF236E">
      <w:pPr>
        <w:ind w:firstLine="680"/>
        <w:rPr>
          <w:lang w:eastAsia="en-US"/>
        </w:rPr>
      </w:pPr>
    </w:p>
    <w:p w14:paraId="629FC74B" w14:textId="77777777" w:rsidR="00FA20B0" w:rsidRPr="000E5FBF" w:rsidRDefault="00FA20B0" w:rsidP="00FA20B0">
      <w:pPr>
        <w:pStyle w:val="Antrat2"/>
      </w:pPr>
      <w:bookmarkStart w:id="36" w:name="_Toc220963820"/>
      <w:r w:rsidRPr="000E5FBF">
        <w:t>4.1. Marijampolės savivaldybės charakteristika</w:t>
      </w:r>
      <w:bookmarkEnd w:id="36"/>
    </w:p>
    <w:p w14:paraId="26AD6383" w14:textId="77777777" w:rsidR="00BB4913" w:rsidRPr="000E5FBF" w:rsidRDefault="00BB4913" w:rsidP="00BB4913">
      <w:pPr>
        <w:rPr>
          <w:lang w:eastAsia="ar-SA"/>
        </w:rPr>
      </w:pPr>
    </w:p>
    <w:p w14:paraId="64CF5534" w14:textId="77777777" w:rsidR="00BB4913" w:rsidRPr="000E5FBF" w:rsidRDefault="00BB4913" w:rsidP="00EA55B3">
      <w:pPr>
        <w:ind w:firstLine="680"/>
        <w:rPr>
          <w:lang w:eastAsia="en-US"/>
        </w:rPr>
      </w:pPr>
      <w:r w:rsidRPr="000E5FBF">
        <w:rPr>
          <w:lang w:eastAsia="en-US"/>
        </w:rPr>
        <w:t>Šiame skyri</w:t>
      </w:r>
      <w:r w:rsidR="004105F9" w:rsidRPr="000E5FBF">
        <w:rPr>
          <w:lang w:eastAsia="en-US"/>
        </w:rPr>
        <w:t>uje</w:t>
      </w:r>
      <w:r w:rsidRPr="000E5FBF">
        <w:rPr>
          <w:lang w:eastAsia="en-US"/>
        </w:rPr>
        <w:t xml:space="preserve">, kur yra poreikis ir galimybės, </w:t>
      </w:r>
      <w:r w:rsidR="00EA55B3" w:rsidRPr="000E5FBF">
        <w:rPr>
          <w:lang w:eastAsia="en-US"/>
        </w:rPr>
        <w:t>Marijampolės s</w:t>
      </w:r>
      <w:r w:rsidRPr="000E5FBF">
        <w:rPr>
          <w:lang w:eastAsia="en-US"/>
        </w:rPr>
        <w:t>avivaldybės rodikliai lyginami su Marijampolės apskrities, šalies rodikliais; taip pat su papildoma lyginamąją – Mažeikių rajono savivaldybe, kuri į Marijampolės savivaldybę labiausiai iš kitų savivaldybių panaši esminiais švietimo būklę lemiančiais kriterijais – gyventojų skaičiumi</w:t>
      </w:r>
      <w:r w:rsidRPr="000E5FBF">
        <w:rPr>
          <w:rStyle w:val="Puslapioinaosnuoroda"/>
          <w:lang w:eastAsia="en-US"/>
        </w:rPr>
        <w:footnoteReference w:id="13"/>
      </w:r>
      <w:r w:rsidRPr="000E5FBF">
        <w:rPr>
          <w:lang w:eastAsia="en-US"/>
        </w:rPr>
        <w:t xml:space="preserve"> ir miesto/kaimo gyventojų</w:t>
      </w:r>
      <w:r w:rsidRPr="000E5FBF">
        <w:rPr>
          <w:rStyle w:val="Puslapioinaosnuoroda"/>
          <w:lang w:eastAsia="en-US"/>
        </w:rPr>
        <w:footnoteReference w:id="14"/>
      </w:r>
      <w:r w:rsidRPr="000E5FBF">
        <w:rPr>
          <w:lang w:eastAsia="en-US"/>
        </w:rPr>
        <w:t xml:space="preserve"> santykiu</w:t>
      </w:r>
      <w:r w:rsidRPr="000E5FBF">
        <w:rPr>
          <w:rStyle w:val="Puslapioinaosnuoroda"/>
          <w:lang w:eastAsia="en-US"/>
        </w:rPr>
        <w:footnoteReference w:id="15"/>
      </w:r>
      <w:r w:rsidRPr="000E5FBF">
        <w:rPr>
          <w:lang w:eastAsia="en-US"/>
        </w:rPr>
        <w:t xml:space="preserve">. </w:t>
      </w:r>
    </w:p>
    <w:p w14:paraId="0104AA13" w14:textId="77777777" w:rsidR="00C911BA" w:rsidRPr="000E5FBF" w:rsidRDefault="00C911BA" w:rsidP="00A355C7"/>
    <w:p w14:paraId="2AFD49E2" w14:textId="77777777" w:rsidR="00A355C7" w:rsidRPr="000E5FBF" w:rsidRDefault="00A355C7" w:rsidP="00FA20B0">
      <w:pPr>
        <w:pStyle w:val="Antrat3"/>
      </w:pPr>
      <w:bookmarkStart w:id="37" w:name="_Toc220963821"/>
      <w:r w:rsidRPr="000E5FBF">
        <w:t>4.</w:t>
      </w:r>
      <w:r w:rsidR="00FA20B0" w:rsidRPr="000E5FBF">
        <w:t>1.</w:t>
      </w:r>
      <w:r w:rsidRPr="000E5FBF">
        <w:t xml:space="preserve">1. Vaikų skaičius ikimokyklinio ugdymo </w:t>
      </w:r>
      <w:r w:rsidR="006D4D0D" w:rsidRPr="000E5FBF">
        <w:t>įstaigose</w:t>
      </w:r>
      <w:bookmarkEnd w:id="37"/>
    </w:p>
    <w:p w14:paraId="520838AC" w14:textId="77777777" w:rsidR="00A355C7" w:rsidRPr="000E5FBF" w:rsidRDefault="00A355C7" w:rsidP="00A355C7"/>
    <w:p w14:paraId="2072EE19" w14:textId="77777777" w:rsidR="00A355C7" w:rsidRPr="000E5FBF" w:rsidRDefault="00A355C7" w:rsidP="00A355C7">
      <w:pPr>
        <w:ind w:firstLine="720"/>
        <w:rPr>
          <w:lang w:eastAsia="en-US"/>
        </w:rPr>
      </w:pPr>
      <w:r w:rsidRPr="000E5FBF">
        <w:t>Iki 20</w:t>
      </w:r>
      <w:r w:rsidR="002457AA" w:rsidRPr="000E5FBF">
        <w:t>22</w:t>
      </w:r>
      <w:r w:rsidRPr="000E5FBF">
        <w:t xml:space="preserve"> metų </w:t>
      </w:r>
      <w:r w:rsidRPr="000E5FBF">
        <w:rPr>
          <w:lang w:eastAsia="en-US"/>
        </w:rPr>
        <w:t xml:space="preserve">stebėtos teigiamos ekonominės tendencijos, gyventojų užimtumo didėjimas, fiksuoti palyginti geri gimstamumo </w:t>
      </w:r>
      <w:r w:rsidR="002457AA" w:rsidRPr="000E5FBF">
        <w:rPr>
          <w:lang w:eastAsia="en-US"/>
        </w:rPr>
        <w:t xml:space="preserve">ir neto migracijos </w:t>
      </w:r>
      <w:r w:rsidRPr="000E5FBF">
        <w:rPr>
          <w:lang w:eastAsia="en-US"/>
        </w:rPr>
        <w:t xml:space="preserve">rodikliai lėmė, kad </w:t>
      </w:r>
      <w:r w:rsidR="002457AA" w:rsidRPr="000E5FBF">
        <w:rPr>
          <w:lang w:eastAsia="en-US"/>
        </w:rPr>
        <w:t>Marijampolės s</w:t>
      </w:r>
      <w:r w:rsidRPr="000E5FBF">
        <w:rPr>
          <w:lang w:eastAsia="en-US"/>
        </w:rPr>
        <w:t>avivaldybėje ikimokyklinio ugdymo programose ugdomų vaikų skaičius 20</w:t>
      </w:r>
      <w:r w:rsidR="002457AA" w:rsidRPr="000E5FBF">
        <w:rPr>
          <w:lang w:eastAsia="en-US"/>
        </w:rPr>
        <w:t>20/2021</w:t>
      </w:r>
      <w:r w:rsidRPr="000E5FBF">
        <w:rPr>
          <w:lang w:eastAsia="en-US"/>
        </w:rPr>
        <w:sym w:font="Symbol" w:char="F02D"/>
      </w:r>
      <w:r w:rsidRPr="000E5FBF">
        <w:rPr>
          <w:lang w:eastAsia="en-US"/>
        </w:rPr>
        <w:t>202</w:t>
      </w:r>
      <w:r w:rsidR="002457AA" w:rsidRPr="000E5FBF">
        <w:rPr>
          <w:lang w:eastAsia="en-US"/>
        </w:rPr>
        <w:t>2/2023 mokslo</w:t>
      </w:r>
      <w:r w:rsidRPr="000E5FBF">
        <w:rPr>
          <w:lang w:eastAsia="en-US"/>
        </w:rPr>
        <w:t xml:space="preserve"> metais išaugo nuo 2.</w:t>
      </w:r>
      <w:r w:rsidR="002457AA" w:rsidRPr="000E5FBF">
        <w:rPr>
          <w:lang w:eastAsia="en-US"/>
        </w:rPr>
        <w:t>34</w:t>
      </w:r>
      <w:r w:rsidR="00AC5859" w:rsidRPr="000E5FBF">
        <w:rPr>
          <w:lang w:eastAsia="en-US"/>
        </w:rPr>
        <w:t>8</w:t>
      </w:r>
      <w:r w:rsidRPr="000E5FBF">
        <w:rPr>
          <w:lang w:eastAsia="en-US"/>
        </w:rPr>
        <w:t xml:space="preserve"> iki 2.37</w:t>
      </w:r>
      <w:r w:rsidR="002457AA" w:rsidRPr="000E5FBF">
        <w:rPr>
          <w:lang w:eastAsia="en-US"/>
        </w:rPr>
        <w:t>8 (</w:t>
      </w:r>
      <w:r w:rsidRPr="000E5FBF">
        <w:rPr>
          <w:lang w:eastAsia="en-US"/>
        </w:rPr>
        <w:t>t.y. 1</w:t>
      </w:r>
      <w:r w:rsidR="002457AA" w:rsidRPr="000E5FBF">
        <w:rPr>
          <w:lang w:eastAsia="en-US"/>
        </w:rPr>
        <w:t>,45</w:t>
      </w:r>
      <w:r w:rsidRPr="000E5FBF">
        <w:rPr>
          <w:lang w:eastAsia="en-US"/>
        </w:rPr>
        <w:t xml:space="preserve"> %</w:t>
      </w:r>
      <w:r w:rsidR="002457AA" w:rsidRPr="000E5FBF">
        <w:rPr>
          <w:lang w:eastAsia="en-US"/>
        </w:rPr>
        <w:t xml:space="preserve">), tačiau vėlesniais metais pradėjo mažėti. </w:t>
      </w:r>
      <w:r w:rsidRPr="000E5FBF">
        <w:rPr>
          <w:lang w:eastAsia="en-US"/>
        </w:rPr>
        <w:t xml:space="preserve">Panašios tendencijos buvo stebimos </w:t>
      </w:r>
      <w:r w:rsidR="002457AA" w:rsidRPr="000E5FBF">
        <w:rPr>
          <w:lang w:eastAsia="en-US"/>
        </w:rPr>
        <w:t xml:space="preserve">tiek </w:t>
      </w:r>
      <w:r w:rsidRPr="000E5FBF">
        <w:rPr>
          <w:lang w:eastAsia="en-US"/>
        </w:rPr>
        <w:t>apskrityje</w:t>
      </w:r>
      <w:r w:rsidR="002457AA" w:rsidRPr="000E5FBF">
        <w:rPr>
          <w:lang w:eastAsia="en-US"/>
        </w:rPr>
        <w:t>, tiek</w:t>
      </w:r>
      <w:r w:rsidRPr="000E5FBF">
        <w:rPr>
          <w:lang w:eastAsia="en-US"/>
        </w:rPr>
        <w:t xml:space="preserve"> ir šalyje. </w:t>
      </w:r>
    </w:p>
    <w:p w14:paraId="7424FB83" w14:textId="77777777" w:rsidR="009E56D8" w:rsidRPr="000E5FBF" w:rsidRDefault="009E56D8" w:rsidP="009E56D8">
      <w:pPr>
        <w:ind w:firstLine="680"/>
        <w:rPr>
          <w:lang w:eastAsia="en-US"/>
        </w:rPr>
      </w:pPr>
      <w:r w:rsidRPr="000E5FBF">
        <w:rPr>
          <w:lang w:eastAsia="en-US"/>
        </w:rPr>
        <w:t>Savivaldybės pavaldumo įstaigose ugdomų vaikų skaičius 2020/2021</w:t>
      </w:r>
      <w:r w:rsidRPr="000E5FBF">
        <w:rPr>
          <w:lang w:eastAsia="en-US"/>
        </w:rPr>
        <w:sym w:font="Symbol" w:char="F02D"/>
      </w:r>
      <w:r w:rsidRPr="000E5FBF">
        <w:rPr>
          <w:lang w:eastAsia="en-US"/>
        </w:rPr>
        <w:t xml:space="preserve">2024/2025 metais </w:t>
      </w:r>
      <w:r w:rsidR="00642718" w:rsidRPr="000E5FBF">
        <w:rPr>
          <w:lang w:eastAsia="en-US"/>
        </w:rPr>
        <w:t>sumažėjo</w:t>
      </w:r>
      <w:r w:rsidRPr="000E5FBF">
        <w:rPr>
          <w:lang w:eastAsia="en-US"/>
        </w:rPr>
        <w:t xml:space="preserve"> nuo 2.266 iki 2.233, t.y. 1,46 %. </w:t>
      </w:r>
    </w:p>
    <w:p w14:paraId="49D1C6E7" w14:textId="77777777" w:rsidR="00246826" w:rsidRPr="000E5FBF" w:rsidRDefault="00246826" w:rsidP="009E56D8">
      <w:pPr>
        <w:ind w:firstLine="680"/>
        <w:rPr>
          <w:lang w:eastAsia="en-US"/>
        </w:rPr>
      </w:pPr>
      <w:r w:rsidRPr="000E5FBF">
        <w:rPr>
          <w:lang w:eastAsia="en-US"/>
        </w:rPr>
        <w:t>Kintant vaikų skaičiui, keitėsi ir ikimokyklinio bei priešmokyklinio ugdymo grupių (komplektų) skaičius savivaldybės pavaldumo švietimo įstaigose</w:t>
      </w:r>
      <w:r w:rsidR="003118DB" w:rsidRPr="000E5FBF">
        <w:rPr>
          <w:lang w:eastAsia="en-US"/>
        </w:rPr>
        <w:t xml:space="preserve">: </w:t>
      </w:r>
      <w:r w:rsidRPr="000E5FBF">
        <w:rPr>
          <w:lang w:eastAsia="en-US"/>
        </w:rPr>
        <w:t>grupių skaičius 2020/2021</w:t>
      </w:r>
      <w:r w:rsidRPr="000E5FBF">
        <w:rPr>
          <w:lang w:eastAsia="en-US"/>
        </w:rPr>
        <w:sym w:font="Symbol" w:char="F02D"/>
      </w:r>
      <w:r w:rsidRPr="000E5FBF">
        <w:t>2024/2025</w:t>
      </w:r>
      <w:r w:rsidRPr="000E5FBF">
        <w:rPr>
          <w:lang w:eastAsia="en-US"/>
        </w:rPr>
        <w:t xml:space="preserve"> </w:t>
      </w:r>
      <w:r w:rsidR="00DD5FFB" w:rsidRPr="000E5FBF">
        <w:rPr>
          <w:lang w:eastAsia="en-US"/>
        </w:rPr>
        <w:t xml:space="preserve">mokslo </w:t>
      </w:r>
      <w:r w:rsidRPr="000E5FBF">
        <w:rPr>
          <w:lang w:eastAsia="en-US"/>
        </w:rPr>
        <w:t xml:space="preserve">metais </w:t>
      </w:r>
      <w:r w:rsidR="00B059A5" w:rsidRPr="000E5FBF">
        <w:rPr>
          <w:lang w:eastAsia="en-US"/>
        </w:rPr>
        <w:t xml:space="preserve">išaugo nuo 130 iki </w:t>
      </w:r>
      <w:r w:rsidR="002119AA" w:rsidRPr="000E5FBF">
        <w:rPr>
          <w:lang w:eastAsia="en-US"/>
        </w:rPr>
        <w:t>134</w:t>
      </w:r>
      <w:r w:rsidRPr="000E5FBF">
        <w:rPr>
          <w:lang w:eastAsia="en-US"/>
        </w:rPr>
        <w:t>.</w:t>
      </w:r>
    </w:p>
    <w:p w14:paraId="0FC85E91" w14:textId="77777777" w:rsidR="00A355C7" w:rsidRPr="000E5FBF" w:rsidRDefault="00A355C7" w:rsidP="00A355C7">
      <w:pPr>
        <w:rPr>
          <w:lang w:eastAsia="en-US"/>
        </w:rPr>
      </w:pPr>
    </w:p>
    <w:p w14:paraId="14E0A191" w14:textId="77777777" w:rsidR="00A355C7" w:rsidRPr="000E5FBF" w:rsidRDefault="00A355C7" w:rsidP="00A355C7">
      <w:pPr>
        <w:rPr>
          <w:b/>
          <w:sz w:val="20"/>
          <w:szCs w:val="20"/>
        </w:rPr>
      </w:pPr>
      <w:r w:rsidRPr="000E5FBF">
        <w:rPr>
          <w:b/>
          <w:sz w:val="20"/>
          <w:szCs w:val="20"/>
        </w:rPr>
        <w:t xml:space="preserve">Ikimokyklinio </w:t>
      </w:r>
      <w:r w:rsidR="008F5896" w:rsidRPr="000E5FBF">
        <w:rPr>
          <w:b/>
          <w:sz w:val="20"/>
          <w:szCs w:val="20"/>
        </w:rPr>
        <w:t xml:space="preserve">ir priešmokyklinio </w:t>
      </w:r>
      <w:r w:rsidRPr="000E5FBF">
        <w:rPr>
          <w:b/>
          <w:sz w:val="20"/>
          <w:szCs w:val="20"/>
        </w:rPr>
        <w:t xml:space="preserve">ugdymo </w:t>
      </w:r>
      <w:r w:rsidR="008F5896" w:rsidRPr="000E5FBF">
        <w:rPr>
          <w:b/>
          <w:sz w:val="20"/>
          <w:szCs w:val="20"/>
        </w:rPr>
        <w:t xml:space="preserve">vaikų </w:t>
      </w:r>
      <w:r w:rsidRPr="000E5FBF">
        <w:rPr>
          <w:b/>
          <w:sz w:val="20"/>
          <w:szCs w:val="20"/>
        </w:rPr>
        <w:t>skaičius</w:t>
      </w:r>
      <w:r w:rsidR="00553275" w:rsidRPr="000E5FBF">
        <w:rPr>
          <w:b/>
          <w:sz w:val="20"/>
          <w:szCs w:val="20"/>
        </w:rPr>
        <w:t>, mokslo metų pradžioje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5"/>
        <w:gridCol w:w="1105"/>
        <w:gridCol w:w="1105"/>
        <w:gridCol w:w="1105"/>
        <w:gridCol w:w="1104"/>
        <w:gridCol w:w="1104"/>
      </w:tblGrid>
      <w:tr w:rsidR="00A355C7" w:rsidRPr="000E5FBF" w14:paraId="1E1D00F0" w14:textId="77777777" w:rsidTr="00F75C53">
        <w:trPr>
          <w:trHeight w:val="20"/>
        </w:trPr>
        <w:tc>
          <w:tcPr>
            <w:tcW w:w="2088" w:type="pct"/>
            <w:hideMark/>
          </w:tcPr>
          <w:p w14:paraId="08A2F6B2" w14:textId="77777777" w:rsidR="00A355C7" w:rsidRPr="000E5FBF" w:rsidRDefault="00A355C7" w:rsidP="00C911BA">
            <w:pPr>
              <w:rPr>
                <w:b/>
                <w:bCs/>
                <w:sz w:val="20"/>
                <w:szCs w:val="20"/>
              </w:rPr>
            </w:pPr>
            <w:r w:rsidRPr="000E5FBF">
              <w:rPr>
                <w:b/>
                <w:bCs/>
                <w:sz w:val="20"/>
                <w:szCs w:val="20"/>
              </w:rPr>
              <w:t> </w:t>
            </w:r>
          </w:p>
        </w:tc>
        <w:tc>
          <w:tcPr>
            <w:tcW w:w="582" w:type="pct"/>
            <w:vAlign w:val="center"/>
            <w:hideMark/>
          </w:tcPr>
          <w:p w14:paraId="6EDEB4EC" w14:textId="77777777" w:rsidR="00A355C7" w:rsidRPr="000E5FBF" w:rsidRDefault="002457AA" w:rsidP="00C911BA">
            <w:pPr>
              <w:jc w:val="center"/>
              <w:rPr>
                <w:sz w:val="20"/>
                <w:szCs w:val="20"/>
              </w:rPr>
            </w:pPr>
            <w:r w:rsidRPr="000E5FBF">
              <w:rPr>
                <w:sz w:val="20"/>
                <w:szCs w:val="20"/>
                <w:lang w:eastAsia="en-US"/>
              </w:rPr>
              <w:t>2020/2021</w:t>
            </w:r>
          </w:p>
        </w:tc>
        <w:tc>
          <w:tcPr>
            <w:tcW w:w="582" w:type="pct"/>
            <w:vAlign w:val="center"/>
            <w:hideMark/>
          </w:tcPr>
          <w:p w14:paraId="70CFACA8" w14:textId="77777777" w:rsidR="00A355C7" w:rsidRPr="000E5FBF" w:rsidRDefault="002457AA" w:rsidP="00C911BA">
            <w:pPr>
              <w:jc w:val="center"/>
              <w:rPr>
                <w:sz w:val="20"/>
                <w:szCs w:val="20"/>
              </w:rPr>
            </w:pPr>
            <w:r w:rsidRPr="000E5FBF">
              <w:rPr>
                <w:sz w:val="20"/>
                <w:szCs w:val="20"/>
              </w:rPr>
              <w:t>2021/2022</w:t>
            </w:r>
          </w:p>
        </w:tc>
        <w:tc>
          <w:tcPr>
            <w:tcW w:w="582" w:type="pct"/>
            <w:vAlign w:val="center"/>
            <w:hideMark/>
          </w:tcPr>
          <w:p w14:paraId="6A1F8AA9" w14:textId="77777777" w:rsidR="00A355C7" w:rsidRPr="000E5FBF" w:rsidRDefault="002457AA" w:rsidP="00C911BA">
            <w:pPr>
              <w:jc w:val="center"/>
              <w:rPr>
                <w:sz w:val="20"/>
                <w:szCs w:val="20"/>
              </w:rPr>
            </w:pPr>
            <w:r w:rsidRPr="000E5FBF">
              <w:rPr>
                <w:sz w:val="20"/>
                <w:szCs w:val="20"/>
                <w:lang w:eastAsia="en-US"/>
              </w:rPr>
              <w:t>2022/2023</w:t>
            </w:r>
          </w:p>
        </w:tc>
        <w:tc>
          <w:tcPr>
            <w:tcW w:w="582" w:type="pct"/>
          </w:tcPr>
          <w:p w14:paraId="5717694F" w14:textId="77777777" w:rsidR="00A355C7" w:rsidRPr="000E5FBF" w:rsidRDefault="00A355C7" w:rsidP="00C911BA">
            <w:pPr>
              <w:jc w:val="center"/>
              <w:rPr>
                <w:sz w:val="20"/>
                <w:szCs w:val="20"/>
              </w:rPr>
            </w:pPr>
            <w:r w:rsidRPr="000E5FBF">
              <w:rPr>
                <w:sz w:val="20"/>
                <w:szCs w:val="20"/>
              </w:rPr>
              <w:t>202</w:t>
            </w:r>
            <w:r w:rsidR="002457AA" w:rsidRPr="000E5FBF">
              <w:rPr>
                <w:sz w:val="20"/>
                <w:szCs w:val="20"/>
              </w:rPr>
              <w:t>3/2024</w:t>
            </w:r>
          </w:p>
        </w:tc>
        <w:tc>
          <w:tcPr>
            <w:tcW w:w="582" w:type="pct"/>
          </w:tcPr>
          <w:p w14:paraId="382FD577" w14:textId="77777777" w:rsidR="00A355C7" w:rsidRPr="000E5FBF" w:rsidRDefault="00A355C7" w:rsidP="00C911BA">
            <w:pPr>
              <w:jc w:val="center"/>
              <w:rPr>
                <w:sz w:val="20"/>
                <w:szCs w:val="20"/>
              </w:rPr>
            </w:pPr>
            <w:r w:rsidRPr="000E5FBF">
              <w:rPr>
                <w:sz w:val="20"/>
                <w:szCs w:val="20"/>
              </w:rPr>
              <w:t>202</w:t>
            </w:r>
            <w:r w:rsidR="002457AA" w:rsidRPr="000E5FBF">
              <w:rPr>
                <w:sz w:val="20"/>
                <w:szCs w:val="20"/>
              </w:rPr>
              <w:t>4/2025</w:t>
            </w:r>
          </w:p>
        </w:tc>
      </w:tr>
      <w:tr w:rsidR="002457AA" w:rsidRPr="000E5FBF" w14:paraId="7AE99A7D" w14:textId="77777777" w:rsidTr="00F75C53">
        <w:trPr>
          <w:trHeight w:val="20"/>
        </w:trPr>
        <w:tc>
          <w:tcPr>
            <w:tcW w:w="2088" w:type="pct"/>
            <w:vAlign w:val="center"/>
            <w:hideMark/>
          </w:tcPr>
          <w:p w14:paraId="59B9AE55" w14:textId="77777777" w:rsidR="002457AA" w:rsidRPr="000E5FBF" w:rsidRDefault="002457AA" w:rsidP="002457AA">
            <w:pPr>
              <w:rPr>
                <w:sz w:val="20"/>
                <w:szCs w:val="20"/>
              </w:rPr>
            </w:pPr>
            <w:r w:rsidRPr="000E5FBF">
              <w:rPr>
                <w:sz w:val="20"/>
                <w:szCs w:val="20"/>
              </w:rPr>
              <w:t>Marijampolės sav.</w:t>
            </w:r>
          </w:p>
        </w:tc>
        <w:tc>
          <w:tcPr>
            <w:tcW w:w="582" w:type="pct"/>
            <w:vAlign w:val="bottom"/>
            <w:hideMark/>
          </w:tcPr>
          <w:p w14:paraId="4361E718" w14:textId="77777777" w:rsidR="002457AA" w:rsidRPr="000E5FBF" w:rsidRDefault="002457AA" w:rsidP="002457AA">
            <w:pPr>
              <w:jc w:val="center"/>
              <w:rPr>
                <w:color w:val="000000"/>
                <w:sz w:val="20"/>
                <w:szCs w:val="20"/>
              </w:rPr>
            </w:pPr>
            <w:r w:rsidRPr="000E5FBF">
              <w:rPr>
                <w:color w:val="000000"/>
                <w:sz w:val="20"/>
                <w:szCs w:val="20"/>
              </w:rPr>
              <w:t>2.34</w:t>
            </w:r>
            <w:r w:rsidR="00906BF0" w:rsidRPr="000E5FBF">
              <w:rPr>
                <w:color w:val="000000"/>
                <w:sz w:val="20"/>
                <w:szCs w:val="20"/>
              </w:rPr>
              <w:t>8</w:t>
            </w:r>
          </w:p>
        </w:tc>
        <w:tc>
          <w:tcPr>
            <w:tcW w:w="582" w:type="pct"/>
            <w:vAlign w:val="bottom"/>
            <w:hideMark/>
          </w:tcPr>
          <w:p w14:paraId="1DEB52FF" w14:textId="77777777" w:rsidR="002457AA" w:rsidRPr="000E5FBF" w:rsidRDefault="002457AA" w:rsidP="002457AA">
            <w:pPr>
              <w:jc w:val="center"/>
              <w:rPr>
                <w:color w:val="000000"/>
                <w:sz w:val="20"/>
                <w:szCs w:val="20"/>
              </w:rPr>
            </w:pPr>
            <w:r w:rsidRPr="000E5FBF">
              <w:rPr>
                <w:color w:val="000000"/>
                <w:sz w:val="20"/>
                <w:szCs w:val="20"/>
              </w:rPr>
              <w:t>2.376</w:t>
            </w:r>
          </w:p>
        </w:tc>
        <w:tc>
          <w:tcPr>
            <w:tcW w:w="582" w:type="pct"/>
            <w:vAlign w:val="bottom"/>
            <w:hideMark/>
          </w:tcPr>
          <w:p w14:paraId="67DBBADB" w14:textId="77777777" w:rsidR="002457AA" w:rsidRPr="000E5FBF" w:rsidRDefault="002457AA" w:rsidP="002457AA">
            <w:pPr>
              <w:jc w:val="center"/>
              <w:rPr>
                <w:color w:val="000000"/>
                <w:sz w:val="20"/>
                <w:szCs w:val="20"/>
              </w:rPr>
            </w:pPr>
            <w:r w:rsidRPr="000E5FBF">
              <w:rPr>
                <w:color w:val="000000"/>
                <w:sz w:val="20"/>
                <w:szCs w:val="20"/>
              </w:rPr>
              <w:t>2.378</w:t>
            </w:r>
          </w:p>
        </w:tc>
        <w:tc>
          <w:tcPr>
            <w:tcW w:w="582" w:type="pct"/>
            <w:vAlign w:val="bottom"/>
          </w:tcPr>
          <w:p w14:paraId="739C4291" w14:textId="77777777" w:rsidR="002457AA" w:rsidRPr="000E5FBF" w:rsidRDefault="002457AA" w:rsidP="002457AA">
            <w:pPr>
              <w:jc w:val="center"/>
              <w:rPr>
                <w:color w:val="000000"/>
                <w:sz w:val="20"/>
                <w:szCs w:val="20"/>
              </w:rPr>
            </w:pPr>
            <w:r w:rsidRPr="000E5FBF">
              <w:rPr>
                <w:color w:val="000000"/>
                <w:sz w:val="20"/>
                <w:szCs w:val="20"/>
              </w:rPr>
              <w:t>2.27</w:t>
            </w:r>
            <w:r w:rsidR="00D45393" w:rsidRPr="000E5FBF">
              <w:rPr>
                <w:color w:val="000000"/>
                <w:sz w:val="20"/>
                <w:szCs w:val="20"/>
              </w:rPr>
              <w:t>5</w:t>
            </w:r>
          </w:p>
        </w:tc>
        <w:tc>
          <w:tcPr>
            <w:tcW w:w="582" w:type="pct"/>
            <w:vAlign w:val="bottom"/>
          </w:tcPr>
          <w:p w14:paraId="4CB29ACD" w14:textId="77777777" w:rsidR="002457AA" w:rsidRPr="000E5FBF" w:rsidRDefault="002457AA" w:rsidP="002457AA">
            <w:pPr>
              <w:jc w:val="center"/>
              <w:rPr>
                <w:color w:val="000000"/>
                <w:sz w:val="20"/>
                <w:szCs w:val="20"/>
              </w:rPr>
            </w:pPr>
            <w:r w:rsidRPr="000E5FBF">
              <w:rPr>
                <w:color w:val="000000"/>
                <w:sz w:val="20"/>
                <w:szCs w:val="20"/>
              </w:rPr>
              <w:t>2.</w:t>
            </w:r>
            <w:r w:rsidR="00D45393" w:rsidRPr="000E5FBF">
              <w:rPr>
                <w:color w:val="000000"/>
                <w:sz w:val="20"/>
                <w:szCs w:val="20"/>
              </w:rPr>
              <w:t>270</w:t>
            </w:r>
          </w:p>
        </w:tc>
      </w:tr>
      <w:tr w:rsidR="004C6818" w:rsidRPr="000E5FBF" w14:paraId="587A0663" w14:textId="77777777" w:rsidTr="00D45393">
        <w:trPr>
          <w:trHeight w:val="20"/>
        </w:trPr>
        <w:tc>
          <w:tcPr>
            <w:tcW w:w="2088" w:type="pct"/>
            <w:vAlign w:val="center"/>
          </w:tcPr>
          <w:p w14:paraId="6ED89C74" w14:textId="77777777" w:rsidR="004C6818" w:rsidRPr="000E5FBF" w:rsidRDefault="004C6818" w:rsidP="00595156">
            <w:pPr>
              <w:rPr>
                <w:sz w:val="20"/>
                <w:szCs w:val="20"/>
              </w:rPr>
            </w:pPr>
            <w:r w:rsidRPr="000E5FBF">
              <w:rPr>
                <w:sz w:val="20"/>
                <w:szCs w:val="20"/>
              </w:rPr>
              <w:t>Iš jų ikimokyklinio ugdymo programose</w:t>
            </w:r>
          </w:p>
        </w:tc>
        <w:tc>
          <w:tcPr>
            <w:tcW w:w="582" w:type="pct"/>
            <w:vAlign w:val="center"/>
          </w:tcPr>
          <w:p w14:paraId="06F6EF7A" w14:textId="77777777" w:rsidR="004C6818" w:rsidRPr="000E5FBF" w:rsidRDefault="004C6818" w:rsidP="00595156">
            <w:pPr>
              <w:jc w:val="center"/>
              <w:rPr>
                <w:sz w:val="20"/>
                <w:szCs w:val="20"/>
              </w:rPr>
            </w:pPr>
            <w:r w:rsidRPr="000E5FBF">
              <w:rPr>
                <w:sz w:val="20"/>
                <w:szCs w:val="20"/>
              </w:rPr>
              <w:t>1.</w:t>
            </w:r>
            <w:r w:rsidR="00906BF0" w:rsidRPr="000E5FBF">
              <w:rPr>
                <w:sz w:val="20"/>
                <w:szCs w:val="20"/>
              </w:rPr>
              <w:t>942</w:t>
            </w:r>
          </w:p>
        </w:tc>
        <w:tc>
          <w:tcPr>
            <w:tcW w:w="582" w:type="pct"/>
            <w:vAlign w:val="center"/>
          </w:tcPr>
          <w:p w14:paraId="4A4DCCFF" w14:textId="77777777" w:rsidR="004C6818" w:rsidRPr="000E5FBF" w:rsidRDefault="004C6818" w:rsidP="00595156">
            <w:pPr>
              <w:jc w:val="center"/>
              <w:rPr>
                <w:sz w:val="20"/>
                <w:szCs w:val="20"/>
              </w:rPr>
            </w:pPr>
            <w:r w:rsidRPr="000E5FBF">
              <w:rPr>
                <w:sz w:val="20"/>
                <w:szCs w:val="20"/>
              </w:rPr>
              <w:t>1.</w:t>
            </w:r>
            <w:r w:rsidR="000013E7" w:rsidRPr="000E5FBF">
              <w:rPr>
                <w:sz w:val="20"/>
                <w:szCs w:val="20"/>
              </w:rPr>
              <w:t>954</w:t>
            </w:r>
          </w:p>
        </w:tc>
        <w:tc>
          <w:tcPr>
            <w:tcW w:w="582" w:type="pct"/>
            <w:vAlign w:val="center"/>
          </w:tcPr>
          <w:p w14:paraId="25BE3CE3" w14:textId="77777777" w:rsidR="004C6818" w:rsidRPr="000E5FBF" w:rsidRDefault="004C6818" w:rsidP="00595156">
            <w:pPr>
              <w:jc w:val="center"/>
              <w:rPr>
                <w:sz w:val="20"/>
                <w:szCs w:val="20"/>
              </w:rPr>
            </w:pPr>
            <w:r w:rsidRPr="000E5FBF">
              <w:rPr>
                <w:sz w:val="20"/>
                <w:szCs w:val="20"/>
              </w:rPr>
              <w:t>1.9</w:t>
            </w:r>
            <w:r w:rsidR="00F75C53" w:rsidRPr="000E5FBF">
              <w:rPr>
                <w:sz w:val="20"/>
                <w:szCs w:val="20"/>
              </w:rPr>
              <w:t>17</w:t>
            </w:r>
          </w:p>
        </w:tc>
        <w:tc>
          <w:tcPr>
            <w:tcW w:w="582" w:type="pct"/>
          </w:tcPr>
          <w:p w14:paraId="0E3299AC" w14:textId="77777777" w:rsidR="004C6818" w:rsidRPr="000E5FBF" w:rsidRDefault="004C6818" w:rsidP="00595156">
            <w:pPr>
              <w:jc w:val="center"/>
              <w:rPr>
                <w:sz w:val="20"/>
                <w:szCs w:val="20"/>
              </w:rPr>
            </w:pPr>
            <w:r w:rsidRPr="000E5FBF">
              <w:rPr>
                <w:sz w:val="20"/>
                <w:szCs w:val="20"/>
              </w:rPr>
              <w:t>1.</w:t>
            </w:r>
            <w:r w:rsidR="00F75C53" w:rsidRPr="000E5FBF">
              <w:rPr>
                <w:sz w:val="20"/>
                <w:szCs w:val="20"/>
              </w:rPr>
              <w:t>838</w:t>
            </w:r>
          </w:p>
        </w:tc>
        <w:tc>
          <w:tcPr>
            <w:tcW w:w="582" w:type="pct"/>
          </w:tcPr>
          <w:p w14:paraId="463E20B8" w14:textId="77777777" w:rsidR="004C6818" w:rsidRPr="000E5FBF" w:rsidRDefault="00F75C53" w:rsidP="00595156">
            <w:pPr>
              <w:jc w:val="center"/>
              <w:rPr>
                <w:sz w:val="20"/>
                <w:szCs w:val="20"/>
              </w:rPr>
            </w:pPr>
            <w:r w:rsidRPr="000E5FBF">
              <w:rPr>
                <w:sz w:val="20"/>
                <w:szCs w:val="20"/>
              </w:rPr>
              <w:t>1.752</w:t>
            </w:r>
          </w:p>
        </w:tc>
      </w:tr>
      <w:tr w:rsidR="004C6818" w:rsidRPr="000E5FBF" w14:paraId="717EE51C" w14:textId="77777777" w:rsidTr="00D45393">
        <w:trPr>
          <w:trHeight w:val="20"/>
        </w:trPr>
        <w:tc>
          <w:tcPr>
            <w:tcW w:w="2088" w:type="pct"/>
            <w:vAlign w:val="center"/>
          </w:tcPr>
          <w:p w14:paraId="5C53F21C" w14:textId="77777777" w:rsidR="004C6818" w:rsidRPr="000E5FBF" w:rsidRDefault="004C6818" w:rsidP="00595156">
            <w:pPr>
              <w:rPr>
                <w:sz w:val="20"/>
                <w:szCs w:val="20"/>
              </w:rPr>
            </w:pPr>
            <w:r w:rsidRPr="000E5FBF">
              <w:rPr>
                <w:sz w:val="20"/>
                <w:szCs w:val="20"/>
              </w:rPr>
              <w:t xml:space="preserve">    </w:t>
            </w:r>
            <w:r w:rsidR="00D45393" w:rsidRPr="000E5FBF">
              <w:rPr>
                <w:sz w:val="20"/>
                <w:szCs w:val="20"/>
              </w:rPr>
              <w:t xml:space="preserve">    </w:t>
            </w:r>
            <w:r w:rsidRPr="000E5FBF">
              <w:rPr>
                <w:sz w:val="20"/>
                <w:szCs w:val="20"/>
              </w:rPr>
              <w:t>priešmokyklinio ugdymo programose</w:t>
            </w:r>
          </w:p>
        </w:tc>
        <w:tc>
          <w:tcPr>
            <w:tcW w:w="582" w:type="pct"/>
            <w:vAlign w:val="center"/>
          </w:tcPr>
          <w:p w14:paraId="1B7BF677" w14:textId="77777777" w:rsidR="004C6818" w:rsidRPr="000E5FBF" w:rsidRDefault="00906BF0" w:rsidP="00595156">
            <w:pPr>
              <w:jc w:val="center"/>
              <w:rPr>
                <w:sz w:val="20"/>
                <w:szCs w:val="20"/>
              </w:rPr>
            </w:pPr>
            <w:r w:rsidRPr="000E5FBF">
              <w:rPr>
                <w:sz w:val="20"/>
                <w:szCs w:val="20"/>
              </w:rPr>
              <w:t>406</w:t>
            </w:r>
          </w:p>
        </w:tc>
        <w:tc>
          <w:tcPr>
            <w:tcW w:w="582" w:type="pct"/>
            <w:vAlign w:val="center"/>
          </w:tcPr>
          <w:p w14:paraId="7DAAE1FB" w14:textId="77777777" w:rsidR="004C6818" w:rsidRPr="000E5FBF" w:rsidRDefault="000013E7" w:rsidP="00595156">
            <w:pPr>
              <w:jc w:val="center"/>
              <w:rPr>
                <w:sz w:val="20"/>
                <w:szCs w:val="20"/>
              </w:rPr>
            </w:pPr>
            <w:r w:rsidRPr="000E5FBF">
              <w:rPr>
                <w:sz w:val="20"/>
                <w:szCs w:val="20"/>
              </w:rPr>
              <w:t>422</w:t>
            </w:r>
          </w:p>
        </w:tc>
        <w:tc>
          <w:tcPr>
            <w:tcW w:w="582" w:type="pct"/>
            <w:vAlign w:val="center"/>
          </w:tcPr>
          <w:p w14:paraId="1FAC6793" w14:textId="77777777" w:rsidR="004C6818" w:rsidRPr="000E5FBF" w:rsidRDefault="00F75C53" w:rsidP="00595156">
            <w:pPr>
              <w:jc w:val="center"/>
              <w:rPr>
                <w:sz w:val="20"/>
                <w:szCs w:val="20"/>
              </w:rPr>
            </w:pPr>
            <w:r w:rsidRPr="000E5FBF">
              <w:rPr>
                <w:sz w:val="20"/>
                <w:szCs w:val="20"/>
              </w:rPr>
              <w:t>461</w:t>
            </w:r>
          </w:p>
        </w:tc>
        <w:tc>
          <w:tcPr>
            <w:tcW w:w="582" w:type="pct"/>
          </w:tcPr>
          <w:p w14:paraId="340E42F4" w14:textId="77777777" w:rsidR="004C6818" w:rsidRPr="000E5FBF" w:rsidRDefault="00F75C53" w:rsidP="00595156">
            <w:pPr>
              <w:jc w:val="center"/>
              <w:rPr>
                <w:sz w:val="20"/>
                <w:szCs w:val="20"/>
              </w:rPr>
            </w:pPr>
            <w:r w:rsidRPr="000E5FBF">
              <w:rPr>
                <w:sz w:val="20"/>
                <w:szCs w:val="20"/>
              </w:rPr>
              <w:t>437</w:t>
            </w:r>
          </w:p>
        </w:tc>
        <w:tc>
          <w:tcPr>
            <w:tcW w:w="582" w:type="pct"/>
          </w:tcPr>
          <w:p w14:paraId="222B483C" w14:textId="77777777" w:rsidR="004C6818" w:rsidRPr="000E5FBF" w:rsidRDefault="00F75C53" w:rsidP="00595156">
            <w:pPr>
              <w:jc w:val="center"/>
              <w:rPr>
                <w:sz w:val="20"/>
                <w:szCs w:val="20"/>
              </w:rPr>
            </w:pPr>
            <w:r w:rsidRPr="000E5FBF">
              <w:rPr>
                <w:sz w:val="20"/>
                <w:szCs w:val="20"/>
              </w:rPr>
              <w:t>518</w:t>
            </w:r>
          </w:p>
        </w:tc>
      </w:tr>
      <w:tr w:rsidR="001C5697" w:rsidRPr="000E5FBF" w14:paraId="7B1153FF" w14:textId="77777777" w:rsidTr="00D45393">
        <w:trPr>
          <w:trHeight w:val="20"/>
        </w:trPr>
        <w:tc>
          <w:tcPr>
            <w:tcW w:w="2088" w:type="pct"/>
            <w:vAlign w:val="center"/>
          </w:tcPr>
          <w:p w14:paraId="2C284FAB" w14:textId="77777777" w:rsidR="001C5697" w:rsidRPr="000E5FBF" w:rsidRDefault="009E56D8" w:rsidP="00595156">
            <w:pPr>
              <w:rPr>
                <w:sz w:val="20"/>
                <w:szCs w:val="20"/>
              </w:rPr>
            </w:pPr>
            <w:r w:rsidRPr="000E5FBF">
              <w:rPr>
                <w:sz w:val="20"/>
                <w:szCs w:val="20"/>
              </w:rPr>
              <w:t>Marijampolės savivaldybės pavaldumo</w:t>
            </w:r>
            <w:r w:rsidR="001C5697" w:rsidRPr="000E5FBF">
              <w:rPr>
                <w:sz w:val="20"/>
                <w:szCs w:val="20"/>
              </w:rPr>
              <w:t xml:space="preserve"> įstaigose</w:t>
            </w:r>
          </w:p>
        </w:tc>
        <w:tc>
          <w:tcPr>
            <w:tcW w:w="582" w:type="pct"/>
            <w:vAlign w:val="center"/>
          </w:tcPr>
          <w:p w14:paraId="21852D90" w14:textId="77777777" w:rsidR="001C5697" w:rsidRPr="000E5FBF" w:rsidRDefault="00082B63" w:rsidP="00595156">
            <w:pPr>
              <w:jc w:val="center"/>
              <w:rPr>
                <w:sz w:val="20"/>
                <w:szCs w:val="20"/>
              </w:rPr>
            </w:pPr>
            <w:r w:rsidRPr="000E5FBF">
              <w:rPr>
                <w:sz w:val="20"/>
                <w:szCs w:val="20"/>
              </w:rPr>
              <w:t>2.266</w:t>
            </w:r>
          </w:p>
        </w:tc>
        <w:tc>
          <w:tcPr>
            <w:tcW w:w="582" w:type="pct"/>
            <w:vAlign w:val="center"/>
          </w:tcPr>
          <w:p w14:paraId="0D31AA02" w14:textId="77777777" w:rsidR="001C5697" w:rsidRPr="000E5FBF" w:rsidRDefault="00082B63" w:rsidP="00595156">
            <w:pPr>
              <w:jc w:val="center"/>
              <w:rPr>
                <w:sz w:val="20"/>
                <w:szCs w:val="20"/>
              </w:rPr>
            </w:pPr>
            <w:r w:rsidRPr="000E5FBF">
              <w:rPr>
                <w:sz w:val="20"/>
                <w:szCs w:val="20"/>
              </w:rPr>
              <w:t>2.298</w:t>
            </w:r>
          </w:p>
        </w:tc>
        <w:tc>
          <w:tcPr>
            <w:tcW w:w="582" w:type="pct"/>
            <w:vAlign w:val="center"/>
          </w:tcPr>
          <w:p w14:paraId="4553C726" w14:textId="77777777" w:rsidR="001C5697" w:rsidRPr="000E5FBF" w:rsidRDefault="00082B63" w:rsidP="00595156">
            <w:pPr>
              <w:jc w:val="center"/>
              <w:rPr>
                <w:sz w:val="20"/>
                <w:szCs w:val="20"/>
              </w:rPr>
            </w:pPr>
            <w:r w:rsidRPr="000E5FBF">
              <w:rPr>
                <w:sz w:val="20"/>
                <w:szCs w:val="20"/>
              </w:rPr>
              <w:t>2.309</w:t>
            </w:r>
          </w:p>
        </w:tc>
        <w:tc>
          <w:tcPr>
            <w:tcW w:w="582" w:type="pct"/>
          </w:tcPr>
          <w:p w14:paraId="3A0BCE07" w14:textId="77777777" w:rsidR="001C5697" w:rsidRPr="000E5FBF" w:rsidRDefault="00C526F8" w:rsidP="00595156">
            <w:pPr>
              <w:jc w:val="center"/>
              <w:rPr>
                <w:sz w:val="20"/>
                <w:szCs w:val="20"/>
              </w:rPr>
            </w:pPr>
            <w:r w:rsidRPr="000E5FBF">
              <w:rPr>
                <w:sz w:val="20"/>
                <w:szCs w:val="20"/>
              </w:rPr>
              <w:t>2.238</w:t>
            </w:r>
          </w:p>
        </w:tc>
        <w:tc>
          <w:tcPr>
            <w:tcW w:w="582" w:type="pct"/>
          </w:tcPr>
          <w:p w14:paraId="71EBB87C" w14:textId="77777777" w:rsidR="001C5697" w:rsidRPr="000E5FBF" w:rsidRDefault="00082B63" w:rsidP="00595156">
            <w:pPr>
              <w:jc w:val="center"/>
              <w:rPr>
                <w:sz w:val="20"/>
                <w:szCs w:val="20"/>
              </w:rPr>
            </w:pPr>
            <w:r w:rsidRPr="000E5FBF">
              <w:rPr>
                <w:sz w:val="20"/>
                <w:szCs w:val="20"/>
              </w:rPr>
              <w:t>2.233</w:t>
            </w:r>
          </w:p>
        </w:tc>
      </w:tr>
      <w:tr w:rsidR="00C526F8" w:rsidRPr="000E5FBF" w14:paraId="16E10E16" w14:textId="77777777" w:rsidTr="00D45393">
        <w:trPr>
          <w:trHeight w:val="20"/>
        </w:trPr>
        <w:tc>
          <w:tcPr>
            <w:tcW w:w="2088" w:type="pct"/>
            <w:vAlign w:val="center"/>
          </w:tcPr>
          <w:p w14:paraId="62D04DA7" w14:textId="77777777" w:rsidR="00C526F8" w:rsidRPr="000E5FBF" w:rsidRDefault="00C526F8" w:rsidP="00C526F8">
            <w:pPr>
              <w:rPr>
                <w:sz w:val="20"/>
                <w:szCs w:val="20"/>
              </w:rPr>
            </w:pPr>
            <w:r w:rsidRPr="000E5FBF">
              <w:rPr>
                <w:sz w:val="20"/>
                <w:szCs w:val="20"/>
              </w:rPr>
              <w:t>Iš jų ikimokyklinio ugdymo programose</w:t>
            </w:r>
          </w:p>
        </w:tc>
        <w:tc>
          <w:tcPr>
            <w:tcW w:w="582" w:type="pct"/>
            <w:vAlign w:val="center"/>
          </w:tcPr>
          <w:p w14:paraId="6C3FEEC9" w14:textId="77777777" w:rsidR="00C526F8" w:rsidRPr="000E5FBF" w:rsidRDefault="00082B63" w:rsidP="00C526F8">
            <w:pPr>
              <w:jc w:val="center"/>
              <w:rPr>
                <w:sz w:val="20"/>
                <w:szCs w:val="20"/>
              </w:rPr>
            </w:pPr>
            <w:r w:rsidRPr="000E5FBF">
              <w:rPr>
                <w:sz w:val="20"/>
                <w:szCs w:val="20"/>
              </w:rPr>
              <w:t>1.868</w:t>
            </w:r>
          </w:p>
        </w:tc>
        <w:tc>
          <w:tcPr>
            <w:tcW w:w="582" w:type="pct"/>
            <w:vAlign w:val="center"/>
          </w:tcPr>
          <w:p w14:paraId="6BB87D2B" w14:textId="77777777" w:rsidR="00C526F8" w:rsidRPr="000E5FBF" w:rsidRDefault="00082B63" w:rsidP="00C526F8">
            <w:pPr>
              <w:jc w:val="center"/>
              <w:rPr>
                <w:sz w:val="20"/>
                <w:szCs w:val="20"/>
              </w:rPr>
            </w:pPr>
            <w:r w:rsidRPr="000E5FBF">
              <w:rPr>
                <w:sz w:val="20"/>
                <w:szCs w:val="20"/>
              </w:rPr>
              <w:t>1.883</w:t>
            </w:r>
          </w:p>
        </w:tc>
        <w:tc>
          <w:tcPr>
            <w:tcW w:w="582" w:type="pct"/>
            <w:vAlign w:val="center"/>
          </w:tcPr>
          <w:p w14:paraId="1FA6C70B" w14:textId="77777777" w:rsidR="00C526F8" w:rsidRPr="000E5FBF" w:rsidRDefault="00082B63" w:rsidP="00C526F8">
            <w:pPr>
              <w:jc w:val="center"/>
              <w:rPr>
                <w:sz w:val="20"/>
                <w:szCs w:val="20"/>
              </w:rPr>
            </w:pPr>
            <w:r w:rsidRPr="000E5FBF">
              <w:rPr>
                <w:sz w:val="20"/>
                <w:szCs w:val="20"/>
              </w:rPr>
              <w:t>1.853</w:t>
            </w:r>
          </w:p>
        </w:tc>
        <w:tc>
          <w:tcPr>
            <w:tcW w:w="582" w:type="pct"/>
          </w:tcPr>
          <w:p w14:paraId="5C2EC48A" w14:textId="77777777" w:rsidR="00C526F8" w:rsidRPr="000E5FBF" w:rsidRDefault="00C526F8" w:rsidP="00C526F8">
            <w:pPr>
              <w:jc w:val="center"/>
              <w:rPr>
                <w:sz w:val="20"/>
                <w:szCs w:val="20"/>
              </w:rPr>
            </w:pPr>
            <w:r w:rsidRPr="000E5FBF">
              <w:rPr>
                <w:sz w:val="20"/>
                <w:szCs w:val="20"/>
              </w:rPr>
              <w:t>1.806</w:t>
            </w:r>
          </w:p>
        </w:tc>
        <w:tc>
          <w:tcPr>
            <w:tcW w:w="582" w:type="pct"/>
          </w:tcPr>
          <w:p w14:paraId="0936D048" w14:textId="77777777" w:rsidR="00C526F8" w:rsidRPr="000E5FBF" w:rsidRDefault="00082B63" w:rsidP="00C526F8">
            <w:pPr>
              <w:jc w:val="center"/>
              <w:rPr>
                <w:sz w:val="20"/>
                <w:szCs w:val="20"/>
              </w:rPr>
            </w:pPr>
            <w:r w:rsidRPr="000E5FBF">
              <w:rPr>
                <w:sz w:val="20"/>
                <w:szCs w:val="20"/>
              </w:rPr>
              <w:t>1.803</w:t>
            </w:r>
          </w:p>
        </w:tc>
      </w:tr>
      <w:tr w:rsidR="00C526F8" w:rsidRPr="000E5FBF" w14:paraId="32F9573C" w14:textId="77777777" w:rsidTr="00D45393">
        <w:trPr>
          <w:trHeight w:val="20"/>
        </w:trPr>
        <w:tc>
          <w:tcPr>
            <w:tcW w:w="2088" w:type="pct"/>
            <w:vAlign w:val="center"/>
          </w:tcPr>
          <w:p w14:paraId="52E610BF" w14:textId="77777777" w:rsidR="00C526F8" w:rsidRPr="000E5FBF" w:rsidRDefault="00C526F8" w:rsidP="00C526F8">
            <w:pPr>
              <w:rPr>
                <w:sz w:val="20"/>
                <w:szCs w:val="20"/>
              </w:rPr>
            </w:pPr>
            <w:r w:rsidRPr="000E5FBF">
              <w:rPr>
                <w:sz w:val="20"/>
                <w:szCs w:val="20"/>
              </w:rPr>
              <w:t xml:space="preserve">        priešmokyklinio ugdymo programose</w:t>
            </w:r>
          </w:p>
        </w:tc>
        <w:tc>
          <w:tcPr>
            <w:tcW w:w="582" w:type="pct"/>
            <w:vAlign w:val="center"/>
          </w:tcPr>
          <w:p w14:paraId="5F1D5669" w14:textId="77777777" w:rsidR="00C526F8" w:rsidRPr="000E5FBF" w:rsidRDefault="00082B63" w:rsidP="00C526F8">
            <w:pPr>
              <w:jc w:val="center"/>
              <w:rPr>
                <w:sz w:val="20"/>
                <w:szCs w:val="20"/>
              </w:rPr>
            </w:pPr>
            <w:r w:rsidRPr="000E5FBF">
              <w:rPr>
                <w:sz w:val="20"/>
                <w:szCs w:val="20"/>
              </w:rPr>
              <w:t>398</w:t>
            </w:r>
          </w:p>
        </w:tc>
        <w:tc>
          <w:tcPr>
            <w:tcW w:w="582" w:type="pct"/>
            <w:vAlign w:val="center"/>
          </w:tcPr>
          <w:p w14:paraId="0388F0FC" w14:textId="77777777" w:rsidR="00C526F8" w:rsidRPr="000E5FBF" w:rsidRDefault="00082B63" w:rsidP="00C526F8">
            <w:pPr>
              <w:jc w:val="center"/>
              <w:rPr>
                <w:sz w:val="20"/>
                <w:szCs w:val="20"/>
              </w:rPr>
            </w:pPr>
            <w:r w:rsidRPr="000E5FBF">
              <w:rPr>
                <w:sz w:val="20"/>
                <w:szCs w:val="20"/>
              </w:rPr>
              <w:t>415</w:t>
            </w:r>
          </w:p>
        </w:tc>
        <w:tc>
          <w:tcPr>
            <w:tcW w:w="582" w:type="pct"/>
            <w:vAlign w:val="center"/>
          </w:tcPr>
          <w:p w14:paraId="3791AA2C" w14:textId="77777777" w:rsidR="00C526F8" w:rsidRPr="000E5FBF" w:rsidRDefault="00082B63" w:rsidP="00C526F8">
            <w:pPr>
              <w:jc w:val="center"/>
              <w:rPr>
                <w:sz w:val="20"/>
                <w:szCs w:val="20"/>
              </w:rPr>
            </w:pPr>
            <w:r w:rsidRPr="000E5FBF">
              <w:rPr>
                <w:sz w:val="20"/>
                <w:szCs w:val="20"/>
              </w:rPr>
              <w:t>456</w:t>
            </w:r>
          </w:p>
        </w:tc>
        <w:tc>
          <w:tcPr>
            <w:tcW w:w="582" w:type="pct"/>
          </w:tcPr>
          <w:p w14:paraId="6A3A1D6B" w14:textId="77777777" w:rsidR="00C526F8" w:rsidRPr="000E5FBF" w:rsidRDefault="00C526F8" w:rsidP="00C526F8">
            <w:pPr>
              <w:jc w:val="center"/>
              <w:rPr>
                <w:sz w:val="20"/>
                <w:szCs w:val="20"/>
              </w:rPr>
            </w:pPr>
            <w:r w:rsidRPr="000E5FBF">
              <w:rPr>
                <w:sz w:val="20"/>
                <w:szCs w:val="20"/>
              </w:rPr>
              <w:t>432</w:t>
            </w:r>
          </w:p>
        </w:tc>
        <w:tc>
          <w:tcPr>
            <w:tcW w:w="582" w:type="pct"/>
          </w:tcPr>
          <w:p w14:paraId="52877DFE" w14:textId="77777777" w:rsidR="00C526F8" w:rsidRPr="000E5FBF" w:rsidRDefault="00082B63" w:rsidP="00C526F8">
            <w:pPr>
              <w:jc w:val="center"/>
              <w:rPr>
                <w:sz w:val="20"/>
                <w:szCs w:val="20"/>
              </w:rPr>
            </w:pPr>
            <w:r w:rsidRPr="000E5FBF">
              <w:rPr>
                <w:sz w:val="20"/>
                <w:szCs w:val="20"/>
              </w:rPr>
              <w:t>430</w:t>
            </w:r>
          </w:p>
        </w:tc>
      </w:tr>
    </w:tbl>
    <w:p w14:paraId="22946A19" w14:textId="77777777" w:rsidR="004C6818" w:rsidRPr="000E5FBF" w:rsidRDefault="004C6818" w:rsidP="004C6818">
      <w:pPr>
        <w:rPr>
          <w:iCs/>
          <w:sz w:val="18"/>
          <w:szCs w:val="18"/>
        </w:rPr>
      </w:pPr>
      <w:r w:rsidRPr="000E5FBF">
        <w:rPr>
          <w:iCs/>
          <w:sz w:val="18"/>
          <w:szCs w:val="18"/>
        </w:rPr>
        <w:t xml:space="preserve">(šaltinis: </w:t>
      </w:r>
      <w:r w:rsidR="000013E7" w:rsidRPr="000E5FBF">
        <w:rPr>
          <w:iCs/>
          <w:sz w:val="18"/>
          <w:szCs w:val="18"/>
        </w:rPr>
        <w:t>ŠVIS</w:t>
      </w:r>
      <w:r w:rsidRPr="000E5FBF">
        <w:rPr>
          <w:iCs/>
          <w:sz w:val="18"/>
          <w:szCs w:val="18"/>
        </w:rPr>
        <w:t>)</w:t>
      </w:r>
    </w:p>
    <w:p w14:paraId="32B6F7A2" w14:textId="77777777" w:rsidR="00A355C7" w:rsidRPr="000E5FBF" w:rsidRDefault="00A355C7" w:rsidP="00A355C7">
      <w:pPr>
        <w:rPr>
          <w:lang w:eastAsia="en-US"/>
        </w:rPr>
      </w:pPr>
    </w:p>
    <w:p w14:paraId="3046BE52" w14:textId="77777777" w:rsidR="00246826" w:rsidRPr="000E5FBF" w:rsidRDefault="00246826" w:rsidP="00A355C7">
      <w:pPr>
        <w:rPr>
          <w:lang w:eastAsia="en-US"/>
        </w:rPr>
      </w:pPr>
      <w:r w:rsidRPr="000E5FBF">
        <w:rPr>
          <w:lang w:eastAsia="en-US"/>
        </w:rPr>
        <w:lastRenderedPageBreak/>
        <w:tab/>
      </w:r>
      <w:r w:rsidR="007A4E94" w:rsidRPr="000E5FBF">
        <w:rPr>
          <w:lang w:eastAsia="en-US"/>
        </w:rPr>
        <w:t xml:space="preserve">Paskutiniais metais </w:t>
      </w:r>
      <w:r w:rsidRPr="000E5FBF">
        <w:rPr>
          <w:lang w:eastAsia="en-US"/>
        </w:rPr>
        <w:t xml:space="preserve">vaikų ikimokykliniame ugdyme dalis, palyginti su atitinkamo amžiaus vaikais (amžiaus grupė </w:t>
      </w:r>
      <w:r w:rsidR="009E2CE4" w:rsidRPr="000E5FBF">
        <w:rPr>
          <w:lang w:eastAsia="en-US"/>
        </w:rPr>
        <w:t>3-5</w:t>
      </w:r>
      <w:r w:rsidRPr="000E5FBF">
        <w:rPr>
          <w:lang w:eastAsia="en-US"/>
        </w:rPr>
        <w:t xml:space="preserve"> metai), </w:t>
      </w:r>
      <w:r w:rsidR="009E2CE4" w:rsidRPr="000E5FBF">
        <w:rPr>
          <w:lang w:eastAsia="en-US"/>
        </w:rPr>
        <w:t>Marijampolės s</w:t>
      </w:r>
      <w:r w:rsidRPr="000E5FBF">
        <w:rPr>
          <w:lang w:eastAsia="en-US"/>
        </w:rPr>
        <w:t xml:space="preserve">avivaldybėje išaugo nuo </w:t>
      </w:r>
      <w:r w:rsidR="00765EA4" w:rsidRPr="000E5FBF">
        <w:rPr>
          <w:lang w:eastAsia="en-US"/>
        </w:rPr>
        <w:t>84,3</w:t>
      </w:r>
      <w:r w:rsidRPr="000E5FBF">
        <w:rPr>
          <w:lang w:eastAsia="en-US"/>
        </w:rPr>
        <w:t xml:space="preserve"> % iki </w:t>
      </w:r>
      <w:r w:rsidR="00765EA4" w:rsidRPr="000E5FBF">
        <w:rPr>
          <w:lang w:eastAsia="en-US"/>
        </w:rPr>
        <w:t>95,4</w:t>
      </w:r>
      <w:r w:rsidRPr="000E5FBF">
        <w:rPr>
          <w:lang w:eastAsia="en-US"/>
        </w:rPr>
        <w:t xml:space="preserve"> %</w:t>
      </w:r>
      <w:r w:rsidR="00765EA4" w:rsidRPr="000E5FBF">
        <w:rPr>
          <w:lang w:eastAsia="en-US"/>
        </w:rPr>
        <w:t>, taip pasiekdama šalies vidurkį.</w:t>
      </w:r>
      <w:r w:rsidR="00DF4A84" w:rsidRPr="000E5FBF">
        <w:rPr>
          <w:lang w:eastAsia="en-US"/>
        </w:rPr>
        <w:t xml:space="preserve"> Lyginant su Mažeikių rajono savivaldybe</w:t>
      </w:r>
      <w:r w:rsidR="00167F88" w:rsidRPr="000E5FBF">
        <w:rPr>
          <w:lang w:eastAsia="en-US"/>
        </w:rPr>
        <w:t xml:space="preserve"> ir šalies vidurkiu</w:t>
      </w:r>
      <w:r w:rsidR="00DF4A84" w:rsidRPr="000E5FBF">
        <w:rPr>
          <w:lang w:eastAsia="en-US"/>
        </w:rPr>
        <w:t>, galima teigti, kad Marijampolės savivaldybėje ikimokyklinio ir priešmokyklinio ugdymo aprėptis yra gera.</w:t>
      </w:r>
    </w:p>
    <w:p w14:paraId="250019AC" w14:textId="77777777" w:rsidR="00E55825" w:rsidRPr="000E5FBF" w:rsidRDefault="00E55825" w:rsidP="00A355C7">
      <w:pPr>
        <w:rPr>
          <w:lang w:eastAsia="en-US"/>
        </w:rPr>
      </w:pPr>
    </w:p>
    <w:p w14:paraId="0FE592B6" w14:textId="77777777" w:rsidR="009E2CE4" w:rsidRPr="000E5FBF" w:rsidRDefault="009E2CE4" w:rsidP="009E2CE4">
      <w:pPr>
        <w:rPr>
          <w:b/>
          <w:sz w:val="20"/>
          <w:szCs w:val="20"/>
        </w:rPr>
      </w:pPr>
      <w:r w:rsidRPr="000E5FBF">
        <w:rPr>
          <w:b/>
          <w:sz w:val="20"/>
          <w:szCs w:val="20"/>
        </w:rPr>
        <w:t>Ikimokykliniame ir priešmokykliniame ugdyme dalyvaujančių 3-5 m. amžiaus vaikų skaičius, mokslo metų pradžioje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1"/>
        <w:gridCol w:w="1105"/>
        <w:gridCol w:w="1105"/>
        <w:gridCol w:w="1105"/>
        <w:gridCol w:w="1104"/>
        <w:gridCol w:w="1104"/>
        <w:gridCol w:w="1104"/>
      </w:tblGrid>
      <w:tr w:rsidR="00573BFB" w:rsidRPr="000E5FBF" w14:paraId="2CB30257" w14:textId="77777777" w:rsidTr="00FD7CB2">
        <w:trPr>
          <w:trHeight w:val="20"/>
        </w:trPr>
        <w:tc>
          <w:tcPr>
            <w:tcW w:w="1506" w:type="pct"/>
            <w:hideMark/>
          </w:tcPr>
          <w:p w14:paraId="7539FE92" w14:textId="77777777" w:rsidR="00573BFB" w:rsidRPr="000E5FBF" w:rsidRDefault="00573BFB" w:rsidP="00595156">
            <w:pPr>
              <w:rPr>
                <w:b/>
                <w:bCs/>
                <w:sz w:val="20"/>
                <w:szCs w:val="20"/>
              </w:rPr>
            </w:pPr>
            <w:r w:rsidRPr="000E5FBF">
              <w:rPr>
                <w:b/>
                <w:bCs/>
                <w:sz w:val="20"/>
                <w:szCs w:val="20"/>
              </w:rPr>
              <w:t> </w:t>
            </w:r>
          </w:p>
        </w:tc>
        <w:tc>
          <w:tcPr>
            <w:tcW w:w="582" w:type="pct"/>
            <w:vAlign w:val="center"/>
            <w:hideMark/>
          </w:tcPr>
          <w:p w14:paraId="4CE8188E" w14:textId="77777777" w:rsidR="00573BFB" w:rsidRPr="000E5FBF" w:rsidRDefault="00573BFB" w:rsidP="00595156">
            <w:pPr>
              <w:jc w:val="center"/>
              <w:rPr>
                <w:sz w:val="20"/>
                <w:szCs w:val="20"/>
              </w:rPr>
            </w:pPr>
            <w:r w:rsidRPr="000E5FBF">
              <w:rPr>
                <w:sz w:val="20"/>
                <w:szCs w:val="20"/>
                <w:lang w:eastAsia="en-US"/>
              </w:rPr>
              <w:t>2020/2021</w:t>
            </w:r>
          </w:p>
        </w:tc>
        <w:tc>
          <w:tcPr>
            <w:tcW w:w="582" w:type="pct"/>
            <w:vAlign w:val="center"/>
            <w:hideMark/>
          </w:tcPr>
          <w:p w14:paraId="7F02E09D" w14:textId="77777777" w:rsidR="00573BFB" w:rsidRPr="000E5FBF" w:rsidRDefault="00573BFB" w:rsidP="00595156">
            <w:pPr>
              <w:jc w:val="center"/>
              <w:rPr>
                <w:sz w:val="20"/>
                <w:szCs w:val="20"/>
              </w:rPr>
            </w:pPr>
            <w:r w:rsidRPr="000E5FBF">
              <w:rPr>
                <w:sz w:val="20"/>
                <w:szCs w:val="20"/>
              </w:rPr>
              <w:t>2021/2022</w:t>
            </w:r>
          </w:p>
        </w:tc>
        <w:tc>
          <w:tcPr>
            <w:tcW w:w="582" w:type="pct"/>
            <w:vAlign w:val="center"/>
            <w:hideMark/>
          </w:tcPr>
          <w:p w14:paraId="2C6FEFDB" w14:textId="77777777" w:rsidR="00573BFB" w:rsidRPr="000E5FBF" w:rsidRDefault="00573BFB" w:rsidP="00595156">
            <w:pPr>
              <w:jc w:val="center"/>
              <w:rPr>
                <w:sz w:val="20"/>
                <w:szCs w:val="20"/>
              </w:rPr>
            </w:pPr>
            <w:r w:rsidRPr="000E5FBF">
              <w:rPr>
                <w:sz w:val="20"/>
                <w:szCs w:val="20"/>
                <w:lang w:eastAsia="en-US"/>
              </w:rPr>
              <w:t>2022/2023</w:t>
            </w:r>
          </w:p>
        </w:tc>
        <w:tc>
          <w:tcPr>
            <w:tcW w:w="582" w:type="pct"/>
          </w:tcPr>
          <w:p w14:paraId="5D51721C" w14:textId="77777777" w:rsidR="00573BFB" w:rsidRPr="000E5FBF" w:rsidRDefault="00573BFB" w:rsidP="00595156">
            <w:pPr>
              <w:jc w:val="center"/>
              <w:rPr>
                <w:sz w:val="20"/>
                <w:szCs w:val="20"/>
              </w:rPr>
            </w:pPr>
            <w:r w:rsidRPr="000E5FBF">
              <w:rPr>
                <w:sz w:val="20"/>
                <w:szCs w:val="20"/>
              </w:rPr>
              <w:t>2023/2024</w:t>
            </w:r>
          </w:p>
        </w:tc>
        <w:tc>
          <w:tcPr>
            <w:tcW w:w="582" w:type="pct"/>
          </w:tcPr>
          <w:p w14:paraId="189375F0" w14:textId="77777777" w:rsidR="00573BFB" w:rsidRPr="000E5FBF" w:rsidRDefault="00573BFB" w:rsidP="00595156">
            <w:pPr>
              <w:jc w:val="center"/>
              <w:rPr>
                <w:sz w:val="20"/>
                <w:szCs w:val="20"/>
              </w:rPr>
            </w:pPr>
            <w:r w:rsidRPr="000E5FBF">
              <w:rPr>
                <w:sz w:val="20"/>
                <w:szCs w:val="20"/>
              </w:rPr>
              <w:t>2024/2025</w:t>
            </w:r>
          </w:p>
        </w:tc>
        <w:tc>
          <w:tcPr>
            <w:tcW w:w="582" w:type="pct"/>
          </w:tcPr>
          <w:p w14:paraId="6C2042E3" w14:textId="77777777" w:rsidR="00573BFB" w:rsidRPr="000E5FBF" w:rsidRDefault="00573BFB" w:rsidP="00595156">
            <w:pPr>
              <w:jc w:val="center"/>
              <w:rPr>
                <w:sz w:val="20"/>
                <w:szCs w:val="20"/>
              </w:rPr>
            </w:pPr>
            <w:r w:rsidRPr="000E5FBF">
              <w:rPr>
                <w:sz w:val="20"/>
                <w:szCs w:val="20"/>
              </w:rPr>
              <w:t>2025/2026</w:t>
            </w:r>
          </w:p>
        </w:tc>
      </w:tr>
      <w:tr w:rsidR="00573BFB" w:rsidRPr="000E5FBF" w14:paraId="79B8320F" w14:textId="77777777" w:rsidTr="00FD7CB2">
        <w:trPr>
          <w:trHeight w:val="20"/>
        </w:trPr>
        <w:tc>
          <w:tcPr>
            <w:tcW w:w="1506" w:type="pct"/>
          </w:tcPr>
          <w:p w14:paraId="6A6D9174" w14:textId="77777777" w:rsidR="00573BFB" w:rsidRPr="000E5FBF" w:rsidRDefault="00573BFB" w:rsidP="009E2CE4">
            <w:pPr>
              <w:rPr>
                <w:sz w:val="20"/>
                <w:szCs w:val="20"/>
              </w:rPr>
            </w:pPr>
            <w:r w:rsidRPr="000E5FBF">
              <w:rPr>
                <w:sz w:val="20"/>
                <w:szCs w:val="20"/>
              </w:rPr>
              <w:t>Lietuvos Respublika</w:t>
            </w:r>
          </w:p>
        </w:tc>
        <w:tc>
          <w:tcPr>
            <w:tcW w:w="582" w:type="pct"/>
            <w:vAlign w:val="bottom"/>
          </w:tcPr>
          <w:p w14:paraId="087204C8" w14:textId="77777777" w:rsidR="00573BFB" w:rsidRPr="000E5FBF" w:rsidRDefault="00573BFB" w:rsidP="009E2CE4">
            <w:pPr>
              <w:jc w:val="center"/>
              <w:rPr>
                <w:color w:val="000000"/>
                <w:sz w:val="20"/>
                <w:szCs w:val="20"/>
              </w:rPr>
            </w:pPr>
            <w:r w:rsidRPr="000E5FBF">
              <w:rPr>
                <w:color w:val="000000"/>
                <w:sz w:val="20"/>
                <w:szCs w:val="20"/>
              </w:rPr>
              <w:t>87,9</w:t>
            </w:r>
          </w:p>
        </w:tc>
        <w:tc>
          <w:tcPr>
            <w:tcW w:w="582" w:type="pct"/>
            <w:vAlign w:val="bottom"/>
          </w:tcPr>
          <w:p w14:paraId="192E26E1" w14:textId="77777777" w:rsidR="00573BFB" w:rsidRPr="000E5FBF" w:rsidRDefault="00573BFB" w:rsidP="009E2CE4">
            <w:pPr>
              <w:jc w:val="center"/>
              <w:rPr>
                <w:color w:val="000000"/>
                <w:sz w:val="20"/>
                <w:szCs w:val="20"/>
              </w:rPr>
            </w:pPr>
            <w:r w:rsidRPr="000E5FBF">
              <w:rPr>
                <w:color w:val="000000"/>
                <w:sz w:val="20"/>
                <w:szCs w:val="20"/>
              </w:rPr>
              <w:t>90,2</w:t>
            </w:r>
          </w:p>
        </w:tc>
        <w:tc>
          <w:tcPr>
            <w:tcW w:w="582" w:type="pct"/>
            <w:vAlign w:val="bottom"/>
          </w:tcPr>
          <w:p w14:paraId="1A963E63" w14:textId="77777777" w:rsidR="00573BFB" w:rsidRPr="000E5FBF" w:rsidRDefault="00573BFB" w:rsidP="009E2CE4">
            <w:pPr>
              <w:jc w:val="center"/>
              <w:rPr>
                <w:color w:val="000000"/>
                <w:sz w:val="20"/>
                <w:szCs w:val="20"/>
              </w:rPr>
            </w:pPr>
            <w:r w:rsidRPr="000E5FBF">
              <w:rPr>
                <w:color w:val="000000"/>
                <w:sz w:val="20"/>
                <w:szCs w:val="20"/>
              </w:rPr>
              <w:t>90,6</w:t>
            </w:r>
          </w:p>
        </w:tc>
        <w:tc>
          <w:tcPr>
            <w:tcW w:w="582" w:type="pct"/>
            <w:vAlign w:val="bottom"/>
          </w:tcPr>
          <w:p w14:paraId="10E41BBB" w14:textId="77777777" w:rsidR="00573BFB" w:rsidRPr="000E5FBF" w:rsidRDefault="00573BFB" w:rsidP="009E2CE4">
            <w:pPr>
              <w:jc w:val="center"/>
              <w:rPr>
                <w:color w:val="000000"/>
                <w:sz w:val="20"/>
                <w:szCs w:val="20"/>
              </w:rPr>
            </w:pPr>
            <w:r w:rsidRPr="000E5FBF">
              <w:rPr>
                <w:color w:val="000000"/>
                <w:sz w:val="20"/>
                <w:szCs w:val="20"/>
              </w:rPr>
              <w:t>93,4</w:t>
            </w:r>
          </w:p>
        </w:tc>
        <w:tc>
          <w:tcPr>
            <w:tcW w:w="582" w:type="pct"/>
            <w:vAlign w:val="bottom"/>
          </w:tcPr>
          <w:p w14:paraId="1A089E84" w14:textId="77777777" w:rsidR="00573BFB" w:rsidRPr="000E5FBF" w:rsidRDefault="00573BFB" w:rsidP="009E2CE4">
            <w:pPr>
              <w:jc w:val="center"/>
              <w:rPr>
                <w:color w:val="000000"/>
                <w:sz w:val="20"/>
                <w:szCs w:val="20"/>
              </w:rPr>
            </w:pPr>
            <w:r w:rsidRPr="000E5FBF">
              <w:rPr>
                <w:color w:val="000000"/>
                <w:sz w:val="20"/>
                <w:szCs w:val="20"/>
              </w:rPr>
              <w:t>95,4</w:t>
            </w:r>
          </w:p>
        </w:tc>
        <w:tc>
          <w:tcPr>
            <w:tcW w:w="582" w:type="pct"/>
          </w:tcPr>
          <w:p w14:paraId="57B5EFAA" w14:textId="77777777" w:rsidR="00573BFB" w:rsidRPr="000E5FBF" w:rsidRDefault="00573BFB" w:rsidP="009E2CE4">
            <w:pPr>
              <w:jc w:val="center"/>
              <w:rPr>
                <w:color w:val="000000"/>
                <w:sz w:val="20"/>
                <w:szCs w:val="20"/>
              </w:rPr>
            </w:pPr>
            <w:r w:rsidRPr="000E5FBF">
              <w:rPr>
                <w:color w:val="000000"/>
                <w:sz w:val="20"/>
                <w:szCs w:val="20"/>
              </w:rPr>
              <w:t>95,6</w:t>
            </w:r>
          </w:p>
        </w:tc>
      </w:tr>
      <w:tr w:rsidR="00573BFB" w:rsidRPr="000E5FBF" w14:paraId="583739DE" w14:textId="77777777" w:rsidTr="00FD7CB2">
        <w:trPr>
          <w:trHeight w:val="20"/>
        </w:trPr>
        <w:tc>
          <w:tcPr>
            <w:tcW w:w="1506" w:type="pct"/>
          </w:tcPr>
          <w:p w14:paraId="2A655978" w14:textId="77777777" w:rsidR="00573BFB" w:rsidRPr="000E5FBF" w:rsidRDefault="00573BFB" w:rsidP="009E2CE4">
            <w:pPr>
              <w:rPr>
                <w:sz w:val="20"/>
                <w:szCs w:val="20"/>
              </w:rPr>
            </w:pPr>
            <w:r w:rsidRPr="000E5FBF">
              <w:rPr>
                <w:sz w:val="20"/>
                <w:szCs w:val="20"/>
              </w:rPr>
              <w:t>Marijampolės sav.</w:t>
            </w:r>
          </w:p>
        </w:tc>
        <w:tc>
          <w:tcPr>
            <w:tcW w:w="582" w:type="pct"/>
            <w:vAlign w:val="center"/>
          </w:tcPr>
          <w:p w14:paraId="0D26195A" w14:textId="77777777" w:rsidR="00573BFB" w:rsidRPr="000E5FBF" w:rsidRDefault="00573BFB" w:rsidP="009E2CE4">
            <w:pPr>
              <w:jc w:val="center"/>
              <w:rPr>
                <w:sz w:val="20"/>
                <w:szCs w:val="20"/>
              </w:rPr>
            </w:pPr>
            <w:r w:rsidRPr="000E5FBF">
              <w:rPr>
                <w:sz w:val="20"/>
                <w:szCs w:val="20"/>
              </w:rPr>
              <w:t>84,3</w:t>
            </w:r>
          </w:p>
        </w:tc>
        <w:tc>
          <w:tcPr>
            <w:tcW w:w="582" w:type="pct"/>
            <w:vAlign w:val="center"/>
          </w:tcPr>
          <w:p w14:paraId="09A7537C" w14:textId="77777777" w:rsidR="00573BFB" w:rsidRPr="000E5FBF" w:rsidRDefault="00573BFB" w:rsidP="009E2CE4">
            <w:pPr>
              <w:jc w:val="center"/>
              <w:rPr>
                <w:sz w:val="20"/>
                <w:szCs w:val="20"/>
              </w:rPr>
            </w:pPr>
            <w:r w:rsidRPr="000E5FBF">
              <w:rPr>
                <w:sz w:val="20"/>
                <w:szCs w:val="20"/>
              </w:rPr>
              <w:t>86,4</w:t>
            </w:r>
          </w:p>
        </w:tc>
        <w:tc>
          <w:tcPr>
            <w:tcW w:w="582" w:type="pct"/>
            <w:vAlign w:val="center"/>
          </w:tcPr>
          <w:p w14:paraId="733A81F4" w14:textId="77777777" w:rsidR="00573BFB" w:rsidRPr="000E5FBF" w:rsidRDefault="00573BFB" w:rsidP="009E2CE4">
            <w:pPr>
              <w:jc w:val="center"/>
              <w:rPr>
                <w:sz w:val="20"/>
                <w:szCs w:val="20"/>
              </w:rPr>
            </w:pPr>
            <w:r w:rsidRPr="000E5FBF">
              <w:rPr>
                <w:sz w:val="20"/>
                <w:szCs w:val="20"/>
              </w:rPr>
              <w:t>88,9</w:t>
            </w:r>
          </w:p>
        </w:tc>
        <w:tc>
          <w:tcPr>
            <w:tcW w:w="582" w:type="pct"/>
          </w:tcPr>
          <w:p w14:paraId="2698598A" w14:textId="77777777" w:rsidR="00573BFB" w:rsidRPr="000E5FBF" w:rsidRDefault="00573BFB" w:rsidP="009E2CE4">
            <w:pPr>
              <w:jc w:val="center"/>
              <w:rPr>
                <w:sz w:val="20"/>
                <w:szCs w:val="20"/>
              </w:rPr>
            </w:pPr>
            <w:r w:rsidRPr="000E5FBF">
              <w:rPr>
                <w:sz w:val="20"/>
                <w:szCs w:val="20"/>
              </w:rPr>
              <w:t>92,5</w:t>
            </w:r>
          </w:p>
        </w:tc>
        <w:tc>
          <w:tcPr>
            <w:tcW w:w="582" w:type="pct"/>
          </w:tcPr>
          <w:p w14:paraId="3DAFCC30" w14:textId="77777777" w:rsidR="00573BFB" w:rsidRPr="000E5FBF" w:rsidRDefault="00573BFB" w:rsidP="009E2CE4">
            <w:pPr>
              <w:jc w:val="center"/>
              <w:rPr>
                <w:sz w:val="20"/>
                <w:szCs w:val="20"/>
              </w:rPr>
            </w:pPr>
            <w:r w:rsidRPr="000E5FBF">
              <w:rPr>
                <w:sz w:val="20"/>
                <w:szCs w:val="20"/>
              </w:rPr>
              <w:t>95,6</w:t>
            </w:r>
          </w:p>
        </w:tc>
        <w:tc>
          <w:tcPr>
            <w:tcW w:w="582" w:type="pct"/>
          </w:tcPr>
          <w:p w14:paraId="1C392B1A" w14:textId="77777777" w:rsidR="00573BFB" w:rsidRPr="000E5FBF" w:rsidRDefault="00573BFB" w:rsidP="009E2CE4">
            <w:pPr>
              <w:jc w:val="center"/>
              <w:rPr>
                <w:sz w:val="20"/>
                <w:szCs w:val="20"/>
              </w:rPr>
            </w:pPr>
            <w:r w:rsidRPr="000E5FBF">
              <w:rPr>
                <w:sz w:val="20"/>
                <w:szCs w:val="20"/>
              </w:rPr>
              <w:t>95,4</w:t>
            </w:r>
          </w:p>
        </w:tc>
      </w:tr>
      <w:tr w:rsidR="00573BFB" w:rsidRPr="000E5FBF" w14:paraId="7E6F6696" w14:textId="77777777" w:rsidTr="00FD7CB2">
        <w:trPr>
          <w:trHeight w:val="20"/>
        </w:trPr>
        <w:tc>
          <w:tcPr>
            <w:tcW w:w="1506" w:type="pct"/>
            <w:vAlign w:val="center"/>
          </w:tcPr>
          <w:p w14:paraId="59B3E70B" w14:textId="77777777" w:rsidR="00573BFB" w:rsidRPr="000E5FBF" w:rsidRDefault="00573BFB" w:rsidP="00595156">
            <w:pPr>
              <w:rPr>
                <w:sz w:val="20"/>
                <w:szCs w:val="20"/>
              </w:rPr>
            </w:pPr>
            <w:r w:rsidRPr="000E5FBF">
              <w:rPr>
                <w:sz w:val="20"/>
                <w:szCs w:val="20"/>
              </w:rPr>
              <w:t>Mažeikių r. sav.</w:t>
            </w:r>
          </w:p>
        </w:tc>
        <w:tc>
          <w:tcPr>
            <w:tcW w:w="582" w:type="pct"/>
            <w:vAlign w:val="center"/>
          </w:tcPr>
          <w:p w14:paraId="65B37253" w14:textId="77777777" w:rsidR="00573BFB" w:rsidRPr="000E5FBF" w:rsidRDefault="00573BFB" w:rsidP="00595156">
            <w:pPr>
              <w:jc w:val="center"/>
              <w:rPr>
                <w:sz w:val="20"/>
                <w:szCs w:val="20"/>
              </w:rPr>
            </w:pPr>
            <w:r w:rsidRPr="000E5FBF">
              <w:rPr>
                <w:sz w:val="20"/>
                <w:szCs w:val="20"/>
              </w:rPr>
              <w:t>87,9</w:t>
            </w:r>
          </w:p>
        </w:tc>
        <w:tc>
          <w:tcPr>
            <w:tcW w:w="582" w:type="pct"/>
            <w:vAlign w:val="center"/>
          </w:tcPr>
          <w:p w14:paraId="3035D87C" w14:textId="77777777" w:rsidR="00573BFB" w:rsidRPr="000E5FBF" w:rsidRDefault="00573BFB" w:rsidP="00595156">
            <w:pPr>
              <w:jc w:val="center"/>
              <w:rPr>
                <w:sz w:val="20"/>
                <w:szCs w:val="20"/>
              </w:rPr>
            </w:pPr>
            <w:r w:rsidRPr="000E5FBF">
              <w:rPr>
                <w:sz w:val="20"/>
                <w:szCs w:val="20"/>
              </w:rPr>
              <w:t>87,8</w:t>
            </w:r>
          </w:p>
        </w:tc>
        <w:tc>
          <w:tcPr>
            <w:tcW w:w="582" w:type="pct"/>
            <w:vAlign w:val="center"/>
          </w:tcPr>
          <w:p w14:paraId="1CBEC9F7" w14:textId="77777777" w:rsidR="00573BFB" w:rsidRPr="000E5FBF" w:rsidRDefault="00573BFB" w:rsidP="00595156">
            <w:pPr>
              <w:jc w:val="center"/>
              <w:rPr>
                <w:sz w:val="20"/>
                <w:szCs w:val="20"/>
              </w:rPr>
            </w:pPr>
            <w:r w:rsidRPr="000E5FBF">
              <w:rPr>
                <w:sz w:val="20"/>
                <w:szCs w:val="20"/>
              </w:rPr>
              <w:t>86,8</w:t>
            </w:r>
          </w:p>
        </w:tc>
        <w:tc>
          <w:tcPr>
            <w:tcW w:w="582" w:type="pct"/>
          </w:tcPr>
          <w:p w14:paraId="5E56D60E" w14:textId="77777777" w:rsidR="00573BFB" w:rsidRPr="000E5FBF" w:rsidRDefault="00573BFB" w:rsidP="00595156">
            <w:pPr>
              <w:jc w:val="center"/>
              <w:rPr>
                <w:sz w:val="20"/>
                <w:szCs w:val="20"/>
              </w:rPr>
            </w:pPr>
            <w:r w:rsidRPr="000E5FBF">
              <w:rPr>
                <w:sz w:val="20"/>
                <w:szCs w:val="20"/>
              </w:rPr>
              <w:t>91,1</w:t>
            </w:r>
          </w:p>
        </w:tc>
        <w:tc>
          <w:tcPr>
            <w:tcW w:w="582" w:type="pct"/>
          </w:tcPr>
          <w:p w14:paraId="445EC24F" w14:textId="77777777" w:rsidR="00573BFB" w:rsidRPr="000E5FBF" w:rsidRDefault="00573BFB" w:rsidP="00595156">
            <w:pPr>
              <w:jc w:val="center"/>
              <w:rPr>
                <w:sz w:val="20"/>
                <w:szCs w:val="20"/>
              </w:rPr>
            </w:pPr>
            <w:r w:rsidRPr="000E5FBF">
              <w:rPr>
                <w:sz w:val="20"/>
                <w:szCs w:val="20"/>
              </w:rPr>
              <w:t>95,9</w:t>
            </w:r>
          </w:p>
        </w:tc>
        <w:tc>
          <w:tcPr>
            <w:tcW w:w="582" w:type="pct"/>
          </w:tcPr>
          <w:p w14:paraId="025127C5" w14:textId="77777777" w:rsidR="00573BFB" w:rsidRPr="000E5FBF" w:rsidRDefault="00573BFB" w:rsidP="00595156">
            <w:pPr>
              <w:jc w:val="center"/>
              <w:rPr>
                <w:sz w:val="20"/>
                <w:szCs w:val="20"/>
              </w:rPr>
            </w:pPr>
            <w:r w:rsidRPr="000E5FBF">
              <w:rPr>
                <w:sz w:val="20"/>
                <w:szCs w:val="20"/>
              </w:rPr>
              <w:t>94,6</w:t>
            </w:r>
          </w:p>
        </w:tc>
      </w:tr>
    </w:tbl>
    <w:p w14:paraId="12BF8747" w14:textId="77777777" w:rsidR="009E2CE4" w:rsidRPr="000E5FBF" w:rsidRDefault="009E2CE4" w:rsidP="009E2CE4">
      <w:pPr>
        <w:rPr>
          <w:iCs/>
          <w:sz w:val="18"/>
          <w:szCs w:val="18"/>
        </w:rPr>
      </w:pPr>
      <w:r w:rsidRPr="000E5FBF">
        <w:rPr>
          <w:iCs/>
          <w:sz w:val="18"/>
          <w:szCs w:val="18"/>
        </w:rPr>
        <w:t>(šaltinis: ŠVIS)</w:t>
      </w:r>
    </w:p>
    <w:p w14:paraId="58B55FDF" w14:textId="77777777" w:rsidR="00A355C7" w:rsidRPr="000E5FBF" w:rsidRDefault="00A355C7" w:rsidP="00A355C7">
      <w:pPr>
        <w:rPr>
          <w:lang w:eastAsia="en-US"/>
        </w:rPr>
      </w:pPr>
    </w:p>
    <w:p w14:paraId="412BC6E0" w14:textId="77777777" w:rsidR="00A355C7" w:rsidRPr="000E5FBF" w:rsidRDefault="00A355C7" w:rsidP="00FA20B0">
      <w:pPr>
        <w:pStyle w:val="Antrat3"/>
      </w:pPr>
      <w:bookmarkStart w:id="38" w:name="_Toc220963822"/>
      <w:r w:rsidRPr="000E5FBF">
        <w:t>4.</w:t>
      </w:r>
      <w:r w:rsidR="00FA20B0" w:rsidRPr="000E5FBF">
        <w:t>1.</w:t>
      </w:r>
      <w:r w:rsidRPr="000E5FBF">
        <w:t xml:space="preserve">2. Mokinių skaičius bendrojo ugdymo </w:t>
      </w:r>
      <w:r w:rsidR="00B726D3" w:rsidRPr="000E5FBF">
        <w:t>įstaigose</w:t>
      </w:r>
      <w:bookmarkEnd w:id="38"/>
    </w:p>
    <w:p w14:paraId="4779698C" w14:textId="77777777" w:rsidR="00A355C7" w:rsidRPr="000E5FBF" w:rsidRDefault="00A355C7" w:rsidP="00A355C7">
      <w:pPr>
        <w:rPr>
          <w:lang w:eastAsia="en-US"/>
        </w:rPr>
      </w:pPr>
    </w:p>
    <w:p w14:paraId="17D30876" w14:textId="77777777" w:rsidR="00A355C7" w:rsidRPr="000E5FBF" w:rsidRDefault="0014545B" w:rsidP="00A355C7">
      <w:pPr>
        <w:ind w:firstLine="680"/>
        <w:rPr>
          <w:lang w:eastAsia="en-US"/>
        </w:rPr>
      </w:pPr>
      <w:r w:rsidRPr="000E5FBF">
        <w:rPr>
          <w:lang w:eastAsia="en-US"/>
        </w:rPr>
        <w:t>2020/2021</w:t>
      </w:r>
      <w:r w:rsidRPr="000E5FBF">
        <w:rPr>
          <w:lang w:eastAsia="en-US"/>
        </w:rPr>
        <w:sym w:font="Symbol" w:char="F02D"/>
      </w:r>
      <w:r w:rsidRPr="000E5FBF">
        <w:t>2024/2025</w:t>
      </w:r>
      <w:r w:rsidRPr="000E5FBF">
        <w:rPr>
          <w:lang w:eastAsia="en-US"/>
        </w:rPr>
        <w:t xml:space="preserve"> m. m. </w:t>
      </w:r>
      <w:r w:rsidR="00EC0CAA" w:rsidRPr="000E5FBF">
        <w:rPr>
          <w:lang w:eastAsia="en-US"/>
        </w:rPr>
        <w:t>s</w:t>
      </w:r>
      <w:r w:rsidR="00A355C7" w:rsidRPr="000E5FBF">
        <w:rPr>
          <w:lang w:eastAsia="en-US"/>
        </w:rPr>
        <w:t xml:space="preserve">avivaldybės teritorijoje veikiančiose bendrojo ugdymo įstaigose (tiek valstybinėse, tiek ir privačiose) mokinių skaičius </w:t>
      </w:r>
      <w:r w:rsidR="008237E1" w:rsidRPr="000E5FBF">
        <w:rPr>
          <w:lang w:eastAsia="en-US"/>
        </w:rPr>
        <w:t xml:space="preserve">padidėjo </w:t>
      </w:r>
      <w:r w:rsidR="00A355C7" w:rsidRPr="000E5FBF">
        <w:rPr>
          <w:lang w:eastAsia="en-US"/>
        </w:rPr>
        <w:t xml:space="preserve">nuo </w:t>
      </w:r>
      <w:r w:rsidRPr="000E5FBF">
        <w:rPr>
          <w:lang w:eastAsia="en-US"/>
        </w:rPr>
        <w:t>6.985</w:t>
      </w:r>
      <w:r w:rsidR="00A355C7" w:rsidRPr="000E5FBF">
        <w:rPr>
          <w:lang w:eastAsia="en-US"/>
        </w:rPr>
        <w:t xml:space="preserve"> iki </w:t>
      </w:r>
      <w:r w:rsidR="008237E1" w:rsidRPr="000E5FBF">
        <w:rPr>
          <w:lang w:eastAsia="en-US"/>
        </w:rPr>
        <w:t>7.067</w:t>
      </w:r>
      <w:r w:rsidR="00A355C7" w:rsidRPr="000E5FBF">
        <w:rPr>
          <w:lang w:eastAsia="en-US"/>
        </w:rPr>
        <w:t>, t.y. tik 1,</w:t>
      </w:r>
      <w:r w:rsidR="008237E1" w:rsidRPr="000E5FBF">
        <w:rPr>
          <w:lang w:eastAsia="en-US"/>
        </w:rPr>
        <w:t>17</w:t>
      </w:r>
      <w:r w:rsidR="00A355C7" w:rsidRPr="000E5FBF">
        <w:rPr>
          <w:lang w:eastAsia="en-US"/>
        </w:rPr>
        <w:t xml:space="preserve"> %, tačiau svarbu pažymėti, kad nuo 2019–2020 mokslo metų į bendrą mokinių skaičių įskaičiuojami ir profesinio mokymo įstaigų mokiniai</w:t>
      </w:r>
      <w:r w:rsidR="00B81147" w:rsidRPr="000E5FBF">
        <w:rPr>
          <w:lang w:eastAsia="en-US"/>
        </w:rPr>
        <w:t xml:space="preserve"> (konkrečiai – Marijampolės profesinio rengimo centro)</w:t>
      </w:r>
      <w:r w:rsidR="00A355C7" w:rsidRPr="000E5FBF">
        <w:rPr>
          <w:lang w:eastAsia="en-US"/>
        </w:rPr>
        <w:t>, besimokantys pagal bendrojo ugdymo programas.</w:t>
      </w:r>
    </w:p>
    <w:p w14:paraId="15F8603A" w14:textId="77777777" w:rsidR="00EA55EF" w:rsidRPr="000E5FBF" w:rsidRDefault="00EA55EF" w:rsidP="00A355C7">
      <w:pPr>
        <w:ind w:firstLine="680"/>
        <w:rPr>
          <w:lang w:eastAsia="en-US"/>
        </w:rPr>
      </w:pPr>
      <w:r w:rsidRPr="000E5FBF">
        <w:rPr>
          <w:lang w:eastAsia="en-US"/>
        </w:rPr>
        <w:t>Marijampolės savivaldybės pavaldumo bendrojo ugdymo įstaigose 2024 m. rugsėjo mėn. buvo ugdomi 5.579 asmenys. Lyginant su 2020 m. šis skaičius sumažėjo 5,18 %, klasių skaičius sumažėjo 12,94 %.</w:t>
      </w:r>
    </w:p>
    <w:p w14:paraId="74903DE0" w14:textId="77777777" w:rsidR="004E3A2C" w:rsidRPr="000E5FBF" w:rsidRDefault="004E3A2C" w:rsidP="004E3A2C">
      <w:pPr>
        <w:rPr>
          <w:lang w:eastAsia="en-US"/>
        </w:rPr>
      </w:pPr>
    </w:p>
    <w:p w14:paraId="5CA2AC0A" w14:textId="77777777" w:rsidR="004E3A2C" w:rsidRPr="000E5FBF" w:rsidRDefault="004E3A2C" w:rsidP="004E3A2C">
      <w:pPr>
        <w:rPr>
          <w:b/>
          <w:sz w:val="20"/>
          <w:szCs w:val="20"/>
        </w:rPr>
      </w:pPr>
      <w:r w:rsidRPr="000E5FBF">
        <w:rPr>
          <w:b/>
          <w:sz w:val="20"/>
          <w:szCs w:val="20"/>
        </w:rPr>
        <w:t>Klasių ir mokinių skaičius bendrojo ugdymo įstaigose, mokslo metų pradžioje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4"/>
        <w:gridCol w:w="1250"/>
        <w:gridCol w:w="1251"/>
        <w:gridCol w:w="1251"/>
        <w:gridCol w:w="1251"/>
        <w:gridCol w:w="1251"/>
      </w:tblGrid>
      <w:tr w:rsidR="008237E1" w:rsidRPr="000E5FBF" w14:paraId="1E9DB067" w14:textId="77777777" w:rsidTr="008237E1">
        <w:trPr>
          <w:trHeight w:val="20"/>
        </w:trPr>
        <w:tc>
          <w:tcPr>
            <w:tcW w:w="1705" w:type="pct"/>
            <w:hideMark/>
          </w:tcPr>
          <w:p w14:paraId="67AEEA99" w14:textId="77777777" w:rsidR="008237E1" w:rsidRPr="000E5FBF" w:rsidRDefault="008237E1" w:rsidP="00104D69">
            <w:pPr>
              <w:rPr>
                <w:sz w:val="20"/>
                <w:szCs w:val="20"/>
              </w:rPr>
            </w:pPr>
            <w:r w:rsidRPr="000E5FBF">
              <w:rPr>
                <w:sz w:val="20"/>
                <w:szCs w:val="20"/>
              </w:rPr>
              <w:t> </w:t>
            </w:r>
          </w:p>
        </w:tc>
        <w:tc>
          <w:tcPr>
            <w:tcW w:w="659" w:type="pct"/>
            <w:vAlign w:val="center"/>
            <w:hideMark/>
          </w:tcPr>
          <w:p w14:paraId="3C6AF029" w14:textId="77777777" w:rsidR="008237E1" w:rsidRPr="000E5FBF" w:rsidRDefault="008237E1" w:rsidP="00104D69">
            <w:pPr>
              <w:jc w:val="center"/>
              <w:rPr>
                <w:sz w:val="20"/>
                <w:szCs w:val="20"/>
              </w:rPr>
            </w:pPr>
            <w:r w:rsidRPr="000E5FBF">
              <w:rPr>
                <w:sz w:val="20"/>
                <w:szCs w:val="20"/>
                <w:lang w:eastAsia="en-US"/>
              </w:rPr>
              <w:t>2020/2021</w:t>
            </w:r>
          </w:p>
        </w:tc>
        <w:tc>
          <w:tcPr>
            <w:tcW w:w="659" w:type="pct"/>
            <w:vAlign w:val="center"/>
            <w:hideMark/>
          </w:tcPr>
          <w:p w14:paraId="6D8C230B" w14:textId="77777777" w:rsidR="008237E1" w:rsidRPr="000E5FBF" w:rsidRDefault="008237E1" w:rsidP="00104D69">
            <w:pPr>
              <w:jc w:val="center"/>
              <w:rPr>
                <w:sz w:val="20"/>
                <w:szCs w:val="20"/>
              </w:rPr>
            </w:pPr>
            <w:r w:rsidRPr="000E5FBF">
              <w:rPr>
                <w:sz w:val="20"/>
                <w:szCs w:val="20"/>
              </w:rPr>
              <w:t>2021/2022</w:t>
            </w:r>
          </w:p>
        </w:tc>
        <w:tc>
          <w:tcPr>
            <w:tcW w:w="659" w:type="pct"/>
            <w:vAlign w:val="center"/>
            <w:hideMark/>
          </w:tcPr>
          <w:p w14:paraId="34294825" w14:textId="77777777" w:rsidR="008237E1" w:rsidRPr="000E5FBF" w:rsidRDefault="008237E1" w:rsidP="00104D69">
            <w:pPr>
              <w:jc w:val="center"/>
              <w:rPr>
                <w:sz w:val="20"/>
                <w:szCs w:val="20"/>
              </w:rPr>
            </w:pPr>
            <w:r w:rsidRPr="000E5FBF">
              <w:rPr>
                <w:sz w:val="20"/>
                <w:szCs w:val="20"/>
                <w:lang w:eastAsia="en-US"/>
              </w:rPr>
              <w:t>2022/2023</w:t>
            </w:r>
          </w:p>
        </w:tc>
        <w:tc>
          <w:tcPr>
            <w:tcW w:w="659" w:type="pct"/>
          </w:tcPr>
          <w:p w14:paraId="2EC183B1" w14:textId="77777777" w:rsidR="008237E1" w:rsidRPr="000E5FBF" w:rsidRDefault="008237E1" w:rsidP="00104D69">
            <w:pPr>
              <w:jc w:val="center"/>
              <w:rPr>
                <w:sz w:val="20"/>
                <w:szCs w:val="20"/>
              </w:rPr>
            </w:pPr>
            <w:r w:rsidRPr="000E5FBF">
              <w:rPr>
                <w:sz w:val="20"/>
                <w:szCs w:val="20"/>
              </w:rPr>
              <w:t>2023/2024</w:t>
            </w:r>
          </w:p>
        </w:tc>
        <w:tc>
          <w:tcPr>
            <w:tcW w:w="659" w:type="pct"/>
          </w:tcPr>
          <w:p w14:paraId="50E5E562" w14:textId="77777777" w:rsidR="008237E1" w:rsidRPr="000E5FBF" w:rsidRDefault="008237E1" w:rsidP="00104D69">
            <w:pPr>
              <w:jc w:val="center"/>
              <w:rPr>
                <w:sz w:val="20"/>
                <w:szCs w:val="20"/>
              </w:rPr>
            </w:pPr>
            <w:r w:rsidRPr="000E5FBF">
              <w:rPr>
                <w:sz w:val="20"/>
                <w:szCs w:val="20"/>
              </w:rPr>
              <w:t>2024/2025</w:t>
            </w:r>
          </w:p>
        </w:tc>
      </w:tr>
      <w:tr w:rsidR="008237E1" w:rsidRPr="000E5FBF" w14:paraId="10B4D3FC" w14:textId="77777777" w:rsidTr="008237E1">
        <w:trPr>
          <w:trHeight w:val="20"/>
        </w:trPr>
        <w:tc>
          <w:tcPr>
            <w:tcW w:w="1705" w:type="pct"/>
          </w:tcPr>
          <w:p w14:paraId="2285240E" w14:textId="77777777" w:rsidR="008237E1" w:rsidRPr="000E5FBF" w:rsidRDefault="008237E1" w:rsidP="004E3A2C">
            <w:pPr>
              <w:jc w:val="left"/>
              <w:rPr>
                <w:color w:val="333333"/>
                <w:sz w:val="20"/>
                <w:szCs w:val="20"/>
              </w:rPr>
            </w:pPr>
            <w:r w:rsidRPr="000E5FBF">
              <w:rPr>
                <w:color w:val="333333"/>
                <w:sz w:val="20"/>
                <w:szCs w:val="20"/>
              </w:rPr>
              <w:t>Marijampolės savivaldybėje iš viso:</w:t>
            </w:r>
          </w:p>
        </w:tc>
        <w:tc>
          <w:tcPr>
            <w:tcW w:w="659" w:type="pct"/>
            <w:vAlign w:val="center"/>
          </w:tcPr>
          <w:p w14:paraId="68C4EF3F" w14:textId="77777777" w:rsidR="008237E1" w:rsidRPr="000E5FBF" w:rsidRDefault="008237E1" w:rsidP="004E3A2C">
            <w:pPr>
              <w:jc w:val="center"/>
              <w:rPr>
                <w:color w:val="454545"/>
                <w:sz w:val="20"/>
                <w:szCs w:val="20"/>
              </w:rPr>
            </w:pPr>
          </w:p>
        </w:tc>
        <w:tc>
          <w:tcPr>
            <w:tcW w:w="659" w:type="pct"/>
            <w:vAlign w:val="bottom"/>
          </w:tcPr>
          <w:p w14:paraId="661B2CA2" w14:textId="77777777" w:rsidR="008237E1" w:rsidRPr="000E5FBF" w:rsidRDefault="008237E1" w:rsidP="004E3A2C">
            <w:pPr>
              <w:jc w:val="center"/>
              <w:rPr>
                <w:color w:val="000000"/>
                <w:sz w:val="20"/>
                <w:szCs w:val="20"/>
              </w:rPr>
            </w:pPr>
          </w:p>
        </w:tc>
        <w:tc>
          <w:tcPr>
            <w:tcW w:w="659" w:type="pct"/>
            <w:vAlign w:val="bottom"/>
          </w:tcPr>
          <w:p w14:paraId="3B8C4082" w14:textId="77777777" w:rsidR="008237E1" w:rsidRPr="000E5FBF" w:rsidRDefault="008237E1" w:rsidP="004E3A2C">
            <w:pPr>
              <w:jc w:val="center"/>
              <w:rPr>
                <w:color w:val="000000"/>
                <w:sz w:val="20"/>
                <w:szCs w:val="20"/>
              </w:rPr>
            </w:pPr>
          </w:p>
        </w:tc>
        <w:tc>
          <w:tcPr>
            <w:tcW w:w="659" w:type="pct"/>
            <w:vAlign w:val="bottom"/>
          </w:tcPr>
          <w:p w14:paraId="0E938628" w14:textId="77777777" w:rsidR="008237E1" w:rsidRPr="000E5FBF" w:rsidRDefault="008237E1" w:rsidP="004E3A2C">
            <w:pPr>
              <w:jc w:val="center"/>
              <w:rPr>
                <w:color w:val="000000"/>
                <w:sz w:val="20"/>
                <w:szCs w:val="20"/>
              </w:rPr>
            </w:pPr>
          </w:p>
        </w:tc>
        <w:tc>
          <w:tcPr>
            <w:tcW w:w="659" w:type="pct"/>
            <w:vAlign w:val="bottom"/>
          </w:tcPr>
          <w:p w14:paraId="4C8E7895" w14:textId="77777777" w:rsidR="008237E1" w:rsidRPr="000E5FBF" w:rsidRDefault="008237E1" w:rsidP="004E3A2C">
            <w:pPr>
              <w:jc w:val="center"/>
              <w:rPr>
                <w:color w:val="000000"/>
                <w:sz w:val="20"/>
                <w:szCs w:val="20"/>
              </w:rPr>
            </w:pPr>
          </w:p>
        </w:tc>
      </w:tr>
      <w:tr w:rsidR="008237E1" w:rsidRPr="000E5FBF" w14:paraId="0A4F4360" w14:textId="77777777" w:rsidTr="00B308DD">
        <w:trPr>
          <w:trHeight w:val="20"/>
        </w:trPr>
        <w:tc>
          <w:tcPr>
            <w:tcW w:w="1705" w:type="pct"/>
          </w:tcPr>
          <w:p w14:paraId="04351496" w14:textId="77777777" w:rsidR="008237E1" w:rsidRPr="000E5FBF" w:rsidRDefault="008237E1" w:rsidP="008237E1">
            <w:pPr>
              <w:ind w:left="309"/>
              <w:jc w:val="left"/>
              <w:rPr>
                <w:color w:val="333333"/>
                <w:sz w:val="20"/>
                <w:szCs w:val="20"/>
              </w:rPr>
            </w:pPr>
            <w:r w:rsidRPr="000E5FBF">
              <w:rPr>
                <w:color w:val="333333"/>
                <w:sz w:val="20"/>
                <w:szCs w:val="20"/>
              </w:rPr>
              <w:t>Klasių skaičius iš viso</w:t>
            </w:r>
          </w:p>
        </w:tc>
        <w:tc>
          <w:tcPr>
            <w:tcW w:w="659" w:type="pct"/>
            <w:vAlign w:val="center"/>
          </w:tcPr>
          <w:p w14:paraId="03636E27" w14:textId="77777777" w:rsidR="008237E1" w:rsidRPr="000E5FBF" w:rsidRDefault="008237E1" w:rsidP="008237E1">
            <w:pPr>
              <w:jc w:val="center"/>
              <w:rPr>
                <w:color w:val="454545"/>
                <w:sz w:val="20"/>
                <w:szCs w:val="20"/>
              </w:rPr>
            </w:pPr>
            <w:r w:rsidRPr="000E5FBF">
              <w:rPr>
                <w:color w:val="454545"/>
                <w:sz w:val="20"/>
                <w:szCs w:val="20"/>
              </w:rPr>
              <w:t>336</w:t>
            </w:r>
          </w:p>
        </w:tc>
        <w:tc>
          <w:tcPr>
            <w:tcW w:w="659" w:type="pct"/>
            <w:vAlign w:val="center"/>
          </w:tcPr>
          <w:p w14:paraId="18856F5D" w14:textId="77777777" w:rsidR="008237E1" w:rsidRPr="000E5FBF" w:rsidRDefault="008237E1" w:rsidP="008237E1">
            <w:pPr>
              <w:jc w:val="center"/>
              <w:rPr>
                <w:color w:val="454545"/>
                <w:sz w:val="20"/>
                <w:szCs w:val="20"/>
              </w:rPr>
            </w:pPr>
            <w:r w:rsidRPr="000E5FBF">
              <w:rPr>
                <w:color w:val="454545"/>
                <w:sz w:val="20"/>
                <w:szCs w:val="20"/>
              </w:rPr>
              <w:t>323</w:t>
            </w:r>
          </w:p>
        </w:tc>
        <w:tc>
          <w:tcPr>
            <w:tcW w:w="659" w:type="pct"/>
            <w:vAlign w:val="center"/>
          </w:tcPr>
          <w:p w14:paraId="520E082B" w14:textId="77777777" w:rsidR="008237E1" w:rsidRPr="000E5FBF" w:rsidRDefault="008237E1" w:rsidP="008237E1">
            <w:pPr>
              <w:jc w:val="center"/>
              <w:rPr>
                <w:color w:val="454545"/>
                <w:sz w:val="20"/>
                <w:szCs w:val="20"/>
              </w:rPr>
            </w:pPr>
            <w:r w:rsidRPr="000E5FBF">
              <w:rPr>
                <w:color w:val="454545"/>
                <w:sz w:val="20"/>
                <w:szCs w:val="20"/>
              </w:rPr>
              <w:t>321</w:t>
            </w:r>
          </w:p>
        </w:tc>
        <w:tc>
          <w:tcPr>
            <w:tcW w:w="659" w:type="pct"/>
            <w:vAlign w:val="center"/>
          </w:tcPr>
          <w:p w14:paraId="7F5C3B19" w14:textId="77777777" w:rsidR="008237E1" w:rsidRPr="000E5FBF" w:rsidRDefault="008237E1" w:rsidP="008237E1">
            <w:pPr>
              <w:jc w:val="center"/>
              <w:rPr>
                <w:color w:val="454545"/>
                <w:sz w:val="20"/>
                <w:szCs w:val="20"/>
              </w:rPr>
            </w:pPr>
            <w:r w:rsidRPr="000E5FBF">
              <w:rPr>
                <w:color w:val="454545"/>
                <w:sz w:val="20"/>
                <w:szCs w:val="20"/>
              </w:rPr>
              <w:t>323</w:t>
            </w:r>
          </w:p>
        </w:tc>
        <w:tc>
          <w:tcPr>
            <w:tcW w:w="659" w:type="pct"/>
            <w:vAlign w:val="center"/>
          </w:tcPr>
          <w:p w14:paraId="10543A5A" w14:textId="77777777" w:rsidR="008237E1" w:rsidRPr="000E5FBF" w:rsidRDefault="008237E1" w:rsidP="008237E1">
            <w:pPr>
              <w:jc w:val="center"/>
              <w:rPr>
                <w:color w:val="454545"/>
                <w:sz w:val="20"/>
                <w:szCs w:val="20"/>
              </w:rPr>
            </w:pPr>
            <w:r w:rsidRPr="000E5FBF">
              <w:rPr>
                <w:color w:val="454545"/>
                <w:sz w:val="20"/>
                <w:szCs w:val="20"/>
              </w:rPr>
              <w:t>321</w:t>
            </w:r>
          </w:p>
        </w:tc>
      </w:tr>
      <w:tr w:rsidR="008237E1" w:rsidRPr="000E5FBF" w14:paraId="7AD6FDC8" w14:textId="77777777" w:rsidTr="00B308DD">
        <w:trPr>
          <w:trHeight w:val="20"/>
        </w:trPr>
        <w:tc>
          <w:tcPr>
            <w:tcW w:w="1705" w:type="pct"/>
          </w:tcPr>
          <w:p w14:paraId="1DD86197" w14:textId="77777777" w:rsidR="008237E1" w:rsidRPr="000E5FBF" w:rsidRDefault="008237E1" w:rsidP="008237E1">
            <w:pPr>
              <w:ind w:left="309"/>
              <w:rPr>
                <w:color w:val="333333"/>
                <w:sz w:val="20"/>
                <w:szCs w:val="20"/>
              </w:rPr>
            </w:pPr>
            <w:r w:rsidRPr="000E5FBF">
              <w:rPr>
                <w:color w:val="333333"/>
                <w:sz w:val="20"/>
                <w:szCs w:val="20"/>
              </w:rPr>
              <w:t>Klasių komplektų skaičius iš viso</w:t>
            </w:r>
          </w:p>
        </w:tc>
        <w:tc>
          <w:tcPr>
            <w:tcW w:w="659" w:type="pct"/>
            <w:vAlign w:val="center"/>
          </w:tcPr>
          <w:p w14:paraId="11249BAD" w14:textId="77777777" w:rsidR="008237E1" w:rsidRPr="000E5FBF" w:rsidRDefault="008237E1" w:rsidP="008237E1">
            <w:pPr>
              <w:jc w:val="center"/>
              <w:rPr>
                <w:color w:val="454545"/>
                <w:sz w:val="20"/>
                <w:szCs w:val="20"/>
              </w:rPr>
            </w:pPr>
            <w:r w:rsidRPr="000E5FBF">
              <w:rPr>
                <w:color w:val="454545"/>
                <w:sz w:val="20"/>
                <w:szCs w:val="20"/>
              </w:rPr>
              <w:t>321</w:t>
            </w:r>
          </w:p>
        </w:tc>
        <w:tc>
          <w:tcPr>
            <w:tcW w:w="659" w:type="pct"/>
            <w:vAlign w:val="center"/>
          </w:tcPr>
          <w:p w14:paraId="4474E9B4" w14:textId="77777777" w:rsidR="008237E1" w:rsidRPr="000E5FBF" w:rsidRDefault="008237E1" w:rsidP="008237E1">
            <w:pPr>
              <w:jc w:val="center"/>
              <w:rPr>
                <w:color w:val="454545"/>
                <w:sz w:val="20"/>
                <w:szCs w:val="20"/>
              </w:rPr>
            </w:pPr>
            <w:r w:rsidRPr="000E5FBF">
              <w:rPr>
                <w:color w:val="454545"/>
                <w:sz w:val="20"/>
                <w:szCs w:val="20"/>
              </w:rPr>
              <w:t>313</w:t>
            </w:r>
          </w:p>
        </w:tc>
        <w:tc>
          <w:tcPr>
            <w:tcW w:w="659" w:type="pct"/>
            <w:vAlign w:val="center"/>
          </w:tcPr>
          <w:p w14:paraId="54367E86" w14:textId="77777777" w:rsidR="008237E1" w:rsidRPr="000E5FBF" w:rsidRDefault="008237E1" w:rsidP="008237E1">
            <w:pPr>
              <w:jc w:val="center"/>
              <w:rPr>
                <w:color w:val="454545"/>
                <w:sz w:val="20"/>
                <w:szCs w:val="20"/>
              </w:rPr>
            </w:pPr>
            <w:r w:rsidRPr="000E5FBF">
              <w:rPr>
                <w:color w:val="454545"/>
                <w:sz w:val="20"/>
                <w:szCs w:val="20"/>
              </w:rPr>
              <w:t>313</w:t>
            </w:r>
          </w:p>
        </w:tc>
        <w:tc>
          <w:tcPr>
            <w:tcW w:w="659" w:type="pct"/>
            <w:vAlign w:val="center"/>
          </w:tcPr>
          <w:p w14:paraId="49A0B63E" w14:textId="77777777" w:rsidR="008237E1" w:rsidRPr="000E5FBF" w:rsidRDefault="008237E1" w:rsidP="008237E1">
            <w:pPr>
              <w:jc w:val="center"/>
              <w:rPr>
                <w:color w:val="454545"/>
                <w:sz w:val="20"/>
                <w:szCs w:val="20"/>
              </w:rPr>
            </w:pPr>
            <w:r w:rsidRPr="000E5FBF">
              <w:rPr>
                <w:color w:val="454545"/>
                <w:sz w:val="20"/>
                <w:szCs w:val="20"/>
              </w:rPr>
              <w:t>313</w:t>
            </w:r>
          </w:p>
        </w:tc>
        <w:tc>
          <w:tcPr>
            <w:tcW w:w="659" w:type="pct"/>
            <w:vAlign w:val="center"/>
          </w:tcPr>
          <w:p w14:paraId="357C4104" w14:textId="77777777" w:rsidR="008237E1" w:rsidRPr="000E5FBF" w:rsidRDefault="008237E1" w:rsidP="008237E1">
            <w:pPr>
              <w:jc w:val="center"/>
              <w:rPr>
                <w:color w:val="454545"/>
                <w:sz w:val="20"/>
                <w:szCs w:val="20"/>
              </w:rPr>
            </w:pPr>
            <w:r w:rsidRPr="000E5FBF">
              <w:rPr>
                <w:color w:val="454545"/>
                <w:sz w:val="20"/>
                <w:szCs w:val="20"/>
              </w:rPr>
              <w:t>315</w:t>
            </w:r>
          </w:p>
        </w:tc>
      </w:tr>
      <w:tr w:rsidR="008237E1" w:rsidRPr="000E5FBF" w14:paraId="50621375" w14:textId="77777777" w:rsidTr="00B308DD">
        <w:trPr>
          <w:trHeight w:val="20"/>
        </w:trPr>
        <w:tc>
          <w:tcPr>
            <w:tcW w:w="1705" w:type="pct"/>
          </w:tcPr>
          <w:p w14:paraId="24D2DEDD" w14:textId="77777777" w:rsidR="008237E1" w:rsidRPr="000E5FBF" w:rsidRDefault="008237E1" w:rsidP="008237E1">
            <w:pPr>
              <w:ind w:left="309"/>
              <w:rPr>
                <w:color w:val="333333"/>
                <w:sz w:val="20"/>
                <w:szCs w:val="20"/>
              </w:rPr>
            </w:pPr>
            <w:r w:rsidRPr="000E5FBF">
              <w:rPr>
                <w:color w:val="333333"/>
                <w:sz w:val="20"/>
                <w:szCs w:val="20"/>
              </w:rPr>
              <w:t>Mokinių skaičius iš viso</w:t>
            </w:r>
          </w:p>
        </w:tc>
        <w:tc>
          <w:tcPr>
            <w:tcW w:w="659" w:type="pct"/>
            <w:vAlign w:val="center"/>
          </w:tcPr>
          <w:p w14:paraId="48BC8BD7" w14:textId="77777777" w:rsidR="008237E1" w:rsidRPr="000E5FBF" w:rsidRDefault="008237E1" w:rsidP="008237E1">
            <w:pPr>
              <w:jc w:val="center"/>
              <w:rPr>
                <w:color w:val="454545"/>
                <w:sz w:val="20"/>
                <w:szCs w:val="20"/>
              </w:rPr>
            </w:pPr>
            <w:r w:rsidRPr="000E5FBF">
              <w:rPr>
                <w:color w:val="454545"/>
                <w:sz w:val="20"/>
                <w:szCs w:val="20"/>
              </w:rPr>
              <w:t>6.985</w:t>
            </w:r>
          </w:p>
        </w:tc>
        <w:tc>
          <w:tcPr>
            <w:tcW w:w="659" w:type="pct"/>
            <w:vAlign w:val="center"/>
          </w:tcPr>
          <w:p w14:paraId="044DA2DB" w14:textId="77777777" w:rsidR="008237E1" w:rsidRPr="000E5FBF" w:rsidRDefault="008237E1" w:rsidP="008237E1">
            <w:pPr>
              <w:jc w:val="center"/>
              <w:rPr>
                <w:color w:val="454545"/>
                <w:sz w:val="20"/>
                <w:szCs w:val="20"/>
              </w:rPr>
            </w:pPr>
            <w:r w:rsidRPr="000E5FBF">
              <w:rPr>
                <w:color w:val="454545"/>
                <w:sz w:val="20"/>
                <w:szCs w:val="20"/>
              </w:rPr>
              <w:t>6.933</w:t>
            </w:r>
          </w:p>
        </w:tc>
        <w:tc>
          <w:tcPr>
            <w:tcW w:w="659" w:type="pct"/>
            <w:vAlign w:val="center"/>
          </w:tcPr>
          <w:p w14:paraId="316D66AE" w14:textId="77777777" w:rsidR="008237E1" w:rsidRPr="000E5FBF" w:rsidRDefault="008237E1" w:rsidP="008237E1">
            <w:pPr>
              <w:jc w:val="center"/>
              <w:rPr>
                <w:color w:val="454545"/>
                <w:sz w:val="20"/>
                <w:szCs w:val="20"/>
              </w:rPr>
            </w:pPr>
            <w:r w:rsidRPr="000E5FBF">
              <w:rPr>
                <w:color w:val="454545"/>
                <w:sz w:val="20"/>
                <w:szCs w:val="20"/>
              </w:rPr>
              <w:t>7.032</w:t>
            </w:r>
          </w:p>
        </w:tc>
        <w:tc>
          <w:tcPr>
            <w:tcW w:w="659" w:type="pct"/>
            <w:vAlign w:val="center"/>
          </w:tcPr>
          <w:p w14:paraId="4D08E0C0" w14:textId="77777777" w:rsidR="008237E1" w:rsidRPr="000E5FBF" w:rsidRDefault="008237E1" w:rsidP="008237E1">
            <w:pPr>
              <w:jc w:val="center"/>
              <w:rPr>
                <w:color w:val="454545"/>
                <w:sz w:val="20"/>
                <w:szCs w:val="20"/>
              </w:rPr>
            </w:pPr>
            <w:r w:rsidRPr="000E5FBF">
              <w:rPr>
                <w:color w:val="454545"/>
                <w:sz w:val="20"/>
                <w:szCs w:val="20"/>
              </w:rPr>
              <w:t>7.063</w:t>
            </w:r>
          </w:p>
        </w:tc>
        <w:tc>
          <w:tcPr>
            <w:tcW w:w="659" w:type="pct"/>
            <w:vAlign w:val="center"/>
          </w:tcPr>
          <w:p w14:paraId="68A300C9" w14:textId="77777777" w:rsidR="008237E1" w:rsidRPr="000E5FBF" w:rsidRDefault="008237E1" w:rsidP="008237E1">
            <w:pPr>
              <w:jc w:val="center"/>
              <w:rPr>
                <w:color w:val="454545"/>
                <w:sz w:val="20"/>
                <w:szCs w:val="20"/>
              </w:rPr>
            </w:pPr>
            <w:r w:rsidRPr="000E5FBF">
              <w:rPr>
                <w:color w:val="454545"/>
                <w:sz w:val="20"/>
                <w:szCs w:val="20"/>
              </w:rPr>
              <w:t>7.067</w:t>
            </w:r>
          </w:p>
        </w:tc>
      </w:tr>
      <w:tr w:rsidR="008237E1" w:rsidRPr="000E5FBF" w14:paraId="4B0F1AEF" w14:textId="77777777" w:rsidTr="008237E1">
        <w:trPr>
          <w:trHeight w:val="20"/>
        </w:trPr>
        <w:tc>
          <w:tcPr>
            <w:tcW w:w="1705" w:type="pct"/>
          </w:tcPr>
          <w:p w14:paraId="5D9153AE" w14:textId="77777777" w:rsidR="008237E1" w:rsidRPr="000E5FBF" w:rsidRDefault="008237E1" w:rsidP="004E3A2C">
            <w:pPr>
              <w:rPr>
                <w:color w:val="333333"/>
                <w:sz w:val="20"/>
                <w:szCs w:val="20"/>
              </w:rPr>
            </w:pPr>
            <w:r w:rsidRPr="000E5FBF">
              <w:rPr>
                <w:color w:val="333333"/>
                <w:sz w:val="20"/>
                <w:szCs w:val="20"/>
              </w:rPr>
              <w:t>Marijampolės savivaldybės pavaldumo įstaigose:</w:t>
            </w:r>
          </w:p>
        </w:tc>
        <w:tc>
          <w:tcPr>
            <w:tcW w:w="659" w:type="pct"/>
            <w:vAlign w:val="center"/>
          </w:tcPr>
          <w:p w14:paraId="2B4434CC" w14:textId="77777777" w:rsidR="008237E1" w:rsidRPr="000E5FBF" w:rsidRDefault="008237E1" w:rsidP="004E3A2C">
            <w:pPr>
              <w:jc w:val="center"/>
              <w:rPr>
                <w:color w:val="454545"/>
                <w:sz w:val="20"/>
                <w:szCs w:val="20"/>
              </w:rPr>
            </w:pPr>
          </w:p>
        </w:tc>
        <w:tc>
          <w:tcPr>
            <w:tcW w:w="659" w:type="pct"/>
            <w:vAlign w:val="center"/>
          </w:tcPr>
          <w:p w14:paraId="72AA2FE0" w14:textId="77777777" w:rsidR="008237E1" w:rsidRPr="000E5FBF" w:rsidRDefault="008237E1" w:rsidP="004E3A2C">
            <w:pPr>
              <w:jc w:val="center"/>
              <w:rPr>
                <w:sz w:val="20"/>
                <w:szCs w:val="20"/>
              </w:rPr>
            </w:pPr>
          </w:p>
        </w:tc>
        <w:tc>
          <w:tcPr>
            <w:tcW w:w="659" w:type="pct"/>
            <w:vAlign w:val="center"/>
          </w:tcPr>
          <w:p w14:paraId="05FBA64E" w14:textId="77777777" w:rsidR="008237E1" w:rsidRPr="000E5FBF" w:rsidRDefault="008237E1" w:rsidP="004E3A2C">
            <w:pPr>
              <w:jc w:val="center"/>
              <w:rPr>
                <w:sz w:val="20"/>
                <w:szCs w:val="20"/>
              </w:rPr>
            </w:pPr>
          </w:p>
        </w:tc>
        <w:tc>
          <w:tcPr>
            <w:tcW w:w="659" w:type="pct"/>
          </w:tcPr>
          <w:p w14:paraId="2227B09D" w14:textId="77777777" w:rsidR="008237E1" w:rsidRPr="000E5FBF" w:rsidRDefault="008237E1" w:rsidP="004E3A2C">
            <w:pPr>
              <w:jc w:val="center"/>
              <w:rPr>
                <w:sz w:val="20"/>
                <w:szCs w:val="20"/>
              </w:rPr>
            </w:pPr>
          </w:p>
        </w:tc>
        <w:tc>
          <w:tcPr>
            <w:tcW w:w="659" w:type="pct"/>
          </w:tcPr>
          <w:p w14:paraId="67AF4C4D" w14:textId="77777777" w:rsidR="008237E1" w:rsidRPr="000E5FBF" w:rsidRDefault="008237E1" w:rsidP="004E3A2C">
            <w:pPr>
              <w:jc w:val="center"/>
              <w:rPr>
                <w:sz w:val="20"/>
                <w:szCs w:val="20"/>
              </w:rPr>
            </w:pPr>
          </w:p>
        </w:tc>
      </w:tr>
      <w:tr w:rsidR="00B81147" w:rsidRPr="000E5FBF" w14:paraId="7F46DFB4" w14:textId="77777777" w:rsidTr="00FE748C">
        <w:trPr>
          <w:trHeight w:val="20"/>
        </w:trPr>
        <w:tc>
          <w:tcPr>
            <w:tcW w:w="1705" w:type="pct"/>
          </w:tcPr>
          <w:p w14:paraId="1D89316C" w14:textId="77777777" w:rsidR="00B81147" w:rsidRPr="000E5FBF" w:rsidRDefault="00B81147" w:rsidP="00B81147">
            <w:pPr>
              <w:ind w:left="309"/>
              <w:jc w:val="left"/>
              <w:rPr>
                <w:color w:val="333333"/>
                <w:sz w:val="20"/>
                <w:szCs w:val="20"/>
              </w:rPr>
            </w:pPr>
            <w:r w:rsidRPr="000E5FBF">
              <w:rPr>
                <w:color w:val="333333"/>
                <w:sz w:val="20"/>
                <w:szCs w:val="20"/>
              </w:rPr>
              <w:t>Klasių skaičius iš viso</w:t>
            </w:r>
          </w:p>
        </w:tc>
        <w:tc>
          <w:tcPr>
            <w:tcW w:w="659" w:type="pct"/>
            <w:vAlign w:val="center"/>
          </w:tcPr>
          <w:p w14:paraId="3339B39C" w14:textId="77777777" w:rsidR="00B81147" w:rsidRPr="000E5FBF" w:rsidRDefault="00B81147" w:rsidP="00B81147">
            <w:pPr>
              <w:jc w:val="center"/>
              <w:rPr>
                <w:color w:val="454545"/>
                <w:sz w:val="20"/>
                <w:szCs w:val="20"/>
              </w:rPr>
            </w:pPr>
            <w:r w:rsidRPr="000E5FBF">
              <w:rPr>
                <w:color w:val="454545"/>
                <w:sz w:val="20"/>
                <w:szCs w:val="20"/>
              </w:rPr>
              <w:t>286</w:t>
            </w:r>
          </w:p>
        </w:tc>
        <w:tc>
          <w:tcPr>
            <w:tcW w:w="659" w:type="pct"/>
            <w:vAlign w:val="center"/>
          </w:tcPr>
          <w:p w14:paraId="47AC2410" w14:textId="77777777" w:rsidR="00B81147" w:rsidRPr="000E5FBF" w:rsidRDefault="00B81147" w:rsidP="00B81147">
            <w:pPr>
              <w:jc w:val="center"/>
              <w:rPr>
                <w:color w:val="454545"/>
                <w:sz w:val="20"/>
                <w:szCs w:val="20"/>
              </w:rPr>
            </w:pPr>
            <w:r w:rsidRPr="000E5FBF">
              <w:rPr>
                <w:color w:val="454545"/>
                <w:sz w:val="20"/>
                <w:szCs w:val="20"/>
              </w:rPr>
              <w:t>274</w:t>
            </w:r>
          </w:p>
        </w:tc>
        <w:tc>
          <w:tcPr>
            <w:tcW w:w="659" w:type="pct"/>
            <w:vAlign w:val="center"/>
          </w:tcPr>
          <w:p w14:paraId="31F06317" w14:textId="77777777" w:rsidR="00B81147" w:rsidRPr="000E5FBF" w:rsidRDefault="00B81147" w:rsidP="00B81147">
            <w:pPr>
              <w:jc w:val="center"/>
              <w:rPr>
                <w:color w:val="454545"/>
                <w:sz w:val="20"/>
                <w:szCs w:val="20"/>
              </w:rPr>
            </w:pPr>
            <w:r w:rsidRPr="000E5FBF">
              <w:rPr>
                <w:color w:val="454545"/>
                <w:sz w:val="20"/>
                <w:szCs w:val="20"/>
              </w:rPr>
              <w:t>256</w:t>
            </w:r>
          </w:p>
        </w:tc>
        <w:tc>
          <w:tcPr>
            <w:tcW w:w="659" w:type="pct"/>
            <w:vAlign w:val="center"/>
          </w:tcPr>
          <w:p w14:paraId="6E1624B2" w14:textId="77777777" w:rsidR="00B81147" w:rsidRPr="000E5FBF" w:rsidRDefault="00B81147" w:rsidP="00B81147">
            <w:pPr>
              <w:jc w:val="center"/>
              <w:rPr>
                <w:color w:val="454545"/>
                <w:sz w:val="20"/>
                <w:szCs w:val="20"/>
              </w:rPr>
            </w:pPr>
            <w:r w:rsidRPr="000E5FBF">
              <w:rPr>
                <w:color w:val="454545"/>
                <w:sz w:val="20"/>
                <w:szCs w:val="20"/>
              </w:rPr>
              <w:t>255</w:t>
            </w:r>
          </w:p>
        </w:tc>
        <w:tc>
          <w:tcPr>
            <w:tcW w:w="659" w:type="pct"/>
            <w:vAlign w:val="center"/>
          </w:tcPr>
          <w:p w14:paraId="628ABB78" w14:textId="77777777" w:rsidR="00B81147" w:rsidRPr="000E5FBF" w:rsidRDefault="00B81147" w:rsidP="00B81147">
            <w:pPr>
              <w:jc w:val="center"/>
              <w:rPr>
                <w:color w:val="454545"/>
                <w:sz w:val="20"/>
                <w:szCs w:val="20"/>
              </w:rPr>
            </w:pPr>
            <w:r w:rsidRPr="000E5FBF">
              <w:rPr>
                <w:color w:val="454545"/>
                <w:sz w:val="20"/>
                <w:szCs w:val="20"/>
              </w:rPr>
              <w:t>249</w:t>
            </w:r>
          </w:p>
        </w:tc>
      </w:tr>
      <w:tr w:rsidR="00B81147" w:rsidRPr="000E5FBF" w14:paraId="6AF2F155" w14:textId="77777777" w:rsidTr="00FE748C">
        <w:trPr>
          <w:trHeight w:val="20"/>
        </w:trPr>
        <w:tc>
          <w:tcPr>
            <w:tcW w:w="1705" w:type="pct"/>
          </w:tcPr>
          <w:p w14:paraId="5D00F8EC" w14:textId="77777777" w:rsidR="00B81147" w:rsidRPr="000E5FBF" w:rsidRDefault="00B81147" w:rsidP="00B81147">
            <w:pPr>
              <w:ind w:left="309"/>
              <w:rPr>
                <w:color w:val="333333"/>
                <w:sz w:val="20"/>
                <w:szCs w:val="20"/>
              </w:rPr>
            </w:pPr>
            <w:r w:rsidRPr="000E5FBF">
              <w:rPr>
                <w:color w:val="333333"/>
                <w:sz w:val="20"/>
                <w:szCs w:val="20"/>
              </w:rPr>
              <w:t>Klasių komplektų skaičius iš viso</w:t>
            </w:r>
          </w:p>
        </w:tc>
        <w:tc>
          <w:tcPr>
            <w:tcW w:w="659" w:type="pct"/>
            <w:vAlign w:val="center"/>
          </w:tcPr>
          <w:p w14:paraId="095A4B62" w14:textId="77777777" w:rsidR="00B81147" w:rsidRPr="000E5FBF" w:rsidRDefault="00B81147" w:rsidP="00B81147">
            <w:pPr>
              <w:jc w:val="center"/>
              <w:rPr>
                <w:color w:val="454545"/>
                <w:sz w:val="20"/>
                <w:szCs w:val="20"/>
              </w:rPr>
            </w:pPr>
            <w:r w:rsidRPr="000E5FBF">
              <w:rPr>
                <w:color w:val="454545"/>
                <w:sz w:val="20"/>
                <w:szCs w:val="20"/>
              </w:rPr>
              <w:t>271</w:t>
            </w:r>
          </w:p>
        </w:tc>
        <w:tc>
          <w:tcPr>
            <w:tcW w:w="659" w:type="pct"/>
            <w:vAlign w:val="center"/>
          </w:tcPr>
          <w:p w14:paraId="680A9350" w14:textId="77777777" w:rsidR="00B81147" w:rsidRPr="000E5FBF" w:rsidRDefault="00B81147" w:rsidP="00B81147">
            <w:pPr>
              <w:jc w:val="center"/>
              <w:rPr>
                <w:color w:val="454545"/>
                <w:sz w:val="20"/>
                <w:szCs w:val="20"/>
              </w:rPr>
            </w:pPr>
            <w:r w:rsidRPr="000E5FBF">
              <w:rPr>
                <w:color w:val="454545"/>
                <w:sz w:val="20"/>
                <w:szCs w:val="20"/>
              </w:rPr>
              <w:t>264</w:t>
            </w:r>
          </w:p>
        </w:tc>
        <w:tc>
          <w:tcPr>
            <w:tcW w:w="659" w:type="pct"/>
            <w:vAlign w:val="center"/>
          </w:tcPr>
          <w:p w14:paraId="78C26469" w14:textId="77777777" w:rsidR="00B81147" w:rsidRPr="000E5FBF" w:rsidRDefault="00B81147" w:rsidP="00B81147">
            <w:pPr>
              <w:jc w:val="center"/>
              <w:rPr>
                <w:color w:val="454545"/>
                <w:sz w:val="20"/>
                <w:szCs w:val="20"/>
              </w:rPr>
            </w:pPr>
            <w:r w:rsidRPr="000E5FBF">
              <w:rPr>
                <w:color w:val="454545"/>
                <w:sz w:val="20"/>
                <w:szCs w:val="20"/>
              </w:rPr>
              <w:t>249</w:t>
            </w:r>
          </w:p>
        </w:tc>
        <w:tc>
          <w:tcPr>
            <w:tcW w:w="659" w:type="pct"/>
            <w:vAlign w:val="center"/>
          </w:tcPr>
          <w:p w14:paraId="5493161E" w14:textId="77777777" w:rsidR="00B81147" w:rsidRPr="000E5FBF" w:rsidRDefault="00B81147" w:rsidP="00B81147">
            <w:pPr>
              <w:jc w:val="center"/>
              <w:rPr>
                <w:color w:val="454545"/>
                <w:sz w:val="20"/>
                <w:szCs w:val="20"/>
              </w:rPr>
            </w:pPr>
            <w:r w:rsidRPr="000E5FBF">
              <w:rPr>
                <w:color w:val="454545"/>
                <w:sz w:val="20"/>
                <w:szCs w:val="20"/>
              </w:rPr>
              <w:t>247</w:t>
            </w:r>
          </w:p>
        </w:tc>
        <w:tc>
          <w:tcPr>
            <w:tcW w:w="659" w:type="pct"/>
            <w:vAlign w:val="center"/>
          </w:tcPr>
          <w:p w14:paraId="29C44E0C" w14:textId="77777777" w:rsidR="00B81147" w:rsidRPr="000E5FBF" w:rsidRDefault="00B81147" w:rsidP="00B81147">
            <w:pPr>
              <w:jc w:val="center"/>
              <w:rPr>
                <w:color w:val="454545"/>
                <w:sz w:val="20"/>
                <w:szCs w:val="20"/>
              </w:rPr>
            </w:pPr>
            <w:r w:rsidRPr="000E5FBF">
              <w:rPr>
                <w:color w:val="454545"/>
                <w:sz w:val="20"/>
                <w:szCs w:val="20"/>
              </w:rPr>
              <w:t>243</w:t>
            </w:r>
          </w:p>
        </w:tc>
      </w:tr>
      <w:tr w:rsidR="00B81147" w:rsidRPr="000E5FBF" w14:paraId="24B7EBA6" w14:textId="77777777" w:rsidTr="00FE748C">
        <w:trPr>
          <w:trHeight w:val="20"/>
        </w:trPr>
        <w:tc>
          <w:tcPr>
            <w:tcW w:w="1705" w:type="pct"/>
          </w:tcPr>
          <w:p w14:paraId="052134F5" w14:textId="77777777" w:rsidR="00B81147" w:rsidRPr="000E5FBF" w:rsidRDefault="00B81147" w:rsidP="00B81147">
            <w:pPr>
              <w:ind w:left="309"/>
              <w:rPr>
                <w:color w:val="333333"/>
                <w:sz w:val="20"/>
                <w:szCs w:val="20"/>
              </w:rPr>
            </w:pPr>
            <w:r w:rsidRPr="000E5FBF">
              <w:rPr>
                <w:color w:val="333333"/>
                <w:sz w:val="20"/>
                <w:szCs w:val="20"/>
              </w:rPr>
              <w:t>Mokinių skaičius iš viso</w:t>
            </w:r>
          </w:p>
        </w:tc>
        <w:tc>
          <w:tcPr>
            <w:tcW w:w="659" w:type="pct"/>
            <w:vAlign w:val="center"/>
          </w:tcPr>
          <w:p w14:paraId="65F93DD8" w14:textId="77777777" w:rsidR="00B81147" w:rsidRPr="000E5FBF" w:rsidRDefault="00B81147" w:rsidP="00B81147">
            <w:pPr>
              <w:jc w:val="center"/>
              <w:rPr>
                <w:color w:val="454545"/>
                <w:sz w:val="20"/>
                <w:szCs w:val="20"/>
              </w:rPr>
            </w:pPr>
            <w:r w:rsidRPr="000E5FBF">
              <w:rPr>
                <w:color w:val="454545"/>
                <w:sz w:val="20"/>
                <w:szCs w:val="20"/>
              </w:rPr>
              <w:t>5.884</w:t>
            </w:r>
          </w:p>
        </w:tc>
        <w:tc>
          <w:tcPr>
            <w:tcW w:w="659" w:type="pct"/>
            <w:vAlign w:val="center"/>
          </w:tcPr>
          <w:p w14:paraId="25C67311" w14:textId="77777777" w:rsidR="00B81147" w:rsidRPr="000E5FBF" w:rsidRDefault="00B81147" w:rsidP="00B81147">
            <w:pPr>
              <w:jc w:val="center"/>
              <w:rPr>
                <w:color w:val="454545"/>
                <w:sz w:val="20"/>
                <w:szCs w:val="20"/>
              </w:rPr>
            </w:pPr>
            <w:r w:rsidRPr="000E5FBF">
              <w:rPr>
                <w:color w:val="454545"/>
                <w:sz w:val="20"/>
                <w:szCs w:val="20"/>
              </w:rPr>
              <w:t>5.824</w:t>
            </w:r>
          </w:p>
        </w:tc>
        <w:tc>
          <w:tcPr>
            <w:tcW w:w="659" w:type="pct"/>
            <w:vAlign w:val="center"/>
          </w:tcPr>
          <w:p w14:paraId="493926B8" w14:textId="77777777" w:rsidR="00B81147" w:rsidRPr="000E5FBF" w:rsidRDefault="00B81147" w:rsidP="00B81147">
            <w:pPr>
              <w:jc w:val="center"/>
              <w:rPr>
                <w:color w:val="454545"/>
                <w:sz w:val="20"/>
                <w:szCs w:val="20"/>
              </w:rPr>
            </w:pPr>
            <w:r w:rsidRPr="000E5FBF">
              <w:rPr>
                <w:color w:val="454545"/>
                <w:sz w:val="20"/>
                <w:szCs w:val="20"/>
              </w:rPr>
              <w:t>5.620</w:t>
            </w:r>
          </w:p>
        </w:tc>
        <w:tc>
          <w:tcPr>
            <w:tcW w:w="659" w:type="pct"/>
            <w:vAlign w:val="center"/>
          </w:tcPr>
          <w:p w14:paraId="308F4EFD" w14:textId="77777777" w:rsidR="00B81147" w:rsidRPr="000E5FBF" w:rsidRDefault="00B81147" w:rsidP="00B81147">
            <w:pPr>
              <w:jc w:val="center"/>
              <w:rPr>
                <w:color w:val="454545"/>
                <w:sz w:val="20"/>
                <w:szCs w:val="20"/>
              </w:rPr>
            </w:pPr>
            <w:r w:rsidRPr="000E5FBF">
              <w:rPr>
                <w:color w:val="454545"/>
                <w:sz w:val="20"/>
                <w:szCs w:val="20"/>
              </w:rPr>
              <w:t>5.627</w:t>
            </w:r>
          </w:p>
        </w:tc>
        <w:tc>
          <w:tcPr>
            <w:tcW w:w="659" w:type="pct"/>
            <w:vAlign w:val="center"/>
          </w:tcPr>
          <w:p w14:paraId="04D61A34" w14:textId="77777777" w:rsidR="00B81147" w:rsidRPr="000E5FBF" w:rsidRDefault="00B81147" w:rsidP="00B81147">
            <w:pPr>
              <w:jc w:val="center"/>
              <w:rPr>
                <w:color w:val="454545"/>
                <w:sz w:val="20"/>
                <w:szCs w:val="20"/>
              </w:rPr>
            </w:pPr>
            <w:r w:rsidRPr="000E5FBF">
              <w:rPr>
                <w:color w:val="454545"/>
                <w:sz w:val="20"/>
                <w:szCs w:val="20"/>
              </w:rPr>
              <w:t>5.579</w:t>
            </w:r>
          </w:p>
        </w:tc>
      </w:tr>
    </w:tbl>
    <w:p w14:paraId="3ED7FFF8" w14:textId="77777777" w:rsidR="004E3A2C" w:rsidRPr="000E5FBF" w:rsidRDefault="004E3A2C" w:rsidP="004E3A2C">
      <w:pPr>
        <w:rPr>
          <w:iCs/>
          <w:sz w:val="18"/>
          <w:szCs w:val="18"/>
        </w:rPr>
      </w:pPr>
      <w:r w:rsidRPr="000E5FBF">
        <w:rPr>
          <w:iCs/>
          <w:sz w:val="18"/>
          <w:szCs w:val="18"/>
        </w:rPr>
        <w:t>(šaltinis: ŠVIS)</w:t>
      </w:r>
    </w:p>
    <w:p w14:paraId="7F839D90" w14:textId="77777777" w:rsidR="00A355C7" w:rsidRPr="000E5FBF" w:rsidRDefault="00A355C7" w:rsidP="00A355C7">
      <w:pPr>
        <w:rPr>
          <w:b/>
          <w:lang w:eastAsia="en-US"/>
        </w:rPr>
      </w:pPr>
    </w:p>
    <w:p w14:paraId="7740A0A9" w14:textId="77777777" w:rsidR="00A355C7" w:rsidRPr="000E5FBF" w:rsidRDefault="00032AC0" w:rsidP="00A355C7">
      <w:pPr>
        <w:rPr>
          <w:b/>
          <w:sz w:val="20"/>
          <w:szCs w:val="20"/>
        </w:rPr>
      </w:pPr>
      <w:r w:rsidRPr="000E5FBF">
        <w:rPr>
          <w:b/>
          <w:sz w:val="20"/>
          <w:szCs w:val="20"/>
          <w:lang w:eastAsia="en-US"/>
        </w:rPr>
        <w:t>Savivaldybės pavaldumo bendrojo ugdymo įstaigose u</w:t>
      </w:r>
      <w:r w:rsidR="00A355C7" w:rsidRPr="000E5FBF">
        <w:rPr>
          <w:b/>
          <w:sz w:val="20"/>
          <w:szCs w:val="20"/>
          <w:lang w:eastAsia="en-US"/>
        </w:rPr>
        <w:t xml:space="preserve">gdomų asmenų ir klasių skaičius, </w:t>
      </w:r>
      <w:r w:rsidR="00A355C7" w:rsidRPr="000E5FBF">
        <w:rPr>
          <w:b/>
          <w:sz w:val="20"/>
          <w:szCs w:val="20"/>
        </w:rPr>
        <w:t>mokslo metų pr.</w:t>
      </w:r>
    </w:p>
    <w:tbl>
      <w:tblPr>
        <w:tblW w:w="5000" w:type="pct"/>
        <w:tblCellMar>
          <w:left w:w="29" w:type="dxa"/>
          <w:right w:w="29" w:type="dxa"/>
        </w:tblCellMar>
        <w:tblLook w:val="04A0" w:firstRow="1" w:lastRow="0" w:firstColumn="1" w:lastColumn="0" w:noHBand="0" w:noVBand="1"/>
      </w:tblPr>
      <w:tblGrid>
        <w:gridCol w:w="1373"/>
        <w:gridCol w:w="897"/>
        <w:gridCol w:w="1044"/>
        <w:gridCol w:w="805"/>
        <w:gridCol w:w="770"/>
        <w:gridCol w:w="725"/>
        <w:gridCol w:w="805"/>
        <w:gridCol w:w="770"/>
        <w:gridCol w:w="725"/>
        <w:gridCol w:w="805"/>
        <w:gridCol w:w="769"/>
      </w:tblGrid>
      <w:tr w:rsidR="00A355C7" w:rsidRPr="000E5FBF" w14:paraId="3646D9DA" w14:textId="77777777" w:rsidTr="004F5A99">
        <w:trPr>
          <w:trHeight w:val="20"/>
        </w:trPr>
        <w:tc>
          <w:tcPr>
            <w:tcW w:w="1196" w:type="pct"/>
            <w:gridSpan w:val="2"/>
            <w:vMerge w:val="restart"/>
            <w:tcBorders>
              <w:top w:val="single" w:sz="4" w:space="0" w:color="auto"/>
              <w:left w:val="single" w:sz="4" w:space="0" w:color="auto"/>
              <w:bottom w:val="single" w:sz="4" w:space="0" w:color="auto"/>
              <w:right w:val="single" w:sz="4" w:space="0" w:color="auto"/>
            </w:tcBorders>
            <w:noWrap/>
            <w:hideMark/>
          </w:tcPr>
          <w:p w14:paraId="05605D46" w14:textId="77777777" w:rsidR="00A355C7" w:rsidRPr="000E5FBF" w:rsidRDefault="00A355C7" w:rsidP="00C911BA">
            <w:pPr>
              <w:jc w:val="center"/>
              <w:rPr>
                <w:color w:val="000000" w:themeColor="text1"/>
                <w:sz w:val="20"/>
                <w:szCs w:val="20"/>
              </w:rPr>
            </w:pPr>
            <w:r w:rsidRPr="000E5FBF">
              <w:rPr>
                <w:color w:val="000000" w:themeColor="text1"/>
                <w:sz w:val="20"/>
                <w:szCs w:val="20"/>
              </w:rPr>
              <w:t> </w:t>
            </w:r>
          </w:p>
        </w:tc>
        <w:tc>
          <w:tcPr>
            <w:tcW w:w="1380" w:type="pct"/>
            <w:gridSpan w:val="3"/>
            <w:tcBorders>
              <w:top w:val="single" w:sz="4" w:space="0" w:color="auto"/>
              <w:left w:val="nil"/>
              <w:bottom w:val="single" w:sz="4" w:space="0" w:color="auto"/>
              <w:right w:val="single" w:sz="4" w:space="0" w:color="auto"/>
            </w:tcBorders>
            <w:noWrap/>
            <w:vAlign w:val="center"/>
            <w:hideMark/>
          </w:tcPr>
          <w:p w14:paraId="5CE6ECDE" w14:textId="77777777" w:rsidR="00A355C7" w:rsidRPr="000E5FBF" w:rsidRDefault="009059BA" w:rsidP="00C911BA">
            <w:pPr>
              <w:jc w:val="center"/>
              <w:rPr>
                <w:color w:val="000000" w:themeColor="text1"/>
                <w:sz w:val="20"/>
                <w:szCs w:val="20"/>
              </w:rPr>
            </w:pPr>
            <w:r w:rsidRPr="000E5FBF">
              <w:rPr>
                <w:sz w:val="20"/>
                <w:szCs w:val="20"/>
                <w:lang w:eastAsia="en-US"/>
              </w:rPr>
              <w:t>2022/2023</w:t>
            </w:r>
          </w:p>
        </w:tc>
        <w:tc>
          <w:tcPr>
            <w:tcW w:w="1212" w:type="pct"/>
            <w:gridSpan w:val="3"/>
            <w:tcBorders>
              <w:top w:val="single" w:sz="4" w:space="0" w:color="auto"/>
              <w:left w:val="nil"/>
              <w:bottom w:val="single" w:sz="4" w:space="0" w:color="auto"/>
              <w:right w:val="single" w:sz="4" w:space="0" w:color="auto"/>
            </w:tcBorders>
            <w:noWrap/>
            <w:vAlign w:val="center"/>
            <w:hideMark/>
          </w:tcPr>
          <w:p w14:paraId="2219E175" w14:textId="77777777" w:rsidR="00A355C7" w:rsidRPr="000E5FBF" w:rsidRDefault="009059BA" w:rsidP="00C911BA">
            <w:pPr>
              <w:jc w:val="center"/>
              <w:rPr>
                <w:color w:val="000000" w:themeColor="text1"/>
                <w:sz w:val="20"/>
                <w:szCs w:val="20"/>
              </w:rPr>
            </w:pPr>
            <w:r w:rsidRPr="000E5FBF">
              <w:rPr>
                <w:sz w:val="20"/>
                <w:szCs w:val="20"/>
              </w:rPr>
              <w:t>2023/2024</w:t>
            </w:r>
          </w:p>
        </w:tc>
        <w:tc>
          <w:tcPr>
            <w:tcW w:w="1212" w:type="pct"/>
            <w:gridSpan w:val="3"/>
            <w:tcBorders>
              <w:top w:val="single" w:sz="4" w:space="0" w:color="auto"/>
              <w:left w:val="nil"/>
              <w:bottom w:val="single" w:sz="4" w:space="0" w:color="auto"/>
              <w:right w:val="single" w:sz="4" w:space="0" w:color="auto"/>
            </w:tcBorders>
          </w:tcPr>
          <w:p w14:paraId="55EB130E" w14:textId="77777777" w:rsidR="00A355C7" w:rsidRPr="000E5FBF" w:rsidRDefault="009059BA" w:rsidP="00C911BA">
            <w:pPr>
              <w:jc w:val="center"/>
              <w:rPr>
                <w:color w:val="000000" w:themeColor="text1"/>
                <w:sz w:val="20"/>
                <w:szCs w:val="20"/>
              </w:rPr>
            </w:pPr>
            <w:r w:rsidRPr="000E5FBF">
              <w:rPr>
                <w:sz w:val="20"/>
                <w:szCs w:val="20"/>
              </w:rPr>
              <w:t>2024/2025</w:t>
            </w:r>
          </w:p>
        </w:tc>
      </w:tr>
      <w:tr w:rsidR="00A355C7" w:rsidRPr="000E5FBF" w14:paraId="3A5C0899" w14:textId="77777777" w:rsidTr="004F5A99">
        <w:trPr>
          <w:trHeight w:val="20"/>
        </w:trPr>
        <w:tc>
          <w:tcPr>
            <w:tcW w:w="1196" w:type="pct"/>
            <w:gridSpan w:val="2"/>
            <w:vMerge/>
            <w:tcBorders>
              <w:top w:val="single" w:sz="4" w:space="0" w:color="auto"/>
              <w:left w:val="single" w:sz="4" w:space="0" w:color="auto"/>
              <w:bottom w:val="single" w:sz="4" w:space="0" w:color="auto"/>
              <w:right w:val="single" w:sz="4" w:space="0" w:color="auto"/>
            </w:tcBorders>
            <w:hideMark/>
          </w:tcPr>
          <w:p w14:paraId="57204AE6" w14:textId="77777777" w:rsidR="00A355C7" w:rsidRPr="000E5FBF" w:rsidRDefault="00A355C7" w:rsidP="00C911BA">
            <w:pPr>
              <w:rPr>
                <w:color w:val="000000" w:themeColor="text1"/>
                <w:sz w:val="20"/>
                <w:szCs w:val="20"/>
              </w:rPr>
            </w:pPr>
          </w:p>
        </w:tc>
        <w:tc>
          <w:tcPr>
            <w:tcW w:w="550" w:type="pct"/>
            <w:tcBorders>
              <w:top w:val="nil"/>
              <w:left w:val="nil"/>
              <w:bottom w:val="single" w:sz="4" w:space="0" w:color="auto"/>
              <w:right w:val="single" w:sz="4" w:space="0" w:color="auto"/>
            </w:tcBorders>
            <w:vAlign w:val="center"/>
            <w:hideMark/>
          </w:tcPr>
          <w:p w14:paraId="0CE63712" w14:textId="77777777" w:rsidR="00A355C7" w:rsidRPr="000E5FBF" w:rsidRDefault="00A355C7" w:rsidP="00C911BA">
            <w:pPr>
              <w:jc w:val="center"/>
              <w:rPr>
                <w:color w:val="000000" w:themeColor="text1"/>
                <w:sz w:val="20"/>
                <w:szCs w:val="20"/>
              </w:rPr>
            </w:pPr>
            <w:r w:rsidRPr="000E5FBF">
              <w:rPr>
                <w:color w:val="000000" w:themeColor="text1"/>
                <w:sz w:val="20"/>
                <w:szCs w:val="20"/>
              </w:rPr>
              <w:t>Klasių skaičius</w:t>
            </w:r>
          </w:p>
        </w:tc>
        <w:tc>
          <w:tcPr>
            <w:tcW w:w="424" w:type="pct"/>
            <w:tcBorders>
              <w:top w:val="nil"/>
              <w:left w:val="nil"/>
              <w:bottom w:val="single" w:sz="4" w:space="0" w:color="auto"/>
              <w:right w:val="single" w:sz="4" w:space="0" w:color="auto"/>
            </w:tcBorders>
            <w:vAlign w:val="center"/>
            <w:hideMark/>
          </w:tcPr>
          <w:p w14:paraId="76DB5506" w14:textId="77777777" w:rsidR="00A355C7" w:rsidRPr="000E5FBF" w:rsidRDefault="00A355C7" w:rsidP="00C911BA">
            <w:pPr>
              <w:jc w:val="center"/>
              <w:rPr>
                <w:color w:val="000000" w:themeColor="text1"/>
                <w:sz w:val="20"/>
                <w:szCs w:val="20"/>
              </w:rPr>
            </w:pPr>
            <w:r w:rsidRPr="000E5FBF">
              <w:rPr>
                <w:color w:val="000000" w:themeColor="text1"/>
                <w:sz w:val="20"/>
                <w:szCs w:val="20"/>
              </w:rPr>
              <w:t>Klasių skaičius be jungtinių klasių</w:t>
            </w:r>
          </w:p>
        </w:tc>
        <w:tc>
          <w:tcPr>
            <w:tcW w:w="406" w:type="pct"/>
            <w:tcBorders>
              <w:top w:val="nil"/>
              <w:left w:val="nil"/>
              <w:bottom w:val="single" w:sz="4" w:space="0" w:color="auto"/>
              <w:right w:val="single" w:sz="4" w:space="0" w:color="auto"/>
            </w:tcBorders>
            <w:vAlign w:val="center"/>
            <w:hideMark/>
          </w:tcPr>
          <w:p w14:paraId="5759BCD1" w14:textId="77777777" w:rsidR="00A355C7" w:rsidRPr="000E5FBF" w:rsidRDefault="00A355C7" w:rsidP="00C911BA">
            <w:pPr>
              <w:jc w:val="center"/>
              <w:rPr>
                <w:color w:val="000000" w:themeColor="text1"/>
                <w:sz w:val="20"/>
                <w:szCs w:val="20"/>
              </w:rPr>
            </w:pPr>
            <w:r w:rsidRPr="000E5FBF">
              <w:rPr>
                <w:color w:val="000000" w:themeColor="text1"/>
                <w:sz w:val="20"/>
                <w:szCs w:val="20"/>
              </w:rPr>
              <w:t>Mokinių skaičius</w:t>
            </w:r>
          </w:p>
        </w:tc>
        <w:tc>
          <w:tcPr>
            <w:tcW w:w="382" w:type="pct"/>
            <w:tcBorders>
              <w:top w:val="nil"/>
              <w:left w:val="nil"/>
              <w:bottom w:val="single" w:sz="4" w:space="0" w:color="auto"/>
              <w:right w:val="single" w:sz="4" w:space="0" w:color="auto"/>
            </w:tcBorders>
            <w:vAlign w:val="center"/>
            <w:hideMark/>
          </w:tcPr>
          <w:p w14:paraId="28AD7EA9" w14:textId="77777777" w:rsidR="00A355C7" w:rsidRPr="000E5FBF" w:rsidRDefault="00A355C7" w:rsidP="00C911BA">
            <w:pPr>
              <w:jc w:val="center"/>
              <w:rPr>
                <w:color w:val="000000" w:themeColor="text1"/>
                <w:sz w:val="20"/>
                <w:szCs w:val="20"/>
              </w:rPr>
            </w:pPr>
            <w:r w:rsidRPr="000E5FBF">
              <w:rPr>
                <w:color w:val="000000" w:themeColor="text1"/>
                <w:sz w:val="20"/>
                <w:szCs w:val="20"/>
              </w:rPr>
              <w:t>Klasių skaičius</w:t>
            </w:r>
          </w:p>
        </w:tc>
        <w:tc>
          <w:tcPr>
            <w:tcW w:w="424" w:type="pct"/>
            <w:tcBorders>
              <w:top w:val="nil"/>
              <w:left w:val="nil"/>
              <w:bottom w:val="single" w:sz="4" w:space="0" w:color="auto"/>
              <w:right w:val="single" w:sz="4" w:space="0" w:color="auto"/>
            </w:tcBorders>
            <w:vAlign w:val="center"/>
            <w:hideMark/>
          </w:tcPr>
          <w:p w14:paraId="22E0DFFB" w14:textId="77777777" w:rsidR="00A355C7" w:rsidRPr="000E5FBF" w:rsidRDefault="00A355C7" w:rsidP="00C911BA">
            <w:pPr>
              <w:jc w:val="center"/>
              <w:rPr>
                <w:color w:val="000000" w:themeColor="text1"/>
                <w:sz w:val="20"/>
                <w:szCs w:val="20"/>
              </w:rPr>
            </w:pPr>
            <w:r w:rsidRPr="000E5FBF">
              <w:rPr>
                <w:color w:val="000000" w:themeColor="text1"/>
                <w:sz w:val="20"/>
                <w:szCs w:val="20"/>
              </w:rPr>
              <w:t>Klasių skaičius be jungtinių klasių</w:t>
            </w:r>
          </w:p>
        </w:tc>
        <w:tc>
          <w:tcPr>
            <w:tcW w:w="406" w:type="pct"/>
            <w:tcBorders>
              <w:top w:val="nil"/>
              <w:left w:val="nil"/>
              <w:bottom w:val="single" w:sz="4" w:space="0" w:color="auto"/>
              <w:right w:val="single" w:sz="4" w:space="0" w:color="auto"/>
            </w:tcBorders>
            <w:vAlign w:val="center"/>
            <w:hideMark/>
          </w:tcPr>
          <w:p w14:paraId="27FD57B5" w14:textId="77777777" w:rsidR="00A355C7" w:rsidRPr="000E5FBF" w:rsidRDefault="00A355C7" w:rsidP="00C911BA">
            <w:pPr>
              <w:jc w:val="center"/>
              <w:rPr>
                <w:color w:val="000000" w:themeColor="text1"/>
                <w:sz w:val="20"/>
                <w:szCs w:val="20"/>
              </w:rPr>
            </w:pPr>
            <w:r w:rsidRPr="000E5FBF">
              <w:rPr>
                <w:color w:val="000000" w:themeColor="text1"/>
                <w:sz w:val="20"/>
                <w:szCs w:val="20"/>
              </w:rPr>
              <w:t>Mokinių skaičius</w:t>
            </w:r>
          </w:p>
        </w:tc>
        <w:tc>
          <w:tcPr>
            <w:tcW w:w="382" w:type="pct"/>
            <w:tcBorders>
              <w:top w:val="nil"/>
              <w:left w:val="nil"/>
              <w:bottom w:val="single" w:sz="4" w:space="0" w:color="auto"/>
              <w:right w:val="single" w:sz="4" w:space="0" w:color="auto"/>
            </w:tcBorders>
            <w:vAlign w:val="center"/>
          </w:tcPr>
          <w:p w14:paraId="3D1A8515" w14:textId="77777777" w:rsidR="00A355C7" w:rsidRPr="000E5FBF" w:rsidRDefault="00A355C7" w:rsidP="00C911BA">
            <w:pPr>
              <w:jc w:val="center"/>
              <w:rPr>
                <w:color w:val="000000" w:themeColor="text1"/>
                <w:sz w:val="20"/>
                <w:szCs w:val="20"/>
              </w:rPr>
            </w:pPr>
            <w:r w:rsidRPr="000E5FBF">
              <w:rPr>
                <w:color w:val="000000" w:themeColor="text1"/>
                <w:sz w:val="20"/>
                <w:szCs w:val="20"/>
              </w:rPr>
              <w:t>Klasių skaičius</w:t>
            </w:r>
          </w:p>
        </w:tc>
        <w:tc>
          <w:tcPr>
            <w:tcW w:w="424" w:type="pct"/>
            <w:tcBorders>
              <w:top w:val="nil"/>
              <w:left w:val="nil"/>
              <w:bottom w:val="single" w:sz="4" w:space="0" w:color="auto"/>
              <w:right w:val="single" w:sz="4" w:space="0" w:color="auto"/>
            </w:tcBorders>
            <w:vAlign w:val="center"/>
          </w:tcPr>
          <w:p w14:paraId="3D7057A9" w14:textId="77777777" w:rsidR="00A355C7" w:rsidRPr="000E5FBF" w:rsidRDefault="00A355C7" w:rsidP="00C911BA">
            <w:pPr>
              <w:jc w:val="center"/>
              <w:rPr>
                <w:color w:val="000000" w:themeColor="text1"/>
                <w:sz w:val="20"/>
                <w:szCs w:val="20"/>
              </w:rPr>
            </w:pPr>
            <w:r w:rsidRPr="000E5FBF">
              <w:rPr>
                <w:color w:val="000000" w:themeColor="text1"/>
                <w:sz w:val="20"/>
                <w:szCs w:val="20"/>
              </w:rPr>
              <w:t>Klasių skaičius be jungtinių klasių</w:t>
            </w:r>
          </w:p>
        </w:tc>
        <w:tc>
          <w:tcPr>
            <w:tcW w:w="406" w:type="pct"/>
            <w:tcBorders>
              <w:top w:val="nil"/>
              <w:left w:val="nil"/>
              <w:bottom w:val="single" w:sz="4" w:space="0" w:color="auto"/>
              <w:right w:val="single" w:sz="4" w:space="0" w:color="auto"/>
            </w:tcBorders>
            <w:vAlign w:val="center"/>
          </w:tcPr>
          <w:p w14:paraId="19DFD0DA" w14:textId="77777777" w:rsidR="00A355C7" w:rsidRPr="000E5FBF" w:rsidRDefault="00A355C7" w:rsidP="00C911BA">
            <w:pPr>
              <w:jc w:val="center"/>
              <w:rPr>
                <w:color w:val="000000" w:themeColor="text1"/>
                <w:sz w:val="20"/>
                <w:szCs w:val="20"/>
              </w:rPr>
            </w:pPr>
            <w:r w:rsidRPr="000E5FBF">
              <w:rPr>
                <w:color w:val="000000" w:themeColor="text1"/>
                <w:sz w:val="20"/>
                <w:szCs w:val="20"/>
              </w:rPr>
              <w:t>Mokinių skaičius</w:t>
            </w:r>
          </w:p>
        </w:tc>
      </w:tr>
      <w:tr w:rsidR="007D5F8D" w:rsidRPr="000E5FBF" w14:paraId="09BE93B7" w14:textId="77777777" w:rsidTr="007D5F8D">
        <w:trPr>
          <w:trHeight w:val="20"/>
        </w:trPr>
        <w:tc>
          <w:tcPr>
            <w:tcW w:w="1196" w:type="pct"/>
            <w:gridSpan w:val="2"/>
            <w:tcBorders>
              <w:top w:val="nil"/>
              <w:left w:val="single" w:sz="4" w:space="0" w:color="auto"/>
              <w:bottom w:val="single" w:sz="4" w:space="0" w:color="auto"/>
              <w:right w:val="single" w:sz="4" w:space="0" w:color="auto"/>
            </w:tcBorders>
            <w:hideMark/>
          </w:tcPr>
          <w:p w14:paraId="77C2A168" w14:textId="77777777" w:rsidR="007D5F8D" w:rsidRPr="000E5FBF" w:rsidRDefault="007D5F8D" w:rsidP="00A12E10">
            <w:pPr>
              <w:jc w:val="center"/>
              <w:rPr>
                <w:color w:val="000000" w:themeColor="text1"/>
                <w:sz w:val="20"/>
                <w:szCs w:val="20"/>
              </w:rPr>
            </w:pPr>
            <w:r w:rsidRPr="000E5FBF">
              <w:rPr>
                <w:color w:val="000000" w:themeColor="text1"/>
                <w:sz w:val="20"/>
                <w:szCs w:val="20"/>
              </w:rPr>
              <w:t>Priešmokyklinė / ikimokyklinė grupė</w:t>
            </w:r>
          </w:p>
        </w:tc>
        <w:tc>
          <w:tcPr>
            <w:tcW w:w="550" w:type="pct"/>
            <w:tcBorders>
              <w:top w:val="nil"/>
              <w:left w:val="nil"/>
              <w:bottom w:val="single" w:sz="4" w:space="0" w:color="auto"/>
              <w:right w:val="single" w:sz="4" w:space="0" w:color="auto"/>
            </w:tcBorders>
            <w:noWrap/>
            <w:vAlign w:val="center"/>
            <w:hideMark/>
          </w:tcPr>
          <w:p w14:paraId="00B70C18" w14:textId="77777777" w:rsidR="007D5F8D" w:rsidRPr="000E5FBF" w:rsidRDefault="007D5F8D" w:rsidP="00A12E10">
            <w:pPr>
              <w:jc w:val="center"/>
              <w:rPr>
                <w:color w:val="454545"/>
                <w:sz w:val="20"/>
                <w:szCs w:val="20"/>
              </w:rPr>
            </w:pPr>
            <w:r w:rsidRPr="000E5FBF">
              <w:rPr>
                <w:color w:val="454545"/>
                <w:sz w:val="20"/>
                <w:szCs w:val="20"/>
              </w:rPr>
              <w:t>9</w:t>
            </w:r>
          </w:p>
        </w:tc>
        <w:tc>
          <w:tcPr>
            <w:tcW w:w="424" w:type="pct"/>
            <w:tcBorders>
              <w:top w:val="nil"/>
              <w:left w:val="nil"/>
              <w:bottom w:val="single" w:sz="4" w:space="0" w:color="auto"/>
              <w:right w:val="single" w:sz="4" w:space="0" w:color="auto"/>
            </w:tcBorders>
            <w:noWrap/>
            <w:vAlign w:val="center"/>
            <w:hideMark/>
          </w:tcPr>
          <w:p w14:paraId="0957AB32" w14:textId="77777777" w:rsidR="007D5F8D" w:rsidRPr="000E5FBF" w:rsidRDefault="007D5F8D" w:rsidP="00A12E10">
            <w:pPr>
              <w:jc w:val="center"/>
              <w:rPr>
                <w:color w:val="454545"/>
                <w:sz w:val="20"/>
                <w:szCs w:val="20"/>
              </w:rPr>
            </w:pPr>
            <w:r w:rsidRPr="000E5FBF">
              <w:rPr>
                <w:color w:val="454545"/>
                <w:sz w:val="20"/>
                <w:szCs w:val="20"/>
              </w:rPr>
              <w:t>9</w:t>
            </w:r>
          </w:p>
        </w:tc>
        <w:tc>
          <w:tcPr>
            <w:tcW w:w="406" w:type="pct"/>
            <w:tcBorders>
              <w:top w:val="nil"/>
              <w:left w:val="nil"/>
              <w:bottom w:val="single" w:sz="4" w:space="0" w:color="auto"/>
              <w:right w:val="single" w:sz="4" w:space="0" w:color="auto"/>
            </w:tcBorders>
            <w:noWrap/>
            <w:vAlign w:val="center"/>
            <w:hideMark/>
          </w:tcPr>
          <w:p w14:paraId="034F52AB" w14:textId="77777777" w:rsidR="007D5F8D" w:rsidRPr="000E5FBF" w:rsidRDefault="007D5F8D" w:rsidP="00A12E10">
            <w:pPr>
              <w:jc w:val="center"/>
              <w:rPr>
                <w:color w:val="454545"/>
                <w:sz w:val="20"/>
                <w:szCs w:val="20"/>
              </w:rPr>
            </w:pPr>
            <w:r w:rsidRPr="000E5FBF">
              <w:rPr>
                <w:color w:val="454545"/>
                <w:sz w:val="20"/>
                <w:szCs w:val="20"/>
              </w:rPr>
              <w:t>97</w:t>
            </w:r>
          </w:p>
        </w:tc>
        <w:tc>
          <w:tcPr>
            <w:tcW w:w="382" w:type="pct"/>
            <w:tcBorders>
              <w:top w:val="nil"/>
              <w:left w:val="nil"/>
              <w:bottom w:val="single" w:sz="4" w:space="0" w:color="auto"/>
              <w:right w:val="single" w:sz="4" w:space="0" w:color="auto"/>
            </w:tcBorders>
            <w:noWrap/>
            <w:vAlign w:val="center"/>
          </w:tcPr>
          <w:p w14:paraId="15231D43" w14:textId="77777777" w:rsidR="007D5F8D" w:rsidRPr="000E5FBF" w:rsidRDefault="007D5F8D" w:rsidP="00A12E10">
            <w:pPr>
              <w:jc w:val="center"/>
              <w:rPr>
                <w:color w:val="454545"/>
                <w:sz w:val="20"/>
                <w:szCs w:val="20"/>
              </w:rPr>
            </w:pPr>
            <w:r w:rsidRPr="000E5FBF">
              <w:rPr>
                <w:color w:val="454545"/>
                <w:sz w:val="20"/>
                <w:szCs w:val="20"/>
              </w:rPr>
              <w:t>8</w:t>
            </w:r>
          </w:p>
        </w:tc>
        <w:tc>
          <w:tcPr>
            <w:tcW w:w="424" w:type="pct"/>
            <w:tcBorders>
              <w:top w:val="nil"/>
              <w:left w:val="nil"/>
              <w:bottom w:val="single" w:sz="4" w:space="0" w:color="auto"/>
              <w:right w:val="single" w:sz="4" w:space="0" w:color="auto"/>
            </w:tcBorders>
            <w:noWrap/>
            <w:vAlign w:val="center"/>
          </w:tcPr>
          <w:p w14:paraId="7F2658D6" w14:textId="77777777" w:rsidR="007D5F8D" w:rsidRPr="000E5FBF" w:rsidRDefault="007D5F8D" w:rsidP="00A12E10">
            <w:pPr>
              <w:jc w:val="center"/>
              <w:rPr>
                <w:color w:val="454545"/>
                <w:sz w:val="20"/>
                <w:szCs w:val="20"/>
              </w:rPr>
            </w:pPr>
            <w:r w:rsidRPr="000E5FBF">
              <w:rPr>
                <w:color w:val="454545"/>
                <w:sz w:val="20"/>
                <w:szCs w:val="20"/>
              </w:rPr>
              <w:t>8</w:t>
            </w:r>
          </w:p>
        </w:tc>
        <w:tc>
          <w:tcPr>
            <w:tcW w:w="406" w:type="pct"/>
            <w:tcBorders>
              <w:top w:val="nil"/>
              <w:left w:val="nil"/>
              <w:bottom w:val="single" w:sz="4" w:space="0" w:color="auto"/>
              <w:right w:val="single" w:sz="4" w:space="0" w:color="auto"/>
            </w:tcBorders>
            <w:noWrap/>
            <w:vAlign w:val="center"/>
          </w:tcPr>
          <w:p w14:paraId="7D2AF97F" w14:textId="77777777" w:rsidR="007D5F8D" w:rsidRPr="000E5FBF" w:rsidRDefault="007D5F8D" w:rsidP="00A12E10">
            <w:pPr>
              <w:jc w:val="center"/>
              <w:rPr>
                <w:color w:val="454545"/>
                <w:sz w:val="20"/>
                <w:szCs w:val="20"/>
              </w:rPr>
            </w:pPr>
            <w:r w:rsidRPr="000E5FBF">
              <w:rPr>
                <w:color w:val="454545"/>
                <w:sz w:val="20"/>
                <w:szCs w:val="20"/>
              </w:rPr>
              <w:t>80</w:t>
            </w:r>
          </w:p>
        </w:tc>
        <w:tc>
          <w:tcPr>
            <w:tcW w:w="382" w:type="pct"/>
            <w:tcBorders>
              <w:top w:val="nil"/>
              <w:left w:val="nil"/>
              <w:bottom w:val="single" w:sz="4" w:space="0" w:color="auto"/>
              <w:right w:val="single" w:sz="4" w:space="0" w:color="auto"/>
            </w:tcBorders>
            <w:vAlign w:val="center"/>
          </w:tcPr>
          <w:p w14:paraId="74B26702" w14:textId="77777777" w:rsidR="007D5F8D" w:rsidRPr="000E5FBF" w:rsidRDefault="007D5F8D" w:rsidP="00A12E10">
            <w:pPr>
              <w:jc w:val="center"/>
              <w:rPr>
                <w:color w:val="454545"/>
                <w:sz w:val="20"/>
                <w:szCs w:val="20"/>
              </w:rPr>
            </w:pPr>
            <w:r w:rsidRPr="000E5FBF">
              <w:rPr>
                <w:color w:val="454545"/>
                <w:sz w:val="20"/>
                <w:szCs w:val="20"/>
              </w:rPr>
              <w:t>7</w:t>
            </w:r>
          </w:p>
        </w:tc>
        <w:tc>
          <w:tcPr>
            <w:tcW w:w="424" w:type="pct"/>
            <w:tcBorders>
              <w:top w:val="nil"/>
              <w:left w:val="nil"/>
              <w:bottom w:val="single" w:sz="4" w:space="0" w:color="auto"/>
              <w:right w:val="single" w:sz="4" w:space="0" w:color="auto"/>
            </w:tcBorders>
            <w:vAlign w:val="center"/>
          </w:tcPr>
          <w:p w14:paraId="7B26AAE3" w14:textId="77777777" w:rsidR="007D5F8D" w:rsidRPr="000E5FBF" w:rsidRDefault="007D5F8D" w:rsidP="00A12E10">
            <w:pPr>
              <w:jc w:val="center"/>
              <w:rPr>
                <w:color w:val="454545"/>
                <w:sz w:val="20"/>
                <w:szCs w:val="20"/>
              </w:rPr>
            </w:pPr>
            <w:r w:rsidRPr="000E5FBF">
              <w:rPr>
                <w:color w:val="454545"/>
                <w:sz w:val="20"/>
                <w:szCs w:val="20"/>
              </w:rPr>
              <w:t>7</w:t>
            </w:r>
          </w:p>
        </w:tc>
        <w:tc>
          <w:tcPr>
            <w:tcW w:w="406" w:type="pct"/>
            <w:tcBorders>
              <w:top w:val="nil"/>
              <w:left w:val="nil"/>
              <w:bottom w:val="single" w:sz="4" w:space="0" w:color="auto"/>
              <w:right w:val="single" w:sz="4" w:space="0" w:color="auto"/>
            </w:tcBorders>
            <w:vAlign w:val="center"/>
          </w:tcPr>
          <w:p w14:paraId="1576CDB7" w14:textId="77777777" w:rsidR="007D5F8D" w:rsidRPr="000E5FBF" w:rsidRDefault="007D5F8D" w:rsidP="00A12E10">
            <w:pPr>
              <w:jc w:val="center"/>
              <w:rPr>
                <w:color w:val="454545"/>
                <w:sz w:val="20"/>
                <w:szCs w:val="20"/>
              </w:rPr>
            </w:pPr>
            <w:r w:rsidRPr="000E5FBF">
              <w:rPr>
                <w:color w:val="454545"/>
                <w:sz w:val="20"/>
                <w:szCs w:val="20"/>
              </w:rPr>
              <w:t>73</w:t>
            </w:r>
          </w:p>
        </w:tc>
      </w:tr>
      <w:tr w:rsidR="004831D0" w:rsidRPr="000E5FBF" w14:paraId="4F64E6C6" w14:textId="77777777" w:rsidTr="006B52CA">
        <w:trPr>
          <w:trHeight w:val="20"/>
        </w:trPr>
        <w:tc>
          <w:tcPr>
            <w:tcW w:w="724" w:type="pct"/>
            <w:vMerge w:val="restart"/>
            <w:tcBorders>
              <w:top w:val="nil"/>
              <w:left w:val="single" w:sz="4" w:space="0" w:color="auto"/>
              <w:right w:val="single" w:sz="4" w:space="0" w:color="auto"/>
            </w:tcBorders>
            <w:hideMark/>
          </w:tcPr>
          <w:p w14:paraId="6F3589BA" w14:textId="77777777" w:rsidR="004831D0" w:rsidRPr="000E5FBF" w:rsidRDefault="004831D0" w:rsidP="004F5A99">
            <w:pPr>
              <w:jc w:val="center"/>
              <w:rPr>
                <w:color w:val="000000" w:themeColor="text1"/>
                <w:sz w:val="20"/>
                <w:szCs w:val="20"/>
              </w:rPr>
            </w:pPr>
            <w:r w:rsidRPr="000E5FBF">
              <w:rPr>
                <w:color w:val="000000" w:themeColor="text1"/>
                <w:sz w:val="20"/>
                <w:szCs w:val="20"/>
              </w:rPr>
              <w:t>1–12 klasės</w:t>
            </w:r>
          </w:p>
        </w:tc>
        <w:tc>
          <w:tcPr>
            <w:tcW w:w="473" w:type="pct"/>
            <w:tcBorders>
              <w:top w:val="nil"/>
              <w:left w:val="nil"/>
              <w:bottom w:val="single" w:sz="4" w:space="0" w:color="auto"/>
              <w:right w:val="single" w:sz="4" w:space="0" w:color="auto"/>
            </w:tcBorders>
            <w:hideMark/>
          </w:tcPr>
          <w:p w14:paraId="73F191E3" w14:textId="77777777" w:rsidR="004831D0" w:rsidRPr="000E5FBF" w:rsidRDefault="004831D0" w:rsidP="004F5A99">
            <w:pPr>
              <w:rPr>
                <w:color w:val="000000" w:themeColor="text1"/>
                <w:sz w:val="20"/>
                <w:szCs w:val="20"/>
              </w:rPr>
            </w:pPr>
            <w:r w:rsidRPr="000E5FBF">
              <w:rPr>
                <w:color w:val="000000" w:themeColor="text1"/>
                <w:sz w:val="20"/>
                <w:szCs w:val="20"/>
              </w:rPr>
              <w:t>1</w:t>
            </w:r>
          </w:p>
        </w:tc>
        <w:tc>
          <w:tcPr>
            <w:tcW w:w="550" w:type="pct"/>
            <w:tcBorders>
              <w:top w:val="nil"/>
              <w:left w:val="nil"/>
              <w:bottom w:val="single" w:sz="4" w:space="0" w:color="auto"/>
              <w:right w:val="single" w:sz="4" w:space="0" w:color="auto"/>
            </w:tcBorders>
            <w:noWrap/>
            <w:vAlign w:val="center"/>
          </w:tcPr>
          <w:p w14:paraId="1576B245" w14:textId="77777777" w:rsidR="004831D0" w:rsidRPr="000E5FBF" w:rsidRDefault="004831D0" w:rsidP="004F5A99">
            <w:pPr>
              <w:jc w:val="center"/>
              <w:rPr>
                <w:color w:val="454545"/>
                <w:sz w:val="20"/>
                <w:szCs w:val="20"/>
              </w:rPr>
            </w:pPr>
            <w:r w:rsidRPr="000E5FBF">
              <w:rPr>
                <w:color w:val="454545"/>
                <w:sz w:val="20"/>
                <w:szCs w:val="20"/>
              </w:rPr>
              <w:t>25</w:t>
            </w:r>
          </w:p>
        </w:tc>
        <w:tc>
          <w:tcPr>
            <w:tcW w:w="424" w:type="pct"/>
            <w:tcBorders>
              <w:top w:val="nil"/>
              <w:left w:val="nil"/>
              <w:bottom w:val="single" w:sz="4" w:space="0" w:color="auto"/>
              <w:right w:val="single" w:sz="4" w:space="0" w:color="auto"/>
            </w:tcBorders>
            <w:noWrap/>
            <w:vAlign w:val="center"/>
          </w:tcPr>
          <w:p w14:paraId="05A1BDD6" w14:textId="77777777" w:rsidR="004831D0" w:rsidRPr="000E5FBF" w:rsidRDefault="004831D0" w:rsidP="004F5A99">
            <w:pPr>
              <w:jc w:val="center"/>
              <w:rPr>
                <w:color w:val="454545"/>
                <w:sz w:val="20"/>
                <w:szCs w:val="20"/>
              </w:rPr>
            </w:pPr>
            <w:r w:rsidRPr="000E5FBF">
              <w:rPr>
                <w:color w:val="454545"/>
                <w:sz w:val="20"/>
                <w:szCs w:val="20"/>
              </w:rPr>
              <w:t>24</w:t>
            </w:r>
          </w:p>
        </w:tc>
        <w:tc>
          <w:tcPr>
            <w:tcW w:w="406" w:type="pct"/>
            <w:tcBorders>
              <w:top w:val="nil"/>
              <w:left w:val="nil"/>
              <w:bottom w:val="single" w:sz="4" w:space="0" w:color="auto"/>
              <w:right w:val="single" w:sz="4" w:space="0" w:color="auto"/>
            </w:tcBorders>
            <w:noWrap/>
            <w:vAlign w:val="center"/>
          </w:tcPr>
          <w:p w14:paraId="28FC7A22" w14:textId="77777777" w:rsidR="004831D0" w:rsidRPr="000E5FBF" w:rsidRDefault="004831D0" w:rsidP="004F5A99">
            <w:pPr>
              <w:jc w:val="center"/>
              <w:rPr>
                <w:color w:val="454545"/>
                <w:sz w:val="20"/>
                <w:szCs w:val="20"/>
              </w:rPr>
            </w:pPr>
            <w:r w:rsidRPr="000E5FBF">
              <w:rPr>
                <w:color w:val="454545"/>
                <w:sz w:val="20"/>
                <w:szCs w:val="20"/>
              </w:rPr>
              <w:t>494</w:t>
            </w:r>
          </w:p>
        </w:tc>
        <w:tc>
          <w:tcPr>
            <w:tcW w:w="382" w:type="pct"/>
            <w:tcBorders>
              <w:top w:val="nil"/>
              <w:left w:val="nil"/>
              <w:bottom w:val="single" w:sz="4" w:space="0" w:color="auto"/>
              <w:right w:val="single" w:sz="4" w:space="0" w:color="auto"/>
            </w:tcBorders>
            <w:noWrap/>
            <w:vAlign w:val="center"/>
          </w:tcPr>
          <w:p w14:paraId="78E63773" w14:textId="77777777" w:rsidR="004831D0" w:rsidRPr="000E5FBF" w:rsidRDefault="004831D0" w:rsidP="004F5A99">
            <w:pPr>
              <w:jc w:val="center"/>
              <w:rPr>
                <w:color w:val="454545"/>
                <w:sz w:val="20"/>
                <w:szCs w:val="20"/>
              </w:rPr>
            </w:pPr>
            <w:r w:rsidRPr="000E5FBF">
              <w:rPr>
                <w:color w:val="454545"/>
                <w:sz w:val="20"/>
                <w:szCs w:val="20"/>
              </w:rPr>
              <w:t>24</w:t>
            </w:r>
          </w:p>
        </w:tc>
        <w:tc>
          <w:tcPr>
            <w:tcW w:w="424" w:type="pct"/>
            <w:tcBorders>
              <w:top w:val="nil"/>
              <w:left w:val="nil"/>
              <w:bottom w:val="single" w:sz="4" w:space="0" w:color="auto"/>
              <w:right w:val="single" w:sz="4" w:space="0" w:color="auto"/>
            </w:tcBorders>
            <w:noWrap/>
            <w:vAlign w:val="center"/>
          </w:tcPr>
          <w:p w14:paraId="32EA3376" w14:textId="77777777" w:rsidR="004831D0" w:rsidRPr="000E5FBF" w:rsidRDefault="004831D0" w:rsidP="004F5A99">
            <w:pPr>
              <w:jc w:val="center"/>
              <w:rPr>
                <w:color w:val="454545"/>
                <w:sz w:val="20"/>
                <w:szCs w:val="20"/>
              </w:rPr>
            </w:pPr>
            <w:r w:rsidRPr="000E5FBF">
              <w:rPr>
                <w:color w:val="454545"/>
                <w:sz w:val="20"/>
                <w:szCs w:val="20"/>
              </w:rPr>
              <w:t>23</w:t>
            </w:r>
          </w:p>
        </w:tc>
        <w:tc>
          <w:tcPr>
            <w:tcW w:w="406" w:type="pct"/>
            <w:tcBorders>
              <w:top w:val="nil"/>
              <w:left w:val="nil"/>
              <w:bottom w:val="single" w:sz="4" w:space="0" w:color="auto"/>
              <w:right w:val="single" w:sz="4" w:space="0" w:color="auto"/>
            </w:tcBorders>
            <w:noWrap/>
            <w:vAlign w:val="center"/>
          </w:tcPr>
          <w:p w14:paraId="5DC4F2EF" w14:textId="77777777" w:rsidR="004831D0" w:rsidRPr="000E5FBF" w:rsidRDefault="004831D0" w:rsidP="004F5A99">
            <w:pPr>
              <w:jc w:val="center"/>
              <w:rPr>
                <w:color w:val="454545"/>
                <w:sz w:val="20"/>
                <w:szCs w:val="20"/>
              </w:rPr>
            </w:pPr>
            <w:r w:rsidRPr="000E5FBF">
              <w:rPr>
                <w:color w:val="454545"/>
                <w:sz w:val="20"/>
                <w:szCs w:val="20"/>
              </w:rPr>
              <w:t>494</w:t>
            </w:r>
          </w:p>
        </w:tc>
        <w:tc>
          <w:tcPr>
            <w:tcW w:w="382" w:type="pct"/>
            <w:tcBorders>
              <w:top w:val="nil"/>
              <w:left w:val="nil"/>
              <w:bottom w:val="single" w:sz="4" w:space="0" w:color="auto"/>
              <w:right w:val="single" w:sz="4" w:space="0" w:color="auto"/>
            </w:tcBorders>
            <w:vAlign w:val="center"/>
          </w:tcPr>
          <w:p w14:paraId="67A89616" w14:textId="77777777" w:rsidR="004831D0" w:rsidRPr="000E5FBF" w:rsidRDefault="004831D0" w:rsidP="004F5A99">
            <w:pPr>
              <w:jc w:val="center"/>
              <w:rPr>
                <w:color w:val="454545"/>
                <w:sz w:val="20"/>
                <w:szCs w:val="20"/>
              </w:rPr>
            </w:pPr>
            <w:r w:rsidRPr="000E5FBF">
              <w:rPr>
                <w:color w:val="454545"/>
                <w:sz w:val="20"/>
                <w:szCs w:val="20"/>
              </w:rPr>
              <w:t>25</w:t>
            </w:r>
          </w:p>
        </w:tc>
        <w:tc>
          <w:tcPr>
            <w:tcW w:w="424" w:type="pct"/>
            <w:tcBorders>
              <w:top w:val="nil"/>
              <w:left w:val="nil"/>
              <w:bottom w:val="single" w:sz="4" w:space="0" w:color="auto"/>
              <w:right w:val="single" w:sz="4" w:space="0" w:color="auto"/>
            </w:tcBorders>
            <w:vAlign w:val="center"/>
          </w:tcPr>
          <w:p w14:paraId="4992ACF9" w14:textId="77777777" w:rsidR="004831D0" w:rsidRPr="000E5FBF" w:rsidRDefault="004831D0" w:rsidP="004F5A99">
            <w:pPr>
              <w:jc w:val="center"/>
              <w:rPr>
                <w:color w:val="454545"/>
                <w:sz w:val="20"/>
                <w:szCs w:val="20"/>
              </w:rPr>
            </w:pPr>
            <w:r w:rsidRPr="000E5FBF">
              <w:rPr>
                <w:color w:val="454545"/>
                <w:sz w:val="20"/>
                <w:szCs w:val="20"/>
              </w:rPr>
              <w:t>24</w:t>
            </w:r>
          </w:p>
        </w:tc>
        <w:tc>
          <w:tcPr>
            <w:tcW w:w="406" w:type="pct"/>
            <w:tcBorders>
              <w:top w:val="nil"/>
              <w:left w:val="nil"/>
              <w:bottom w:val="single" w:sz="4" w:space="0" w:color="auto"/>
              <w:right w:val="single" w:sz="4" w:space="0" w:color="auto"/>
            </w:tcBorders>
            <w:vAlign w:val="center"/>
          </w:tcPr>
          <w:p w14:paraId="1B02A447" w14:textId="77777777" w:rsidR="004831D0" w:rsidRPr="000E5FBF" w:rsidRDefault="004831D0" w:rsidP="004F5A99">
            <w:pPr>
              <w:jc w:val="center"/>
              <w:rPr>
                <w:color w:val="454545"/>
                <w:sz w:val="20"/>
                <w:szCs w:val="20"/>
              </w:rPr>
            </w:pPr>
            <w:r w:rsidRPr="000E5FBF">
              <w:rPr>
                <w:color w:val="454545"/>
                <w:sz w:val="20"/>
                <w:szCs w:val="20"/>
              </w:rPr>
              <w:t>458</w:t>
            </w:r>
          </w:p>
        </w:tc>
      </w:tr>
      <w:tr w:rsidR="004831D0" w:rsidRPr="000E5FBF" w14:paraId="2769AB7E" w14:textId="77777777" w:rsidTr="006B52CA">
        <w:trPr>
          <w:trHeight w:val="20"/>
        </w:trPr>
        <w:tc>
          <w:tcPr>
            <w:tcW w:w="724" w:type="pct"/>
            <w:vMerge/>
            <w:tcBorders>
              <w:left w:val="single" w:sz="4" w:space="0" w:color="auto"/>
              <w:right w:val="single" w:sz="4" w:space="0" w:color="auto"/>
            </w:tcBorders>
            <w:hideMark/>
          </w:tcPr>
          <w:p w14:paraId="6CF60F7F" w14:textId="77777777" w:rsidR="004831D0" w:rsidRPr="000E5FBF" w:rsidRDefault="004831D0" w:rsidP="004F5A99">
            <w:pPr>
              <w:rPr>
                <w:color w:val="000000" w:themeColor="text1"/>
                <w:sz w:val="20"/>
                <w:szCs w:val="20"/>
              </w:rPr>
            </w:pPr>
          </w:p>
        </w:tc>
        <w:tc>
          <w:tcPr>
            <w:tcW w:w="473" w:type="pct"/>
            <w:tcBorders>
              <w:top w:val="nil"/>
              <w:left w:val="nil"/>
              <w:bottom w:val="single" w:sz="4" w:space="0" w:color="auto"/>
              <w:right w:val="single" w:sz="4" w:space="0" w:color="auto"/>
            </w:tcBorders>
            <w:hideMark/>
          </w:tcPr>
          <w:p w14:paraId="36BD659C" w14:textId="77777777" w:rsidR="004831D0" w:rsidRPr="000E5FBF" w:rsidRDefault="004831D0" w:rsidP="004F5A99">
            <w:pPr>
              <w:rPr>
                <w:color w:val="000000" w:themeColor="text1"/>
                <w:sz w:val="20"/>
                <w:szCs w:val="20"/>
              </w:rPr>
            </w:pPr>
            <w:r w:rsidRPr="000E5FBF">
              <w:rPr>
                <w:color w:val="000000" w:themeColor="text1"/>
                <w:sz w:val="20"/>
                <w:szCs w:val="20"/>
              </w:rPr>
              <w:t>2</w:t>
            </w:r>
          </w:p>
        </w:tc>
        <w:tc>
          <w:tcPr>
            <w:tcW w:w="550" w:type="pct"/>
            <w:tcBorders>
              <w:top w:val="nil"/>
              <w:left w:val="nil"/>
              <w:bottom w:val="single" w:sz="4" w:space="0" w:color="auto"/>
              <w:right w:val="single" w:sz="4" w:space="0" w:color="auto"/>
            </w:tcBorders>
            <w:noWrap/>
            <w:vAlign w:val="center"/>
          </w:tcPr>
          <w:p w14:paraId="1AEFEFDC" w14:textId="77777777" w:rsidR="004831D0" w:rsidRPr="000E5FBF" w:rsidRDefault="004831D0" w:rsidP="004F5A99">
            <w:pPr>
              <w:jc w:val="center"/>
              <w:rPr>
                <w:color w:val="454545"/>
                <w:sz w:val="20"/>
                <w:szCs w:val="20"/>
              </w:rPr>
            </w:pPr>
            <w:r w:rsidRPr="000E5FBF">
              <w:rPr>
                <w:color w:val="454545"/>
                <w:sz w:val="20"/>
                <w:szCs w:val="20"/>
              </w:rPr>
              <w:t>23</w:t>
            </w:r>
          </w:p>
        </w:tc>
        <w:tc>
          <w:tcPr>
            <w:tcW w:w="424" w:type="pct"/>
            <w:tcBorders>
              <w:top w:val="nil"/>
              <w:left w:val="nil"/>
              <w:bottom w:val="single" w:sz="4" w:space="0" w:color="auto"/>
              <w:right w:val="single" w:sz="4" w:space="0" w:color="auto"/>
            </w:tcBorders>
            <w:noWrap/>
            <w:vAlign w:val="center"/>
          </w:tcPr>
          <w:p w14:paraId="01D18AC4" w14:textId="77777777" w:rsidR="004831D0" w:rsidRPr="000E5FBF" w:rsidRDefault="004831D0" w:rsidP="004F5A99">
            <w:pPr>
              <w:jc w:val="center"/>
              <w:rPr>
                <w:color w:val="454545"/>
                <w:sz w:val="20"/>
                <w:szCs w:val="20"/>
              </w:rPr>
            </w:pPr>
            <w:r w:rsidRPr="000E5FBF">
              <w:rPr>
                <w:color w:val="454545"/>
                <w:sz w:val="20"/>
                <w:szCs w:val="20"/>
              </w:rPr>
              <w:t>23</w:t>
            </w:r>
          </w:p>
        </w:tc>
        <w:tc>
          <w:tcPr>
            <w:tcW w:w="406" w:type="pct"/>
            <w:tcBorders>
              <w:top w:val="nil"/>
              <w:left w:val="nil"/>
              <w:bottom w:val="single" w:sz="4" w:space="0" w:color="auto"/>
              <w:right w:val="single" w:sz="4" w:space="0" w:color="auto"/>
            </w:tcBorders>
            <w:noWrap/>
            <w:vAlign w:val="center"/>
          </w:tcPr>
          <w:p w14:paraId="5EC52B63" w14:textId="77777777" w:rsidR="004831D0" w:rsidRPr="000E5FBF" w:rsidRDefault="004831D0" w:rsidP="004F5A99">
            <w:pPr>
              <w:jc w:val="center"/>
              <w:rPr>
                <w:color w:val="454545"/>
                <w:sz w:val="20"/>
                <w:szCs w:val="20"/>
              </w:rPr>
            </w:pPr>
            <w:r w:rsidRPr="000E5FBF">
              <w:rPr>
                <w:color w:val="454545"/>
                <w:sz w:val="20"/>
                <w:szCs w:val="20"/>
              </w:rPr>
              <w:t>478</w:t>
            </w:r>
          </w:p>
        </w:tc>
        <w:tc>
          <w:tcPr>
            <w:tcW w:w="382" w:type="pct"/>
            <w:tcBorders>
              <w:top w:val="nil"/>
              <w:left w:val="nil"/>
              <w:bottom w:val="single" w:sz="4" w:space="0" w:color="auto"/>
              <w:right w:val="single" w:sz="4" w:space="0" w:color="auto"/>
            </w:tcBorders>
            <w:noWrap/>
            <w:vAlign w:val="center"/>
          </w:tcPr>
          <w:p w14:paraId="4D1E58EC" w14:textId="77777777" w:rsidR="004831D0" w:rsidRPr="000E5FBF" w:rsidRDefault="004831D0" w:rsidP="004F5A99">
            <w:pPr>
              <w:jc w:val="center"/>
              <w:rPr>
                <w:color w:val="454545"/>
                <w:sz w:val="20"/>
                <w:szCs w:val="20"/>
              </w:rPr>
            </w:pPr>
            <w:r w:rsidRPr="000E5FBF">
              <w:rPr>
                <w:color w:val="454545"/>
                <w:sz w:val="20"/>
                <w:szCs w:val="20"/>
              </w:rPr>
              <w:t>25</w:t>
            </w:r>
          </w:p>
        </w:tc>
        <w:tc>
          <w:tcPr>
            <w:tcW w:w="424" w:type="pct"/>
            <w:tcBorders>
              <w:top w:val="nil"/>
              <w:left w:val="nil"/>
              <w:bottom w:val="single" w:sz="4" w:space="0" w:color="auto"/>
              <w:right w:val="single" w:sz="4" w:space="0" w:color="auto"/>
            </w:tcBorders>
            <w:noWrap/>
            <w:vAlign w:val="center"/>
          </w:tcPr>
          <w:p w14:paraId="20462C0E" w14:textId="77777777" w:rsidR="004831D0" w:rsidRPr="000E5FBF" w:rsidRDefault="004831D0" w:rsidP="004F5A99">
            <w:pPr>
              <w:jc w:val="center"/>
              <w:rPr>
                <w:color w:val="454545"/>
                <w:sz w:val="20"/>
                <w:szCs w:val="20"/>
              </w:rPr>
            </w:pPr>
            <w:r w:rsidRPr="000E5FBF">
              <w:rPr>
                <w:color w:val="454545"/>
                <w:sz w:val="20"/>
                <w:szCs w:val="20"/>
              </w:rPr>
              <w:t>23</w:t>
            </w:r>
          </w:p>
        </w:tc>
        <w:tc>
          <w:tcPr>
            <w:tcW w:w="406" w:type="pct"/>
            <w:tcBorders>
              <w:top w:val="nil"/>
              <w:left w:val="nil"/>
              <w:bottom w:val="single" w:sz="4" w:space="0" w:color="auto"/>
              <w:right w:val="single" w:sz="4" w:space="0" w:color="auto"/>
            </w:tcBorders>
            <w:noWrap/>
            <w:vAlign w:val="center"/>
          </w:tcPr>
          <w:p w14:paraId="3F14D227" w14:textId="77777777" w:rsidR="004831D0" w:rsidRPr="000E5FBF" w:rsidRDefault="004831D0" w:rsidP="004F5A99">
            <w:pPr>
              <w:jc w:val="center"/>
              <w:rPr>
                <w:color w:val="454545"/>
                <w:sz w:val="20"/>
                <w:szCs w:val="20"/>
              </w:rPr>
            </w:pPr>
            <w:r w:rsidRPr="000E5FBF">
              <w:rPr>
                <w:color w:val="454545"/>
                <w:sz w:val="20"/>
                <w:szCs w:val="20"/>
              </w:rPr>
              <w:t>492</w:t>
            </w:r>
          </w:p>
        </w:tc>
        <w:tc>
          <w:tcPr>
            <w:tcW w:w="382" w:type="pct"/>
            <w:tcBorders>
              <w:top w:val="nil"/>
              <w:left w:val="nil"/>
              <w:bottom w:val="single" w:sz="4" w:space="0" w:color="auto"/>
              <w:right w:val="single" w:sz="4" w:space="0" w:color="auto"/>
            </w:tcBorders>
            <w:vAlign w:val="center"/>
          </w:tcPr>
          <w:p w14:paraId="1CCEFD6F" w14:textId="77777777" w:rsidR="004831D0" w:rsidRPr="000E5FBF" w:rsidRDefault="004831D0" w:rsidP="004F5A99">
            <w:pPr>
              <w:jc w:val="center"/>
              <w:rPr>
                <w:color w:val="454545"/>
                <w:sz w:val="20"/>
                <w:szCs w:val="20"/>
              </w:rPr>
            </w:pPr>
            <w:r w:rsidRPr="000E5FBF">
              <w:rPr>
                <w:color w:val="454545"/>
                <w:sz w:val="20"/>
                <w:szCs w:val="20"/>
              </w:rPr>
              <w:t>23</w:t>
            </w:r>
          </w:p>
        </w:tc>
        <w:tc>
          <w:tcPr>
            <w:tcW w:w="424" w:type="pct"/>
            <w:tcBorders>
              <w:top w:val="nil"/>
              <w:left w:val="nil"/>
              <w:bottom w:val="single" w:sz="4" w:space="0" w:color="auto"/>
              <w:right w:val="single" w:sz="4" w:space="0" w:color="auto"/>
            </w:tcBorders>
            <w:vAlign w:val="center"/>
          </w:tcPr>
          <w:p w14:paraId="4BDD47F1" w14:textId="77777777" w:rsidR="004831D0" w:rsidRPr="000E5FBF" w:rsidRDefault="004831D0" w:rsidP="004F5A99">
            <w:pPr>
              <w:jc w:val="center"/>
              <w:rPr>
                <w:color w:val="454545"/>
                <w:sz w:val="20"/>
                <w:szCs w:val="20"/>
              </w:rPr>
            </w:pPr>
            <w:r w:rsidRPr="000E5FBF">
              <w:rPr>
                <w:color w:val="454545"/>
                <w:sz w:val="20"/>
                <w:szCs w:val="20"/>
              </w:rPr>
              <w:t>23</w:t>
            </w:r>
          </w:p>
        </w:tc>
        <w:tc>
          <w:tcPr>
            <w:tcW w:w="406" w:type="pct"/>
            <w:tcBorders>
              <w:top w:val="nil"/>
              <w:left w:val="nil"/>
              <w:bottom w:val="single" w:sz="4" w:space="0" w:color="auto"/>
              <w:right w:val="single" w:sz="4" w:space="0" w:color="auto"/>
            </w:tcBorders>
            <w:vAlign w:val="center"/>
          </w:tcPr>
          <w:p w14:paraId="031DC05F" w14:textId="77777777" w:rsidR="004831D0" w:rsidRPr="000E5FBF" w:rsidRDefault="004831D0" w:rsidP="004F5A99">
            <w:pPr>
              <w:jc w:val="center"/>
              <w:rPr>
                <w:color w:val="454545"/>
                <w:sz w:val="20"/>
                <w:szCs w:val="20"/>
              </w:rPr>
            </w:pPr>
            <w:r w:rsidRPr="000E5FBF">
              <w:rPr>
                <w:color w:val="454545"/>
                <w:sz w:val="20"/>
                <w:szCs w:val="20"/>
              </w:rPr>
              <w:t>485</w:t>
            </w:r>
          </w:p>
        </w:tc>
      </w:tr>
      <w:tr w:rsidR="004831D0" w:rsidRPr="000E5FBF" w14:paraId="211F4540" w14:textId="77777777" w:rsidTr="006B52CA">
        <w:trPr>
          <w:trHeight w:val="20"/>
        </w:trPr>
        <w:tc>
          <w:tcPr>
            <w:tcW w:w="724" w:type="pct"/>
            <w:vMerge/>
            <w:tcBorders>
              <w:left w:val="single" w:sz="4" w:space="0" w:color="auto"/>
              <w:right w:val="single" w:sz="4" w:space="0" w:color="auto"/>
            </w:tcBorders>
            <w:hideMark/>
          </w:tcPr>
          <w:p w14:paraId="1BE4D659" w14:textId="77777777" w:rsidR="004831D0" w:rsidRPr="000E5FBF" w:rsidRDefault="004831D0" w:rsidP="004F5A99">
            <w:pPr>
              <w:rPr>
                <w:color w:val="000000" w:themeColor="text1"/>
                <w:sz w:val="20"/>
                <w:szCs w:val="20"/>
              </w:rPr>
            </w:pPr>
          </w:p>
        </w:tc>
        <w:tc>
          <w:tcPr>
            <w:tcW w:w="473" w:type="pct"/>
            <w:tcBorders>
              <w:top w:val="nil"/>
              <w:left w:val="nil"/>
              <w:bottom w:val="single" w:sz="4" w:space="0" w:color="auto"/>
              <w:right w:val="single" w:sz="4" w:space="0" w:color="auto"/>
            </w:tcBorders>
            <w:hideMark/>
          </w:tcPr>
          <w:p w14:paraId="34FFC915" w14:textId="77777777" w:rsidR="004831D0" w:rsidRPr="000E5FBF" w:rsidRDefault="004831D0" w:rsidP="004F5A99">
            <w:pPr>
              <w:rPr>
                <w:color w:val="000000" w:themeColor="text1"/>
                <w:sz w:val="20"/>
                <w:szCs w:val="20"/>
              </w:rPr>
            </w:pPr>
            <w:r w:rsidRPr="000E5FBF">
              <w:rPr>
                <w:color w:val="000000" w:themeColor="text1"/>
                <w:sz w:val="20"/>
                <w:szCs w:val="20"/>
              </w:rPr>
              <w:t>3</w:t>
            </w:r>
          </w:p>
        </w:tc>
        <w:tc>
          <w:tcPr>
            <w:tcW w:w="550" w:type="pct"/>
            <w:tcBorders>
              <w:top w:val="nil"/>
              <w:left w:val="nil"/>
              <w:bottom w:val="single" w:sz="4" w:space="0" w:color="auto"/>
              <w:right w:val="single" w:sz="4" w:space="0" w:color="auto"/>
            </w:tcBorders>
            <w:noWrap/>
            <w:vAlign w:val="center"/>
          </w:tcPr>
          <w:p w14:paraId="53D1FFAC" w14:textId="77777777" w:rsidR="004831D0" w:rsidRPr="000E5FBF" w:rsidRDefault="004831D0" w:rsidP="004F5A99">
            <w:pPr>
              <w:jc w:val="center"/>
              <w:rPr>
                <w:color w:val="454545"/>
                <w:sz w:val="20"/>
                <w:szCs w:val="20"/>
              </w:rPr>
            </w:pPr>
            <w:r w:rsidRPr="000E5FBF">
              <w:rPr>
                <w:color w:val="454545"/>
                <w:sz w:val="20"/>
                <w:szCs w:val="20"/>
              </w:rPr>
              <w:t>24</w:t>
            </w:r>
          </w:p>
        </w:tc>
        <w:tc>
          <w:tcPr>
            <w:tcW w:w="424" w:type="pct"/>
            <w:tcBorders>
              <w:top w:val="nil"/>
              <w:left w:val="nil"/>
              <w:bottom w:val="single" w:sz="4" w:space="0" w:color="auto"/>
              <w:right w:val="single" w:sz="4" w:space="0" w:color="auto"/>
            </w:tcBorders>
            <w:noWrap/>
            <w:vAlign w:val="center"/>
          </w:tcPr>
          <w:p w14:paraId="3A4A498B" w14:textId="77777777" w:rsidR="004831D0" w:rsidRPr="000E5FBF" w:rsidRDefault="004831D0" w:rsidP="004F5A99">
            <w:pPr>
              <w:jc w:val="center"/>
              <w:rPr>
                <w:color w:val="454545"/>
                <w:sz w:val="20"/>
                <w:szCs w:val="20"/>
              </w:rPr>
            </w:pPr>
            <w:r w:rsidRPr="000E5FBF">
              <w:rPr>
                <w:color w:val="454545"/>
                <w:sz w:val="20"/>
                <w:szCs w:val="20"/>
              </w:rPr>
              <w:t>24</w:t>
            </w:r>
          </w:p>
        </w:tc>
        <w:tc>
          <w:tcPr>
            <w:tcW w:w="406" w:type="pct"/>
            <w:tcBorders>
              <w:top w:val="nil"/>
              <w:left w:val="nil"/>
              <w:bottom w:val="single" w:sz="4" w:space="0" w:color="auto"/>
              <w:right w:val="single" w:sz="4" w:space="0" w:color="auto"/>
            </w:tcBorders>
            <w:noWrap/>
            <w:vAlign w:val="center"/>
          </w:tcPr>
          <w:p w14:paraId="4EF42E17" w14:textId="77777777" w:rsidR="004831D0" w:rsidRPr="000E5FBF" w:rsidRDefault="004831D0" w:rsidP="004F5A99">
            <w:pPr>
              <w:jc w:val="center"/>
              <w:rPr>
                <w:color w:val="454545"/>
                <w:sz w:val="20"/>
                <w:szCs w:val="20"/>
              </w:rPr>
            </w:pPr>
            <w:r w:rsidRPr="000E5FBF">
              <w:rPr>
                <w:color w:val="454545"/>
                <w:sz w:val="20"/>
                <w:szCs w:val="20"/>
              </w:rPr>
              <w:t>489</w:t>
            </w:r>
          </w:p>
        </w:tc>
        <w:tc>
          <w:tcPr>
            <w:tcW w:w="382" w:type="pct"/>
            <w:tcBorders>
              <w:top w:val="nil"/>
              <w:left w:val="nil"/>
              <w:bottom w:val="single" w:sz="4" w:space="0" w:color="auto"/>
              <w:right w:val="single" w:sz="4" w:space="0" w:color="auto"/>
            </w:tcBorders>
            <w:noWrap/>
            <w:vAlign w:val="center"/>
          </w:tcPr>
          <w:p w14:paraId="089904F8" w14:textId="77777777" w:rsidR="004831D0" w:rsidRPr="000E5FBF" w:rsidRDefault="004831D0" w:rsidP="004F5A99">
            <w:pPr>
              <w:jc w:val="center"/>
              <w:rPr>
                <w:color w:val="454545"/>
                <w:sz w:val="20"/>
                <w:szCs w:val="20"/>
              </w:rPr>
            </w:pPr>
            <w:r w:rsidRPr="000E5FBF">
              <w:rPr>
                <w:color w:val="454545"/>
                <w:sz w:val="20"/>
                <w:szCs w:val="20"/>
              </w:rPr>
              <w:t>24</w:t>
            </w:r>
          </w:p>
        </w:tc>
        <w:tc>
          <w:tcPr>
            <w:tcW w:w="424" w:type="pct"/>
            <w:tcBorders>
              <w:top w:val="nil"/>
              <w:left w:val="nil"/>
              <w:bottom w:val="single" w:sz="4" w:space="0" w:color="auto"/>
              <w:right w:val="single" w:sz="4" w:space="0" w:color="auto"/>
            </w:tcBorders>
            <w:noWrap/>
            <w:vAlign w:val="center"/>
          </w:tcPr>
          <w:p w14:paraId="7160650C" w14:textId="77777777" w:rsidR="004831D0" w:rsidRPr="000E5FBF" w:rsidRDefault="004831D0" w:rsidP="004F5A99">
            <w:pPr>
              <w:jc w:val="center"/>
              <w:rPr>
                <w:color w:val="454545"/>
                <w:sz w:val="20"/>
                <w:szCs w:val="20"/>
              </w:rPr>
            </w:pPr>
            <w:r w:rsidRPr="000E5FBF">
              <w:rPr>
                <w:color w:val="454545"/>
                <w:sz w:val="20"/>
                <w:szCs w:val="20"/>
              </w:rPr>
              <w:t>23</w:t>
            </w:r>
          </w:p>
        </w:tc>
        <w:tc>
          <w:tcPr>
            <w:tcW w:w="406" w:type="pct"/>
            <w:tcBorders>
              <w:top w:val="nil"/>
              <w:left w:val="nil"/>
              <w:bottom w:val="single" w:sz="4" w:space="0" w:color="auto"/>
              <w:right w:val="single" w:sz="4" w:space="0" w:color="auto"/>
            </w:tcBorders>
            <w:noWrap/>
            <w:vAlign w:val="center"/>
          </w:tcPr>
          <w:p w14:paraId="1A117E17" w14:textId="77777777" w:rsidR="004831D0" w:rsidRPr="000E5FBF" w:rsidRDefault="004831D0" w:rsidP="004F5A99">
            <w:pPr>
              <w:jc w:val="center"/>
              <w:rPr>
                <w:color w:val="454545"/>
                <w:sz w:val="20"/>
                <w:szCs w:val="20"/>
              </w:rPr>
            </w:pPr>
            <w:r w:rsidRPr="000E5FBF">
              <w:rPr>
                <w:color w:val="454545"/>
                <w:sz w:val="20"/>
                <w:szCs w:val="20"/>
              </w:rPr>
              <w:t>470</w:t>
            </w:r>
          </w:p>
        </w:tc>
        <w:tc>
          <w:tcPr>
            <w:tcW w:w="382" w:type="pct"/>
            <w:tcBorders>
              <w:top w:val="nil"/>
              <w:left w:val="nil"/>
              <w:bottom w:val="single" w:sz="4" w:space="0" w:color="auto"/>
              <w:right w:val="single" w:sz="4" w:space="0" w:color="auto"/>
            </w:tcBorders>
            <w:vAlign w:val="center"/>
          </w:tcPr>
          <w:p w14:paraId="2C1EEE3B" w14:textId="77777777" w:rsidR="004831D0" w:rsidRPr="000E5FBF" w:rsidRDefault="004831D0" w:rsidP="004F5A99">
            <w:pPr>
              <w:jc w:val="center"/>
              <w:rPr>
                <w:color w:val="454545"/>
                <w:sz w:val="20"/>
                <w:szCs w:val="20"/>
              </w:rPr>
            </w:pPr>
            <w:r w:rsidRPr="000E5FBF">
              <w:rPr>
                <w:color w:val="454545"/>
                <w:sz w:val="20"/>
                <w:szCs w:val="20"/>
              </w:rPr>
              <w:t>24</w:t>
            </w:r>
          </w:p>
        </w:tc>
        <w:tc>
          <w:tcPr>
            <w:tcW w:w="424" w:type="pct"/>
            <w:tcBorders>
              <w:top w:val="nil"/>
              <w:left w:val="nil"/>
              <w:bottom w:val="single" w:sz="4" w:space="0" w:color="auto"/>
              <w:right w:val="single" w:sz="4" w:space="0" w:color="auto"/>
            </w:tcBorders>
            <w:vAlign w:val="center"/>
          </w:tcPr>
          <w:p w14:paraId="39A617EA" w14:textId="77777777" w:rsidR="004831D0" w:rsidRPr="000E5FBF" w:rsidRDefault="004831D0" w:rsidP="004F5A99">
            <w:pPr>
              <w:jc w:val="center"/>
              <w:rPr>
                <w:color w:val="454545"/>
                <w:sz w:val="20"/>
                <w:szCs w:val="20"/>
              </w:rPr>
            </w:pPr>
            <w:r w:rsidRPr="000E5FBF">
              <w:rPr>
                <w:color w:val="454545"/>
                <w:sz w:val="20"/>
                <w:szCs w:val="20"/>
              </w:rPr>
              <w:t>23</w:t>
            </w:r>
          </w:p>
        </w:tc>
        <w:tc>
          <w:tcPr>
            <w:tcW w:w="406" w:type="pct"/>
            <w:tcBorders>
              <w:top w:val="nil"/>
              <w:left w:val="nil"/>
              <w:bottom w:val="single" w:sz="4" w:space="0" w:color="auto"/>
              <w:right w:val="single" w:sz="4" w:space="0" w:color="auto"/>
            </w:tcBorders>
            <w:vAlign w:val="center"/>
          </w:tcPr>
          <w:p w14:paraId="33F0349D" w14:textId="77777777" w:rsidR="004831D0" w:rsidRPr="000E5FBF" w:rsidRDefault="004831D0" w:rsidP="004F5A99">
            <w:pPr>
              <w:jc w:val="center"/>
              <w:rPr>
                <w:color w:val="454545"/>
                <w:sz w:val="20"/>
                <w:szCs w:val="20"/>
              </w:rPr>
            </w:pPr>
            <w:r w:rsidRPr="000E5FBF">
              <w:rPr>
                <w:color w:val="454545"/>
                <w:sz w:val="20"/>
                <w:szCs w:val="20"/>
              </w:rPr>
              <w:t>491</w:t>
            </w:r>
          </w:p>
        </w:tc>
      </w:tr>
      <w:tr w:rsidR="004831D0" w:rsidRPr="000E5FBF" w14:paraId="00201748" w14:textId="77777777" w:rsidTr="006B52CA">
        <w:trPr>
          <w:trHeight w:val="20"/>
        </w:trPr>
        <w:tc>
          <w:tcPr>
            <w:tcW w:w="724" w:type="pct"/>
            <w:vMerge/>
            <w:tcBorders>
              <w:left w:val="single" w:sz="4" w:space="0" w:color="auto"/>
              <w:right w:val="single" w:sz="4" w:space="0" w:color="auto"/>
            </w:tcBorders>
            <w:hideMark/>
          </w:tcPr>
          <w:p w14:paraId="47B07666" w14:textId="77777777" w:rsidR="004831D0" w:rsidRPr="000E5FBF" w:rsidRDefault="004831D0" w:rsidP="004F5A99">
            <w:pPr>
              <w:rPr>
                <w:color w:val="000000" w:themeColor="text1"/>
                <w:sz w:val="20"/>
                <w:szCs w:val="20"/>
              </w:rPr>
            </w:pPr>
          </w:p>
        </w:tc>
        <w:tc>
          <w:tcPr>
            <w:tcW w:w="473" w:type="pct"/>
            <w:tcBorders>
              <w:top w:val="nil"/>
              <w:left w:val="nil"/>
              <w:bottom w:val="single" w:sz="4" w:space="0" w:color="auto"/>
              <w:right w:val="single" w:sz="4" w:space="0" w:color="auto"/>
            </w:tcBorders>
            <w:hideMark/>
          </w:tcPr>
          <w:p w14:paraId="57BB1233" w14:textId="77777777" w:rsidR="004831D0" w:rsidRPr="000E5FBF" w:rsidRDefault="004831D0" w:rsidP="004F5A99">
            <w:pPr>
              <w:rPr>
                <w:color w:val="000000" w:themeColor="text1"/>
                <w:sz w:val="20"/>
                <w:szCs w:val="20"/>
              </w:rPr>
            </w:pPr>
            <w:r w:rsidRPr="000E5FBF">
              <w:rPr>
                <w:color w:val="000000" w:themeColor="text1"/>
                <w:sz w:val="20"/>
                <w:szCs w:val="20"/>
              </w:rPr>
              <w:t>4</w:t>
            </w:r>
          </w:p>
        </w:tc>
        <w:tc>
          <w:tcPr>
            <w:tcW w:w="550" w:type="pct"/>
            <w:tcBorders>
              <w:top w:val="nil"/>
              <w:left w:val="nil"/>
              <w:bottom w:val="single" w:sz="4" w:space="0" w:color="auto"/>
              <w:right w:val="single" w:sz="4" w:space="0" w:color="auto"/>
            </w:tcBorders>
            <w:noWrap/>
            <w:vAlign w:val="center"/>
          </w:tcPr>
          <w:p w14:paraId="3EB624FD" w14:textId="77777777" w:rsidR="004831D0" w:rsidRPr="000E5FBF" w:rsidRDefault="004831D0" w:rsidP="004F5A99">
            <w:pPr>
              <w:jc w:val="center"/>
              <w:rPr>
                <w:color w:val="454545"/>
                <w:sz w:val="20"/>
                <w:szCs w:val="20"/>
              </w:rPr>
            </w:pPr>
            <w:r w:rsidRPr="000E5FBF">
              <w:rPr>
                <w:color w:val="454545"/>
                <w:sz w:val="20"/>
                <w:szCs w:val="20"/>
              </w:rPr>
              <w:t>24</w:t>
            </w:r>
          </w:p>
        </w:tc>
        <w:tc>
          <w:tcPr>
            <w:tcW w:w="424" w:type="pct"/>
            <w:tcBorders>
              <w:top w:val="nil"/>
              <w:left w:val="nil"/>
              <w:bottom w:val="single" w:sz="4" w:space="0" w:color="auto"/>
              <w:right w:val="single" w:sz="4" w:space="0" w:color="auto"/>
            </w:tcBorders>
            <w:noWrap/>
            <w:vAlign w:val="center"/>
          </w:tcPr>
          <w:p w14:paraId="6CB5DE6A" w14:textId="77777777" w:rsidR="004831D0" w:rsidRPr="000E5FBF" w:rsidRDefault="004831D0" w:rsidP="004F5A99">
            <w:pPr>
              <w:jc w:val="center"/>
              <w:rPr>
                <w:color w:val="454545"/>
                <w:sz w:val="20"/>
                <w:szCs w:val="20"/>
              </w:rPr>
            </w:pPr>
            <w:r w:rsidRPr="000E5FBF">
              <w:rPr>
                <w:color w:val="454545"/>
                <w:sz w:val="20"/>
                <w:szCs w:val="20"/>
              </w:rPr>
              <w:t>23</w:t>
            </w:r>
          </w:p>
        </w:tc>
        <w:tc>
          <w:tcPr>
            <w:tcW w:w="406" w:type="pct"/>
            <w:tcBorders>
              <w:top w:val="nil"/>
              <w:left w:val="nil"/>
              <w:bottom w:val="single" w:sz="4" w:space="0" w:color="auto"/>
              <w:right w:val="single" w:sz="4" w:space="0" w:color="auto"/>
            </w:tcBorders>
            <w:noWrap/>
            <w:vAlign w:val="center"/>
          </w:tcPr>
          <w:p w14:paraId="182286EA" w14:textId="77777777" w:rsidR="004831D0" w:rsidRPr="000E5FBF" w:rsidRDefault="004831D0" w:rsidP="004F5A99">
            <w:pPr>
              <w:jc w:val="center"/>
              <w:rPr>
                <w:color w:val="454545"/>
                <w:sz w:val="20"/>
                <w:szCs w:val="20"/>
              </w:rPr>
            </w:pPr>
            <w:r w:rsidRPr="000E5FBF">
              <w:rPr>
                <w:color w:val="454545"/>
                <w:sz w:val="20"/>
                <w:szCs w:val="20"/>
              </w:rPr>
              <w:t>512</w:t>
            </w:r>
          </w:p>
        </w:tc>
        <w:tc>
          <w:tcPr>
            <w:tcW w:w="382" w:type="pct"/>
            <w:tcBorders>
              <w:top w:val="nil"/>
              <w:left w:val="nil"/>
              <w:bottom w:val="single" w:sz="4" w:space="0" w:color="auto"/>
              <w:right w:val="single" w:sz="4" w:space="0" w:color="auto"/>
            </w:tcBorders>
            <w:noWrap/>
            <w:vAlign w:val="center"/>
          </w:tcPr>
          <w:p w14:paraId="7F9E82F7" w14:textId="77777777" w:rsidR="004831D0" w:rsidRPr="000E5FBF" w:rsidRDefault="004831D0" w:rsidP="004F5A99">
            <w:pPr>
              <w:jc w:val="center"/>
              <w:rPr>
                <w:color w:val="454545"/>
                <w:sz w:val="20"/>
                <w:szCs w:val="20"/>
              </w:rPr>
            </w:pPr>
            <w:r w:rsidRPr="000E5FBF">
              <w:rPr>
                <w:color w:val="454545"/>
                <w:sz w:val="20"/>
                <w:szCs w:val="20"/>
              </w:rPr>
              <w:t>24</w:t>
            </w:r>
          </w:p>
        </w:tc>
        <w:tc>
          <w:tcPr>
            <w:tcW w:w="424" w:type="pct"/>
            <w:tcBorders>
              <w:top w:val="nil"/>
              <w:left w:val="nil"/>
              <w:bottom w:val="single" w:sz="4" w:space="0" w:color="auto"/>
              <w:right w:val="single" w:sz="4" w:space="0" w:color="auto"/>
            </w:tcBorders>
            <w:noWrap/>
            <w:vAlign w:val="center"/>
          </w:tcPr>
          <w:p w14:paraId="7F133443" w14:textId="77777777" w:rsidR="004831D0" w:rsidRPr="000E5FBF" w:rsidRDefault="004831D0" w:rsidP="004F5A99">
            <w:pPr>
              <w:jc w:val="center"/>
              <w:rPr>
                <w:color w:val="454545"/>
                <w:sz w:val="20"/>
                <w:szCs w:val="20"/>
              </w:rPr>
            </w:pPr>
            <w:r w:rsidRPr="000E5FBF">
              <w:rPr>
                <w:color w:val="454545"/>
                <w:sz w:val="20"/>
                <w:szCs w:val="20"/>
              </w:rPr>
              <w:t>23</w:t>
            </w:r>
          </w:p>
        </w:tc>
        <w:tc>
          <w:tcPr>
            <w:tcW w:w="406" w:type="pct"/>
            <w:tcBorders>
              <w:top w:val="nil"/>
              <w:left w:val="nil"/>
              <w:bottom w:val="single" w:sz="4" w:space="0" w:color="auto"/>
              <w:right w:val="single" w:sz="4" w:space="0" w:color="auto"/>
            </w:tcBorders>
            <w:noWrap/>
            <w:vAlign w:val="center"/>
          </w:tcPr>
          <w:p w14:paraId="1EC8FC55" w14:textId="77777777" w:rsidR="004831D0" w:rsidRPr="000E5FBF" w:rsidRDefault="004831D0" w:rsidP="004F5A99">
            <w:pPr>
              <w:jc w:val="center"/>
              <w:rPr>
                <w:color w:val="454545"/>
                <w:sz w:val="20"/>
                <w:szCs w:val="20"/>
              </w:rPr>
            </w:pPr>
            <w:r w:rsidRPr="000E5FBF">
              <w:rPr>
                <w:color w:val="454545"/>
                <w:sz w:val="20"/>
                <w:szCs w:val="20"/>
              </w:rPr>
              <w:t>478</w:t>
            </w:r>
          </w:p>
        </w:tc>
        <w:tc>
          <w:tcPr>
            <w:tcW w:w="382" w:type="pct"/>
            <w:tcBorders>
              <w:top w:val="nil"/>
              <w:left w:val="nil"/>
              <w:bottom w:val="single" w:sz="4" w:space="0" w:color="auto"/>
              <w:right w:val="single" w:sz="4" w:space="0" w:color="auto"/>
            </w:tcBorders>
            <w:vAlign w:val="center"/>
          </w:tcPr>
          <w:p w14:paraId="1F850473" w14:textId="77777777" w:rsidR="004831D0" w:rsidRPr="000E5FBF" w:rsidRDefault="004831D0" w:rsidP="004F5A99">
            <w:pPr>
              <w:jc w:val="center"/>
              <w:rPr>
                <w:color w:val="454545"/>
                <w:sz w:val="20"/>
                <w:szCs w:val="20"/>
              </w:rPr>
            </w:pPr>
            <w:r w:rsidRPr="000E5FBF">
              <w:rPr>
                <w:color w:val="454545"/>
                <w:sz w:val="20"/>
                <w:szCs w:val="20"/>
              </w:rPr>
              <w:t>23</w:t>
            </w:r>
          </w:p>
        </w:tc>
        <w:tc>
          <w:tcPr>
            <w:tcW w:w="424" w:type="pct"/>
            <w:tcBorders>
              <w:top w:val="nil"/>
              <w:left w:val="nil"/>
              <w:bottom w:val="single" w:sz="4" w:space="0" w:color="auto"/>
              <w:right w:val="single" w:sz="4" w:space="0" w:color="auto"/>
            </w:tcBorders>
            <w:vAlign w:val="center"/>
          </w:tcPr>
          <w:p w14:paraId="4D0872C3" w14:textId="77777777" w:rsidR="004831D0" w:rsidRPr="000E5FBF" w:rsidRDefault="004831D0" w:rsidP="004F5A99">
            <w:pPr>
              <w:jc w:val="center"/>
              <w:rPr>
                <w:color w:val="454545"/>
                <w:sz w:val="20"/>
                <w:szCs w:val="20"/>
              </w:rPr>
            </w:pPr>
            <w:r w:rsidRPr="000E5FBF">
              <w:rPr>
                <w:color w:val="454545"/>
                <w:sz w:val="20"/>
                <w:szCs w:val="20"/>
              </w:rPr>
              <w:t>22</w:t>
            </w:r>
          </w:p>
        </w:tc>
        <w:tc>
          <w:tcPr>
            <w:tcW w:w="406" w:type="pct"/>
            <w:tcBorders>
              <w:top w:val="nil"/>
              <w:left w:val="nil"/>
              <w:bottom w:val="single" w:sz="4" w:space="0" w:color="auto"/>
              <w:right w:val="single" w:sz="4" w:space="0" w:color="auto"/>
            </w:tcBorders>
            <w:vAlign w:val="center"/>
          </w:tcPr>
          <w:p w14:paraId="58278B83" w14:textId="77777777" w:rsidR="004831D0" w:rsidRPr="000E5FBF" w:rsidRDefault="004831D0" w:rsidP="004F5A99">
            <w:pPr>
              <w:jc w:val="center"/>
              <w:rPr>
                <w:color w:val="454545"/>
                <w:sz w:val="20"/>
                <w:szCs w:val="20"/>
              </w:rPr>
            </w:pPr>
            <w:r w:rsidRPr="000E5FBF">
              <w:rPr>
                <w:color w:val="454545"/>
                <w:sz w:val="20"/>
                <w:szCs w:val="20"/>
              </w:rPr>
              <w:t>456</w:t>
            </w:r>
          </w:p>
        </w:tc>
      </w:tr>
      <w:tr w:rsidR="004831D0" w:rsidRPr="000E5FBF" w14:paraId="25D4E596" w14:textId="77777777" w:rsidTr="006B52CA">
        <w:trPr>
          <w:trHeight w:val="20"/>
        </w:trPr>
        <w:tc>
          <w:tcPr>
            <w:tcW w:w="724" w:type="pct"/>
            <w:vMerge/>
            <w:tcBorders>
              <w:left w:val="single" w:sz="4" w:space="0" w:color="auto"/>
              <w:right w:val="single" w:sz="4" w:space="0" w:color="auto"/>
            </w:tcBorders>
            <w:hideMark/>
          </w:tcPr>
          <w:p w14:paraId="6A29CDD7" w14:textId="77777777" w:rsidR="004831D0" w:rsidRPr="000E5FBF" w:rsidRDefault="004831D0" w:rsidP="004F5A99">
            <w:pPr>
              <w:rPr>
                <w:color w:val="000000" w:themeColor="text1"/>
                <w:sz w:val="20"/>
                <w:szCs w:val="20"/>
              </w:rPr>
            </w:pPr>
          </w:p>
        </w:tc>
        <w:tc>
          <w:tcPr>
            <w:tcW w:w="473" w:type="pct"/>
            <w:tcBorders>
              <w:top w:val="nil"/>
              <w:left w:val="nil"/>
              <w:bottom w:val="single" w:sz="4" w:space="0" w:color="auto"/>
              <w:right w:val="single" w:sz="4" w:space="0" w:color="auto"/>
            </w:tcBorders>
            <w:hideMark/>
          </w:tcPr>
          <w:p w14:paraId="60CAA325" w14:textId="77777777" w:rsidR="004831D0" w:rsidRPr="000E5FBF" w:rsidRDefault="004831D0" w:rsidP="004F5A99">
            <w:pPr>
              <w:rPr>
                <w:color w:val="000000" w:themeColor="text1"/>
                <w:sz w:val="20"/>
                <w:szCs w:val="20"/>
              </w:rPr>
            </w:pPr>
            <w:r w:rsidRPr="000E5FBF">
              <w:rPr>
                <w:color w:val="000000" w:themeColor="text1"/>
                <w:sz w:val="20"/>
                <w:szCs w:val="20"/>
              </w:rPr>
              <w:t>5</w:t>
            </w:r>
          </w:p>
        </w:tc>
        <w:tc>
          <w:tcPr>
            <w:tcW w:w="550" w:type="pct"/>
            <w:tcBorders>
              <w:top w:val="nil"/>
              <w:left w:val="nil"/>
              <w:bottom w:val="single" w:sz="4" w:space="0" w:color="auto"/>
              <w:right w:val="single" w:sz="4" w:space="0" w:color="auto"/>
            </w:tcBorders>
            <w:noWrap/>
            <w:vAlign w:val="center"/>
          </w:tcPr>
          <w:p w14:paraId="58E1BC33" w14:textId="77777777" w:rsidR="004831D0" w:rsidRPr="000E5FBF" w:rsidRDefault="004831D0" w:rsidP="004F5A99">
            <w:pPr>
              <w:jc w:val="center"/>
              <w:rPr>
                <w:color w:val="454545"/>
                <w:sz w:val="20"/>
                <w:szCs w:val="20"/>
              </w:rPr>
            </w:pPr>
            <w:r w:rsidRPr="000E5FBF">
              <w:rPr>
                <w:color w:val="454545"/>
                <w:sz w:val="20"/>
                <w:szCs w:val="20"/>
              </w:rPr>
              <w:t>22</w:t>
            </w:r>
          </w:p>
        </w:tc>
        <w:tc>
          <w:tcPr>
            <w:tcW w:w="424" w:type="pct"/>
            <w:tcBorders>
              <w:top w:val="nil"/>
              <w:left w:val="nil"/>
              <w:bottom w:val="single" w:sz="4" w:space="0" w:color="auto"/>
              <w:right w:val="single" w:sz="4" w:space="0" w:color="auto"/>
            </w:tcBorders>
            <w:noWrap/>
            <w:vAlign w:val="center"/>
          </w:tcPr>
          <w:p w14:paraId="66FDD0BC" w14:textId="77777777" w:rsidR="004831D0" w:rsidRPr="000E5FBF" w:rsidRDefault="004831D0" w:rsidP="004F5A99">
            <w:pPr>
              <w:jc w:val="center"/>
              <w:rPr>
                <w:color w:val="454545"/>
                <w:sz w:val="20"/>
                <w:szCs w:val="20"/>
              </w:rPr>
            </w:pPr>
            <w:r w:rsidRPr="000E5FBF">
              <w:rPr>
                <w:color w:val="454545"/>
                <w:sz w:val="20"/>
                <w:szCs w:val="20"/>
              </w:rPr>
              <w:t>21</w:t>
            </w:r>
          </w:p>
        </w:tc>
        <w:tc>
          <w:tcPr>
            <w:tcW w:w="406" w:type="pct"/>
            <w:tcBorders>
              <w:top w:val="nil"/>
              <w:left w:val="nil"/>
              <w:bottom w:val="single" w:sz="4" w:space="0" w:color="auto"/>
              <w:right w:val="single" w:sz="4" w:space="0" w:color="auto"/>
            </w:tcBorders>
            <w:noWrap/>
            <w:vAlign w:val="center"/>
          </w:tcPr>
          <w:p w14:paraId="323D9ED4" w14:textId="77777777" w:rsidR="004831D0" w:rsidRPr="000E5FBF" w:rsidRDefault="004831D0" w:rsidP="004F5A99">
            <w:pPr>
              <w:jc w:val="center"/>
              <w:rPr>
                <w:color w:val="454545"/>
                <w:sz w:val="20"/>
                <w:szCs w:val="20"/>
              </w:rPr>
            </w:pPr>
            <w:r w:rsidRPr="000E5FBF">
              <w:rPr>
                <w:color w:val="454545"/>
                <w:sz w:val="20"/>
                <w:szCs w:val="20"/>
              </w:rPr>
              <w:t>496</w:t>
            </w:r>
          </w:p>
        </w:tc>
        <w:tc>
          <w:tcPr>
            <w:tcW w:w="382" w:type="pct"/>
            <w:tcBorders>
              <w:top w:val="nil"/>
              <w:left w:val="nil"/>
              <w:bottom w:val="single" w:sz="4" w:space="0" w:color="auto"/>
              <w:right w:val="single" w:sz="4" w:space="0" w:color="auto"/>
            </w:tcBorders>
            <w:noWrap/>
            <w:vAlign w:val="center"/>
          </w:tcPr>
          <w:p w14:paraId="0102FF64" w14:textId="77777777" w:rsidR="004831D0" w:rsidRPr="000E5FBF" w:rsidRDefault="004831D0" w:rsidP="004F5A99">
            <w:pPr>
              <w:jc w:val="center"/>
              <w:rPr>
                <w:color w:val="454545"/>
                <w:sz w:val="20"/>
                <w:szCs w:val="20"/>
              </w:rPr>
            </w:pPr>
            <w:r w:rsidRPr="000E5FBF">
              <w:rPr>
                <w:color w:val="454545"/>
                <w:sz w:val="20"/>
                <w:szCs w:val="20"/>
              </w:rPr>
              <w:t>21</w:t>
            </w:r>
          </w:p>
        </w:tc>
        <w:tc>
          <w:tcPr>
            <w:tcW w:w="424" w:type="pct"/>
            <w:tcBorders>
              <w:top w:val="nil"/>
              <w:left w:val="nil"/>
              <w:bottom w:val="single" w:sz="4" w:space="0" w:color="auto"/>
              <w:right w:val="single" w:sz="4" w:space="0" w:color="auto"/>
            </w:tcBorders>
            <w:noWrap/>
            <w:vAlign w:val="center"/>
          </w:tcPr>
          <w:p w14:paraId="6B0C40AB" w14:textId="77777777" w:rsidR="004831D0" w:rsidRPr="000E5FBF" w:rsidRDefault="004831D0" w:rsidP="004F5A99">
            <w:pPr>
              <w:jc w:val="center"/>
              <w:rPr>
                <w:color w:val="454545"/>
                <w:sz w:val="20"/>
                <w:szCs w:val="20"/>
              </w:rPr>
            </w:pPr>
            <w:r w:rsidRPr="000E5FBF">
              <w:rPr>
                <w:color w:val="454545"/>
                <w:sz w:val="20"/>
                <w:szCs w:val="20"/>
              </w:rPr>
              <w:t>21</w:t>
            </w:r>
          </w:p>
        </w:tc>
        <w:tc>
          <w:tcPr>
            <w:tcW w:w="406" w:type="pct"/>
            <w:tcBorders>
              <w:top w:val="nil"/>
              <w:left w:val="nil"/>
              <w:bottom w:val="single" w:sz="4" w:space="0" w:color="auto"/>
              <w:right w:val="single" w:sz="4" w:space="0" w:color="auto"/>
            </w:tcBorders>
            <w:noWrap/>
            <w:vAlign w:val="center"/>
          </w:tcPr>
          <w:p w14:paraId="5019D9CE" w14:textId="77777777" w:rsidR="004831D0" w:rsidRPr="000E5FBF" w:rsidRDefault="004831D0" w:rsidP="004F5A99">
            <w:pPr>
              <w:jc w:val="center"/>
              <w:rPr>
                <w:color w:val="454545"/>
                <w:sz w:val="20"/>
                <w:szCs w:val="20"/>
              </w:rPr>
            </w:pPr>
            <w:r w:rsidRPr="000E5FBF">
              <w:rPr>
                <w:color w:val="454545"/>
                <w:sz w:val="20"/>
                <w:szCs w:val="20"/>
              </w:rPr>
              <w:t>510</w:t>
            </w:r>
          </w:p>
        </w:tc>
        <w:tc>
          <w:tcPr>
            <w:tcW w:w="382" w:type="pct"/>
            <w:tcBorders>
              <w:top w:val="nil"/>
              <w:left w:val="nil"/>
              <w:bottom w:val="single" w:sz="4" w:space="0" w:color="auto"/>
              <w:right w:val="single" w:sz="4" w:space="0" w:color="auto"/>
            </w:tcBorders>
            <w:vAlign w:val="center"/>
          </w:tcPr>
          <w:p w14:paraId="0AC5989E" w14:textId="77777777" w:rsidR="004831D0" w:rsidRPr="000E5FBF" w:rsidRDefault="004831D0" w:rsidP="004F5A99">
            <w:pPr>
              <w:jc w:val="center"/>
              <w:rPr>
                <w:color w:val="454545"/>
                <w:sz w:val="20"/>
                <w:szCs w:val="20"/>
              </w:rPr>
            </w:pPr>
            <w:r w:rsidRPr="000E5FBF">
              <w:rPr>
                <w:color w:val="454545"/>
                <w:sz w:val="20"/>
                <w:szCs w:val="20"/>
              </w:rPr>
              <w:t>19</w:t>
            </w:r>
          </w:p>
        </w:tc>
        <w:tc>
          <w:tcPr>
            <w:tcW w:w="424" w:type="pct"/>
            <w:tcBorders>
              <w:top w:val="nil"/>
              <w:left w:val="nil"/>
              <w:bottom w:val="single" w:sz="4" w:space="0" w:color="auto"/>
              <w:right w:val="single" w:sz="4" w:space="0" w:color="auto"/>
            </w:tcBorders>
            <w:vAlign w:val="center"/>
          </w:tcPr>
          <w:p w14:paraId="597CA4A3" w14:textId="77777777" w:rsidR="004831D0" w:rsidRPr="000E5FBF" w:rsidRDefault="004831D0" w:rsidP="004F5A99">
            <w:pPr>
              <w:jc w:val="center"/>
              <w:rPr>
                <w:color w:val="454545"/>
                <w:sz w:val="20"/>
                <w:szCs w:val="20"/>
              </w:rPr>
            </w:pPr>
            <w:r w:rsidRPr="000E5FBF">
              <w:rPr>
                <w:color w:val="454545"/>
                <w:sz w:val="20"/>
                <w:szCs w:val="20"/>
              </w:rPr>
              <w:t>19</w:t>
            </w:r>
          </w:p>
        </w:tc>
        <w:tc>
          <w:tcPr>
            <w:tcW w:w="406" w:type="pct"/>
            <w:tcBorders>
              <w:top w:val="nil"/>
              <w:left w:val="nil"/>
              <w:bottom w:val="single" w:sz="4" w:space="0" w:color="auto"/>
              <w:right w:val="single" w:sz="4" w:space="0" w:color="auto"/>
            </w:tcBorders>
            <w:vAlign w:val="center"/>
          </w:tcPr>
          <w:p w14:paraId="1DC4E6BF" w14:textId="77777777" w:rsidR="004831D0" w:rsidRPr="000E5FBF" w:rsidRDefault="004831D0" w:rsidP="004F5A99">
            <w:pPr>
              <w:jc w:val="center"/>
              <w:rPr>
                <w:color w:val="454545"/>
                <w:sz w:val="20"/>
                <w:szCs w:val="20"/>
              </w:rPr>
            </w:pPr>
            <w:r w:rsidRPr="000E5FBF">
              <w:rPr>
                <w:color w:val="454545"/>
                <w:sz w:val="20"/>
                <w:szCs w:val="20"/>
              </w:rPr>
              <w:t>469</w:t>
            </w:r>
          </w:p>
        </w:tc>
      </w:tr>
      <w:tr w:rsidR="004831D0" w:rsidRPr="000E5FBF" w14:paraId="2A3EC0EA" w14:textId="77777777" w:rsidTr="006B52CA">
        <w:trPr>
          <w:trHeight w:val="20"/>
        </w:trPr>
        <w:tc>
          <w:tcPr>
            <w:tcW w:w="724" w:type="pct"/>
            <w:vMerge/>
            <w:tcBorders>
              <w:left w:val="single" w:sz="4" w:space="0" w:color="auto"/>
              <w:right w:val="single" w:sz="4" w:space="0" w:color="auto"/>
            </w:tcBorders>
            <w:hideMark/>
          </w:tcPr>
          <w:p w14:paraId="737867CF" w14:textId="77777777" w:rsidR="004831D0" w:rsidRPr="000E5FBF" w:rsidRDefault="004831D0" w:rsidP="004F5A99">
            <w:pPr>
              <w:rPr>
                <w:color w:val="000000" w:themeColor="text1"/>
                <w:sz w:val="20"/>
                <w:szCs w:val="20"/>
              </w:rPr>
            </w:pPr>
          </w:p>
        </w:tc>
        <w:tc>
          <w:tcPr>
            <w:tcW w:w="473" w:type="pct"/>
            <w:tcBorders>
              <w:top w:val="nil"/>
              <w:left w:val="nil"/>
              <w:bottom w:val="single" w:sz="4" w:space="0" w:color="auto"/>
              <w:right w:val="single" w:sz="4" w:space="0" w:color="auto"/>
            </w:tcBorders>
            <w:hideMark/>
          </w:tcPr>
          <w:p w14:paraId="6D335281" w14:textId="77777777" w:rsidR="004831D0" w:rsidRPr="000E5FBF" w:rsidRDefault="004831D0" w:rsidP="004F5A99">
            <w:pPr>
              <w:rPr>
                <w:color w:val="000000" w:themeColor="text1"/>
                <w:sz w:val="20"/>
                <w:szCs w:val="20"/>
              </w:rPr>
            </w:pPr>
            <w:r w:rsidRPr="000E5FBF">
              <w:rPr>
                <w:color w:val="000000" w:themeColor="text1"/>
                <w:sz w:val="20"/>
                <w:szCs w:val="20"/>
              </w:rPr>
              <w:t>6</w:t>
            </w:r>
          </w:p>
        </w:tc>
        <w:tc>
          <w:tcPr>
            <w:tcW w:w="550" w:type="pct"/>
            <w:tcBorders>
              <w:top w:val="nil"/>
              <w:left w:val="nil"/>
              <w:bottom w:val="single" w:sz="4" w:space="0" w:color="auto"/>
              <w:right w:val="single" w:sz="4" w:space="0" w:color="auto"/>
            </w:tcBorders>
            <w:noWrap/>
            <w:vAlign w:val="center"/>
          </w:tcPr>
          <w:p w14:paraId="64F104B0" w14:textId="77777777" w:rsidR="004831D0" w:rsidRPr="000E5FBF" w:rsidRDefault="004831D0" w:rsidP="004F5A99">
            <w:pPr>
              <w:jc w:val="center"/>
              <w:rPr>
                <w:color w:val="454545"/>
                <w:sz w:val="20"/>
                <w:szCs w:val="20"/>
              </w:rPr>
            </w:pPr>
            <w:r w:rsidRPr="000E5FBF">
              <w:rPr>
                <w:color w:val="454545"/>
                <w:sz w:val="20"/>
                <w:szCs w:val="20"/>
              </w:rPr>
              <w:t>19</w:t>
            </w:r>
          </w:p>
        </w:tc>
        <w:tc>
          <w:tcPr>
            <w:tcW w:w="424" w:type="pct"/>
            <w:tcBorders>
              <w:top w:val="nil"/>
              <w:left w:val="nil"/>
              <w:bottom w:val="single" w:sz="4" w:space="0" w:color="auto"/>
              <w:right w:val="single" w:sz="4" w:space="0" w:color="auto"/>
            </w:tcBorders>
            <w:noWrap/>
            <w:vAlign w:val="center"/>
          </w:tcPr>
          <w:p w14:paraId="0D4DCE73" w14:textId="77777777" w:rsidR="004831D0" w:rsidRPr="000E5FBF" w:rsidRDefault="004831D0" w:rsidP="004F5A99">
            <w:pPr>
              <w:jc w:val="center"/>
              <w:rPr>
                <w:color w:val="454545"/>
                <w:sz w:val="20"/>
                <w:szCs w:val="20"/>
              </w:rPr>
            </w:pPr>
            <w:r w:rsidRPr="000E5FBF">
              <w:rPr>
                <w:color w:val="454545"/>
                <w:sz w:val="20"/>
                <w:szCs w:val="20"/>
              </w:rPr>
              <w:t>18</w:t>
            </w:r>
          </w:p>
        </w:tc>
        <w:tc>
          <w:tcPr>
            <w:tcW w:w="406" w:type="pct"/>
            <w:tcBorders>
              <w:top w:val="nil"/>
              <w:left w:val="nil"/>
              <w:bottom w:val="single" w:sz="4" w:space="0" w:color="auto"/>
              <w:right w:val="single" w:sz="4" w:space="0" w:color="auto"/>
            </w:tcBorders>
            <w:noWrap/>
            <w:vAlign w:val="center"/>
          </w:tcPr>
          <w:p w14:paraId="7CF5C493" w14:textId="77777777" w:rsidR="004831D0" w:rsidRPr="000E5FBF" w:rsidRDefault="004831D0" w:rsidP="004F5A99">
            <w:pPr>
              <w:jc w:val="center"/>
              <w:rPr>
                <w:color w:val="454545"/>
                <w:sz w:val="20"/>
                <w:szCs w:val="20"/>
              </w:rPr>
            </w:pPr>
            <w:r w:rsidRPr="000E5FBF">
              <w:rPr>
                <w:color w:val="454545"/>
                <w:sz w:val="20"/>
                <w:szCs w:val="20"/>
              </w:rPr>
              <w:t>472</w:t>
            </w:r>
          </w:p>
        </w:tc>
        <w:tc>
          <w:tcPr>
            <w:tcW w:w="382" w:type="pct"/>
            <w:tcBorders>
              <w:top w:val="nil"/>
              <w:left w:val="nil"/>
              <w:bottom w:val="single" w:sz="4" w:space="0" w:color="auto"/>
              <w:right w:val="single" w:sz="4" w:space="0" w:color="auto"/>
            </w:tcBorders>
            <w:noWrap/>
            <w:vAlign w:val="center"/>
          </w:tcPr>
          <w:p w14:paraId="7B834172" w14:textId="77777777" w:rsidR="004831D0" w:rsidRPr="000E5FBF" w:rsidRDefault="004831D0" w:rsidP="004F5A99">
            <w:pPr>
              <w:jc w:val="center"/>
              <w:rPr>
                <w:color w:val="454545"/>
                <w:sz w:val="20"/>
                <w:szCs w:val="20"/>
              </w:rPr>
            </w:pPr>
            <w:r w:rsidRPr="000E5FBF">
              <w:rPr>
                <w:color w:val="454545"/>
                <w:sz w:val="20"/>
                <w:szCs w:val="20"/>
              </w:rPr>
              <w:t>21</w:t>
            </w:r>
          </w:p>
        </w:tc>
        <w:tc>
          <w:tcPr>
            <w:tcW w:w="424" w:type="pct"/>
            <w:tcBorders>
              <w:top w:val="nil"/>
              <w:left w:val="nil"/>
              <w:bottom w:val="single" w:sz="4" w:space="0" w:color="auto"/>
              <w:right w:val="single" w:sz="4" w:space="0" w:color="auto"/>
            </w:tcBorders>
            <w:noWrap/>
            <w:vAlign w:val="center"/>
          </w:tcPr>
          <w:p w14:paraId="7572B0F7" w14:textId="77777777" w:rsidR="004831D0" w:rsidRPr="000E5FBF" w:rsidRDefault="004831D0" w:rsidP="004F5A99">
            <w:pPr>
              <w:jc w:val="center"/>
              <w:rPr>
                <w:color w:val="454545"/>
                <w:sz w:val="20"/>
                <w:szCs w:val="20"/>
              </w:rPr>
            </w:pPr>
            <w:r w:rsidRPr="000E5FBF">
              <w:rPr>
                <w:color w:val="454545"/>
                <w:sz w:val="20"/>
                <w:szCs w:val="20"/>
              </w:rPr>
              <w:t>20</w:t>
            </w:r>
          </w:p>
        </w:tc>
        <w:tc>
          <w:tcPr>
            <w:tcW w:w="406" w:type="pct"/>
            <w:tcBorders>
              <w:top w:val="nil"/>
              <w:left w:val="nil"/>
              <w:bottom w:val="single" w:sz="4" w:space="0" w:color="auto"/>
              <w:right w:val="single" w:sz="4" w:space="0" w:color="auto"/>
            </w:tcBorders>
            <w:noWrap/>
            <w:vAlign w:val="center"/>
          </w:tcPr>
          <w:p w14:paraId="4BFBEBFD" w14:textId="77777777" w:rsidR="004831D0" w:rsidRPr="000E5FBF" w:rsidRDefault="004831D0" w:rsidP="004F5A99">
            <w:pPr>
              <w:jc w:val="center"/>
              <w:rPr>
                <w:color w:val="454545"/>
                <w:sz w:val="20"/>
                <w:szCs w:val="20"/>
              </w:rPr>
            </w:pPr>
            <w:r w:rsidRPr="000E5FBF">
              <w:rPr>
                <w:color w:val="454545"/>
                <w:sz w:val="20"/>
                <w:szCs w:val="20"/>
              </w:rPr>
              <w:t>494</w:t>
            </w:r>
          </w:p>
        </w:tc>
        <w:tc>
          <w:tcPr>
            <w:tcW w:w="382" w:type="pct"/>
            <w:tcBorders>
              <w:top w:val="nil"/>
              <w:left w:val="nil"/>
              <w:bottom w:val="single" w:sz="4" w:space="0" w:color="auto"/>
              <w:right w:val="single" w:sz="4" w:space="0" w:color="auto"/>
            </w:tcBorders>
            <w:vAlign w:val="center"/>
          </w:tcPr>
          <w:p w14:paraId="1A993748" w14:textId="77777777" w:rsidR="004831D0" w:rsidRPr="000E5FBF" w:rsidRDefault="004831D0" w:rsidP="004F5A99">
            <w:pPr>
              <w:jc w:val="center"/>
              <w:rPr>
                <w:color w:val="454545"/>
                <w:sz w:val="20"/>
                <w:szCs w:val="20"/>
              </w:rPr>
            </w:pPr>
            <w:r w:rsidRPr="000E5FBF">
              <w:rPr>
                <w:color w:val="454545"/>
                <w:sz w:val="20"/>
                <w:szCs w:val="20"/>
              </w:rPr>
              <w:t>20</w:t>
            </w:r>
          </w:p>
        </w:tc>
        <w:tc>
          <w:tcPr>
            <w:tcW w:w="424" w:type="pct"/>
            <w:tcBorders>
              <w:top w:val="nil"/>
              <w:left w:val="nil"/>
              <w:bottom w:val="single" w:sz="4" w:space="0" w:color="auto"/>
              <w:right w:val="single" w:sz="4" w:space="0" w:color="auto"/>
            </w:tcBorders>
            <w:vAlign w:val="center"/>
          </w:tcPr>
          <w:p w14:paraId="02EA8DFE" w14:textId="77777777" w:rsidR="004831D0" w:rsidRPr="000E5FBF" w:rsidRDefault="004831D0" w:rsidP="004F5A99">
            <w:pPr>
              <w:jc w:val="center"/>
              <w:rPr>
                <w:color w:val="454545"/>
                <w:sz w:val="20"/>
                <w:szCs w:val="20"/>
              </w:rPr>
            </w:pPr>
            <w:r w:rsidRPr="000E5FBF">
              <w:rPr>
                <w:color w:val="454545"/>
                <w:sz w:val="20"/>
                <w:szCs w:val="20"/>
              </w:rPr>
              <w:t>20</w:t>
            </w:r>
          </w:p>
        </w:tc>
        <w:tc>
          <w:tcPr>
            <w:tcW w:w="406" w:type="pct"/>
            <w:tcBorders>
              <w:top w:val="nil"/>
              <w:left w:val="nil"/>
              <w:bottom w:val="single" w:sz="4" w:space="0" w:color="auto"/>
              <w:right w:val="single" w:sz="4" w:space="0" w:color="auto"/>
            </w:tcBorders>
            <w:vAlign w:val="center"/>
          </w:tcPr>
          <w:p w14:paraId="7B55EBAA" w14:textId="77777777" w:rsidR="004831D0" w:rsidRPr="000E5FBF" w:rsidRDefault="004831D0" w:rsidP="004F5A99">
            <w:pPr>
              <w:jc w:val="center"/>
              <w:rPr>
                <w:color w:val="454545"/>
                <w:sz w:val="20"/>
                <w:szCs w:val="20"/>
              </w:rPr>
            </w:pPr>
            <w:r w:rsidRPr="000E5FBF">
              <w:rPr>
                <w:color w:val="454545"/>
                <w:sz w:val="20"/>
                <w:szCs w:val="20"/>
              </w:rPr>
              <w:t>505</w:t>
            </w:r>
          </w:p>
        </w:tc>
      </w:tr>
      <w:tr w:rsidR="004831D0" w:rsidRPr="000E5FBF" w14:paraId="1C2C10D1" w14:textId="77777777" w:rsidTr="006B52CA">
        <w:trPr>
          <w:trHeight w:val="20"/>
        </w:trPr>
        <w:tc>
          <w:tcPr>
            <w:tcW w:w="724" w:type="pct"/>
            <w:vMerge/>
            <w:tcBorders>
              <w:left w:val="single" w:sz="4" w:space="0" w:color="auto"/>
              <w:right w:val="single" w:sz="4" w:space="0" w:color="auto"/>
            </w:tcBorders>
            <w:hideMark/>
          </w:tcPr>
          <w:p w14:paraId="447B87A1" w14:textId="77777777" w:rsidR="004831D0" w:rsidRPr="000E5FBF" w:rsidRDefault="004831D0" w:rsidP="004F5A99">
            <w:pPr>
              <w:rPr>
                <w:color w:val="000000" w:themeColor="text1"/>
                <w:sz w:val="20"/>
                <w:szCs w:val="20"/>
              </w:rPr>
            </w:pPr>
          </w:p>
        </w:tc>
        <w:tc>
          <w:tcPr>
            <w:tcW w:w="473" w:type="pct"/>
            <w:tcBorders>
              <w:top w:val="nil"/>
              <w:left w:val="nil"/>
              <w:bottom w:val="single" w:sz="4" w:space="0" w:color="auto"/>
              <w:right w:val="single" w:sz="4" w:space="0" w:color="auto"/>
            </w:tcBorders>
            <w:hideMark/>
          </w:tcPr>
          <w:p w14:paraId="520F1549" w14:textId="77777777" w:rsidR="004831D0" w:rsidRPr="000E5FBF" w:rsidRDefault="004831D0" w:rsidP="004F5A99">
            <w:pPr>
              <w:rPr>
                <w:color w:val="000000" w:themeColor="text1"/>
                <w:sz w:val="20"/>
                <w:szCs w:val="20"/>
              </w:rPr>
            </w:pPr>
            <w:r w:rsidRPr="000E5FBF">
              <w:rPr>
                <w:color w:val="000000" w:themeColor="text1"/>
                <w:sz w:val="20"/>
                <w:szCs w:val="20"/>
              </w:rPr>
              <w:t>7</w:t>
            </w:r>
          </w:p>
        </w:tc>
        <w:tc>
          <w:tcPr>
            <w:tcW w:w="550" w:type="pct"/>
            <w:tcBorders>
              <w:top w:val="nil"/>
              <w:left w:val="nil"/>
              <w:bottom w:val="single" w:sz="4" w:space="0" w:color="auto"/>
              <w:right w:val="single" w:sz="4" w:space="0" w:color="auto"/>
            </w:tcBorders>
            <w:noWrap/>
            <w:vAlign w:val="center"/>
          </w:tcPr>
          <w:p w14:paraId="27B07DA5" w14:textId="77777777" w:rsidR="004831D0" w:rsidRPr="000E5FBF" w:rsidRDefault="004831D0" w:rsidP="004F5A99">
            <w:pPr>
              <w:jc w:val="center"/>
              <w:rPr>
                <w:color w:val="454545"/>
                <w:sz w:val="20"/>
                <w:szCs w:val="20"/>
              </w:rPr>
            </w:pPr>
            <w:r w:rsidRPr="000E5FBF">
              <w:rPr>
                <w:color w:val="454545"/>
                <w:sz w:val="20"/>
                <w:szCs w:val="20"/>
              </w:rPr>
              <w:t>21</w:t>
            </w:r>
          </w:p>
        </w:tc>
        <w:tc>
          <w:tcPr>
            <w:tcW w:w="424" w:type="pct"/>
            <w:tcBorders>
              <w:top w:val="nil"/>
              <w:left w:val="nil"/>
              <w:bottom w:val="single" w:sz="4" w:space="0" w:color="auto"/>
              <w:right w:val="single" w:sz="4" w:space="0" w:color="auto"/>
            </w:tcBorders>
            <w:noWrap/>
            <w:vAlign w:val="center"/>
          </w:tcPr>
          <w:p w14:paraId="38D0DA8A" w14:textId="77777777" w:rsidR="004831D0" w:rsidRPr="000E5FBF" w:rsidRDefault="004831D0" w:rsidP="004F5A99">
            <w:pPr>
              <w:jc w:val="center"/>
              <w:rPr>
                <w:color w:val="454545"/>
                <w:sz w:val="20"/>
                <w:szCs w:val="20"/>
              </w:rPr>
            </w:pPr>
            <w:r w:rsidRPr="000E5FBF">
              <w:rPr>
                <w:color w:val="454545"/>
                <w:sz w:val="20"/>
                <w:szCs w:val="20"/>
              </w:rPr>
              <w:t>20</w:t>
            </w:r>
          </w:p>
        </w:tc>
        <w:tc>
          <w:tcPr>
            <w:tcW w:w="406" w:type="pct"/>
            <w:tcBorders>
              <w:top w:val="nil"/>
              <w:left w:val="nil"/>
              <w:bottom w:val="single" w:sz="4" w:space="0" w:color="auto"/>
              <w:right w:val="single" w:sz="4" w:space="0" w:color="auto"/>
            </w:tcBorders>
            <w:noWrap/>
            <w:vAlign w:val="center"/>
          </w:tcPr>
          <w:p w14:paraId="3F5CB16E" w14:textId="77777777" w:rsidR="004831D0" w:rsidRPr="000E5FBF" w:rsidRDefault="004831D0" w:rsidP="004F5A99">
            <w:pPr>
              <w:jc w:val="center"/>
              <w:rPr>
                <w:color w:val="454545"/>
                <w:sz w:val="20"/>
                <w:szCs w:val="20"/>
              </w:rPr>
            </w:pPr>
            <w:r w:rsidRPr="000E5FBF">
              <w:rPr>
                <w:color w:val="454545"/>
                <w:sz w:val="20"/>
                <w:szCs w:val="20"/>
              </w:rPr>
              <w:t>488</w:t>
            </w:r>
          </w:p>
        </w:tc>
        <w:tc>
          <w:tcPr>
            <w:tcW w:w="382" w:type="pct"/>
            <w:tcBorders>
              <w:top w:val="nil"/>
              <w:left w:val="nil"/>
              <w:bottom w:val="single" w:sz="4" w:space="0" w:color="auto"/>
              <w:right w:val="single" w:sz="4" w:space="0" w:color="auto"/>
            </w:tcBorders>
            <w:noWrap/>
            <w:vAlign w:val="center"/>
          </w:tcPr>
          <w:p w14:paraId="620FA5DF" w14:textId="77777777" w:rsidR="004831D0" w:rsidRPr="000E5FBF" w:rsidRDefault="004831D0" w:rsidP="004F5A99">
            <w:pPr>
              <w:jc w:val="center"/>
              <w:rPr>
                <w:color w:val="454545"/>
                <w:sz w:val="20"/>
                <w:szCs w:val="20"/>
              </w:rPr>
            </w:pPr>
            <w:r w:rsidRPr="000E5FBF">
              <w:rPr>
                <w:color w:val="454545"/>
                <w:sz w:val="20"/>
                <w:szCs w:val="20"/>
              </w:rPr>
              <w:t>19</w:t>
            </w:r>
          </w:p>
        </w:tc>
        <w:tc>
          <w:tcPr>
            <w:tcW w:w="424" w:type="pct"/>
            <w:tcBorders>
              <w:top w:val="nil"/>
              <w:left w:val="nil"/>
              <w:bottom w:val="single" w:sz="4" w:space="0" w:color="auto"/>
              <w:right w:val="single" w:sz="4" w:space="0" w:color="auto"/>
            </w:tcBorders>
            <w:noWrap/>
            <w:vAlign w:val="center"/>
          </w:tcPr>
          <w:p w14:paraId="0D5B3ED8" w14:textId="77777777" w:rsidR="004831D0" w:rsidRPr="000E5FBF" w:rsidRDefault="004831D0" w:rsidP="004F5A99">
            <w:pPr>
              <w:jc w:val="center"/>
              <w:rPr>
                <w:color w:val="454545"/>
                <w:sz w:val="20"/>
                <w:szCs w:val="20"/>
              </w:rPr>
            </w:pPr>
            <w:r w:rsidRPr="000E5FBF">
              <w:rPr>
                <w:color w:val="454545"/>
                <w:sz w:val="20"/>
                <w:szCs w:val="20"/>
              </w:rPr>
              <w:t>18</w:t>
            </w:r>
          </w:p>
        </w:tc>
        <w:tc>
          <w:tcPr>
            <w:tcW w:w="406" w:type="pct"/>
            <w:tcBorders>
              <w:top w:val="nil"/>
              <w:left w:val="nil"/>
              <w:bottom w:val="single" w:sz="4" w:space="0" w:color="auto"/>
              <w:right w:val="single" w:sz="4" w:space="0" w:color="auto"/>
            </w:tcBorders>
            <w:noWrap/>
            <w:vAlign w:val="center"/>
          </w:tcPr>
          <w:p w14:paraId="0086AE5A" w14:textId="77777777" w:rsidR="004831D0" w:rsidRPr="000E5FBF" w:rsidRDefault="004831D0" w:rsidP="004F5A99">
            <w:pPr>
              <w:jc w:val="center"/>
              <w:rPr>
                <w:color w:val="454545"/>
                <w:sz w:val="20"/>
                <w:szCs w:val="20"/>
              </w:rPr>
            </w:pPr>
            <w:r w:rsidRPr="000E5FBF">
              <w:rPr>
                <w:color w:val="454545"/>
                <w:sz w:val="20"/>
                <w:szCs w:val="20"/>
              </w:rPr>
              <w:t>475</w:t>
            </w:r>
          </w:p>
        </w:tc>
        <w:tc>
          <w:tcPr>
            <w:tcW w:w="382" w:type="pct"/>
            <w:tcBorders>
              <w:top w:val="nil"/>
              <w:left w:val="nil"/>
              <w:bottom w:val="single" w:sz="4" w:space="0" w:color="auto"/>
              <w:right w:val="single" w:sz="4" w:space="0" w:color="auto"/>
            </w:tcBorders>
            <w:vAlign w:val="center"/>
          </w:tcPr>
          <w:p w14:paraId="49DB69EB" w14:textId="77777777" w:rsidR="004831D0" w:rsidRPr="000E5FBF" w:rsidRDefault="004831D0" w:rsidP="004F5A99">
            <w:pPr>
              <w:jc w:val="center"/>
              <w:rPr>
                <w:color w:val="454545"/>
                <w:sz w:val="20"/>
                <w:szCs w:val="20"/>
              </w:rPr>
            </w:pPr>
            <w:r w:rsidRPr="000E5FBF">
              <w:rPr>
                <w:color w:val="454545"/>
                <w:sz w:val="20"/>
                <w:szCs w:val="20"/>
              </w:rPr>
              <w:t>20</w:t>
            </w:r>
          </w:p>
        </w:tc>
        <w:tc>
          <w:tcPr>
            <w:tcW w:w="424" w:type="pct"/>
            <w:tcBorders>
              <w:top w:val="nil"/>
              <w:left w:val="nil"/>
              <w:bottom w:val="single" w:sz="4" w:space="0" w:color="auto"/>
              <w:right w:val="single" w:sz="4" w:space="0" w:color="auto"/>
            </w:tcBorders>
            <w:vAlign w:val="center"/>
          </w:tcPr>
          <w:p w14:paraId="017B3132" w14:textId="77777777" w:rsidR="004831D0" w:rsidRPr="000E5FBF" w:rsidRDefault="004831D0" w:rsidP="004F5A99">
            <w:pPr>
              <w:jc w:val="center"/>
              <w:rPr>
                <w:color w:val="454545"/>
                <w:sz w:val="20"/>
                <w:szCs w:val="20"/>
              </w:rPr>
            </w:pPr>
            <w:r w:rsidRPr="000E5FBF">
              <w:rPr>
                <w:color w:val="454545"/>
                <w:sz w:val="20"/>
                <w:szCs w:val="20"/>
              </w:rPr>
              <w:t>20</w:t>
            </w:r>
          </w:p>
        </w:tc>
        <w:tc>
          <w:tcPr>
            <w:tcW w:w="406" w:type="pct"/>
            <w:tcBorders>
              <w:top w:val="nil"/>
              <w:left w:val="nil"/>
              <w:bottom w:val="single" w:sz="4" w:space="0" w:color="auto"/>
              <w:right w:val="single" w:sz="4" w:space="0" w:color="auto"/>
            </w:tcBorders>
            <w:vAlign w:val="center"/>
          </w:tcPr>
          <w:p w14:paraId="6E1AFB6A" w14:textId="77777777" w:rsidR="004831D0" w:rsidRPr="000E5FBF" w:rsidRDefault="004831D0" w:rsidP="004F5A99">
            <w:pPr>
              <w:jc w:val="center"/>
              <w:rPr>
                <w:color w:val="454545"/>
                <w:sz w:val="20"/>
                <w:szCs w:val="20"/>
              </w:rPr>
            </w:pPr>
            <w:r w:rsidRPr="000E5FBF">
              <w:rPr>
                <w:color w:val="454545"/>
                <w:sz w:val="20"/>
                <w:szCs w:val="20"/>
              </w:rPr>
              <w:t>491</w:t>
            </w:r>
          </w:p>
        </w:tc>
      </w:tr>
      <w:tr w:rsidR="004831D0" w:rsidRPr="000E5FBF" w14:paraId="7E48C3A4" w14:textId="77777777" w:rsidTr="006B52CA">
        <w:trPr>
          <w:trHeight w:val="20"/>
        </w:trPr>
        <w:tc>
          <w:tcPr>
            <w:tcW w:w="724" w:type="pct"/>
            <w:vMerge/>
            <w:tcBorders>
              <w:left w:val="single" w:sz="4" w:space="0" w:color="auto"/>
              <w:right w:val="single" w:sz="4" w:space="0" w:color="auto"/>
            </w:tcBorders>
            <w:hideMark/>
          </w:tcPr>
          <w:p w14:paraId="618DD1F4" w14:textId="77777777" w:rsidR="004831D0" w:rsidRPr="000E5FBF" w:rsidRDefault="004831D0" w:rsidP="004F5A99">
            <w:pPr>
              <w:rPr>
                <w:color w:val="000000" w:themeColor="text1"/>
                <w:sz w:val="20"/>
                <w:szCs w:val="20"/>
              </w:rPr>
            </w:pPr>
          </w:p>
        </w:tc>
        <w:tc>
          <w:tcPr>
            <w:tcW w:w="473" w:type="pct"/>
            <w:tcBorders>
              <w:top w:val="nil"/>
              <w:left w:val="nil"/>
              <w:bottom w:val="single" w:sz="4" w:space="0" w:color="auto"/>
              <w:right w:val="single" w:sz="4" w:space="0" w:color="auto"/>
            </w:tcBorders>
            <w:hideMark/>
          </w:tcPr>
          <w:p w14:paraId="18BC680B" w14:textId="77777777" w:rsidR="004831D0" w:rsidRPr="000E5FBF" w:rsidRDefault="004831D0" w:rsidP="004F5A99">
            <w:pPr>
              <w:rPr>
                <w:color w:val="000000" w:themeColor="text1"/>
                <w:sz w:val="20"/>
                <w:szCs w:val="20"/>
              </w:rPr>
            </w:pPr>
            <w:r w:rsidRPr="000E5FBF">
              <w:rPr>
                <w:color w:val="000000" w:themeColor="text1"/>
                <w:sz w:val="20"/>
                <w:szCs w:val="20"/>
              </w:rPr>
              <w:t>8</w:t>
            </w:r>
          </w:p>
        </w:tc>
        <w:tc>
          <w:tcPr>
            <w:tcW w:w="550" w:type="pct"/>
            <w:tcBorders>
              <w:top w:val="nil"/>
              <w:left w:val="nil"/>
              <w:bottom w:val="single" w:sz="4" w:space="0" w:color="auto"/>
              <w:right w:val="single" w:sz="4" w:space="0" w:color="auto"/>
            </w:tcBorders>
            <w:noWrap/>
            <w:vAlign w:val="center"/>
          </w:tcPr>
          <w:p w14:paraId="0EF01EC7" w14:textId="77777777" w:rsidR="004831D0" w:rsidRPr="000E5FBF" w:rsidRDefault="004831D0" w:rsidP="004F5A99">
            <w:pPr>
              <w:jc w:val="center"/>
              <w:rPr>
                <w:color w:val="454545"/>
                <w:sz w:val="20"/>
                <w:szCs w:val="20"/>
              </w:rPr>
            </w:pPr>
            <w:r w:rsidRPr="000E5FBF">
              <w:rPr>
                <w:color w:val="454545"/>
                <w:sz w:val="20"/>
                <w:szCs w:val="20"/>
              </w:rPr>
              <w:t>21</w:t>
            </w:r>
          </w:p>
        </w:tc>
        <w:tc>
          <w:tcPr>
            <w:tcW w:w="424" w:type="pct"/>
            <w:tcBorders>
              <w:top w:val="nil"/>
              <w:left w:val="nil"/>
              <w:bottom w:val="single" w:sz="4" w:space="0" w:color="auto"/>
              <w:right w:val="single" w:sz="4" w:space="0" w:color="auto"/>
            </w:tcBorders>
            <w:noWrap/>
            <w:vAlign w:val="center"/>
          </w:tcPr>
          <w:p w14:paraId="2CD97549" w14:textId="77777777" w:rsidR="004831D0" w:rsidRPr="000E5FBF" w:rsidRDefault="004831D0" w:rsidP="004F5A99">
            <w:pPr>
              <w:jc w:val="center"/>
              <w:rPr>
                <w:color w:val="454545"/>
                <w:sz w:val="20"/>
                <w:szCs w:val="20"/>
              </w:rPr>
            </w:pPr>
            <w:r w:rsidRPr="000E5FBF">
              <w:rPr>
                <w:color w:val="454545"/>
                <w:sz w:val="20"/>
                <w:szCs w:val="20"/>
              </w:rPr>
              <w:t>20</w:t>
            </w:r>
          </w:p>
        </w:tc>
        <w:tc>
          <w:tcPr>
            <w:tcW w:w="406" w:type="pct"/>
            <w:tcBorders>
              <w:top w:val="nil"/>
              <w:left w:val="nil"/>
              <w:bottom w:val="single" w:sz="4" w:space="0" w:color="auto"/>
              <w:right w:val="single" w:sz="4" w:space="0" w:color="auto"/>
            </w:tcBorders>
            <w:noWrap/>
            <w:vAlign w:val="center"/>
          </w:tcPr>
          <w:p w14:paraId="2D7545D1" w14:textId="77777777" w:rsidR="004831D0" w:rsidRPr="000E5FBF" w:rsidRDefault="004831D0" w:rsidP="004F5A99">
            <w:pPr>
              <w:jc w:val="center"/>
              <w:rPr>
                <w:color w:val="454545"/>
                <w:sz w:val="20"/>
                <w:szCs w:val="20"/>
              </w:rPr>
            </w:pPr>
            <w:r w:rsidRPr="000E5FBF">
              <w:rPr>
                <w:color w:val="454545"/>
                <w:sz w:val="20"/>
                <w:szCs w:val="20"/>
              </w:rPr>
              <w:t>465</w:t>
            </w:r>
          </w:p>
        </w:tc>
        <w:tc>
          <w:tcPr>
            <w:tcW w:w="382" w:type="pct"/>
            <w:tcBorders>
              <w:top w:val="nil"/>
              <w:left w:val="nil"/>
              <w:bottom w:val="single" w:sz="4" w:space="0" w:color="auto"/>
              <w:right w:val="single" w:sz="4" w:space="0" w:color="auto"/>
            </w:tcBorders>
            <w:noWrap/>
            <w:vAlign w:val="center"/>
          </w:tcPr>
          <w:p w14:paraId="070423AB" w14:textId="77777777" w:rsidR="004831D0" w:rsidRPr="000E5FBF" w:rsidRDefault="004831D0" w:rsidP="004F5A99">
            <w:pPr>
              <w:jc w:val="center"/>
              <w:rPr>
                <w:color w:val="454545"/>
                <w:sz w:val="20"/>
                <w:szCs w:val="20"/>
              </w:rPr>
            </w:pPr>
            <w:r w:rsidRPr="000E5FBF">
              <w:rPr>
                <w:color w:val="454545"/>
                <w:sz w:val="20"/>
                <w:szCs w:val="20"/>
              </w:rPr>
              <w:t>21</w:t>
            </w:r>
          </w:p>
        </w:tc>
        <w:tc>
          <w:tcPr>
            <w:tcW w:w="424" w:type="pct"/>
            <w:tcBorders>
              <w:top w:val="nil"/>
              <w:left w:val="nil"/>
              <w:bottom w:val="single" w:sz="4" w:space="0" w:color="auto"/>
              <w:right w:val="single" w:sz="4" w:space="0" w:color="auto"/>
            </w:tcBorders>
            <w:noWrap/>
            <w:vAlign w:val="center"/>
          </w:tcPr>
          <w:p w14:paraId="44D90833" w14:textId="77777777" w:rsidR="004831D0" w:rsidRPr="000E5FBF" w:rsidRDefault="004831D0" w:rsidP="004F5A99">
            <w:pPr>
              <w:jc w:val="center"/>
              <w:rPr>
                <w:color w:val="454545"/>
                <w:sz w:val="20"/>
                <w:szCs w:val="20"/>
              </w:rPr>
            </w:pPr>
            <w:r w:rsidRPr="000E5FBF">
              <w:rPr>
                <w:color w:val="454545"/>
                <w:sz w:val="20"/>
                <w:szCs w:val="20"/>
              </w:rPr>
              <w:t>20</w:t>
            </w:r>
          </w:p>
        </w:tc>
        <w:tc>
          <w:tcPr>
            <w:tcW w:w="406" w:type="pct"/>
            <w:tcBorders>
              <w:top w:val="nil"/>
              <w:left w:val="nil"/>
              <w:bottom w:val="single" w:sz="4" w:space="0" w:color="auto"/>
              <w:right w:val="single" w:sz="4" w:space="0" w:color="auto"/>
            </w:tcBorders>
            <w:noWrap/>
            <w:vAlign w:val="center"/>
          </w:tcPr>
          <w:p w14:paraId="551C6564" w14:textId="77777777" w:rsidR="004831D0" w:rsidRPr="000E5FBF" w:rsidRDefault="004831D0" w:rsidP="004F5A99">
            <w:pPr>
              <w:jc w:val="center"/>
              <w:rPr>
                <w:color w:val="454545"/>
                <w:sz w:val="20"/>
                <w:szCs w:val="20"/>
              </w:rPr>
            </w:pPr>
            <w:r w:rsidRPr="000E5FBF">
              <w:rPr>
                <w:color w:val="454545"/>
                <w:sz w:val="20"/>
                <w:szCs w:val="20"/>
              </w:rPr>
              <w:t>490</w:t>
            </w:r>
          </w:p>
        </w:tc>
        <w:tc>
          <w:tcPr>
            <w:tcW w:w="382" w:type="pct"/>
            <w:tcBorders>
              <w:top w:val="nil"/>
              <w:left w:val="nil"/>
              <w:bottom w:val="single" w:sz="4" w:space="0" w:color="auto"/>
              <w:right w:val="single" w:sz="4" w:space="0" w:color="auto"/>
            </w:tcBorders>
            <w:vAlign w:val="center"/>
          </w:tcPr>
          <w:p w14:paraId="3D6A9781" w14:textId="77777777" w:rsidR="004831D0" w:rsidRPr="000E5FBF" w:rsidRDefault="004831D0" w:rsidP="004F5A99">
            <w:pPr>
              <w:jc w:val="center"/>
              <w:rPr>
                <w:color w:val="454545"/>
                <w:sz w:val="20"/>
                <w:szCs w:val="20"/>
              </w:rPr>
            </w:pPr>
            <w:r w:rsidRPr="000E5FBF">
              <w:rPr>
                <w:color w:val="454545"/>
                <w:sz w:val="20"/>
                <w:szCs w:val="20"/>
              </w:rPr>
              <w:t>19</w:t>
            </w:r>
          </w:p>
        </w:tc>
        <w:tc>
          <w:tcPr>
            <w:tcW w:w="424" w:type="pct"/>
            <w:tcBorders>
              <w:top w:val="nil"/>
              <w:left w:val="nil"/>
              <w:bottom w:val="single" w:sz="4" w:space="0" w:color="auto"/>
              <w:right w:val="single" w:sz="4" w:space="0" w:color="auto"/>
            </w:tcBorders>
            <w:vAlign w:val="center"/>
          </w:tcPr>
          <w:p w14:paraId="3D42F21A" w14:textId="77777777" w:rsidR="004831D0" w:rsidRPr="000E5FBF" w:rsidRDefault="004831D0" w:rsidP="004F5A99">
            <w:pPr>
              <w:jc w:val="center"/>
              <w:rPr>
                <w:color w:val="454545"/>
                <w:sz w:val="20"/>
                <w:szCs w:val="20"/>
              </w:rPr>
            </w:pPr>
            <w:r w:rsidRPr="000E5FBF">
              <w:rPr>
                <w:color w:val="454545"/>
                <w:sz w:val="20"/>
                <w:szCs w:val="20"/>
              </w:rPr>
              <w:t>18</w:t>
            </w:r>
          </w:p>
        </w:tc>
        <w:tc>
          <w:tcPr>
            <w:tcW w:w="406" w:type="pct"/>
            <w:tcBorders>
              <w:top w:val="nil"/>
              <w:left w:val="nil"/>
              <w:bottom w:val="single" w:sz="4" w:space="0" w:color="auto"/>
              <w:right w:val="single" w:sz="4" w:space="0" w:color="auto"/>
            </w:tcBorders>
            <w:vAlign w:val="center"/>
          </w:tcPr>
          <w:p w14:paraId="4C4E98CD" w14:textId="77777777" w:rsidR="004831D0" w:rsidRPr="000E5FBF" w:rsidRDefault="004831D0" w:rsidP="004F5A99">
            <w:pPr>
              <w:jc w:val="center"/>
              <w:rPr>
                <w:color w:val="454545"/>
                <w:sz w:val="20"/>
                <w:szCs w:val="20"/>
              </w:rPr>
            </w:pPr>
            <w:r w:rsidRPr="000E5FBF">
              <w:rPr>
                <w:color w:val="454545"/>
                <w:sz w:val="20"/>
                <w:szCs w:val="20"/>
              </w:rPr>
              <w:t>472</w:t>
            </w:r>
          </w:p>
        </w:tc>
      </w:tr>
      <w:tr w:rsidR="004831D0" w:rsidRPr="000E5FBF" w14:paraId="4483D3B7" w14:textId="77777777" w:rsidTr="006B52CA">
        <w:trPr>
          <w:trHeight w:val="20"/>
        </w:trPr>
        <w:tc>
          <w:tcPr>
            <w:tcW w:w="724" w:type="pct"/>
            <w:vMerge/>
            <w:tcBorders>
              <w:left w:val="single" w:sz="4" w:space="0" w:color="auto"/>
              <w:right w:val="single" w:sz="4" w:space="0" w:color="auto"/>
            </w:tcBorders>
            <w:hideMark/>
          </w:tcPr>
          <w:p w14:paraId="48865C3F" w14:textId="77777777" w:rsidR="004831D0" w:rsidRPr="000E5FBF" w:rsidRDefault="004831D0" w:rsidP="004F5A99">
            <w:pPr>
              <w:rPr>
                <w:color w:val="000000" w:themeColor="text1"/>
                <w:sz w:val="20"/>
                <w:szCs w:val="20"/>
              </w:rPr>
            </w:pPr>
          </w:p>
        </w:tc>
        <w:tc>
          <w:tcPr>
            <w:tcW w:w="473" w:type="pct"/>
            <w:tcBorders>
              <w:top w:val="nil"/>
              <w:left w:val="nil"/>
              <w:bottom w:val="single" w:sz="4" w:space="0" w:color="auto"/>
              <w:right w:val="single" w:sz="4" w:space="0" w:color="auto"/>
            </w:tcBorders>
            <w:hideMark/>
          </w:tcPr>
          <w:p w14:paraId="658DA57E" w14:textId="77777777" w:rsidR="004831D0" w:rsidRPr="000E5FBF" w:rsidRDefault="004831D0" w:rsidP="004F5A99">
            <w:pPr>
              <w:rPr>
                <w:color w:val="000000" w:themeColor="text1"/>
                <w:sz w:val="20"/>
                <w:szCs w:val="20"/>
              </w:rPr>
            </w:pPr>
            <w:r w:rsidRPr="000E5FBF">
              <w:rPr>
                <w:color w:val="000000" w:themeColor="text1"/>
                <w:sz w:val="20"/>
                <w:szCs w:val="20"/>
              </w:rPr>
              <w:t>9</w:t>
            </w:r>
          </w:p>
        </w:tc>
        <w:tc>
          <w:tcPr>
            <w:tcW w:w="550" w:type="pct"/>
            <w:tcBorders>
              <w:top w:val="nil"/>
              <w:left w:val="nil"/>
              <w:bottom w:val="single" w:sz="4" w:space="0" w:color="auto"/>
              <w:right w:val="single" w:sz="4" w:space="0" w:color="auto"/>
            </w:tcBorders>
            <w:noWrap/>
            <w:vAlign w:val="center"/>
          </w:tcPr>
          <w:p w14:paraId="0612ACFE" w14:textId="77777777" w:rsidR="004831D0" w:rsidRPr="000E5FBF" w:rsidRDefault="004831D0" w:rsidP="004F5A99">
            <w:pPr>
              <w:jc w:val="center"/>
              <w:rPr>
                <w:color w:val="454545"/>
                <w:sz w:val="20"/>
                <w:szCs w:val="20"/>
              </w:rPr>
            </w:pPr>
            <w:r w:rsidRPr="000E5FBF">
              <w:rPr>
                <w:color w:val="454545"/>
                <w:sz w:val="20"/>
                <w:szCs w:val="20"/>
              </w:rPr>
              <w:t>2</w:t>
            </w:r>
          </w:p>
        </w:tc>
        <w:tc>
          <w:tcPr>
            <w:tcW w:w="424" w:type="pct"/>
            <w:tcBorders>
              <w:top w:val="nil"/>
              <w:left w:val="nil"/>
              <w:bottom w:val="single" w:sz="4" w:space="0" w:color="auto"/>
              <w:right w:val="single" w:sz="4" w:space="0" w:color="auto"/>
            </w:tcBorders>
            <w:noWrap/>
            <w:vAlign w:val="center"/>
          </w:tcPr>
          <w:p w14:paraId="15833410" w14:textId="77777777" w:rsidR="004831D0" w:rsidRPr="000E5FBF" w:rsidRDefault="004831D0" w:rsidP="004F5A99">
            <w:pPr>
              <w:jc w:val="center"/>
              <w:rPr>
                <w:color w:val="454545"/>
                <w:sz w:val="20"/>
                <w:szCs w:val="20"/>
              </w:rPr>
            </w:pPr>
            <w:r w:rsidRPr="000E5FBF">
              <w:rPr>
                <w:color w:val="454545"/>
                <w:sz w:val="20"/>
                <w:szCs w:val="20"/>
              </w:rPr>
              <w:t>1</w:t>
            </w:r>
          </w:p>
        </w:tc>
        <w:tc>
          <w:tcPr>
            <w:tcW w:w="406" w:type="pct"/>
            <w:tcBorders>
              <w:top w:val="nil"/>
              <w:left w:val="nil"/>
              <w:bottom w:val="single" w:sz="4" w:space="0" w:color="auto"/>
              <w:right w:val="single" w:sz="4" w:space="0" w:color="auto"/>
            </w:tcBorders>
            <w:noWrap/>
            <w:vAlign w:val="center"/>
          </w:tcPr>
          <w:p w14:paraId="65710E98" w14:textId="77777777" w:rsidR="004831D0" w:rsidRPr="000E5FBF" w:rsidRDefault="004831D0" w:rsidP="004F5A99">
            <w:pPr>
              <w:jc w:val="center"/>
              <w:rPr>
                <w:color w:val="454545"/>
                <w:sz w:val="20"/>
                <w:szCs w:val="20"/>
              </w:rPr>
            </w:pPr>
            <w:r w:rsidRPr="000E5FBF">
              <w:rPr>
                <w:color w:val="454545"/>
                <w:sz w:val="20"/>
                <w:szCs w:val="20"/>
              </w:rPr>
              <w:t>20</w:t>
            </w:r>
          </w:p>
        </w:tc>
        <w:tc>
          <w:tcPr>
            <w:tcW w:w="382" w:type="pct"/>
            <w:tcBorders>
              <w:top w:val="nil"/>
              <w:left w:val="nil"/>
              <w:bottom w:val="single" w:sz="4" w:space="0" w:color="auto"/>
              <w:right w:val="single" w:sz="4" w:space="0" w:color="auto"/>
            </w:tcBorders>
            <w:noWrap/>
            <w:vAlign w:val="center"/>
          </w:tcPr>
          <w:p w14:paraId="3D49D3AE" w14:textId="77777777" w:rsidR="004831D0" w:rsidRPr="000E5FBF" w:rsidRDefault="004831D0" w:rsidP="004F5A99">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noWrap/>
            <w:vAlign w:val="center"/>
          </w:tcPr>
          <w:p w14:paraId="544A9AB8" w14:textId="77777777" w:rsidR="004831D0" w:rsidRPr="000E5FBF" w:rsidRDefault="004831D0" w:rsidP="004F5A99">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noWrap/>
            <w:vAlign w:val="center"/>
          </w:tcPr>
          <w:p w14:paraId="4D1E5CE2" w14:textId="77777777" w:rsidR="004831D0" w:rsidRPr="000E5FBF" w:rsidRDefault="004831D0" w:rsidP="004F5A99">
            <w:pPr>
              <w:jc w:val="center"/>
              <w:rPr>
                <w:color w:val="454545"/>
                <w:sz w:val="20"/>
                <w:szCs w:val="20"/>
              </w:rPr>
            </w:pPr>
            <w:r w:rsidRPr="000E5FBF">
              <w:rPr>
                <w:color w:val="454545"/>
                <w:sz w:val="20"/>
                <w:szCs w:val="20"/>
              </w:rPr>
              <w:t>1</w:t>
            </w:r>
          </w:p>
        </w:tc>
        <w:tc>
          <w:tcPr>
            <w:tcW w:w="382" w:type="pct"/>
            <w:tcBorders>
              <w:top w:val="nil"/>
              <w:left w:val="nil"/>
              <w:bottom w:val="single" w:sz="4" w:space="0" w:color="auto"/>
              <w:right w:val="single" w:sz="4" w:space="0" w:color="auto"/>
            </w:tcBorders>
            <w:vAlign w:val="center"/>
          </w:tcPr>
          <w:p w14:paraId="20DE345A" w14:textId="77777777" w:rsidR="004831D0" w:rsidRPr="000E5FBF" w:rsidRDefault="004831D0" w:rsidP="004F5A99">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vAlign w:val="center"/>
          </w:tcPr>
          <w:p w14:paraId="078B29E7" w14:textId="77777777" w:rsidR="004831D0" w:rsidRPr="000E5FBF" w:rsidRDefault="004831D0" w:rsidP="004F5A99">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vAlign w:val="center"/>
          </w:tcPr>
          <w:p w14:paraId="00D34828" w14:textId="77777777" w:rsidR="004831D0" w:rsidRPr="000E5FBF" w:rsidRDefault="004831D0" w:rsidP="004F5A99">
            <w:pPr>
              <w:jc w:val="center"/>
              <w:rPr>
                <w:color w:val="454545"/>
                <w:sz w:val="20"/>
                <w:szCs w:val="20"/>
              </w:rPr>
            </w:pPr>
            <w:r w:rsidRPr="000E5FBF">
              <w:rPr>
                <w:color w:val="454545"/>
                <w:sz w:val="20"/>
                <w:szCs w:val="20"/>
              </w:rPr>
              <w:t>2</w:t>
            </w:r>
          </w:p>
        </w:tc>
      </w:tr>
      <w:tr w:rsidR="004831D0" w:rsidRPr="000E5FBF" w14:paraId="3F51607A" w14:textId="77777777" w:rsidTr="006B52CA">
        <w:trPr>
          <w:trHeight w:val="20"/>
        </w:trPr>
        <w:tc>
          <w:tcPr>
            <w:tcW w:w="724" w:type="pct"/>
            <w:vMerge/>
            <w:tcBorders>
              <w:left w:val="single" w:sz="4" w:space="0" w:color="auto"/>
              <w:right w:val="single" w:sz="4" w:space="0" w:color="auto"/>
            </w:tcBorders>
            <w:hideMark/>
          </w:tcPr>
          <w:p w14:paraId="105DDB44" w14:textId="77777777" w:rsidR="004831D0" w:rsidRPr="000E5FBF" w:rsidRDefault="004831D0" w:rsidP="004F5A99">
            <w:pPr>
              <w:rPr>
                <w:color w:val="000000" w:themeColor="text1"/>
                <w:sz w:val="20"/>
                <w:szCs w:val="20"/>
              </w:rPr>
            </w:pPr>
          </w:p>
        </w:tc>
        <w:tc>
          <w:tcPr>
            <w:tcW w:w="473" w:type="pct"/>
            <w:tcBorders>
              <w:top w:val="nil"/>
              <w:left w:val="nil"/>
              <w:bottom w:val="single" w:sz="4" w:space="0" w:color="auto"/>
              <w:right w:val="single" w:sz="4" w:space="0" w:color="auto"/>
            </w:tcBorders>
            <w:hideMark/>
          </w:tcPr>
          <w:p w14:paraId="7BB17F17" w14:textId="77777777" w:rsidR="004831D0" w:rsidRPr="000E5FBF" w:rsidRDefault="004831D0" w:rsidP="004F5A99">
            <w:pPr>
              <w:rPr>
                <w:color w:val="000000" w:themeColor="text1"/>
                <w:sz w:val="20"/>
                <w:szCs w:val="20"/>
              </w:rPr>
            </w:pPr>
            <w:r w:rsidRPr="000E5FBF">
              <w:rPr>
                <w:color w:val="000000" w:themeColor="text1"/>
                <w:sz w:val="20"/>
                <w:szCs w:val="20"/>
              </w:rPr>
              <w:t>10</w:t>
            </w:r>
          </w:p>
        </w:tc>
        <w:tc>
          <w:tcPr>
            <w:tcW w:w="550" w:type="pct"/>
            <w:tcBorders>
              <w:top w:val="nil"/>
              <w:left w:val="nil"/>
              <w:bottom w:val="single" w:sz="4" w:space="0" w:color="auto"/>
              <w:right w:val="single" w:sz="4" w:space="0" w:color="auto"/>
            </w:tcBorders>
            <w:noWrap/>
            <w:vAlign w:val="center"/>
          </w:tcPr>
          <w:p w14:paraId="636588D1" w14:textId="77777777" w:rsidR="004831D0" w:rsidRPr="000E5FBF" w:rsidRDefault="004831D0" w:rsidP="004F5A99">
            <w:pPr>
              <w:jc w:val="center"/>
              <w:rPr>
                <w:color w:val="454545"/>
                <w:sz w:val="20"/>
                <w:szCs w:val="20"/>
              </w:rPr>
            </w:pPr>
            <w:r w:rsidRPr="000E5FBF">
              <w:rPr>
                <w:color w:val="454545"/>
                <w:sz w:val="20"/>
                <w:szCs w:val="20"/>
              </w:rPr>
              <w:t>2</w:t>
            </w:r>
          </w:p>
        </w:tc>
        <w:tc>
          <w:tcPr>
            <w:tcW w:w="424" w:type="pct"/>
            <w:tcBorders>
              <w:top w:val="nil"/>
              <w:left w:val="nil"/>
              <w:bottom w:val="single" w:sz="4" w:space="0" w:color="auto"/>
              <w:right w:val="single" w:sz="4" w:space="0" w:color="auto"/>
            </w:tcBorders>
            <w:noWrap/>
            <w:vAlign w:val="center"/>
          </w:tcPr>
          <w:p w14:paraId="493EB6AE" w14:textId="77777777" w:rsidR="004831D0" w:rsidRPr="000E5FBF" w:rsidRDefault="004831D0" w:rsidP="004F5A99">
            <w:pPr>
              <w:jc w:val="center"/>
              <w:rPr>
                <w:color w:val="454545"/>
                <w:sz w:val="20"/>
                <w:szCs w:val="20"/>
              </w:rPr>
            </w:pPr>
            <w:r w:rsidRPr="000E5FBF">
              <w:rPr>
                <w:color w:val="454545"/>
                <w:sz w:val="20"/>
                <w:szCs w:val="20"/>
              </w:rPr>
              <w:t>1</w:t>
            </w:r>
          </w:p>
        </w:tc>
        <w:tc>
          <w:tcPr>
            <w:tcW w:w="406" w:type="pct"/>
            <w:tcBorders>
              <w:top w:val="nil"/>
              <w:left w:val="nil"/>
              <w:bottom w:val="single" w:sz="4" w:space="0" w:color="auto"/>
              <w:right w:val="single" w:sz="4" w:space="0" w:color="auto"/>
            </w:tcBorders>
            <w:noWrap/>
            <w:vAlign w:val="center"/>
          </w:tcPr>
          <w:p w14:paraId="05F31B9D" w14:textId="77777777" w:rsidR="004831D0" w:rsidRPr="000E5FBF" w:rsidRDefault="004831D0" w:rsidP="004F5A99">
            <w:pPr>
              <w:jc w:val="center"/>
              <w:rPr>
                <w:color w:val="454545"/>
                <w:sz w:val="20"/>
                <w:szCs w:val="20"/>
              </w:rPr>
            </w:pPr>
            <w:r w:rsidRPr="000E5FBF">
              <w:rPr>
                <w:color w:val="454545"/>
                <w:sz w:val="20"/>
                <w:szCs w:val="20"/>
              </w:rPr>
              <w:t>14</w:t>
            </w:r>
          </w:p>
        </w:tc>
        <w:tc>
          <w:tcPr>
            <w:tcW w:w="382" w:type="pct"/>
            <w:tcBorders>
              <w:top w:val="nil"/>
              <w:left w:val="nil"/>
              <w:bottom w:val="single" w:sz="4" w:space="0" w:color="auto"/>
              <w:right w:val="single" w:sz="4" w:space="0" w:color="auto"/>
            </w:tcBorders>
            <w:noWrap/>
            <w:vAlign w:val="center"/>
          </w:tcPr>
          <w:p w14:paraId="5A7706D0" w14:textId="77777777" w:rsidR="004831D0" w:rsidRPr="000E5FBF" w:rsidRDefault="004831D0" w:rsidP="004F5A99">
            <w:pPr>
              <w:jc w:val="center"/>
              <w:rPr>
                <w:color w:val="454545"/>
                <w:sz w:val="20"/>
                <w:szCs w:val="20"/>
              </w:rPr>
            </w:pPr>
            <w:r w:rsidRPr="000E5FBF">
              <w:rPr>
                <w:color w:val="454545"/>
                <w:sz w:val="20"/>
                <w:szCs w:val="20"/>
              </w:rPr>
              <w:t>2</w:t>
            </w:r>
          </w:p>
        </w:tc>
        <w:tc>
          <w:tcPr>
            <w:tcW w:w="424" w:type="pct"/>
            <w:tcBorders>
              <w:top w:val="nil"/>
              <w:left w:val="nil"/>
              <w:bottom w:val="single" w:sz="4" w:space="0" w:color="auto"/>
              <w:right w:val="single" w:sz="4" w:space="0" w:color="auto"/>
            </w:tcBorders>
            <w:noWrap/>
            <w:vAlign w:val="center"/>
          </w:tcPr>
          <w:p w14:paraId="234D3CEB" w14:textId="77777777" w:rsidR="004831D0" w:rsidRPr="000E5FBF" w:rsidRDefault="004831D0" w:rsidP="004F5A99">
            <w:pPr>
              <w:jc w:val="center"/>
              <w:rPr>
                <w:color w:val="454545"/>
                <w:sz w:val="20"/>
                <w:szCs w:val="20"/>
              </w:rPr>
            </w:pPr>
            <w:r w:rsidRPr="000E5FBF">
              <w:rPr>
                <w:color w:val="454545"/>
                <w:sz w:val="20"/>
                <w:szCs w:val="20"/>
              </w:rPr>
              <w:t>1</w:t>
            </w:r>
          </w:p>
        </w:tc>
        <w:tc>
          <w:tcPr>
            <w:tcW w:w="406" w:type="pct"/>
            <w:tcBorders>
              <w:top w:val="nil"/>
              <w:left w:val="nil"/>
              <w:bottom w:val="single" w:sz="4" w:space="0" w:color="auto"/>
              <w:right w:val="single" w:sz="4" w:space="0" w:color="auto"/>
            </w:tcBorders>
            <w:noWrap/>
            <w:vAlign w:val="center"/>
          </w:tcPr>
          <w:p w14:paraId="6526D7AA" w14:textId="77777777" w:rsidR="004831D0" w:rsidRPr="000E5FBF" w:rsidRDefault="004831D0" w:rsidP="004F5A99">
            <w:pPr>
              <w:jc w:val="center"/>
              <w:rPr>
                <w:color w:val="454545"/>
                <w:sz w:val="20"/>
                <w:szCs w:val="20"/>
              </w:rPr>
            </w:pPr>
            <w:r w:rsidRPr="000E5FBF">
              <w:rPr>
                <w:color w:val="454545"/>
                <w:sz w:val="20"/>
                <w:szCs w:val="20"/>
              </w:rPr>
              <w:t>19</w:t>
            </w:r>
          </w:p>
        </w:tc>
        <w:tc>
          <w:tcPr>
            <w:tcW w:w="382" w:type="pct"/>
            <w:tcBorders>
              <w:top w:val="nil"/>
              <w:left w:val="nil"/>
              <w:bottom w:val="single" w:sz="4" w:space="0" w:color="auto"/>
              <w:right w:val="single" w:sz="4" w:space="0" w:color="auto"/>
            </w:tcBorders>
            <w:vAlign w:val="center"/>
          </w:tcPr>
          <w:p w14:paraId="1E2C7BDD" w14:textId="77777777" w:rsidR="004831D0" w:rsidRPr="000E5FBF" w:rsidRDefault="004831D0" w:rsidP="004F5A99">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vAlign w:val="center"/>
          </w:tcPr>
          <w:p w14:paraId="2B987E5D" w14:textId="77777777" w:rsidR="004831D0" w:rsidRPr="000E5FBF" w:rsidRDefault="004831D0" w:rsidP="004F5A99">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vAlign w:val="center"/>
          </w:tcPr>
          <w:p w14:paraId="14348EA7" w14:textId="77777777" w:rsidR="004831D0" w:rsidRPr="000E5FBF" w:rsidRDefault="004831D0" w:rsidP="004F5A99">
            <w:pPr>
              <w:jc w:val="center"/>
              <w:rPr>
                <w:color w:val="454545"/>
                <w:sz w:val="20"/>
                <w:szCs w:val="20"/>
              </w:rPr>
            </w:pPr>
            <w:r w:rsidRPr="000E5FBF">
              <w:rPr>
                <w:color w:val="454545"/>
                <w:sz w:val="20"/>
                <w:szCs w:val="20"/>
              </w:rPr>
              <w:t>1</w:t>
            </w:r>
          </w:p>
        </w:tc>
      </w:tr>
      <w:tr w:rsidR="004831D0" w:rsidRPr="000E5FBF" w14:paraId="79B48B28" w14:textId="77777777" w:rsidTr="006B52CA">
        <w:trPr>
          <w:trHeight w:val="20"/>
        </w:trPr>
        <w:tc>
          <w:tcPr>
            <w:tcW w:w="724" w:type="pct"/>
            <w:vMerge/>
            <w:tcBorders>
              <w:left w:val="single" w:sz="4" w:space="0" w:color="auto"/>
              <w:bottom w:val="single" w:sz="4" w:space="0" w:color="auto"/>
              <w:right w:val="single" w:sz="4" w:space="0" w:color="auto"/>
            </w:tcBorders>
          </w:tcPr>
          <w:p w14:paraId="2FEF10EC" w14:textId="77777777" w:rsidR="004831D0" w:rsidRPr="000E5FBF" w:rsidRDefault="004831D0" w:rsidP="004831D0">
            <w:pPr>
              <w:rPr>
                <w:color w:val="000000" w:themeColor="text1"/>
                <w:sz w:val="20"/>
                <w:szCs w:val="20"/>
              </w:rPr>
            </w:pPr>
          </w:p>
        </w:tc>
        <w:tc>
          <w:tcPr>
            <w:tcW w:w="473" w:type="pct"/>
            <w:tcBorders>
              <w:top w:val="nil"/>
              <w:left w:val="nil"/>
              <w:bottom w:val="single" w:sz="4" w:space="0" w:color="auto"/>
              <w:right w:val="single" w:sz="4" w:space="0" w:color="auto"/>
            </w:tcBorders>
          </w:tcPr>
          <w:p w14:paraId="0168F718" w14:textId="77777777" w:rsidR="004831D0" w:rsidRPr="000E5FBF" w:rsidRDefault="004831D0" w:rsidP="004831D0">
            <w:pPr>
              <w:rPr>
                <w:color w:val="000000" w:themeColor="text1"/>
                <w:sz w:val="20"/>
                <w:szCs w:val="20"/>
              </w:rPr>
            </w:pPr>
            <w:r w:rsidRPr="000E5FBF">
              <w:rPr>
                <w:color w:val="000000" w:themeColor="text1"/>
                <w:sz w:val="20"/>
                <w:szCs w:val="20"/>
              </w:rPr>
              <w:t>Iš viso:</w:t>
            </w:r>
          </w:p>
        </w:tc>
        <w:tc>
          <w:tcPr>
            <w:tcW w:w="550" w:type="pct"/>
            <w:tcBorders>
              <w:top w:val="nil"/>
              <w:left w:val="nil"/>
              <w:bottom w:val="single" w:sz="4" w:space="0" w:color="auto"/>
              <w:right w:val="single" w:sz="4" w:space="0" w:color="auto"/>
            </w:tcBorders>
            <w:noWrap/>
            <w:vAlign w:val="center"/>
          </w:tcPr>
          <w:p w14:paraId="32DC0087" w14:textId="77777777" w:rsidR="004831D0" w:rsidRPr="000E5FBF" w:rsidRDefault="004831D0" w:rsidP="004831D0">
            <w:pPr>
              <w:jc w:val="center"/>
              <w:rPr>
                <w:b/>
                <w:bCs/>
                <w:color w:val="454545"/>
                <w:sz w:val="20"/>
                <w:szCs w:val="20"/>
              </w:rPr>
            </w:pPr>
            <w:r w:rsidRPr="000E5FBF">
              <w:rPr>
                <w:b/>
                <w:bCs/>
                <w:color w:val="454545"/>
                <w:sz w:val="20"/>
                <w:szCs w:val="20"/>
              </w:rPr>
              <w:t>183</w:t>
            </w:r>
          </w:p>
        </w:tc>
        <w:tc>
          <w:tcPr>
            <w:tcW w:w="424" w:type="pct"/>
            <w:tcBorders>
              <w:top w:val="nil"/>
              <w:left w:val="nil"/>
              <w:bottom w:val="single" w:sz="4" w:space="0" w:color="auto"/>
              <w:right w:val="single" w:sz="4" w:space="0" w:color="auto"/>
            </w:tcBorders>
            <w:noWrap/>
            <w:vAlign w:val="center"/>
          </w:tcPr>
          <w:p w14:paraId="3D0D0659" w14:textId="77777777" w:rsidR="004831D0" w:rsidRPr="000E5FBF" w:rsidRDefault="004831D0" w:rsidP="004831D0">
            <w:pPr>
              <w:jc w:val="center"/>
              <w:rPr>
                <w:b/>
                <w:bCs/>
                <w:color w:val="454545"/>
                <w:sz w:val="20"/>
                <w:szCs w:val="20"/>
              </w:rPr>
            </w:pPr>
            <w:r w:rsidRPr="000E5FBF">
              <w:rPr>
                <w:b/>
                <w:bCs/>
                <w:color w:val="454545"/>
                <w:sz w:val="20"/>
                <w:szCs w:val="20"/>
              </w:rPr>
              <w:t>175</w:t>
            </w:r>
          </w:p>
        </w:tc>
        <w:tc>
          <w:tcPr>
            <w:tcW w:w="406" w:type="pct"/>
            <w:tcBorders>
              <w:top w:val="nil"/>
              <w:left w:val="nil"/>
              <w:bottom w:val="single" w:sz="4" w:space="0" w:color="auto"/>
              <w:right w:val="single" w:sz="4" w:space="0" w:color="auto"/>
            </w:tcBorders>
            <w:noWrap/>
            <w:vAlign w:val="center"/>
          </w:tcPr>
          <w:p w14:paraId="37B9585D" w14:textId="77777777" w:rsidR="004831D0" w:rsidRPr="000E5FBF" w:rsidRDefault="004831D0" w:rsidP="004831D0">
            <w:pPr>
              <w:jc w:val="center"/>
              <w:rPr>
                <w:b/>
                <w:bCs/>
                <w:color w:val="454545"/>
                <w:sz w:val="20"/>
                <w:szCs w:val="20"/>
              </w:rPr>
            </w:pPr>
            <w:r w:rsidRPr="000E5FBF">
              <w:rPr>
                <w:b/>
                <w:bCs/>
                <w:color w:val="454545"/>
                <w:sz w:val="20"/>
                <w:szCs w:val="20"/>
              </w:rPr>
              <w:t>3928</w:t>
            </w:r>
          </w:p>
        </w:tc>
        <w:tc>
          <w:tcPr>
            <w:tcW w:w="382" w:type="pct"/>
            <w:tcBorders>
              <w:top w:val="nil"/>
              <w:left w:val="nil"/>
              <w:bottom w:val="single" w:sz="4" w:space="0" w:color="auto"/>
              <w:right w:val="single" w:sz="4" w:space="0" w:color="auto"/>
            </w:tcBorders>
            <w:noWrap/>
            <w:vAlign w:val="center"/>
          </w:tcPr>
          <w:p w14:paraId="5C7FC9A4" w14:textId="77777777" w:rsidR="004831D0" w:rsidRPr="000E5FBF" w:rsidRDefault="004831D0" w:rsidP="004831D0">
            <w:pPr>
              <w:jc w:val="center"/>
              <w:rPr>
                <w:b/>
                <w:bCs/>
                <w:color w:val="454545"/>
                <w:sz w:val="20"/>
                <w:szCs w:val="20"/>
              </w:rPr>
            </w:pPr>
            <w:r w:rsidRPr="000E5FBF">
              <w:rPr>
                <w:b/>
                <w:bCs/>
                <w:color w:val="454545"/>
                <w:sz w:val="20"/>
                <w:szCs w:val="20"/>
              </w:rPr>
              <w:t>182</w:t>
            </w:r>
          </w:p>
        </w:tc>
        <w:tc>
          <w:tcPr>
            <w:tcW w:w="424" w:type="pct"/>
            <w:tcBorders>
              <w:top w:val="nil"/>
              <w:left w:val="nil"/>
              <w:bottom w:val="single" w:sz="4" w:space="0" w:color="auto"/>
              <w:right w:val="single" w:sz="4" w:space="0" w:color="auto"/>
            </w:tcBorders>
            <w:noWrap/>
            <w:vAlign w:val="center"/>
          </w:tcPr>
          <w:p w14:paraId="2D677AF6" w14:textId="77777777" w:rsidR="004831D0" w:rsidRPr="000E5FBF" w:rsidRDefault="004831D0" w:rsidP="004831D0">
            <w:pPr>
              <w:jc w:val="center"/>
              <w:rPr>
                <w:b/>
                <w:bCs/>
                <w:color w:val="454545"/>
                <w:sz w:val="20"/>
                <w:szCs w:val="20"/>
              </w:rPr>
            </w:pPr>
            <w:r w:rsidRPr="000E5FBF">
              <w:rPr>
                <w:b/>
                <w:bCs/>
                <w:color w:val="454545"/>
                <w:sz w:val="20"/>
                <w:szCs w:val="20"/>
              </w:rPr>
              <w:t>172</w:t>
            </w:r>
          </w:p>
        </w:tc>
        <w:tc>
          <w:tcPr>
            <w:tcW w:w="406" w:type="pct"/>
            <w:tcBorders>
              <w:top w:val="nil"/>
              <w:left w:val="nil"/>
              <w:bottom w:val="single" w:sz="4" w:space="0" w:color="auto"/>
              <w:right w:val="single" w:sz="4" w:space="0" w:color="auto"/>
            </w:tcBorders>
            <w:noWrap/>
            <w:vAlign w:val="center"/>
          </w:tcPr>
          <w:p w14:paraId="75E4F5CC" w14:textId="77777777" w:rsidR="004831D0" w:rsidRPr="000E5FBF" w:rsidRDefault="004831D0" w:rsidP="004831D0">
            <w:pPr>
              <w:jc w:val="center"/>
              <w:rPr>
                <w:b/>
                <w:bCs/>
                <w:color w:val="454545"/>
                <w:sz w:val="20"/>
                <w:szCs w:val="20"/>
              </w:rPr>
            </w:pPr>
            <w:r w:rsidRPr="000E5FBF">
              <w:rPr>
                <w:b/>
                <w:bCs/>
                <w:color w:val="454545"/>
                <w:sz w:val="20"/>
                <w:szCs w:val="20"/>
              </w:rPr>
              <w:t>3923</w:t>
            </w:r>
          </w:p>
        </w:tc>
        <w:tc>
          <w:tcPr>
            <w:tcW w:w="382" w:type="pct"/>
            <w:tcBorders>
              <w:top w:val="nil"/>
              <w:left w:val="nil"/>
              <w:bottom w:val="single" w:sz="4" w:space="0" w:color="auto"/>
              <w:right w:val="single" w:sz="4" w:space="0" w:color="auto"/>
            </w:tcBorders>
            <w:vAlign w:val="center"/>
          </w:tcPr>
          <w:p w14:paraId="6BB6896B" w14:textId="77777777" w:rsidR="004831D0" w:rsidRPr="000E5FBF" w:rsidRDefault="004831D0" w:rsidP="004831D0">
            <w:pPr>
              <w:jc w:val="center"/>
              <w:rPr>
                <w:b/>
                <w:bCs/>
                <w:color w:val="454545"/>
                <w:sz w:val="20"/>
                <w:szCs w:val="20"/>
              </w:rPr>
            </w:pPr>
            <w:r w:rsidRPr="000E5FBF">
              <w:rPr>
                <w:b/>
                <w:bCs/>
                <w:color w:val="454545"/>
                <w:sz w:val="20"/>
                <w:szCs w:val="20"/>
              </w:rPr>
              <w:t>175</w:t>
            </w:r>
          </w:p>
        </w:tc>
        <w:tc>
          <w:tcPr>
            <w:tcW w:w="424" w:type="pct"/>
            <w:tcBorders>
              <w:top w:val="nil"/>
              <w:left w:val="nil"/>
              <w:bottom w:val="single" w:sz="4" w:space="0" w:color="auto"/>
              <w:right w:val="single" w:sz="4" w:space="0" w:color="auto"/>
            </w:tcBorders>
            <w:vAlign w:val="center"/>
          </w:tcPr>
          <w:p w14:paraId="54C2C6E1" w14:textId="77777777" w:rsidR="004831D0" w:rsidRPr="000E5FBF" w:rsidRDefault="004831D0" w:rsidP="004831D0">
            <w:pPr>
              <w:jc w:val="center"/>
              <w:rPr>
                <w:b/>
                <w:bCs/>
                <w:color w:val="454545"/>
                <w:sz w:val="20"/>
                <w:szCs w:val="20"/>
              </w:rPr>
            </w:pPr>
            <w:r w:rsidRPr="000E5FBF">
              <w:rPr>
                <w:b/>
                <w:bCs/>
                <w:color w:val="454545"/>
                <w:sz w:val="20"/>
                <w:szCs w:val="20"/>
              </w:rPr>
              <w:t>169</w:t>
            </w:r>
          </w:p>
        </w:tc>
        <w:tc>
          <w:tcPr>
            <w:tcW w:w="406" w:type="pct"/>
            <w:tcBorders>
              <w:top w:val="nil"/>
              <w:left w:val="nil"/>
              <w:bottom w:val="single" w:sz="4" w:space="0" w:color="auto"/>
              <w:right w:val="single" w:sz="4" w:space="0" w:color="auto"/>
            </w:tcBorders>
            <w:vAlign w:val="center"/>
          </w:tcPr>
          <w:p w14:paraId="4F548D10" w14:textId="77777777" w:rsidR="004831D0" w:rsidRPr="000E5FBF" w:rsidRDefault="004831D0" w:rsidP="004831D0">
            <w:pPr>
              <w:jc w:val="center"/>
              <w:rPr>
                <w:b/>
                <w:bCs/>
                <w:color w:val="454545"/>
                <w:sz w:val="20"/>
                <w:szCs w:val="20"/>
              </w:rPr>
            </w:pPr>
            <w:r w:rsidRPr="000E5FBF">
              <w:rPr>
                <w:b/>
                <w:bCs/>
                <w:color w:val="454545"/>
                <w:sz w:val="20"/>
                <w:szCs w:val="20"/>
              </w:rPr>
              <w:t>3830</w:t>
            </w:r>
          </w:p>
        </w:tc>
      </w:tr>
      <w:tr w:rsidR="004831D0" w:rsidRPr="000E5FBF" w14:paraId="22E3025E" w14:textId="77777777" w:rsidTr="00FD3D11">
        <w:trPr>
          <w:trHeight w:val="20"/>
        </w:trPr>
        <w:tc>
          <w:tcPr>
            <w:tcW w:w="724" w:type="pct"/>
            <w:vMerge w:val="restart"/>
            <w:tcBorders>
              <w:top w:val="nil"/>
              <w:left w:val="single" w:sz="4" w:space="0" w:color="auto"/>
              <w:right w:val="single" w:sz="4" w:space="0" w:color="auto"/>
            </w:tcBorders>
            <w:hideMark/>
          </w:tcPr>
          <w:p w14:paraId="1E4B7066" w14:textId="77777777" w:rsidR="004831D0" w:rsidRPr="000E5FBF" w:rsidRDefault="004831D0" w:rsidP="00A12E10">
            <w:pPr>
              <w:jc w:val="center"/>
              <w:rPr>
                <w:color w:val="000000" w:themeColor="text1"/>
                <w:sz w:val="20"/>
                <w:szCs w:val="20"/>
              </w:rPr>
            </w:pPr>
            <w:r w:rsidRPr="000E5FBF">
              <w:rPr>
                <w:color w:val="000000" w:themeColor="text1"/>
                <w:sz w:val="20"/>
                <w:szCs w:val="20"/>
              </w:rPr>
              <w:lastRenderedPageBreak/>
              <w:t>Gimnazijos klasės</w:t>
            </w:r>
          </w:p>
        </w:tc>
        <w:tc>
          <w:tcPr>
            <w:tcW w:w="473" w:type="pct"/>
            <w:tcBorders>
              <w:top w:val="nil"/>
              <w:left w:val="nil"/>
              <w:bottom w:val="single" w:sz="4" w:space="0" w:color="auto"/>
              <w:right w:val="single" w:sz="4" w:space="0" w:color="auto"/>
            </w:tcBorders>
            <w:hideMark/>
          </w:tcPr>
          <w:p w14:paraId="4F23BE10" w14:textId="77777777" w:rsidR="004831D0" w:rsidRPr="000E5FBF" w:rsidRDefault="004831D0" w:rsidP="00A12E10">
            <w:pPr>
              <w:rPr>
                <w:color w:val="000000" w:themeColor="text1"/>
                <w:sz w:val="20"/>
                <w:szCs w:val="20"/>
              </w:rPr>
            </w:pPr>
            <w:r w:rsidRPr="000E5FBF">
              <w:rPr>
                <w:color w:val="000000" w:themeColor="text1"/>
                <w:sz w:val="20"/>
                <w:szCs w:val="20"/>
              </w:rPr>
              <w:t>I</w:t>
            </w:r>
          </w:p>
        </w:tc>
        <w:tc>
          <w:tcPr>
            <w:tcW w:w="550" w:type="pct"/>
            <w:tcBorders>
              <w:top w:val="nil"/>
              <w:left w:val="nil"/>
              <w:bottom w:val="single" w:sz="4" w:space="0" w:color="auto"/>
              <w:right w:val="single" w:sz="4" w:space="0" w:color="auto"/>
            </w:tcBorders>
            <w:noWrap/>
            <w:vAlign w:val="center"/>
          </w:tcPr>
          <w:p w14:paraId="293F50D1" w14:textId="77777777" w:rsidR="004831D0" w:rsidRPr="000E5FBF" w:rsidRDefault="004831D0" w:rsidP="00A12E10">
            <w:pPr>
              <w:jc w:val="center"/>
              <w:rPr>
                <w:color w:val="454545"/>
                <w:sz w:val="20"/>
                <w:szCs w:val="20"/>
              </w:rPr>
            </w:pPr>
            <w:r w:rsidRPr="000E5FBF">
              <w:rPr>
                <w:color w:val="454545"/>
                <w:sz w:val="20"/>
                <w:szCs w:val="20"/>
              </w:rPr>
              <w:t>17</w:t>
            </w:r>
          </w:p>
        </w:tc>
        <w:tc>
          <w:tcPr>
            <w:tcW w:w="424" w:type="pct"/>
            <w:tcBorders>
              <w:top w:val="nil"/>
              <w:left w:val="nil"/>
              <w:bottom w:val="single" w:sz="4" w:space="0" w:color="auto"/>
              <w:right w:val="single" w:sz="4" w:space="0" w:color="auto"/>
            </w:tcBorders>
            <w:noWrap/>
            <w:vAlign w:val="center"/>
          </w:tcPr>
          <w:p w14:paraId="7D0C3611" w14:textId="77777777" w:rsidR="004831D0" w:rsidRPr="000E5FBF" w:rsidRDefault="004831D0" w:rsidP="00A12E10">
            <w:pPr>
              <w:jc w:val="center"/>
              <w:rPr>
                <w:color w:val="454545"/>
                <w:sz w:val="20"/>
                <w:szCs w:val="20"/>
              </w:rPr>
            </w:pPr>
            <w:r w:rsidRPr="000E5FBF">
              <w:rPr>
                <w:color w:val="454545"/>
                <w:sz w:val="20"/>
                <w:szCs w:val="20"/>
              </w:rPr>
              <w:t>17</w:t>
            </w:r>
          </w:p>
        </w:tc>
        <w:tc>
          <w:tcPr>
            <w:tcW w:w="406" w:type="pct"/>
            <w:tcBorders>
              <w:top w:val="nil"/>
              <w:left w:val="nil"/>
              <w:bottom w:val="single" w:sz="4" w:space="0" w:color="auto"/>
              <w:right w:val="single" w:sz="4" w:space="0" w:color="auto"/>
            </w:tcBorders>
            <w:noWrap/>
            <w:vAlign w:val="center"/>
          </w:tcPr>
          <w:p w14:paraId="588329B4" w14:textId="77777777" w:rsidR="004831D0" w:rsidRPr="000E5FBF" w:rsidRDefault="004831D0" w:rsidP="00A12E10">
            <w:pPr>
              <w:jc w:val="center"/>
              <w:rPr>
                <w:color w:val="454545"/>
                <w:sz w:val="20"/>
                <w:szCs w:val="20"/>
              </w:rPr>
            </w:pPr>
            <w:r w:rsidRPr="000E5FBF">
              <w:rPr>
                <w:color w:val="454545"/>
                <w:sz w:val="20"/>
                <w:szCs w:val="20"/>
              </w:rPr>
              <w:t>445</w:t>
            </w:r>
          </w:p>
        </w:tc>
        <w:tc>
          <w:tcPr>
            <w:tcW w:w="382" w:type="pct"/>
            <w:tcBorders>
              <w:top w:val="nil"/>
              <w:left w:val="nil"/>
              <w:bottom w:val="single" w:sz="4" w:space="0" w:color="auto"/>
              <w:right w:val="single" w:sz="4" w:space="0" w:color="auto"/>
            </w:tcBorders>
            <w:noWrap/>
            <w:vAlign w:val="center"/>
          </w:tcPr>
          <w:p w14:paraId="3AE3BE39" w14:textId="77777777" w:rsidR="004831D0" w:rsidRPr="000E5FBF" w:rsidRDefault="004831D0" w:rsidP="00A12E10">
            <w:pPr>
              <w:jc w:val="center"/>
              <w:rPr>
                <w:color w:val="454545"/>
                <w:sz w:val="20"/>
                <w:szCs w:val="20"/>
              </w:rPr>
            </w:pPr>
            <w:r w:rsidRPr="000E5FBF">
              <w:rPr>
                <w:color w:val="454545"/>
                <w:sz w:val="20"/>
                <w:szCs w:val="20"/>
              </w:rPr>
              <w:t>17</w:t>
            </w:r>
          </w:p>
        </w:tc>
        <w:tc>
          <w:tcPr>
            <w:tcW w:w="424" w:type="pct"/>
            <w:tcBorders>
              <w:top w:val="nil"/>
              <w:left w:val="nil"/>
              <w:bottom w:val="single" w:sz="4" w:space="0" w:color="auto"/>
              <w:right w:val="single" w:sz="4" w:space="0" w:color="auto"/>
            </w:tcBorders>
            <w:noWrap/>
            <w:vAlign w:val="center"/>
          </w:tcPr>
          <w:p w14:paraId="4E0576C2" w14:textId="77777777" w:rsidR="004831D0" w:rsidRPr="000E5FBF" w:rsidRDefault="004831D0" w:rsidP="00A12E10">
            <w:pPr>
              <w:jc w:val="center"/>
              <w:rPr>
                <w:color w:val="454545"/>
                <w:sz w:val="20"/>
                <w:szCs w:val="20"/>
              </w:rPr>
            </w:pPr>
            <w:r w:rsidRPr="000E5FBF">
              <w:rPr>
                <w:color w:val="454545"/>
                <w:sz w:val="20"/>
                <w:szCs w:val="20"/>
              </w:rPr>
              <w:t>17</w:t>
            </w:r>
          </w:p>
        </w:tc>
        <w:tc>
          <w:tcPr>
            <w:tcW w:w="406" w:type="pct"/>
            <w:tcBorders>
              <w:top w:val="nil"/>
              <w:left w:val="nil"/>
              <w:bottom w:val="single" w:sz="4" w:space="0" w:color="auto"/>
              <w:right w:val="single" w:sz="4" w:space="0" w:color="auto"/>
            </w:tcBorders>
            <w:noWrap/>
            <w:vAlign w:val="center"/>
          </w:tcPr>
          <w:p w14:paraId="42A9D974" w14:textId="77777777" w:rsidR="004831D0" w:rsidRPr="000E5FBF" w:rsidRDefault="004831D0" w:rsidP="00A12E10">
            <w:pPr>
              <w:jc w:val="center"/>
              <w:rPr>
                <w:color w:val="454545"/>
                <w:sz w:val="20"/>
                <w:szCs w:val="20"/>
              </w:rPr>
            </w:pPr>
            <w:r w:rsidRPr="000E5FBF">
              <w:rPr>
                <w:color w:val="454545"/>
                <w:sz w:val="20"/>
                <w:szCs w:val="20"/>
              </w:rPr>
              <w:t>450</w:t>
            </w:r>
          </w:p>
        </w:tc>
        <w:tc>
          <w:tcPr>
            <w:tcW w:w="382" w:type="pct"/>
            <w:tcBorders>
              <w:top w:val="nil"/>
              <w:left w:val="nil"/>
              <w:bottom w:val="single" w:sz="4" w:space="0" w:color="auto"/>
              <w:right w:val="single" w:sz="4" w:space="0" w:color="auto"/>
            </w:tcBorders>
            <w:vAlign w:val="center"/>
          </w:tcPr>
          <w:p w14:paraId="0907FCFA" w14:textId="77777777" w:rsidR="004831D0" w:rsidRPr="000E5FBF" w:rsidRDefault="004831D0" w:rsidP="00A12E10">
            <w:pPr>
              <w:jc w:val="center"/>
              <w:rPr>
                <w:color w:val="454545"/>
                <w:sz w:val="20"/>
                <w:szCs w:val="20"/>
              </w:rPr>
            </w:pPr>
            <w:r w:rsidRPr="000E5FBF">
              <w:rPr>
                <w:color w:val="454545"/>
                <w:sz w:val="20"/>
                <w:szCs w:val="20"/>
              </w:rPr>
              <w:t>17</w:t>
            </w:r>
          </w:p>
        </w:tc>
        <w:tc>
          <w:tcPr>
            <w:tcW w:w="424" w:type="pct"/>
            <w:tcBorders>
              <w:top w:val="nil"/>
              <w:left w:val="nil"/>
              <w:bottom w:val="single" w:sz="4" w:space="0" w:color="auto"/>
              <w:right w:val="single" w:sz="4" w:space="0" w:color="auto"/>
            </w:tcBorders>
            <w:vAlign w:val="center"/>
          </w:tcPr>
          <w:p w14:paraId="1280C163" w14:textId="77777777" w:rsidR="004831D0" w:rsidRPr="000E5FBF" w:rsidRDefault="004831D0" w:rsidP="00A12E10">
            <w:pPr>
              <w:jc w:val="center"/>
              <w:rPr>
                <w:color w:val="454545"/>
                <w:sz w:val="20"/>
                <w:szCs w:val="20"/>
              </w:rPr>
            </w:pPr>
            <w:r w:rsidRPr="000E5FBF">
              <w:rPr>
                <w:color w:val="454545"/>
                <w:sz w:val="20"/>
                <w:szCs w:val="20"/>
              </w:rPr>
              <w:t>17</w:t>
            </w:r>
          </w:p>
        </w:tc>
        <w:tc>
          <w:tcPr>
            <w:tcW w:w="406" w:type="pct"/>
            <w:tcBorders>
              <w:top w:val="nil"/>
              <w:left w:val="nil"/>
              <w:bottom w:val="single" w:sz="4" w:space="0" w:color="auto"/>
              <w:right w:val="single" w:sz="4" w:space="0" w:color="auto"/>
            </w:tcBorders>
            <w:vAlign w:val="center"/>
          </w:tcPr>
          <w:p w14:paraId="7087C023" w14:textId="77777777" w:rsidR="004831D0" w:rsidRPr="000E5FBF" w:rsidRDefault="004831D0" w:rsidP="00A12E10">
            <w:pPr>
              <w:jc w:val="center"/>
              <w:rPr>
                <w:color w:val="454545"/>
                <w:sz w:val="20"/>
                <w:szCs w:val="20"/>
              </w:rPr>
            </w:pPr>
            <w:r w:rsidRPr="000E5FBF">
              <w:rPr>
                <w:color w:val="454545"/>
                <w:sz w:val="20"/>
                <w:szCs w:val="20"/>
              </w:rPr>
              <w:t>459</w:t>
            </w:r>
          </w:p>
        </w:tc>
      </w:tr>
      <w:tr w:rsidR="004831D0" w:rsidRPr="000E5FBF" w14:paraId="5B0DF2C4" w14:textId="77777777" w:rsidTr="00FD3D11">
        <w:trPr>
          <w:trHeight w:val="20"/>
        </w:trPr>
        <w:tc>
          <w:tcPr>
            <w:tcW w:w="724" w:type="pct"/>
            <w:vMerge/>
            <w:tcBorders>
              <w:left w:val="single" w:sz="4" w:space="0" w:color="auto"/>
              <w:right w:val="single" w:sz="4" w:space="0" w:color="auto"/>
            </w:tcBorders>
            <w:hideMark/>
          </w:tcPr>
          <w:p w14:paraId="79DE892A" w14:textId="77777777" w:rsidR="004831D0" w:rsidRPr="000E5FBF" w:rsidRDefault="004831D0" w:rsidP="00A12E10">
            <w:pPr>
              <w:rPr>
                <w:color w:val="000000" w:themeColor="text1"/>
                <w:sz w:val="20"/>
                <w:szCs w:val="20"/>
              </w:rPr>
            </w:pPr>
          </w:p>
        </w:tc>
        <w:tc>
          <w:tcPr>
            <w:tcW w:w="473" w:type="pct"/>
            <w:tcBorders>
              <w:top w:val="nil"/>
              <w:left w:val="nil"/>
              <w:bottom w:val="single" w:sz="4" w:space="0" w:color="auto"/>
              <w:right w:val="single" w:sz="4" w:space="0" w:color="auto"/>
            </w:tcBorders>
            <w:hideMark/>
          </w:tcPr>
          <w:p w14:paraId="69411939" w14:textId="77777777" w:rsidR="004831D0" w:rsidRPr="000E5FBF" w:rsidRDefault="004831D0" w:rsidP="00A12E10">
            <w:pPr>
              <w:rPr>
                <w:color w:val="000000" w:themeColor="text1"/>
                <w:sz w:val="20"/>
                <w:szCs w:val="20"/>
              </w:rPr>
            </w:pPr>
            <w:r w:rsidRPr="000E5FBF">
              <w:rPr>
                <w:color w:val="000000" w:themeColor="text1"/>
                <w:sz w:val="20"/>
                <w:szCs w:val="20"/>
              </w:rPr>
              <w:t>II</w:t>
            </w:r>
          </w:p>
        </w:tc>
        <w:tc>
          <w:tcPr>
            <w:tcW w:w="550" w:type="pct"/>
            <w:tcBorders>
              <w:top w:val="nil"/>
              <w:left w:val="nil"/>
              <w:bottom w:val="single" w:sz="4" w:space="0" w:color="auto"/>
              <w:right w:val="single" w:sz="4" w:space="0" w:color="auto"/>
            </w:tcBorders>
            <w:noWrap/>
            <w:vAlign w:val="center"/>
          </w:tcPr>
          <w:p w14:paraId="0171A169" w14:textId="77777777" w:rsidR="004831D0" w:rsidRPr="000E5FBF" w:rsidRDefault="004831D0" w:rsidP="00A12E10">
            <w:pPr>
              <w:jc w:val="center"/>
              <w:rPr>
                <w:color w:val="454545"/>
                <w:sz w:val="20"/>
                <w:szCs w:val="20"/>
              </w:rPr>
            </w:pPr>
            <w:r w:rsidRPr="000E5FBF">
              <w:rPr>
                <w:color w:val="454545"/>
                <w:sz w:val="20"/>
                <w:szCs w:val="20"/>
              </w:rPr>
              <w:t>15</w:t>
            </w:r>
          </w:p>
        </w:tc>
        <w:tc>
          <w:tcPr>
            <w:tcW w:w="424" w:type="pct"/>
            <w:tcBorders>
              <w:top w:val="nil"/>
              <w:left w:val="nil"/>
              <w:bottom w:val="single" w:sz="4" w:space="0" w:color="auto"/>
              <w:right w:val="single" w:sz="4" w:space="0" w:color="auto"/>
            </w:tcBorders>
            <w:noWrap/>
            <w:vAlign w:val="center"/>
          </w:tcPr>
          <w:p w14:paraId="7F49FCBA" w14:textId="77777777" w:rsidR="004831D0" w:rsidRPr="000E5FBF" w:rsidRDefault="004831D0" w:rsidP="00A12E10">
            <w:pPr>
              <w:jc w:val="center"/>
              <w:rPr>
                <w:color w:val="454545"/>
                <w:sz w:val="20"/>
                <w:szCs w:val="20"/>
              </w:rPr>
            </w:pPr>
            <w:r w:rsidRPr="000E5FBF">
              <w:rPr>
                <w:color w:val="454545"/>
                <w:sz w:val="20"/>
                <w:szCs w:val="20"/>
              </w:rPr>
              <w:t>15</w:t>
            </w:r>
          </w:p>
        </w:tc>
        <w:tc>
          <w:tcPr>
            <w:tcW w:w="406" w:type="pct"/>
            <w:tcBorders>
              <w:top w:val="nil"/>
              <w:left w:val="nil"/>
              <w:bottom w:val="single" w:sz="4" w:space="0" w:color="auto"/>
              <w:right w:val="single" w:sz="4" w:space="0" w:color="auto"/>
            </w:tcBorders>
            <w:noWrap/>
            <w:vAlign w:val="center"/>
          </w:tcPr>
          <w:p w14:paraId="547165A1" w14:textId="77777777" w:rsidR="004831D0" w:rsidRPr="000E5FBF" w:rsidRDefault="004831D0" w:rsidP="00A12E10">
            <w:pPr>
              <w:jc w:val="center"/>
              <w:rPr>
                <w:color w:val="454545"/>
                <w:sz w:val="20"/>
                <w:szCs w:val="20"/>
              </w:rPr>
            </w:pPr>
            <w:r w:rsidRPr="000E5FBF">
              <w:rPr>
                <w:color w:val="454545"/>
                <w:sz w:val="20"/>
                <w:szCs w:val="20"/>
              </w:rPr>
              <w:t>407</w:t>
            </w:r>
          </w:p>
        </w:tc>
        <w:tc>
          <w:tcPr>
            <w:tcW w:w="382" w:type="pct"/>
            <w:tcBorders>
              <w:top w:val="nil"/>
              <w:left w:val="nil"/>
              <w:bottom w:val="single" w:sz="4" w:space="0" w:color="auto"/>
              <w:right w:val="single" w:sz="4" w:space="0" w:color="auto"/>
            </w:tcBorders>
            <w:noWrap/>
            <w:vAlign w:val="center"/>
          </w:tcPr>
          <w:p w14:paraId="1D54B2D3" w14:textId="77777777" w:rsidR="004831D0" w:rsidRPr="000E5FBF" w:rsidRDefault="004831D0" w:rsidP="00A12E10">
            <w:pPr>
              <w:jc w:val="center"/>
              <w:rPr>
                <w:color w:val="454545"/>
                <w:sz w:val="20"/>
                <w:szCs w:val="20"/>
              </w:rPr>
            </w:pPr>
            <w:r w:rsidRPr="000E5FBF">
              <w:rPr>
                <w:color w:val="454545"/>
                <w:sz w:val="20"/>
                <w:szCs w:val="20"/>
              </w:rPr>
              <w:t>17</w:t>
            </w:r>
          </w:p>
        </w:tc>
        <w:tc>
          <w:tcPr>
            <w:tcW w:w="424" w:type="pct"/>
            <w:tcBorders>
              <w:top w:val="nil"/>
              <w:left w:val="nil"/>
              <w:bottom w:val="single" w:sz="4" w:space="0" w:color="auto"/>
              <w:right w:val="single" w:sz="4" w:space="0" w:color="auto"/>
            </w:tcBorders>
            <w:noWrap/>
            <w:vAlign w:val="center"/>
          </w:tcPr>
          <w:p w14:paraId="555CFA41" w14:textId="77777777" w:rsidR="004831D0" w:rsidRPr="000E5FBF" w:rsidRDefault="004831D0" w:rsidP="00A12E10">
            <w:pPr>
              <w:jc w:val="center"/>
              <w:rPr>
                <w:color w:val="454545"/>
                <w:sz w:val="20"/>
                <w:szCs w:val="20"/>
              </w:rPr>
            </w:pPr>
            <w:r w:rsidRPr="000E5FBF">
              <w:rPr>
                <w:color w:val="454545"/>
                <w:sz w:val="20"/>
                <w:szCs w:val="20"/>
              </w:rPr>
              <w:t>17</w:t>
            </w:r>
          </w:p>
        </w:tc>
        <w:tc>
          <w:tcPr>
            <w:tcW w:w="406" w:type="pct"/>
            <w:tcBorders>
              <w:top w:val="nil"/>
              <w:left w:val="nil"/>
              <w:bottom w:val="single" w:sz="4" w:space="0" w:color="auto"/>
              <w:right w:val="single" w:sz="4" w:space="0" w:color="auto"/>
            </w:tcBorders>
            <w:noWrap/>
            <w:vAlign w:val="center"/>
          </w:tcPr>
          <w:p w14:paraId="6AF972E4" w14:textId="77777777" w:rsidR="004831D0" w:rsidRPr="000E5FBF" w:rsidRDefault="004831D0" w:rsidP="00A12E10">
            <w:pPr>
              <w:jc w:val="center"/>
              <w:rPr>
                <w:color w:val="454545"/>
                <w:sz w:val="20"/>
                <w:szCs w:val="20"/>
              </w:rPr>
            </w:pPr>
            <w:r w:rsidRPr="000E5FBF">
              <w:rPr>
                <w:color w:val="454545"/>
                <w:sz w:val="20"/>
                <w:szCs w:val="20"/>
              </w:rPr>
              <w:t>435</w:t>
            </w:r>
          </w:p>
        </w:tc>
        <w:tc>
          <w:tcPr>
            <w:tcW w:w="382" w:type="pct"/>
            <w:tcBorders>
              <w:top w:val="nil"/>
              <w:left w:val="nil"/>
              <w:bottom w:val="single" w:sz="4" w:space="0" w:color="auto"/>
              <w:right w:val="single" w:sz="4" w:space="0" w:color="auto"/>
            </w:tcBorders>
            <w:vAlign w:val="center"/>
          </w:tcPr>
          <w:p w14:paraId="7EB98884" w14:textId="77777777" w:rsidR="004831D0" w:rsidRPr="000E5FBF" w:rsidRDefault="004831D0" w:rsidP="00A12E10">
            <w:pPr>
              <w:jc w:val="center"/>
              <w:rPr>
                <w:color w:val="454545"/>
                <w:sz w:val="20"/>
                <w:szCs w:val="20"/>
              </w:rPr>
            </w:pPr>
            <w:r w:rsidRPr="000E5FBF">
              <w:rPr>
                <w:color w:val="454545"/>
                <w:sz w:val="20"/>
                <w:szCs w:val="20"/>
              </w:rPr>
              <w:t>17</w:t>
            </w:r>
          </w:p>
        </w:tc>
        <w:tc>
          <w:tcPr>
            <w:tcW w:w="424" w:type="pct"/>
            <w:tcBorders>
              <w:top w:val="nil"/>
              <w:left w:val="nil"/>
              <w:bottom w:val="single" w:sz="4" w:space="0" w:color="auto"/>
              <w:right w:val="single" w:sz="4" w:space="0" w:color="auto"/>
            </w:tcBorders>
            <w:vAlign w:val="center"/>
          </w:tcPr>
          <w:p w14:paraId="2EB71B2D" w14:textId="77777777" w:rsidR="004831D0" w:rsidRPr="000E5FBF" w:rsidRDefault="004831D0" w:rsidP="00A12E10">
            <w:pPr>
              <w:jc w:val="center"/>
              <w:rPr>
                <w:color w:val="454545"/>
                <w:sz w:val="20"/>
                <w:szCs w:val="20"/>
              </w:rPr>
            </w:pPr>
            <w:r w:rsidRPr="000E5FBF">
              <w:rPr>
                <w:color w:val="454545"/>
                <w:sz w:val="20"/>
                <w:szCs w:val="20"/>
              </w:rPr>
              <w:t>17</w:t>
            </w:r>
          </w:p>
        </w:tc>
        <w:tc>
          <w:tcPr>
            <w:tcW w:w="406" w:type="pct"/>
            <w:tcBorders>
              <w:top w:val="nil"/>
              <w:left w:val="nil"/>
              <w:bottom w:val="single" w:sz="4" w:space="0" w:color="auto"/>
              <w:right w:val="single" w:sz="4" w:space="0" w:color="auto"/>
            </w:tcBorders>
            <w:vAlign w:val="center"/>
          </w:tcPr>
          <w:p w14:paraId="419A647D" w14:textId="77777777" w:rsidR="004831D0" w:rsidRPr="000E5FBF" w:rsidRDefault="004831D0" w:rsidP="00A12E10">
            <w:pPr>
              <w:jc w:val="center"/>
              <w:rPr>
                <w:color w:val="454545"/>
                <w:sz w:val="20"/>
                <w:szCs w:val="20"/>
              </w:rPr>
            </w:pPr>
            <w:r w:rsidRPr="000E5FBF">
              <w:rPr>
                <w:color w:val="454545"/>
                <w:sz w:val="20"/>
                <w:szCs w:val="20"/>
              </w:rPr>
              <w:t>435</w:t>
            </w:r>
          </w:p>
        </w:tc>
      </w:tr>
      <w:tr w:rsidR="004831D0" w:rsidRPr="000E5FBF" w14:paraId="47260376" w14:textId="77777777" w:rsidTr="00FD3D11">
        <w:trPr>
          <w:trHeight w:val="20"/>
        </w:trPr>
        <w:tc>
          <w:tcPr>
            <w:tcW w:w="724" w:type="pct"/>
            <w:vMerge/>
            <w:tcBorders>
              <w:left w:val="single" w:sz="4" w:space="0" w:color="auto"/>
              <w:right w:val="single" w:sz="4" w:space="0" w:color="auto"/>
            </w:tcBorders>
            <w:hideMark/>
          </w:tcPr>
          <w:p w14:paraId="41271D7F" w14:textId="77777777" w:rsidR="004831D0" w:rsidRPr="000E5FBF" w:rsidRDefault="004831D0" w:rsidP="00A12E10">
            <w:pPr>
              <w:rPr>
                <w:color w:val="000000" w:themeColor="text1"/>
                <w:sz w:val="20"/>
                <w:szCs w:val="20"/>
              </w:rPr>
            </w:pPr>
          </w:p>
        </w:tc>
        <w:tc>
          <w:tcPr>
            <w:tcW w:w="473" w:type="pct"/>
            <w:tcBorders>
              <w:top w:val="nil"/>
              <w:left w:val="nil"/>
              <w:bottom w:val="single" w:sz="4" w:space="0" w:color="auto"/>
              <w:right w:val="single" w:sz="4" w:space="0" w:color="auto"/>
            </w:tcBorders>
            <w:hideMark/>
          </w:tcPr>
          <w:p w14:paraId="14A3783E" w14:textId="77777777" w:rsidR="004831D0" w:rsidRPr="000E5FBF" w:rsidRDefault="004831D0" w:rsidP="00A12E10">
            <w:pPr>
              <w:rPr>
                <w:color w:val="000000" w:themeColor="text1"/>
                <w:sz w:val="20"/>
                <w:szCs w:val="20"/>
              </w:rPr>
            </w:pPr>
            <w:r w:rsidRPr="000E5FBF">
              <w:rPr>
                <w:color w:val="000000" w:themeColor="text1"/>
                <w:sz w:val="20"/>
                <w:szCs w:val="20"/>
              </w:rPr>
              <w:t>III</w:t>
            </w:r>
          </w:p>
        </w:tc>
        <w:tc>
          <w:tcPr>
            <w:tcW w:w="550" w:type="pct"/>
            <w:tcBorders>
              <w:top w:val="nil"/>
              <w:left w:val="nil"/>
              <w:bottom w:val="single" w:sz="4" w:space="0" w:color="auto"/>
              <w:right w:val="single" w:sz="4" w:space="0" w:color="auto"/>
            </w:tcBorders>
            <w:noWrap/>
            <w:vAlign w:val="center"/>
          </w:tcPr>
          <w:p w14:paraId="5E48939A" w14:textId="77777777" w:rsidR="004831D0" w:rsidRPr="000E5FBF" w:rsidRDefault="004831D0" w:rsidP="00A12E10">
            <w:pPr>
              <w:jc w:val="center"/>
              <w:rPr>
                <w:color w:val="454545"/>
                <w:sz w:val="20"/>
                <w:szCs w:val="20"/>
              </w:rPr>
            </w:pPr>
            <w:r w:rsidRPr="000E5FBF">
              <w:rPr>
                <w:color w:val="454545"/>
                <w:sz w:val="20"/>
                <w:szCs w:val="20"/>
              </w:rPr>
              <w:t>14</w:t>
            </w:r>
          </w:p>
        </w:tc>
        <w:tc>
          <w:tcPr>
            <w:tcW w:w="424" w:type="pct"/>
            <w:tcBorders>
              <w:top w:val="nil"/>
              <w:left w:val="nil"/>
              <w:bottom w:val="single" w:sz="4" w:space="0" w:color="auto"/>
              <w:right w:val="single" w:sz="4" w:space="0" w:color="auto"/>
            </w:tcBorders>
            <w:noWrap/>
            <w:vAlign w:val="center"/>
          </w:tcPr>
          <w:p w14:paraId="215353D0" w14:textId="77777777" w:rsidR="004831D0" w:rsidRPr="000E5FBF" w:rsidRDefault="004831D0" w:rsidP="00A12E10">
            <w:pPr>
              <w:jc w:val="center"/>
              <w:rPr>
                <w:color w:val="454545"/>
                <w:sz w:val="20"/>
                <w:szCs w:val="20"/>
              </w:rPr>
            </w:pPr>
            <w:r w:rsidRPr="000E5FBF">
              <w:rPr>
                <w:color w:val="454545"/>
                <w:sz w:val="20"/>
                <w:szCs w:val="20"/>
              </w:rPr>
              <w:t>14</w:t>
            </w:r>
          </w:p>
        </w:tc>
        <w:tc>
          <w:tcPr>
            <w:tcW w:w="406" w:type="pct"/>
            <w:tcBorders>
              <w:top w:val="nil"/>
              <w:left w:val="nil"/>
              <w:bottom w:val="single" w:sz="4" w:space="0" w:color="auto"/>
              <w:right w:val="single" w:sz="4" w:space="0" w:color="auto"/>
            </w:tcBorders>
            <w:noWrap/>
            <w:vAlign w:val="center"/>
          </w:tcPr>
          <w:p w14:paraId="14C31660" w14:textId="77777777" w:rsidR="004831D0" w:rsidRPr="000E5FBF" w:rsidRDefault="004831D0" w:rsidP="00A12E10">
            <w:pPr>
              <w:jc w:val="center"/>
              <w:rPr>
                <w:color w:val="454545"/>
                <w:sz w:val="20"/>
                <w:szCs w:val="20"/>
              </w:rPr>
            </w:pPr>
            <w:r w:rsidRPr="000E5FBF">
              <w:rPr>
                <w:color w:val="454545"/>
                <w:sz w:val="20"/>
                <w:szCs w:val="20"/>
              </w:rPr>
              <w:t>355</w:t>
            </w:r>
          </w:p>
        </w:tc>
        <w:tc>
          <w:tcPr>
            <w:tcW w:w="382" w:type="pct"/>
            <w:tcBorders>
              <w:top w:val="nil"/>
              <w:left w:val="nil"/>
              <w:bottom w:val="single" w:sz="4" w:space="0" w:color="auto"/>
              <w:right w:val="single" w:sz="4" w:space="0" w:color="auto"/>
            </w:tcBorders>
            <w:noWrap/>
            <w:vAlign w:val="center"/>
          </w:tcPr>
          <w:p w14:paraId="1B3E231D" w14:textId="77777777" w:rsidR="004831D0" w:rsidRPr="000E5FBF" w:rsidRDefault="004831D0" w:rsidP="00A12E10">
            <w:pPr>
              <w:jc w:val="center"/>
              <w:rPr>
                <w:color w:val="454545"/>
                <w:sz w:val="20"/>
                <w:szCs w:val="20"/>
              </w:rPr>
            </w:pPr>
            <w:r w:rsidRPr="000E5FBF">
              <w:rPr>
                <w:color w:val="454545"/>
                <w:sz w:val="20"/>
                <w:szCs w:val="20"/>
              </w:rPr>
              <w:t>14</w:t>
            </w:r>
          </w:p>
        </w:tc>
        <w:tc>
          <w:tcPr>
            <w:tcW w:w="424" w:type="pct"/>
            <w:tcBorders>
              <w:top w:val="nil"/>
              <w:left w:val="nil"/>
              <w:bottom w:val="single" w:sz="4" w:space="0" w:color="auto"/>
              <w:right w:val="single" w:sz="4" w:space="0" w:color="auto"/>
            </w:tcBorders>
            <w:noWrap/>
            <w:vAlign w:val="center"/>
          </w:tcPr>
          <w:p w14:paraId="39D5D8E4" w14:textId="77777777" w:rsidR="004831D0" w:rsidRPr="000E5FBF" w:rsidRDefault="004831D0" w:rsidP="00A12E10">
            <w:pPr>
              <w:jc w:val="center"/>
              <w:rPr>
                <w:color w:val="454545"/>
                <w:sz w:val="20"/>
                <w:szCs w:val="20"/>
              </w:rPr>
            </w:pPr>
            <w:r w:rsidRPr="000E5FBF">
              <w:rPr>
                <w:color w:val="454545"/>
                <w:sz w:val="20"/>
                <w:szCs w:val="20"/>
              </w:rPr>
              <w:t>14</w:t>
            </w:r>
          </w:p>
        </w:tc>
        <w:tc>
          <w:tcPr>
            <w:tcW w:w="406" w:type="pct"/>
            <w:tcBorders>
              <w:top w:val="nil"/>
              <w:left w:val="nil"/>
              <w:bottom w:val="single" w:sz="4" w:space="0" w:color="auto"/>
              <w:right w:val="single" w:sz="4" w:space="0" w:color="auto"/>
            </w:tcBorders>
            <w:noWrap/>
            <w:vAlign w:val="center"/>
          </w:tcPr>
          <w:p w14:paraId="5BEE75FF" w14:textId="77777777" w:rsidR="004831D0" w:rsidRPr="000E5FBF" w:rsidRDefault="004831D0" w:rsidP="00A12E10">
            <w:pPr>
              <w:jc w:val="center"/>
              <w:rPr>
                <w:color w:val="454545"/>
                <w:sz w:val="20"/>
                <w:szCs w:val="20"/>
              </w:rPr>
            </w:pPr>
            <w:r w:rsidRPr="000E5FBF">
              <w:rPr>
                <w:color w:val="454545"/>
                <w:sz w:val="20"/>
                <w:szCs w:val="20"/>
              </w:rPr>
              <w:t>377</w:t>
            </w:r>
          </w:p>
        </w:tc>
        <w:tc>
          <w:tcPr>
            <w:tcW w:w="382" w:type="pct"/>
            <w:tcBorders>
              <w:top w:val="nil"/>
              <w:left w:val="nil"/>
              <w:bottom w:val="single" w:sz="4" w:space="0" w:color="auto"/>
              <w:right w:val="single" w:sz="4" w:space="0" w:color="auto"/>
            </w:tcBorders>
            <w:vAlign w:val="center"/>
          </w:tcPr>
          <w:p w14:paraId="6631A94D" w14:textId="77777777" w:rsidR="004831D0" w:rsidRPr="000E5FBF" w:rsidRDefault="004831D0" w:rsidP="00A12E10">
            <w:pPr>
              <w:jc w:val="center"/>
              <w:rPr>
                <w:color w:val="454545"/>
                <w:sz w:val="20"/>
                <w:szCs w:val="20"/>
              </w:rPr>
            </w:pPr>
            <w:r w:rsidRPr="000E5FBF">
              <w:rPr>
                <w:color w:val="454545"/>
                <w:sz w:val="20"/>
                <w:szCs w:val="20"/>
              </w:rPr>
              <w:t>16</w:t>
            </w:r>
          </w:p>
        </w:tc>
        <w:tc>
          <w:tcPr>
            <w:tcW w:w="424" w:type="pct"/>
            <w:tcBorders>
              <w:top w:val="nil"/>
              <w:left w:val="nil"/>
              <w:bottom w:val="single" w:sz="4" w:space="0" w:color="auto"/>
              <w:right w:val="single" w:sz="4" w:space="0" w:color="auto"/>
            </w:tcBorders>
            <w:vAlign w:val="center"/>
          </w:tcPr>
          <w:p w14:paraId="1A38DDDF" w14:textId="77777777" w:rsidR="004831D0" w:rsidRPr="000E5FBF" w:rsidRDefault="004831D0" w:rsidP="00A12E10">
            <w:pPr>
              <w:jc w:val="center"/>
              <w:rPr>
                <w:color w:val="454545"/>
                <w:sz w:val="20"/>
                <w:szCs w:val="20"/>
              </w:rPr>
            </w:pPr>
            <w:r w:rsidRPr="000E5FBF">
              <w:rPr>
                <w:color w:val="454545"/>
                <w:sz w:val="20"/>
                <w:szCs w:val="20"/>
              </w:rPr>
              <w:t>16</w:t>
            </w:r>
          </w:p>
        </w:tc>
        <w:tc>
          <w:tcPr>
            <w:tcW w:w="406" w:type="pct"/>
            <w:tcBorders>
              <w:top w:val="nil"/>
              <w:left w:val="nil"/>
              <w:bottom w:val="single" w:sz="4" w:space="0" w:color="auto"/>
              <w:right w:val="single" w:sz="4" w:space="0" w:color="auto"/>
            </w:tcBorders>
            <w:vAlign w:val="center"/>
          </w:tcPr>
          <w:p w14:paraId="12A460E6" w14:textId="77777777" w:rsidR="004831D0" w:rsidRPr="000E5FBF" w:rsidRDefault="004831D0" w:rsidP="00A12E10">
            <w:pPr>
              <w:jc w:val="center"/>
              <w:rPr>
                <w:color w:val="454545"/>
                <w:sz w:val="20"/>
                <w:szCs w:val="20"/>
              </w:rPr>
            </w:pPr>
            <w:r w:rsidRPr="000E5FBF">
              <w:rPr>
                <w:color w:val="454545"/>
                <w:sz w:val="20"/>
                <w:szCs w:val="20"/>
              </w:rPr>
              <w:t>412</w:t>
            </w:r>
          </w:p>
        </w:tc>
      </w:tr>
      <w:tr w:rsidR="004831D0" w:rsidRPr="000E5FBF" w14:paraId="37E6BB1B" w14:textId="77777777" w:rsidTr="00FD3D11">
        <w:trPr>
          <w:trHeight w:val="20"/>
        </w:trPr>
        <w:tc>
          <w:tcPr>
            <w:tcW w:w="724" w:type="pct"/>
            <w:vMerge/>
            <w:tcBorders>
              <w:left w:val="single" w:sz="4" w:space="0" w:color="auto"/>
              <w:right w:val="single" w:sz="4" w:space="0" w:color="auto"/>
            </w:tcBorders>
            <w:hideMark/>
          </w:tcPr>
          <w:p w14:paraId="185FB0A5" w14:textId="77777777" w:rsidR="004831D0" w:rsidRPr="000E5FBF" w:rsidRDefault="004831D0" w:rsidP="00A12E10">
            <w:pPr>
              <w:rPr>
                <w:color w:val="000000" w:themeColor="text1"/>
                <w:sz w:val="20"/>
                <w:szCs w:val="20"/>
              </w:rPr>
            </w:pPr>
          </w:p>
        </w:tc>
        <w:tc>
          <w:tcPr>
            <w:tcW w:w="473" w:type="pct"/>
            <w:tcBorders>
              <w:top w:val="nil"/>
              <w:left w:val="nil"/>
              <w:bottom w:val="single" w:sz="4" w:space="0" w:color="auto"/>
              <w:right w:val="single" w:sz="4" w:space="0" w:color="auto"/>
            </w:tcBorders>
            <w:hideMark/>
          </w:tcPr>
          <w:p w14:paraId="2A085733" w14:textId="77777777" w:rsidR="004831D0" w:rsidRPr="000E5FBF" w:rsidRDefault="004831D0" w:rsidP="00A12E10">
            <w:pPr>
              <w:rPr>
                <w:color w:val="000000" w:themeColor="text1"/>
                <w:sz w:val="20"/>
                <w:szCs w:val="20"/>
              </w:rPr>
            </w:pPr>
            <w:r w:rsidRPr="000E5FBF">
              <w:rPr>
                <w:color w:val="000000" w:themeColor="text1"/>
                <w:sz w:val="20"/>
                <w:szCs w:val="20"/>
              </w:rPr>
              <w:t>IV</w:t>
            </w:r>
          </w:p>
        </w:tc>
        <w:tc>
          <w:tcPr>
            <w:tcW w:w="550" w:type="pct"/>
            <w:tcBorders>
              <w:top w:val="nil"/>
              <w:left w:val="nil"/>
              <w:bottom w:val="single" w:sz="4" w:space="0" w:color="auto"/>
              <w:right w:val="single" w:sz="4" w:space="0" w:color="auto"/>
            </w:tcBorders>
            <w:noWrap/>
            <w:vAlign w:val="center"/>
          </w:tcPr>
          <w:p w14:paraId="1D060E48" w14:textId="77777777" w:rsidR="004831D0" w:rsidRPr="000E5FBF" w:rsidRDefault="004831D0" w:rsidP="00A12E10">
            <w:pPr>
              <w:jc w:val="center"/>
              <w:rPr>
                <w:color w:val="454545"/>
                <w:sz w:val="20"/>
                <w:szCs w:val="20"/>
              </w:rPr>
            </w:pPr>
            <w:r w:rsidRPr="000E5FBF">
              <w:rPr>
                <w:color w:val="454545"/>
                <w:sz w:val="20"/>
                <w:szCs w:val="20"/>
              </w:rPr>
              <w:t>15</w:t>
            </w:r>
          </w:p>
        </w:tc>
        <w:tc>
          <w:tcPr>
            <w:tcW w:w="424" w:type="pct"/>
            <w:tcBorders>
              <w:top w:val="nil"/>
              <w:left w:val="nil"/>
              <w:bottom w:val="single" w:sz="4" w:space="0" w:color="auto"/>
              <w:right w:val="single" w:sz="4" w:space="0" w:color="auto"/>
            </w:tcBorders>
            <w:noWrap/>
            <w:vAlign w:val="center"/>
          </w:tcPr>
          <w:p w14:paraId="0C5E8FF7" w14:textId="77777777" w:rsidR="004831D0" w:rsidRPr="000E5FBF" w:rsidRDefault="004831D0" w:rsidP="00A12E10">
            <w:pPr>
              <w:jc w:val="center"/>
              <w:rPr>
                <w:color w:val="454545"/>
                <w:sz w:val="20"/>
                <w:szCs w:val="20"/>
              </w:rPr>
            </w:pPr>
            <w:r w:rsidRPr="000E5FBF">
              <w:rPr>
                <w:color w:val="454545"/>
                <w:sz w:val="20"/>
                <w:szCs w:val="20"/>
              </w:rPr>
              <w:t>15</w:t>
            </w:r>
          </w:p>
        </w:tc>
        <w:tc>
          <w:tcPr>
            <w:tcW w:w="406" w:type="pct"/>
            <w:tcBorders>
              <w:top w:val="nil"/>
              <w:left w:val="nil"/>
              <w:bottom w:val="single" w:sz="4" w:space="0" w:color="auto"/>
              <w:right w:val="single" w:sz="4" w:space="0" w:color="auto"/>
            </w:tcBorders>
            <w:noWrap/>
            <w:vAlign w:val="center"/>
          </w:tcPr>
          <w:p w14:paraId="22C5A5DD" w14:textId="77777777" w:rsidR="004831D0" w:rsidRPr="000E5FBF" w:rsidRDefault="004831D0" w:rsidP="00A12E10">
            <w:pPr>
              <w:jc w:val="center"/>
              <w:rPr>
                <w:color w:val="454545"/>
                <w:sz w:val="20"/>
                <w:szCs w:val="20"/>
              </w:rPr>
            </w:pPr>
            <w:r w:rsidRPr="000E5FBF">
              <w:rPr>
                <w:color w:val="454545"/>
                <w:sz w:val="20"/>
                <w:szCs w:val="20"/>
              </w:rPr>
              <w:t>382</w:t>
            </w:r>
          </w:p>
        </w:tc>
        <w:tc>
          <w:tcPr>
            <w:tcW w:w="382" w:type="pct"/>
            <w:tcBorders>
              <w:top w:val="nil"/>
              <w:left w:val="nil"/>
              <w:bottom w:val="single" w:sz="4" w:space="0" w:color="auto"/>
              <w:right w:val="single" w:sz="4" w:space="0" w:color="auto"/>
            </w:tcBorders>
            <w:noWrap/>
            <w:vAlign w:val="center"/>
          </w:tcPr>
          <w:p w14:paraId="1378CC6E" w14:textId="77777777" w:rsidR="004831D0" w:rsidRPr="000E5FBF" w:rsidRDefault="004831D0" w:rsidP="00A12E10">
            <w:pPr>
              <w:jc w:val="center"/>
              <w:rPr>
                <w:color w:val="454545"/>
                <w:sz w:val="20"/>
                <w:szCs w:val="20"/>
              </w:rPr>
            </w:pPr>
            <w:r w:rsidRPr="000E5FBF">
              <w:rPr>
                <w:color w:val="454545"/>
                <w:sz w:val="20"/>
                <w:szCs w:val="20"/>
              </w:rPr>
              <w:t>14</w:t>
            </w:r>
          </w:p>
        </w:tc>
        <w:tc>
          <w:tcPr>
            <w:tcW w:w="424" w:type="pct"/>
            <w:tcBorders>
              <w:top w:val="nil"/>
              <w:left w:val="nil"/>
              <w:bottom w:val="single" w:sz="4" w:space="0" w:color="auto"/>
              <w:right w:val="single" w:sz="4" w:space="0" w:color="auto"/>
            </w:tcBorders>
            <w:noWrap/>
            <w:vAlign w:val="center"/>
          </w:tcPr>
          <w:p w14:paraId="1C4753D5" w14:textId="77777777" w:rsidR="004831D0" w:rsidRPr="000E5FBF" w:rsidRDefault="004831D0" w:rsidP="00A12E10">
            <w:pPr>
              <w:jc w:val="center"/>
              <w:rPr>
                <w:color w:val="454545"/>
                <w:sz w:val="20"/>
                <w:szCs w:val="20"/>
              </w:rPr>
            </w:pPr>
            <w:r w:rsidRPr="000E5FBF">
              <w:rPr>
                <w:color w:val="454545"/>
                <w:sz w:val="20"/>
                <w:szCs w:val="20"/>
              </w:rPr>
              <w:t>14</w:t>
            </w:r>
          </w:p>
        </w:tc>
        <w:tc>
          <w:tcPr>
            <w:tcW w:w="406" w:type="pct"/>
            <w:tcBorders>
              <w:top w:val="nil"/>
              <w:left w:val="nil"/>
              <w:bottom w:val="single" w:sz="4" w:space="0" w:color="auto"/>
              <w:right w:val="single" w:sz="4" w:space="0" w:color="auto"/>
            </w:tcBorders>
            <w:noWrap/>
            <w:vAlign w:val="center"/>
          </w:tcPr>
          <w:p w14:paraId="7767CADF" w14:textId="77777777" w:rsidR="004831D0" w:rsidRPr="000E5FBF" w:rsidRDefault="004831D0" w:rsidP="00A12E10">
            <w:pPr>
              <w:jc w:val="center"/>
              <w:rPr>
                <w:color w:val="454545"/>
                <w:sz w:val="20"/>
                <w:szCs w:val="20"/>
              </w:rPr>
            </w:pPr>
            <w:r w:rsidRPr="000E5FBF">
              <w:rPr>
                <w:color w:val="454545"/>
                <w:sz w:val="20"/>
                <w:szCs w:val="20"/>
              </w:rPr>
              <w:t>355</w:t>
            </w:r>
          </w:p>
        </w:tc>
        <w:tc>
          <w:tcPr>
            <w:tcW w:w="382" w:type="pct"/>
            <w:tcBorders>
              <w:top w:val="nil"/>
              <w:left w:val="nil"/>
              <w:bottom w:val="single" w:sz="4" w:space="0" w:color="auto"/>
              <w:right w:val="single" w:sz="4" w:space="0" w:color="auto"/>
            </w:tcBorders>
            <w:vAlign w:val="center"/>
          </w:tcPr>
          <w:p w14:paraId="63DECB90" w14:textId="77777777" w:rsidR="004831D0" w:rsidRPr="000E5FBF" w:rsidRDefault="004831D0" w:rsidP="00A12E10">
            <w:pPr>
              <w:jc w:val="center"/>
              <w:rPr>
                <w:color w:val="454545"/>
                <w:sz w:val="20"/>
                <w:szCs w:val="20"/>
              </w:rPr>
            </w:pPr>
            <w:r w:rsidRPr="000E5FBF">
              <w:rPr>
                <w:color w:val="454545"/>
                <w:sz w:val="20"/>
                <w:szCs w:val="20"/>
              </w:rPr>
              <w:t>14</w:t>
            </w:r>
          </w:p>
        </w:tc>
        <w:tc>
          <w:tcPr>
            <w:tcW w:w="424" w:type="pct"/>
            <w:tcBorders>
              <w:top w:val="nil"/>
              <w:left w:val="nil"/>
              <w:bottom w:val="single" w:sz="4" w:space="0" w:color="auto"/>
              <w:right w:val="single" w:sz="4" w:space="0" w:color="auto"/>
            </w:tcBorders>
            <w:vAlign w:val="center"/>
          </w:tcPr>
          <w:p w14:paraId="75344B92" w14:textId="77777777" w:rsidR="004831D0" w:rsidRPr="000E5FBF" w:rsidRDefault="004831D0" w:rsidP="00A12E10">
            <w:pPr>
              <w:jc w:val="center"/>
              <w:rPr>
                <w:color w:val="454545"/>
                <w:sz w:val="20"/>
                <w:szCs w:val="20"/>
              </w:rPr>
            </w:pPr>
            <w:r w:rsidRPr="000E5FBF">
              <w:rPr>
                <w:color w:val="454545"/>
                <w:sz w:val="20"/>
                <w:szCs w:val="20"/>
              </w:rPr>
              <w:t>14</w:t>
            </w:r>
          </w:p>
        </w:tc>
        <w:tc>
          <w:tcPr>
            <w:tcW w:w="406" w:type="pct"/>
            <w:tcBorders>
              <w:top w:val="nil"/>
              <w:left w:val="nil"/>
              <w:bottom w:val="single" w:sz="4" w:space="0" w:color="auto"/>
              <w:right w:val="single" w:sz="4" w:space="0" w:color="auto"/>
            </w:tcBorders>
            <w:vAlign w:val="center"/>
          </w:tcPr>
          <w:p w14:paraId="72440E55" w14:textId="77777777" w:rsidR="004831D0" w:rsidRPr="000E5FBF" w:rsidRDefault="004831D0" w:rsidP="00A12E10">
            <w:pPr>
              <w:jc w:val="center"/>
              <w:rPr>
                <w:color w:val="454545"/>
                <w:sz w:val="20"/>
                <w:szCs w:val="20"/>
              </w:rPr>
            </w:pPr>
            <w:r w:rsidRPr="000E5FBF">
              <w:rPr>
                <w:color w:val="454545"/>
                <w:sz w:val="20"/>
                <w:szCs w:val="20"/>
              </w:rPr>
              <w:t>363</w:t>
            </w:r>
          </w:p>
        </w:tc>
      </w:tr>
      <w:tr w:rsidR="004831D0" w:rsidRPr="000E5FBF" w14:paraId="16C2539D" w14:textId="77777777" w:rsidTr="00FD3D11">
        <w:trPr>
          <w:trHeight w:val="20"/>
        </w:trPr>
        <w:tc>
          <w:tcPr>
            <w:tcW w:w="724" w:type="pct"/>
            <w:vMerge/>
            <w:tcBorders>
              <w:left w:val="single" w:sz="4" w:space="0" w:color="auto"/>
              <w:bottom w:val="single" w:sz="4" w:space="0" w:color="auto"/>
              <w:right w:val="single" w:sz="4" w:space="0" w:color="auto"/>
            </w:tcBorders>
          </w:tcPr>
          <w:p w14:paraId="29A4C7C3" w14:textId="77777777" w:rsidR="004831D0" w:rsidRPr="000E5FBF" w:rsidRDefault="004831D0" w:rsidP="004831D0">
            <w:pPr>
              <w:rPr>
                <w:color w:val="000000" w:themeColor="text1"/>
                <w:sz w:val="20"/>
                <w:szCs w:val="20"/>
              </w:rPr>
            </w:pPr>
          </w:p>
        </w:tc>
        <w:tc>
          <w:tcPr>
            <w:tcW w:w="473" w:type="pct"/>
            <w:tcBorders>
              <w:top w:val="nil"/>
              <w:left w:val="nil"/>
              <w:bottom w:val="single" w:sz="4" w:space="0" w:color="auto"/>
              <w:right w:val="single" w:sz="4" w:space="0" w:color="auto"/>
            </w:tcBorders>
          </w:tcPr>
          <w:p w14:paraId="31904C39" w14:textId="77777777" w:rsidR="004831D0" w:rsidRPr="000E5FBF" w:rsidRDefault="004831D0" w:rsidP="004831D0">
            <w:pPr>
              <w:rPr>
                <w:color w:val="000000" w:themeColor="text1"/>
                <w:sz w:val="20"/>
                <w:szCs w:val="20"/>
              </w:rPr>
            </w:pPr>
            <w:r w:rsidRPr="000E5FBF">
              <w:rPr>
                <w:color w:val="000000" w:themeColor="text1"/>
                <w:sz w:val="20"/>
                <w:szCs w:val="20"/>
              </w:rPr>
              <w:t>Iš viso:</w:t>
            </w:r>
          </w:p>
        </w:tc>
        <w:tc>
          <w:tcPr>
            <w:tcW w:w="550" w:type="pct"/>
            <w:tcBorders>
              <w:top w:val="nil"/>
              <w:left w:val="nil"/>
              <w:bottom w:val="single" w:sz="4" w:space="0" w:color="auto"/>
              <w:right w:val="single" w:sz="4" w:space="0" w:color="auto"/>
            </w:tcBorders>
            <w:noWrap/>
            <w:vAlign w:val="center"/>
          </w:tcPr>
          <w:p w14:paraId="07C8EC05" w14:textId="77777777" w:rsidR="004831D0" w:rsidRPr="000E5FBF" w:rsidRDefault="004831D0" w:rsidP="004831D0">
            <w:pPr>
              <w:jc w:val="center"/>
              <w:rPr>
                <w:b/>
                <w:bCs/>
                <w:color w:val="454545"/>
                <w:sz w:val="20"/>
                <w:szCs w:val="20"/>
              </w:rPr>
            </w:pPr>
            <w:r w:rsidRPr="000E5FBF">
              <w:rPr>
                <w:b/>
                <w:bCs/>
                <w:color w:val="454545"/>
                <w:sz w:val="20"/>
                <w:szCs w:val="20"/>
              </w:rPr>
              <w:t>61</w:t>
            </w:r>
          </w:p>
        </w:tc>
        <w:tc>
          <w:tcPr>
            <w:tcW w:w="424" w:type="pct"/>
            <w:tcBorders>
              <w:top w:val="nil"/>
              <w:left w:val="nil"/>
              <w:bottom w:val="single" w:sz="4" w:space="0" w:color="auto"/>
              <w:right w:val="single" w:sz="4" w:space="0" w:color="auto"/>
            </w:tcBorders>
            <w:noWrap/>
            <w:vAlign w:val="center"/>
          </w:tcPr>
          <w:p w14:paraId="42132FF7" w14:textId="77777777" w:rsidR="004831D0" w:rsidRPr="000E5FBF" w:rsidRDefault="004831D0" w:rsidP="004831D0">
            <w:pPr>
              <w:jc w:val="center"/>
              <w:rPr>
                <w:b/>
                <w:bCs/>
                <w:color w:val="454545"/>
                <w:sz w:val="20"/>
                <w:szCs w:val="20"/>
              </w:rPr>
            </w:pPr>
            <w:r w:rsidRPr="000E5FBF">
              <w:rPr>
                <w:b/>
                <w:bCs/>
                <w:color w:val="454545"/>
                <w:sz w:val="20"/>
                <w:szCs w:val="20"/>
              </w:rPr>
              <w:t>61</w:t>
            </w:r>
          </w:p>
        </w:tc>
        <w:tc>
          <w:tcPr>
            <w:tcW w:w="406" w:type="pct"/>
            <w:tcBorders>
              <w:top w:val="nil"/>
              <w:left w:val="nil"/>
              <w:bottom w:val="single" w:sz="4" w:space="0" w:color="auto"/>
              <w:right w:val="single" w:sz="4" w:space="0" w:color="auto"/>
            </w:tcBorders>
            <w:noWrap/>
            <w:vAlign w:val="center"/>
          </w:tcPr>
          <w:p w14:paraId="752400C0" w14:textId="77777777" w:rsidR="004831D0" w:rsidRPr="000E5FBF" w:rsidRDefault="004831D0" w:rsidP="004831D0">
            <w:pPr>
              <w:jc w:val="center"/>
              <w:rPr>
                <w:b/>
                <w:bCs/>
                <w:color w:val="454545"/>
                <w:sz w:val="20"/>
                <w:szCs w:val="20"/>
              </w:rPr>
            </w:pPr>
            <w:r w:rsidRPr="000E5FBF">
              <w:rPr>
                <w:b/>
                <w:bCs/>
                <w:color w:val="454545"/>
                <w:sz w:val="20"/>
                <w:szCs w:val="20"/>
              </w:rPr>
              <w:t>1589</w:t>
            </w:r>
          </w:p>
        </w:tc>
        <w:tc>
          <w:tcPr>
            <w:tcW w:w="382" w:type="pct"/>
            <w:tcBorders>
              <w:top w:val="nil"/>
              <w:left w:val="nil"/>
              <w:bottom w:val="single" w:sz="4" w:space="0" w:color="auto"/>
              <w:right w:val="single" w:sz="4" w:space="0" w:color="auto"/>
            </w:tcBorders>
            <w:noWrap/>
            <w:vAlign w:val="center"/>
          </w:tcPr>
          <w:p w14:paraId="013DC6C8" w14:textId="77777777" w:rsidR="004831D0" w:rsidRPr="000E5FBF" w:rsidRDefault="004831D0" w:rsidP="004831D0">
            <w:pPr>
              <w:jc w:val="center"/>
              <w:rPr>
                <w:b/>
                <w:bCs/>
                <w:color w:val="454545"/>
                <w:sz w:val="20"/>
                <w:szCs w:val="20"/>
              </w:rPr>
            </w:pPr>
            <w:r w:rsidRPr="000E5FBF">
              <w:rPr>
                <w:b/>
                <w:bCs/>
                <w:color w:val="454545"/>
                <w:sz w:val="20"/>
                <w:szCs w:val="20"/>
              </w:rPr>
              <w:t>62</w:t>
            </w:r>
          </w:p>
        </w:tc>
        <w:tc>
          <w:tcPr>
            <w:tcW w:w="424" w:type="pct"/>
            <w:tcBorders>
              <w:top w:val="nil"/>
              <w:left w:val="nil"/>
              <w:bottom w:val="single" w:sz="4" w:space="0" w:color="auto"/>
              <w:right w:val="single" w:sz="4" w:space="0" w:color="auto"/>
            </w:tcBorders>
            <w:noWrap/>
            <w:vAlign w:val="center"/>
          </w:tcPr>
          <w:p w14:paraId="39FF920A" w14:textId="77777777" w:rsidR="004831D0" w:rsidRPr="000E5FBF" w:rsidRDefault="004831D0" w:rsidP="004831D0">
            <w:pPr>
              <w:jc w:val="center"/>
              <w:rPr>
                <w:b/>
                <w:bCs/>
                <w:color w:val="454545"/>
                <w:sz w:val="20"/>
                <w:szCs w:val="20"/>
              </w:rPr>
            </w:pPr>
            <w:r w:rsidRPr="000E5FBF">
              <w:rPr>
                <w:b/>
                <w:bCs/>
                <w:color w:val="454545"/>
                <w:sz w:val="20"/>
                <w:szCs w:val="20"/>
              </w:rPr>
              <w:t>62</w:t>
            </w:r>
          </w:p>
        </w:tc>
        <w:tc>
          <w:tcPr>
            <w:tcW w:w="406" w:type="pct"/>
            <w:tcBorders>
              <w:top w:val="nil"/>
              <w:left w:val="nil"/>
              <w:bottom w:val="single" w:sz="4" w:space="0" w:color="auto"/>
              <w:right w:val="single" w:sz="4" w:space="0" w:color="auto"/>
            </w:tcBorders>
            <w:noWrap/>
            <w:vAlign w:val="center"/>
          </w:tcPr>
          <w:p w14:paraId="1C9269FF" w14:textId="77777777" w:rsidR="004831D0" w:rsidRPr="000E5FBF" w:rsidRDefault="004831D0" w:rsidP="004831D0">
            <w:pPr>
              <w:jc w:val="center"/>
              <w:rPr>
                <w:b/>
                <w:bCs/>
                <w:color w:val="454545"/>
                <w:sz w:val="20"/>
                <w:szCs w:val="20"/>
              </w:rPr>
            </w:pPr>
            <w:r w:rsidRPr="000E5FBF">
              <w:rPr>
                <w:b/>
                <w:bCs/>
                <w:color w:val="454545"/>
                <w:sz w:val="20"/>
                <w:szCs w:val="20"/>
              </w:rPr>
              <w:t>1617</w:t>
            </w:r>
          </w:p>
        </w:tc>
        <w:tc>
          <w:tcPr>
            <w:tcW w:w="382" w:type="pct"/>
            <w:tcBorders>
              <w:top w:val="nil"/>
              <w:left w:val="nil"/>
              <w:bottom w:val="single" w:sz="4" w:space="0" w:color="auto"/>
              <w:right w:val="single" w:sz="4" w:space="0" w:color="auto"/>
            </w:tcBorders>
            <w:vAlign w:val="center"/>
          </w:tcPr>
          <w:p w14:paraId="37F90AD8" w14:textId="77777777" w:rsidR="004831D0" w:rsidRPr="000E5FBF" w:rsidRDefault="004831D0" w:rsidP="004831D0">
            <w:pPr>
              <w:jc w:val="center"/>
              <w:rPr>
                <w:b/>
                <w:bCs/>
                <w:color w:val="454545"/>
                <w:sz w:val="20"/>
                <w:szCs w:val="20"/>
              </w:rPr>
            </w:pPr>
            <w:r w:rsidRPr="000E5FBF">
              <w:rPr>
                <w:b/>
                <w:bCs/>
                <w:color w:val="454545"/>
                <w:sz w:val="20"/>
                <w:szCs w:val="20"/>
              </w:rPr>
              <w:t>64</w:t>
            </w:r>
          </w:p>
        </w:tc>
        <w:tc>
          <w:tcPr>
            <w:tcW w:w="424" w:type="pct"/>
            <w:tcBorders>
              <w:top w:val="nil"/>
              <w:left w:val="nil"/>
              <w:bottom w:val="single" w:sz="4" w:space="0" w:color="auto"/>
              <w:right w:val="single" w:sz="4" w:space="0" w:color="auto"/>
            </w:tcBorders>
            <w:vAlign w:val="center"/>
          </w:tcPr>
          <w:p w14:paraId="6821C494" w14:textId="77777777" w:rsidR="004831D0" w:rsidRPr="000E5FBF" w:rsidRDefault="004831D0" w:rsidP="004831D0">
            <w:pPr>
              <w:jc w:val="center"/>
              <w:rPr>
                <w:b/>
                <w:bCs/>
                <w:color w:val="454545"/>
                <w:sz w:val="20"/>
                <w:szCs w:val="20"/>
              </w:rPr>
            </w:pPr>
            <w:r w:rsidRPr="000E5FBF">
              <w:rPr>
                <w:b/>
                <w:bCs/>
                <w:color w:val="454545"/>
                <w:sz w:val="20"/>
                <w:szCs w:val="20"/>
              </w:rPr>
              <w:t>64</w:t>
            </w:r>
          </w:p>
        </w:tc>
        <w:tc>
          <w:tcPr>
            <w:tcW w:w="406" w:type="pct"/>
            <w:tcBorders>
              <w:top w:val="nil"/>
              <w:left w:val="nil"/>
              <w:bottom w:val="single" w:sz="4" w:space="0" w:color="auto"/>
              <w:right w:val="single" w:sz="4" w:space="0" w:color="auto"/>
            </w:tcBorders>
            <w:vAlign w:val="center"/>
          </w:tcPr>
          <w:p w14:paraId="727F3FDF" w14:textId="77777777" w:rsidR="004831D0" w:rsidRPr="000E5FBF" w:rsidRDefault="004831D0" w:rsidP="004831D0">
            <w:pPr>
              <w:jc w:val="center"/>
              <w:rPr>
                <w:b/>
                <w:bCs/>
                <w:color w:val="454545"/>
                <w:sz w:val="20"/>
                <w:szCs w:val="20"/>
              </w:rPr>
            </w:pPr>
            <w:r w:rsidRPr="000E5FBF">
              <w:rPr>
                <w:b/>
                <w:bCs/>
                <w:color w:val="454545"/>
                <w:sz w:val="20"/>
                <w:szCs w:val="20"/>
              </w:rPr>
              <w:t>1669</w:t>
            </w:r>
          </w:p>
        </w:tc>
      </w:tr>
      <w:tr w:rsidR="004831D0" w:rsidRPr="000E5FBF" w14:paraId="18EEDAB6" w14:textId="77777777" w:rsidTr="004F5A99">
        <w:trPr>
          <w:trHeight w:val="20"/>
        </w:trPr>
        <w:tc>
          <w:tcPr>
            <w:tcW w:w="724" w:type="pct"/>
            <w:vMerge w:val="restart"/>
            <w:tcBorders>
              <w:top w:val="nil"/>
              <w:left w:val="single" w:sz="4" w:space="0" w:color="auto"/>
              <w:right w:val="single" w:sz="4" w:space="0" w:color="auto"/>
            </w:tcBorders>
          </w:tcPr>
          <w:p w14:paraId="380E5C6B" w14:textId="77777777" w:rsidR="004831D0" w:rsidRPr="000E5FBF" w:rsidRDefault="004831D0" w:rsidP="00A12E10">
            <w:pPr>
              <w:jc w:val="center"/>
              <w:rPr>
                <w:color w:val="000000" w:themeColor="text1"/>
                <w:sz w:val="20"/>
                <w:szCs w:val="20"/>
              </w:rPr>
            </w:pPr>
            <w:r w:rsidRPr="000E5FBF">
              <w:rPr>
                <w:color w:val="000000" w:themeColor="text1"/>
                <w:sz w:val="20"/>
                <w:szCs w:val="20"/>
              </w:rPr>
              <w:t>Specialioji (socialinių įgūdžių ugdymo) klasė</w:t>
            </w:r>
          </w:p>
        </w:tc>
        <w:tc>
          <w:tcPr>
            <w:tcW w:w="473" w:type="pct"/>
            <w:tcBorders>
              <w:top w:val="nil"/>
              <w:left w:val="nil"/>
              <w:bottom w:val="single" w:sz="4" w:space="0" w:color="auto"/>
              <w:right w:val="single" w:sz="4" w:space="0" w:color="auto"/>
            </w:tcBorders>
          </w:tcPr>
          <w:p w14:paraId="19FC390F" w14:textId="77777777" w:rsidR="004831D0" w:rsidRPr="000E5FBF" w:rsidRDefault="004831D0" w:rsidP="00A12E10">
            <w:pPr>
              <w:rPr>
                <w:color w:val="000000" w:themeColor="text1"/>
                <w:sz w:val="20"/>
                <w:szCs w:val="20"/>
              </w:rPr>
            </w:pPr>
            <w:r w:rsidRPr="000E5FBF">
              <w:rPr>
                <w:color w:val="000000" w:themeColor="text1"/>
                <w:sz w:val="20"/>
                <w:szCs w:val="20"/>
              </w:rPr>
              <w:t>Socialinių įgūdžių ugdymo klasė I mokymo metai</w:t>
            </w:r>
          </w:p>
        </w:tc>
        <w:tc>
          <w:tcPr>
            <w:tcW w:w="550" w:type="pct"/>
            <w:tcBorders>
              <w:top w:val="nil"/>
              <w:left w:val="nil"/>
              <w:bottom w:val="single" w:sz="4" w:space="0" w:color="auto"/>
              <w:right w:val="single" w:sz="4" w:space="0" w:color="auto"/>
            </w:tcBorders>
            <w:noWrap/>
            <w:vAlign w:val="center"/>
          </w:tcPr>
          <w:p w14:paraId="7C25B329" w14:textId="77777777" w:rsidR="004831D0" w:rsidRPr="000E5FBF" w:rsidRDefault="004831D0" w:rsidP="00A12E10">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noWrap/>
            <w:vAlign w:val="center"/>
          </w:tcPr>
          <w:p w14:paraId="4D572D5F" w14:textId="77777777" w:rsidR="004831D0" w:rsidRPr="000E5FBF" w:rsidRDefault="004831D0" w:rsidP="00A12E10">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noWrap/>
            <w:vAlign w:val="center"/>
          </w:tcPr>
          <w:p w14:paraId="24746A8F" w14:textId="77777777" w:rsidR="004831D0" w:rsidRPr="000E5FBF" w:rsidRDefault="004831D0" w:rsidP="00A12E10">
            <w:pPr>
              <w:jc w:val="center"/>
              <w:rPr>
                <w:color w:val="454545"/>
                <w:sz w:val="20"/>
                <w:szCs w:val="20"/>
              </w:rPr>
            </w:pPr>
            <w:r w:rsidRPr="000E5FBF">
              <w:rPr>
                <w:color w:val="454545"/>
                <w:sz w:val="20"/>
                <w:szCs w:val="20"/>
              </w:rPr>
              <w:t>2</w:t>
            </w:r>
          </w:p>
        </w:tc>
        <w:tc>
          <w:tcPr>
            <w:tcW w:w="382" w:type="pct"/>
            <w:tcBorders>
              <w:top w:val="nil"/>
              <w:left w:val="nil"/>
              <w:bottom w:val="single" w:sz="4" w:space="0" w:color="auto"/>
              <w:right w:val="single" w:sz="4" w:space="0" w:color="auto"/>
            </w:tcBorders>
            <w:noWrap/>
            <w:vAlign w:val="center"/>
          </w:tcPr>
          <w:p w14:paraId="2128A9A5" w14:textId="77777777" w:rsidR="004831D0" w:rsidRPr="000E5FBF" w:rsidRDefault="004831D0" w:rsidP="00A12E10">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noWrap/>
            <w:vAlign w:val="center"/>
          </w:tcPr>
          <w:p w14:paraId="3000F389" w14:textId="77777777" w:rsidR="004831D0" w:rsidRPr="000E5FBF" w:rsidRDefault="004831D0" w:rsidP="00A12E10">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noWrap/>
            <w:vAlign w:val="center"/>
          </w:tcPr>
          <w:p w14:paraId="2F8BAB62" w14:textId="77777777" w:rsidR="004831D0" w:rsidRPr="000E5FBF" w:rsidRDefault="004831D0" w:rsidP="00A12E10">
            <w:pPr>
              <w:jc w:val="center"/>
              <w:rPr>
                <w:color w:val="454545"/>
                <w:sz w:val="20"/>
                <w:szCs w:val="20"/>
              </w:rPr>
            </w:pPr>
            <w:r w:rsidRPr="000E5FBF">
              <w:rPr>
                <w:color w:val="454545"/>
                <w:sz w:val="20"/>
                <w:szCs w:val="20"/>
              </w:rPr>
              <w:t>3</w:t>
            </w:r>
          </w:p>
        </w:tc>
        <w:tc>
          <w:tcPr>
            <w:tcW w:w="382" w:type="pct"/>
            <w:tcBorders>
              <w:top w:val="nil"/>
              <w:left w:val="nil"/>
              <w:bottom w:val="single" w:sz="4" w:space="0" w:color="auto"/>
              <w:right w:val="single" w:sz="4" w:space="0" w:color="auto"/>
            </w:tcBorders>
            <w:vAlign w:val="center"/>
          </w:tcPr>
          <w:p w14:paraId="1C3A9590" w14:textId="77777777" w:rsidR="004831D0" w:rsidRPr="000E5FBF" w:rsidRDefault="004831D0" w:rsidP="00A12E10">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vAlign w:val="center"/>
          </w:tcPr>
          <w:p w14:paraId="0E886951" w14:textId="77777777" w:rsidR="004831D0" w:rsidRPr="000E5FBF" w:rsidRDefault="004831D0" w:rsidP="00A12E10">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vAlign w:val="center"/>
          </w:tcPr>
          <w:p w14:paraId="223CFE27" w14:textId="77777777" w:rsidR="004831D0" w:rsidRPr="000E5FBF" w:rsidRDefault="004831D0" w:rsidP="00A12E10">
            <w:pPr>
              <w:jc w:val="center"/>
              <w:rPr>
                <w:color w:val="454545"/>
                <w:sz w:val="20"/>
                <w:szCs w:val="20"/>
              </w:rPr>
            </w:pPr>
            <w:r w:rsidRPr="000E5FBF">
              <w:rPr>
                <w:color w:val="454545"/>
                <w:sz w:val="20"/>
                <w:szCs w:val="20"/>
              </w:rPr>
              <w:t>2</w:t>
            </w:r>
          </w:p>
        </w:tc>
      </w:tr>
      <w:tr w:rsidR="004831D0" w:rsidRPr="000E5FBF" w14:paraId="31F3FF7C" w14:textId="77777777" w:rsidTr="004F5A99">
        <w:trPr>
          <w:trHeight w:val="20"/>
        </w:trPr>
        <w:tc>
          <w:tcPr>
            <w:tcW w:w="724" w:type="pct"/>
            <w:vMerge/>
            <w:tcBorders>
              <w:left w:val="single" w:sz="4" w:space="0" w:color="auto"/>
              <w:right w:val="single" w:sz="4" w:space="0" w:color="auto"/>
            </w:tcBorders>
            <w:hideMark/>
          </w:tcPr>
          <w:p w14:paraId="1E4948F8" w14:textId="77777777" w:rsidR="004831D0" w:rsidRPr="000E5FBF" w:rsidRDefault="004831D0" w:rsidP="00A12E10">
            <w:pPr>
              <w:jc w:val="center"/>
              <w:rPr>
                <w:color w:val="000000" w:themeColor="text1"/>
                <w:sz w:val="20"/>
                <w:szCs w:val="20"/>
              </w:rPr>
            </w:pPr>
          </w:p>
        </w:tc>
        <w:tc>
          <w:tcPr>
            <w:tcW w:w="473" w:type="pct"/>
            <w:tcBorders>
              <w:top w:val="nil"/>
              <w:left w:val="nil"/>
              <w:bottom w:val="single" w:sz="4" w:space="0" w:color="auto"/>
              <w:right w:val="single" w:sz="4" w:space="0" w:color="auto"/>
            </w:tcBorders>
            <w:hideMark/>
          </w:tcPr>
          <w:p w14:paraId="7C810531" w14:textId="77777777" w:rsidR="004831D0" w:rsidRPr="000E5FBF" w:rsidRDefault="004831D0" w:rsidP="00A12E10">
            <w:pPr>
              <w:rPr>
                <w:color w:val="000000" w:themeColor="text1"/>
                <w:sz w:val="20"/>
                <w:szCs w:val="20"/>
              </w:rPr>
            </w:pPr>
            <w:r w:rsidRPr="000E5FBF">
              <w:rPr>
                <w:color w:val="000000" w:themeColor="text1"/>
                <w:sz w:val="20"/>
                <w:szCs w:val="20"/>
              </w:rPr>
              <w:t>Socialinių įgūdžių ugdymo klasė II mokymo metai</w:t>
            </w:r>
          </w:p>
        </w:tc>
        <w:tc>
          <w:tcPr>
            <w:tcW w:w="550" w:type="pct"/>
            <w:tcBorders>
              <w:top w:val="nil"/>
              <w:left w:val="nil"/>
              <w:bottom w:val="single" w:sz="4" w:space="0" w:color="auto"/>
              <w:right w:val="single" w:sz="4" w:space="0" w:color="auto"/>
            </w:tcBorders>
            <w:noWrap/>
            <w:vAlign w:val="center"/>
          </w:tcPr>
          <w:p w14:paraId="7CB1245B" w14:textId="77777777" w:rsidR="004831D0" w:rsidRPr="000E5FBF" w:rsidRDefault="004831D0" w:rsidP="00A12E10">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noWrap/>
            <w:vAlign w:val="center"/>
          </w:tcPr>
          <w:p w14:paraId="32CCA521" w14:textId="77777777" w:rsidR="004831D0" w:rsidRPr="000E5FBF" w:rsidRDefault="004831D0" w:rsidP="00A12E10">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noWrap/>
            <w:vAlign w:val="center"/>
          </w:tcPr>
          <w:p w14:paraId="6FE7B662" w14:textId="77777777" w:rsidR="004831D0" w:rsidRPr="000E5FBF" w:rsidRDefault="004831D0" w:rsidP="00A12E10">
            <w:pPr>
              <w:jc w:val="center"/>
              <w:rPr>
                <w:color w:val="454545"/>
                <w:sz w:val="20"/>
                <w:szCs w:val="20"/>
              </w:rPr>
            </w:pPr>
            <w:r w:rsidRPr="000E5FBF">
              <w:rPr>
                <w:color w:val="454545"/>
                <w:sz w:val="20"/>
                <w:szCs w:val="20"/>
              </w:rPr>
              <w:t>2</w:t>
            </w:r>
          </w:p>
        </w:tc>
        <w:tc>
          <w:tcPr>
            <w:tcW w:w="382" w:type="pct"/>
            <w:tcBorders>
              <w:top w:val="nil"/>
              <w:left w:val="nil"/>
              <w:bottom w:val="single" w:sz="4" w:space="0" w:color="auto"/>
              <w:right w:val="single" w:sz="4" w:space="0" w:color="auto"/>
            </w:tcBorders>
            <w:noWrap/>
            <w:vAlign w:val="center"/>
          </w:tcPr>
          <w:p w14:paraId="274CADD0" w14:textId="77777777" w:rsidR="004831D0" w:rsidRPr="000E5FBF" w:rsidRDefault="004831D0" w:rsidP="00A12E10">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noWrap/>
            <w:vAlign w:val="center"/>
          </w:tcPr>
          <w:p w14:paraId="43B4C0BB" w14:textId="77777777" w:rsidR="004831D0" w:rsidRPr="000E5FBF" w:rsidRDefault="004831D0" w:rsidP="00A12E10">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noWrap/>
            <w:vAlign w:val="center"/>
          </w:tcPr>
          <w:p w14:paraId="08529A4E" w14:textId="77777777" w:rsidR="004831D0" w:rsidRPr="000E5FBF" w:rsidRDefault="004831D0" w:rsidP="00A12E10">
            <w:pPr>
              <w:jc w:val="center"/>
              <w:rPr>
                <w:color w:val="454545"/>
                <w:sz w:val="20"/>
                <w:szCs w:val="20"/>
              </w:rPr>
            </w:pPr>
            <w:r w:rsidRPr="000E5FBF">
              <w:rPr>
                <w:color w:val="454545"/>
                <w:sz w:val="20"/>
                <w:szCs w:val="20"/>
              </w:rPr>
              <w:t>2</w:t>
            </w:r>
          </w:p>
        </w:tc>
        <w:tc>
          <w:tcPr>
            <w:tcW w:w="382" w:type="pct"/>
            <w:tcBorders>
              <w:top w:val="nil"/>
              <w:left w:val="nil"/>
              <w:bottom w:val="single" w:sz="4" w:space="0" w:color="auto"/>
              <w:right w:val="single" w:sz="4" w:space="0" w:color="auto"/>
            </w:tcBorders>
            <w:vAlign w:val="center"/>
          </w:tcPr>
          <w:p w14:paraId="63F66A0A" w14:textId="77777777" w:rsidR="004831D0" w:rsidRPr="000E5FBF" w:rsidRDefault="004831D0" w:rsidP="00A12E10">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vAlign w:val="center"/>
          </w:tcPr>
          <w:p w14:paraId="7F4EFB50" w14:textId="77777777" w:rsidR="004831D0" w:rsidRPr="000E5FBF" w:rsidRDefault="004831D0" w:rsidP="00A12E10">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vAlign w:val="center"/>
          </w:tcPr>
          <w:p w14:paraId="140C2BAB" w14:textId="77777777" w:rsidR="004831D0" w:rsidRPr="000E5FBF" w:rsidRDefault="004831D0" w:rsidP="00A12E10">
            <w:pPr>
              <w:jc w:val="center"/>
              <w:rPr>
                <w:color w:val="454545"/>
                <w:sz w:val="20"/>
                <w:szCs w:val="20"/>
              </w:rPr>
            </w:pPr>
            <w:r w:rsidRPr="000E5FBF">
              <w:rPr>
                <w:color w:val="454545"/>
                <w:sz w:val="20"/>
                <w:szCs w:val="20"/>
              </w:rPr>
              <w:t>3</w:t>
            </w:r>
          </w:p>
        </w:tc>
      </w:tr>
      <w:tr w:rsidR="004831D0" w:rsidRPr="000E5FBF" w14:paraId="47B9E13B" w14:textId="77777777" w:rsidTr="00C83DBE">
        <w:trPr>
          <w:trHeight w:val="20"/>
        </w:trPr>
        <w:tc>
          <w:tcPr>
            <w:tcW w:w="724" w:type="pct"/>
            <w:vMerge/>
            <w:tcBorders>
              <w:left w:val="single" w:sz="4" w:space="0" w:color="auto"/>
              <w:right w:val="single" w:sz="4" w:space="0" w:color="auto"/>
            </w:tcBorders>
          </w:tcPr>
          <w:p w14:paraId="789D1302" w14:textId="77777777" w:rsidR="004831D0" w:rsidRPr="000E5FBF" w:rsidRDefault="004831D0" w:rsidP="00A12E10">
            <w:pPr>
              <w:jc w:val="center"/>
              <w:rPr>
                <w:color w:val="000000" w:themeColor="text1"/>
                <w:sz w:val="20"/>
                <w:szCs w:val="20"/>
              </w:rPr>
            </w:pPr>
          </w:p>
        </w:tc>
        <w:tc>
          <w:tcPr>
            <w:tcW w:w="473" w:type="pct"/>
            <w:tcBorders>
              <w:top w:val="nil"/>
              <w:left w:val="nil"/>
              <w:bottom w:val="single" w:sz="4" w:space="0" w:color="auto"/>
              <w:right w:val="single" w:sz="4" w:space="0" w:color="auto"/>
            </w:tcBorders>
          </w:tcPr>
          <w:p w14:paraId="3CEF2133" w14:textId="77777777" w:rsidR="004831D0" w:rsidRPr="000E5FBF" w:rsidRDefault="004831D0" w:rsidP="00A12E10">
            <w:pPr>
              <w:rPr>
                <w:color w:val="000000" w:themeColor="text1"/>
                <w:sz w:val="20"/>
                <w:szCs w:val="20"/>
              </w:rPr>
            </w:pPr>
            <w:r w:rsidRPr="000E5FBF">
              <w:rPr>
                <w:color w:val="000000" w:themeColor="text1"/>
                <w:sz w:val="20"/>
                <w:szCs w:val="20"/>
              </w:rPr>
              <w:t>Socialinių įgūdžių ugdymo klasė III mokymo metai</w:t>
            </w:r>
          </w:p>
        </w:tc>
        <w:tc>
          <w:tcPr>
            <w:tcW w:w="550" w:type="pct"/>
            <w:tcBorders>
              <w:top w:val="nil"/>
              <w:left w:val="nil"/>
              <w:bottom w:val="single" w:sz="4" w:space="0" w:color="auto"/>
              <w:right w:val="single" w:sz="4" w:space="0" w:color="auto"/>
            </w:tcBorders>
            <w:noWrap/>
            <w:vAlign w:val="center"/>
          </w:tcPr>
          <w:p w14:paraId="3CD9638A" w14:textId="77777777" w:rsidR="004831D0" w:rsidRPr="000E5FBF" w:rsidRDefault="004831D0" w:rsidP="00A12E10">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noWrap/>
            <w:vAlign w:val="center"/>
          </w:tcPr>
          <w:p w14:paraId="7ACC7FF1" w14:textId="77777777" w:rsidR="004831D0" w:rsidRPr="000E5FBF" w:rsidRDefault="004831D0" w:rsidP="00A12E10">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noWrap/>
            <w:vAlign w:val="center"/>
          </w:tcPr>
          <w:p w14:paraId="12554673" w14:textId="77777777" w:rsidR="004831D0" w:rsidRPr="000E5FBF" w:rsidRDefault="004831D0" w:rsidP="00A12E10">
            <w:pPr>
              <w:jc w:val="center"/>
              <w:rPr>
                <w:color w:val="454545"/>
                <w:sz w:val="20"/>
                <w:szCs w:val="20"/>
              </w:rPr>
            </w:pPr>
            <w:r w:rsidRPr="000E5FBF">
              <w:rPr>
                <w:color w:val="454545"/>
                <w:sz w:val="20"/>
                <w:szCs w:val="20"/>
              </w:rPr>
              <w:t>2</w:t>
            </w:r>
          </w:p>
        </w:tc>
        <w:tc>
          <w:tcPr>
            <w:tcW w:w="382" w:type="pct"/>
            <w:tcBorders>
              <w:top w:val="nil"/>
              <w:left w:val="nil"/>
              <w:bottom w:val="single" w:sz="4" w:space="0" w:color="auto"/>
              <w:right w:val="single" w:sz="4" w:space="0" w:color="auto"/>
            </w:tcBorders>
            <w:noWrap/>
            <w:vAlign w:val="center"/>
          </w:tcPr>
          <w:p w14:paraId="6C7C7407" w14:textId="77777777" w:rsidR="004831D0" w:rsidRPr="000E5FBF" w:rsidRDefault="004831D0" w:rsidP="00A12E10">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noWrap/>
            <w:vAlign w:val="center"/>
          </w:tcPr>
          <w:p w14:paraId="7D7C30F7" w14:textId="77777777" w:rsidR="004831D0" w:rsidRPr="000E5FBF" w:rsidRDefault="004831D0" w:rsidP="00A12E10">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noWrap/>
            <w:vAlign w:val="center"/>
          </w:tcPr>
          <w:p w14:paraId="206F80D3" w14:textId="77777777" w:rsidR="004831D0" w:rsidRPr="000E5FBF" w:rsidRDefault="004831D0" w:rsidP="00A12E10">
            <w:pPr>
              <w:jc w:val="center"/>
              <w:rPr>
                <w:color w:val="454545"/>
                <w:sz w:val="20"/>
                <w:szCs w:val="20"/>
              </w:rPr>
            </w:pPr>
            <w:r w:rsidRPr="000E5FBF">
              <w:rPr>
                <w:color w:val="454545"/>
                <w:sz w:val="20"/>
                <w:szCs w:val="20"/>
              </w:rPr>
              <w:t>2</w:t>
            </w:r>
          </w:p>
        </w:tc>
        <w:tc>
          <w:tcPr>
            <w:tcW w:w="382" w:type="pct"/>
            <w:tcBorders>
              <w:top w:val="nil"/>
              <w:left w:val="nil"/>
              <w:bottom w:val="single" w:sz="4" w:space="0" w:color="auto"/>
              <w:right w:val="single" w:sz="4" w:space="0" w:color="auto"/>
            </w:tcBorders>
            <w:vAlign w:val="center"/>
          </w:tcPr>
          <w:p w14:paraId="70ADD353" w14:textId="77777777" w:rsidR="004831D0" w:rsidRPr="000E5FBF" w:rsidRDefault="004831D0" w:rsidP="00A12E10">
            <w:pPr>
              <w:jc w:val="center"/>
              <w:rPr>
                <w:color w:val="454545"/>
                <w:sz w:val="20"/>
                <w:szCs w:val="20"/>
              </w:rPr>
            </w:pPr>
            <w:r w:rsidRPr="000E5FBF">
              <w:rPr>
                <w:color w:val="454545"/>
                <w:sz w:val="20"/>
                <w:szCs w:val="20"/>
              </w:rPr>
              <w:t>1</w:t>
            </w:r>
          </w:p>
        </w:tc>
        <w:tc>
          <w:tcPr>
            <w:tcW w:w="424" w:type="pct"/>
            <w:tcBorders>
              <w:top w:val="nil"/>
              <w:left w:val="nil"/>
              <w:bottom w:val="single" w:sz="4" w:space="0" w:color="auto"/>
              <w:right w:val="single" w:sz="4" w:space="0" w:color="auto"/>
            </w:tcBorders>
            <w:vAlign w:val="center"/>
          </w:tcPr>
          <w:p w14:paraId="57910B97" w14:textId="77777777" w:rsidR="004831D0" w:rsidRPr="000E5FBF" w:rsidRDefault="004831D0" w:rsidP="00A12E10">
            <w:pPr>
              <w:jc w:val="center"/>
              <w:rPr>
                <w:color w:val="454545"/>
                <w:sz w:val="20"/>
                <w:szCs w:val="20"/>
              </w:rPr>
            </w:pPr>
            <w:r w:rsidRPr="000E5FBF">
              <w:rPr>
                <w:color w:val="454545"/>
                <w:sz w:val="20"/>
                <w:szCs w:val="20"/>
              </w:rPr>
              <w:t>0</w:t>
            </w:r>
          </w:p>
        </w:tc>
        <w:tc>
          <w:tcPr>
            <w:tcW w:w="406" w:type="pct"/>
            <w:tcBorders>
              <w:top w:val="nil"/>
              <w:left w:val="nil"/>
              <w:bottom w:val="single" w:sz="4" w:space="0" w:color="auto"/>
              <w:right w:val="single" w:sz="4" w:space="0" w:color="auto"/>
            </w:tcBorders>
            <w:vAlign w:val="center"/>
          </w:tcPr>
          <w:p w14:paraId="7276842F" w14:textId="77777777" w:rsidR="004831D0" w:rsidRPr="000E5FBF" w:rsidRDefault="004831D0" w:rsidP="00A12E10">
            <w:pPr>
              <w:jc w:val="center"/>
              <w:rPr>
                <w:color w:val="454545"/>
                <w:sz w:val="20"/>
                <w:szCs w:val="20"/>
              </w:rPr>
            </w:pPr>
            <w:r w:rsidRPr="000E5FBF">
              <w:rPr>
                <w:color w:val="454545"/>
                <w:sz w:val="20"/>
                <w:szCs w:val="20"/>
              </w:rPr>
              <w:t>2</w:t>
            </w:r>
          </w:p>
        </w:tc>
      </w:tr>
      <w:tr w:rsidR="004831D0" w:rsidRPr="000E5FBF" w14:paraId="4805F5DA" w14:textId="77777777" w:rsidTr="004F5A99">
        <w:trPr>
          <w:trHeight w:val="20"/>
        </w:trPr>
        <w:tc>
          <w:tcPr>
            <w:tcW w:w="724" w:type="pct"/>
            <w:vMerge/>
            <w:tcBorders>
              <w:left w:val="single" w:sz="4" w:space="0" w:color="auto"/>
              <w:bottom w:val="single" w:sz="4" w:space="0" w:color="auto"/>
              <w:right w:val="single" w:sz="4" w:space="0" w:color="auto"/>
            </w:tcBorders>
          </w:tcPr>
          <w:p w14:paraId="41026C79" w14:textId="77777777" w:rsidR="004831D0" w:rsidRPr="000E5FBF" w:rsidRDefault="004831D0" w:rsidP="004831D0">
            <w:pPr>
              <w:jc w:val="center"/>
              <w:rPr>
                <w:color w:val="000000" w:themeColor="text1"/>
                <w:sz w:val="20"/>
                <w:szCs w:val="20"/>
              </w:rPr>
            </w:pPr>
          </w:p>
        </w:tc>
        <w:tc>
          <w:tcPr>
            <w:tcW w:w="473" w:type="pct"/>
            <w:tcBorders>
              <w:top w:val="nil"/>
              <w:left w:val="nil"/>
              <w:bottom w:val="single" w:sz="4" w:space="0" w:color="auto"/>
              <w:right w:val="single" w:sz="4" w:space="0" w:color="auto"/>
            </w:tcBorders>
          </w:tcPr>
          <w:p w14:paraId="15084835" w14:textId="77777777" w:rsidR="004831D0" w:rsidRPr="000E5FBF" w:rsidRDefault="004831D0" w:rsidP="004831D0">
            <w:pPr>
              <w:rPr>
                <w:color w:val="000000" w:themeColor="text1"/>
                <w:sz w:val="20"/>
                <w:szCs w:val="20"/>
              </w:rPr>
            </w:pPr>
            <w:r w:rsidRPr="000E5FBF">
              <w:rPr>
                <w:color w:val="000000" w:themeColor="text1"/>
                <w:sz w:val="20"/>
                <w:szCs w:val="20"/>
              </w:rPr>
              <w:t>Iš viso:</w:t>
            </w:r>
          </w:p>
        </w:tc>
        <w:tc>
          <w:tcPr>
            <w:tcW w:w="550" w:type="pct"/>
            <w:tcBorders>
              <w:top w:val="nil"/>
              <w:left w:val="nil"/>
              <w:bottom w:val="single" w:sz="4" w:space="0" w:color="auto"/>
              <w:right w:val="single" w:sz="4" w:space="0" w:color="auto"/>
            </w:tcBorders>
            <w:noWrap/>
            <w:vAlign w:val="center"/>
          </w:tcPr>
          <w:p w14:paraId="79C6E275" w14:textId="77777777" w:rsidR="004831D0" w:rsidRPr="000E5FBF" w:rsidRDefault="004831D0" w:rsidP="004831D0">
            <w:pPr>
              <w:jc w:val="center"/>
              <w:rPr>
                <w:b/>
                <w:bCs/>
                <w:color w:val="454545"/>
                <w:sz w:val="20"/>
                <w:szCs w:val="20"/>
              </w:rPr>
            </w:pPr>
            <w:r w:rsidRPr="000E5FBF">
              <w:rPr>
                <w:b/>
                <w:bCs/>
                <w:color w:val="454545"/>
                <w:sz w:val="20"/>
                <w:szCs w:val="20"/>
              </w:rPr>
              <w:t>3</w:t>
            </w:r>
          </w:p>
        </w:tc>
        <w:tc>
          <w:tcPr>
            <w:tcW w:w="424" w:type="pct"/>
            <w:tcBorders>
              <w:top w:val="nil"/>
              <w:left w:val="nil"/>
              <w:bottom w:val="single" w:sz="4" w:space="0" w:color="auto"/>
              <w:right w:val="single" w:sz="4" w:space="0" w:color="auto"/>
            </w:tcBorders>
            <w:noWrap/>
            <w:vAlign w:val="center"/>
          </w:tcPr>
          <w:p w14:paraId="5DEA8E19" w14:textId="77777777" w:rsidR="004831D0" w:rsidRPr="000E5FBF" w:rsidRDefault="004831D0" w:rsidP="004831D0">
            <w:pPr>
              <w:jc w:val="center"/>
              <w:rPr>
                <w:b/>
                <w:bCs/>
                <w:color w:val="454545"/>
                <w:sz w:val="20"/>
                <w:szCs w:val="20"/>
              </w:rPr>
            </w:pPr>
            <w:r w:rsidRPr="000E5FBF">
              <w:rPr>
                <w:b/>
                <w:bCs/>
                <w:color w:val="454545"/>
                <w:sz w:val="20"/>
                <w:szCs w:val="20"/>
              </w:rPr>
              <w:t>0</w:t>
            </w:r>
          </w:p>
        </w:tc>
        <w:tc>
          <w:tcPr>
            <w:tcW w:w="406" w:type="pct"/>
            <w:tcBorders>
              <w:top w:val="nil"/>
              <w:left w:val="nil"/>
              <w:bottom w:val="single" w:sz="4" w:space="0" w:color="auto"/>
              <w:right w:val="single" w:sz="4" w:space="0" w:color="auto"/>
            </w:tcBorders>
            <w:noWrap/>
            <w:vAlign w:val="center"/>
          </w:tcPr>
          <w:p w14:paraId="0A5A4EFE" w14:textId="77777777" w:rsidR="004831D0" w:rsidRPr="000E5FBF" w:rsidRDefault="004831D0" w:rsidP="004831D0">
            <w:pPr>
              <w:jc w:val="center"/>
              <w:rPr>
                <w:b/>
                <w:bCs/>
                <w:color w:val="454545"/>
                <w:sz w:val="20"/>
                <w:szCs w:val="20"/>
              </w:rPr>
            </w:pPr>
            <w:r w:rsidRPr="000E5FBF">
              <w:rPr>
                <w:b/>
                <w:bCs/>
                <w:color w:val="454545"/>
                <w:sz w:val="20"/>
                <w:szCs w:val="20"/>
              </w:rPr>
              <w:t>6</w:t>
            </w:r>
          </w:p>
        </w:tc>
        <w:tc>
          <w:tcPr>
            <w:tcW w:w="382" w:type="pct"/>
            <w:tcBorders>
              <w:top w:val="nil"/>
              <w:left w:val="nil"/>
              <w:bottom w:val="single" w:sz="4" w:space="0" w:color="auto"/>
              <w:right w:val="single" w:sz="4" w:space="0" w:color="auto"/>
            </w:tcBorders>
            <w:noWrap/>
            <w:vAlign w:val="center"/>
          </w:tcPr>
          <w:p w14:paraId="45952E0E" w14:textId="77777777" w:rsidR="004831D0" w:rsidRPr="000E5FBF" w:rsidRDefault="004831D0" w:rsidP="004831D0">
            <w:pPr>
              <w:jc w:val="center"/>
              <w:rPr>
                <w:b/>
                <w:bCs/>
                <w:color w:val="454545"/>
                <w:sz w:val="20"/>
                <w:szCs w:val="20"/>
              </w:rPr>
            </w:pPr>
            <w:r w:rsidRPr="000E5FBF">
              <w:rPr>
                <w:b/>
                <w:bCs/>
                <w:color w:val="454545"/>
                <w:sz w:val="20"/>
                <w:szCs w:val="20"/>
              </w:rPr>
              <w:t>3</w:t>
            </w:r>
          </w:p>
        </w:tc>
        <w:tc>
          <w:tcPr>
            <w:tcW w:w="424" w:type="pct"/>
            <w:tcBorders>
              <w:top w:val="nil"/>
              <w:left w:val="nil"/>
              <w:bottom w:val="single" w:sz="4" w:space="0" w:color="auto"/>
              <w:right w:val="single" w:sz="4" w:space="0" w:color="auto"/>
            </w:tcBorders>
            <w:noWrap/>
            <w:vAlign w:val="center"/>
          </w:tcPr>
          <w:p w14:paraId="0714A961" w14:textId="77777777" w:rsidR="004831D0" w:rsidRPr="000E5FBF" w:rsidRDefault="004831D0" w:rsidP="004831D0">
            <w:pPr>
              <w:jc w:val="center"/>
              <w:rPr>
                <w:b/>
                <w:bCs/>
                <w:color w:val="454545"/>
                <w:sz w:val="20"/>
                <w:szCs w:val="20"/>
              </w:rPr>
            </w:pPr>
            <w:r w:rsidRPr="000E5FBF">
              <w:rPr>
                <w:b/>
                <w:bCs/>
                <w:color w:val="454545"/>
                <w:sz w:val="20"/>
                <w:szCs w:val="20"/>
              </w:rPr>
              <w:t>0</w:t>
            </w:r>
          </w:p>
        </w:tc>
        <w:tc>
          <w:tcPr>
            <w:tcW w:w="406" w:type="pct"/>
            <w:tcBorders>
              <w:top w:val="nil"/>
              <w:left w:val="nil"/>
              <w:bottom w:val="single" w:sz="4" w:space="0" w:color="auto"/>
              <w:right w:val="single" w:sz="4" w:space="0" w:color="auto"/>
            </w:tcBorders>
            <w:noWrap/>
            <w:vAlign w:val="center"/>
          </w:tcPr>
          <w:p w14:paraId="3EB29CFE" w14:textId="77777777" w:rsidR="004831D0" w:rsidRPr="000E5FBF" w:rsidRDefault="004831D0" w:rsidP="004831D0">
            <w:pPr>
              <w:jc w:val="center"/>
              <w:rPr>
                <w:b/>
                <w:bCs/>
                <w:color w:val="454545"/>
                <w:sz w:val="20"/>
                <w:szCs w:val="20"/>
              </w:rPr>
            </w:pPr>
            <w:r w:rsidRPr="000E5FBF">
              <w:rPr>
                <w:b/>
                <w:bCs/>
                <w:color w:val="454545"/>
                <w:sz w:val="20"/>
                <w:szCs w:val="20"/>
              </w:rPr>
              <w:t>7</w:t>
            </w:r>
          </w:p>
        </w:tc>
        <w:tc>
          <w:tcPr>
            <w:tcW w:w="382" w:type="pct"/>
            <w:tcBorders>
              <w:top w:val="nil"/>
              <w:left w:val="nil"/>
              <w:bottom w:val="single" w:sz="4" w:space="0" w:color="auto"/>
              <w:right w:val="single" w:sz="4" w:space="0" w:color="auto"/>
            </w:tcBorders>
            <w:vAlign w:val="center"/>
          </w:tcPr>
          <w:p w14:paraId="653DA34C" w14:textId="77777777" w:rsidR="004831D0" w:rsidRPr="000E5FBF" w:rsidRDefault="004831D0" w:rsidP="004831D0">
            <w:pPr>
              <w:jc w:val="center"/>
              <w:rPr>
                <w:b/>
                <w:bCs/>
                <w:color w:val="454545"/>
                <w:sz w:val="20"/>
                <w:szCs w:val="20"/>
              </w:rPr>
            </w:pPr>
            <w:r w:rsidRPr="000E5FBF">
              <w:rPr>
                <w:b/>
                <w:bCs/>
                <w:color w:val="454545"/>
                <w:sz w:val="20"/>
                <w:szCs w:val="20"/>
              </w:rPr>
              <w:t>3</w:t>
            </w:r>
          </w:p>
        </w:tc>
        <w:tc>
          <w:tcPr>
            <w:tcW w:w="424" w:type="pct"/>
            <w:tcBorders>
              <w:top w:val="nil"/>
              <w:left w:val="nil"/>
              <w:bottom w:val="single" w:sz="4" w:space="0" w:color="auto"/>
              <w:right w:val="single" w:sz="4" w:space="0" w:color="auto"/>
            </w:tcBorders>
            <w:vAlign w:val="center"/>
          </w:tcPr>
          <w:p w14:paraId="08AE9173" w14:textId="77777777" w:rsidR="004831D0" w:rsidRPr="000E5FBF" w:rsidRDefault="004831D0" w:rsidP="004831D0">
            <w:pPr>
              <w:jc w:val="center"/>
              <w:rPr>
                <w:b/>
                <w:bCs/>
                <w:color w:val="454545"/>
                <w:sz w:val="20"/>
                <w:szCs w:val="20"/>
              </w:rPr>
            </w:pPr>
            <w:r w:rsidRPr="000E5FBF">
              <w:rPr>
                <w:b/>
                <w:bCs/>
                <w:color w:val="454545"/>
                <w:sz w:val="20"/>
                <w:szCs w:val="20"/>
              </w:rPr>
              <w:t>0</w:t>
            </w:r>
          </w:p>
        </w:tc>
        <w:tc>
          <w:tcPr>
            <w:tcW w:w="406" w:type="pct"/>
            <w:tcBorders>
              <w:top w:val="nil"/>
              <w:left w:val="nil"/>
              <w:bottom w:val="single" w:sz="4" w:space="0" w:color="auto"/>
              <w:right w:val="single" w:sz="4" w:space="0" w:color="auto"/>
            </w:tcBorders>
            <w:vAlign w:val="center"/>
          </w:tcPr>
          <w:p w14:paraId="2C0E9F67" w14:textId="77777777" w:rsidR="004831D0" w:rsidRPr="000E5FBF" w:rsidRDefault="004831D0" w:rsidP="004831D0">
            <w:pPr>
              <w:jc w:val="center"/>
              <w:rPr>
                <w:b/>
                <w:bCs/>
                <w:color w:val="454545"/>
                <w:sz w:val="20"/>
                <w:szCs w:val="20"/>
              </w:rPr>
            </w:pPr>
            <w:r w:rsidRPr="000E5FBF">
              <w:rPr>
                <w:b/>
                <w:bCs/>
                <w:color w:val="454545"/>
                <w:sz w:val="20"/>
                <w:szCs w:val="20"/>
              </w:rPr>
              <w:t>7</w:t>
            </w:r>
          </w:p>
        </w:tc>
      </w:tr>
      <w:tr w:rsidR="00A12E10" w:rsidRPr="000E5FBF" w14:paraId="20AA51F4" w14:textId="77777777" w:rsidTr="004F5A99">
        <w:trPr>
          <w:trHeight w:val="20"/>
        </w:trPr>
        <w:tc>
          <w:tcPr>
            <w:tcW w:w="1196" w:type="pct"/>
            <w:gridSpan w:val="2"/>
            <w:tcBorders>
              <w:top w:val="single" w:sz="4" w:space="0" w:color="auto"/>
              <w:left w:val="single" w:sz="4" w:space="0" w:color="auto"/>
              <w:bottom w:val="single" w:sz="4" w:space="0" w:color="auto"/>
              <w:right w:val="single" w:sz="4" w:space="0" w:color="auto"/>
            </w:tcBorders>
            <w:noWrap/>
            <w:hideMark/>
          </w:tcPr>
          <w:p w14:paraId="27B59852" w14:textId="77777777" w:rsidR="00A12E10" w:rsidRPr="000E5FBF" w:rsidRDefault="00A12E10" w:rsidP="00A12E10">
            <w:pPr>
              <w:jc w:val="center"/>
              <w:rPr>
                <w:color w:val="000000" w:themeColor="text1"/>
                <w:sz w:val="20"/>
                <w:szCs w:val="20"/>
              </w:rPr>
            </w:pPr>
            <w:r w:rsidRPr="000E5FBF">
              <w:rPr>
                <w:color w:val="000000" w:themeColor="text1"/>
                <w:sz w:val="20"/>
                <w:szCs w:val="20"/>
              </w:rPr>
              <w:t>Iš viso</w:t>
            </w:r>
          </w:p>
        </w:tc>
        <w:tc>
          <w:tcPr>
            <w:tcW w:w="550" w:type="pct"/>
            <w:tcBorders>
              <w:top w:val="nil"/>
              <w:left w:val="nil"/>
              <w:bottom w:val="single" w:sz="4" w:space="0" w:color="auto"/>
              <w:right w:val="single" w:sz="4" w:space="0" w:color="auto"/>
            </w:tcBorders>
            <w:noWrap/>
            <w:vAlign w:val="center"/>
            <w:hideMark/>
          </w:tcPr>
          <w:p w14:paraId="7CA13962" w14:textId="77777777" w:rsidR="00A12E10" w:rsidRPr="000E5FBF" w:rsidRDefault="00A12E10" w:rsidP="004F5A99">
            <w:pPr>
              <w:jc w:val="center"/>
              <w:rPr>
                <w:b/>
                <w:bCs/>
                <w:color w:val="000000" w:themeColor="text1"/>
                <w:sz w:val="20"/>
                <w:szCs w:val="20"/>
              </w:rPr>
            </w:pPr>
            <w:r w:rsidRPr="000E5FBF">
              <w:rPr>
                <w:b/>
                <w:bCs/>
                <w:color w:val="000000" w:themeColor="text1"/>
                <w:sz w:val="20"/>
                <w:szCs w:val="20"/>
              </w:rPr>
              <w:t>256</w:t>
            </w:r>
          </w:p>
        </w:tc>
        <w:tc>
          <w:tcPr>
            <w:tcW w:w="424" w:type="pct"/>
            <w:tcBorders>
              <w:top w:val="nil"/>
              <w:left w:val="nil"/>
              <w:bottom w:val="single" w:sz="4" w:space="0" w:color="auto"/>
              <w:right w:val="single" w:sz="4" w:space="0" w:color="auto"/>
            </w:tcBorders>
            <w:noWrap/>
            <w:vAlign w:val="center"/>
            <w:hideMark/>
          </w:tcPr>
          <w:p w14:paraId="50235C43" w14:textId="77777777" w:rsidR="00A12E10" w:rsidRPr="000E5FBF" w:rsidRDefault="00A12E10" w:rsidP="004F5A99">
            <w:pPr>
              <w:jc w:val="center"/>
              <w:rPr>
                <w:b/>
                <w:bCs/>
                <w:color w:val="444444"/>
                <w:sz w:val="20"/>
                <w:szCs w:val="20"/>
              </w:rPr>
            </w:pPr>
            <w:r w:rsidRPr="000E5FBF">
              <w:rPr>
                <w:b/>
                <w:bCs/>
                <w:color w:val="444444"/>
                <w:sz w:val="20"/>
                <w:szCs w:val="20"/>
              </w:rPr>
              <w:t>245</w:t>
            </w:r>
          </w:p>
        </w:tc>
        <w:tc>
          <w:tcPr>
            <w:tcW w:w="406" w:type="pct"/>
            <w:tcBorders>
              <w:top w:val="nil"/>
              <w:left w:val="nil"/>
              <w:bottom w:val="single" w:sz="4" w:space="0" w:color="auto"/>
              <w:right w:val="single" w:sz="4" w:space="0" w:color="auto"/>
            </w:tcBorders>
            <w:noWrap/>
            <w:vAlign w:val="center"/>
            <w:hideMark/>
          </w:tcPr>
          <w:p w14:paraId="77975353" w14:textId="77777777" w:rsidR="00A12E10" w:rsidRPr="000E5FBF" w:rsidRDefault="00A12E10" w:rsidP="004F5A99">
            <w:pPr>
              <w:jc w:val="center"/>
              <w:rPr>
                <w:b/>
                <w:bCs/>
                <w:color w:val="444444"/>
                <w:sz w:val="20"/>
                <w:szCs w:val="20"/>
              </w:rPr>
            </w:pPr>
            <w:r w:rsidRPr="000E5FBF">
              <w:rPr>
                <w:b/>
                <w:bCs/>
                <w:color w:val="444444"/>
                <w:sz w:val="20"/>
                <w:szCs w:val="20"/>
              </w:rPr>
              <w:t>5.620</w:t>
            </w:r>
          </w:p>
        </w:tc>
        <w:tc>
          <w:tcPr>
            <w:tcW w:w="382" w:type="pct"/>
            <w:tcBorders>
              <w:top w:val="nil"/>
              <w:left w:val="nil"/>
              <w:bottom w:val="single" w:sz="4" w:space="0" w:color="auto"/>
              <w:right w:val="single" w:sz="4" w:space="0" w:color="auto"/>
            </w:tcBorders>
            <w:noWrap/>
            <w:vAlign w:val="center"/>
          </w:tcPr>
          <w:p w14:paraId="036480F5" w14:textId="77777777" w:rsidR="00A12E10" w:rsidRPr="000E5FBF" w:rsidRDefault="00A12E10" w:rsidP="004F5A99">
            <w:pPr>
              <w:jc w:val="center"/>
              <w:rPr>
                <w:b/>
                <w:bCs/>
                <w:color w:val="444444"/>
                <w:sz w:val="20"/>
                <w:szCs w:val="20"/>
              </w:rPr>
            </w:pPr>
            <w:r w:rsidRPr="000E5FBF">
              <w:rPr>
                <w:b/>
                <w:bCs/>
                <w:color w:val="444444"/>
                <w:sz w:val="20"/>
                <w:szCs w:val="20"/>
              </w:rPr>
              <w:t>255</w:t>
            </w:r>
          </w:p>
        </w:tc>
        <w:tc>
          <w:tcPr>
            <w:tcW w:w="424" w:type="pct"/>
            <w:tcBorders>
              <w:top w:val="nil"/>
              <w:left w:val="nil"/>
              <w:bottom w:val="single" w:sz="4" w:space="0" w:color="auto"/>
              <w:right w:val="single" w:sz="4" w:space="0" w:color="auto"/>
            </w:tcBorders>
            <w:noWrap/>
            <w:vAlign w:val="center"/>
          </w:tcPr>
          <w:p w14:paraId="41B3D666" w14:textId="77777777" w:rsidR="00A12E10" w:rsidRPr="000E5FBF" w:rsidRDefault="00A12E10" w:rsidP="004F5A99">
            <w:pPr>
              <w:jc w:val="center"/>
              <w:rPr>
                <w:b/>
                <w:bCs/>
                <w:color w:val="444444"/>
                <w:sz w:val="20"/>
                <w:szCs w:val="20"/>
              </w:rPr>
            </w:pPr>
            <w:r w:rsidRPr="000E5FBF">
              <w:rPr>
                <w:b/>
                <w:bCs/>
                <w:color w:val="444444"/>
                <w:sz w:val="20"/>
                <w:szCs w:val="20"/>
              </w:rPr>
              <w:t>242</w:t>
            </w:r>
          </w:p>
        </w:tc>
        <w:tc>
          <w:tcPr>
            <w:tcW w:w="406" w:type="pct"/>
            <w:tcBorders>
              <w:top w:val="nil"/>
              <w:left w:val="nil"/>
              <w:bottom w:val="single" w:sz="4" w:space="0" w:color="auto"/>
              <w:right w:val="single" w:sz="4" w:space="0" w:color="auto"/>
            </w:tcBorders>
            <w:noWrap/>
            <w:vAlign w:val="center"/>
          </w:tcPr>
          <w:p w14:paraId="2B34E504" w14:textId="77777777" w:rsidR="00A12E10" w:rsidRPr="000E5FBF" w:rsidRDefault="00A12E10" w:rsidP="004F5A99">
            <w:pPr>
              <w:jc w:val="center"/>
              <w:rPr>
                <w:b/>
                <w:bCs/>
                <w:color w:val="444444"/>
                <w:sz w:val="20"/>
                <w:szCs w:val="20"/>
              </w:rPr>
            </w:pPr>
            <w:r w:rsidRPr="000E5FBF">
              <w:rPr>
                <w:b/>
                <w:bCs/>
                <w:color w:val="444444"/>
                <w:sz w:val="20"/>
                <w:szCs w:val="20"/>
              </w:rPr>
              <w:t>5.627</w:t>
            </w:r>
          </w:p>
        </w:tc>
        <w:tc>
          <w:tcPr>
            <w:tcW w:w="382" w:type="pct"/>
            <w:tcBorders>
              <w:top w:val="nil"/>
              <w:left w:val="nil"/>
              <w:bottom w:val="single" w:sz="4" w:space="0" w:color="auto"/>
              <w:right w:val="single" w:sz="4" w:space="0" w:color="auto"/>
            </w:tcBorders>
            <w:vAlign w:val="center"/>
          </w:tcPr>
          <w:p w14:paraId="27429BC1" w14:textId="77777777" w:rsidR="00A12E10" w:rsidRPr="000E5FBF" w:rsidRDefault="00A12E10" w:rsidP="004F5A99">
            <w:pPr>
              <w:jc w:val="center"/>
              <w:rPr>
                <w:b/>
                <w:bCs/>
                <w:color w:val="444444"/>
                <w:sz w:val="20"/>
                <w:szCs w:val="20"/>
              </w:rPr>
            </w:pPr>
            <w:r w:rsidRPr="000E5FBF">
              <w:rPr>
                <w:b/>
                <w:bCs/>
                <w:color w:val="444444"/>
                <w:sz w:val="20"/>
                <w:szCs w:val="20"/>
              </w:rPr>
              <w:t>249</w:t>
            </w:r>
          </w:p>
        </w:tc>
        <w:tc>
          <w:tcPr>
            <w:tcW w:w="424" w:type="pct"/>
            <w:tcBorders>
              <w:top w:val="nil"/>
              <w:left w:val="nil"/>
              <w:bottom w:val="single" w:sz="4" w:space="0" w:color="auto"/>
              <w:right w:val="single" w:sz="4" w:space="0" w:color="auto"/>
            </w:tcBorders>
            <w:vAlign w:val="center"/>
          </w:tcPr>
          <w:p w14:paraId="415DF1A9" w14:textId="77777777" w:rsidR="00A12E10" w:rsidRPr="000E5FBF" w:rsidRDefault="00A12E10" w:rsidP="004F5A99">
            <w:pPr>
              <w:jc w:val="center"/>
              <w:rPr>
                <w:b/>
                <w:bCs/>
                <w:color w:val="444444"/>
                <w:sz w:val="20"/>
                <w:szCs w:val="20"/>
              </w:rPr>
            </w:pPr>
            <w:r w:rsidRPr="000E5FBF">
              <w:rPr>
                <w:b/>
                <w:bCs/>
                <w:color w:val="444444"/>
                <w:sz w:val="20"/>
                <w:szCs w:val="20"/>
              </w:rPr>
              <w:t>240</w:t>
            </w:r>
          </w:p>
        </w:tc>
        <w:tc>
          <w:tcPr>
            <w:tcW w:w="406" w:type="pct"/>
            <w:tcBorders>
              <w:top w:val="nil"/>
              <w:left w:val="nil"/>
              <w:bottom w:val="single" w:sz="4" w:space="0" w:color="auto"/>
              <w:right w:val="single" w:sz="4" w:space="0" w:color="auto"/>
            </w:tcBorders>
            <w:vAlign w:val="center"/>
          </w:tcPr>
          <w:p w14:paraId="4C0CC339" w14:textId="77777777" w:rsidR="00A12E10" w:rsidRPr="000E5FBF" w:rsidRDefault="00A12E10" w:rsidP="004F5A99">
            <w:pPr>
              <w:jc w:val="center"/>
              <w:rPr>
                <w:b/>
                <w:bCs/>
                <w:color w:val="444444"/>
                <w:sz w:val="20"/>
                <w:szCs w:val="20"/>
              </w:rPr>
            </w:pPr>
            <w:r w:rsidRPr="000E5FBF">
              <w:rPr>
                <w:b/>
                <w:bCs/>
                <w:color w:val="444444"/>
                <w:sz w:val="20"/>
                <w:szCs w:val="20"/>
              </w:rPr>
              <w:t>5.579</w:t>
            </w:r>
          </w:p>
        </w:tc>
      </w:tr>
    </w:tbl>
    <w:p w14:paraId="4116B4DD" w14:textId="77777777" w:rsidR="00A355C7" w:rsidRPr="000E5FBF" w:rsidRDefault="00A355C7" w:rsidP="00A355C7">
      <w:pPr>
        <w:rPr>
          <w:iCs/>
          <w:sz w:val="18"/>
          <w:szCs w:val="18"/>
        </w:rPr>
      </w:pPr>
      <w:r w:rsidRPr="000E5FBF">
        <w:rPr>
          <w:iCs/>
          <w:sz w:val="18"/>
          <w:szCs w:val="18"/>
        </w:rPr>
        <w:t>(šaltinis: ŠVIS)</w:t>
      </w:r>
    </w:p>
    <w:p w14:paraId="1F25571B" w14:textId="77777777" w:rsidR="00735F17" w:rsidRPr="000E5FBF" w:rsidRDefault="00735F17" w:rsidP="00735F17">
      <w:pPr>
        <w:ind w:firstLine="680"/>
        <w:rPr>
          <w:lang w:eastAsia="en-US"/>
        </w:rPr>
      </w:pPr>
    </w:p>
    <w:p w14:paraId="768B71F5" w14:textId="77777777" w:rsidR="00735F17" w:rsidRPr="000E5FBF" w:rsidRDefault="00735F17" w:rsidP="00735F17">
      <w:pPr>
        <w:ind w:firstLine="680"/>
        <w:rPr>
          <w:lang w:eastAsia="en-US"/>
        </w:rPr>
      </w:pPr>
      <w:r w:rsidRPr="000E5FBF">
        <w:rPr>
          <w:lang w:eastAsia="en-US"/>
        </w:rPr>
        <w:t>Prie mokinių skaičiaus mažėjimo savivaldybės pavaldumo bendrojo ugdymo įstaigose prisidėjo nevalstybinių ugdymo įstaigų (Marijampolės marijonų gimnazijos</w:t>
      </w:r>
      <w:r w:rsidRPr="000E5FBF">
        <w:rPr>
          <w:rStyle w:val="Puslapioinaosnuoroda"/>
          <w:lang w:eastAsia="en-US"/>
        </w:rPr>
        <w:footnoteReference w:id="16"/>
      </w:r>
      <w:r w:rsidRPr="000E5FBF">
        <w:rPr>
          <w:lang w:eastAsia="en-US"/>
        </w:rPr>
        <w:t xml:space="preserve">, Marijampolės Šv. </w:t>
      </w:r>
      <w:r w:rsidRPr="006B7C19">
        <w:rPr>
          <w:lang w:eastAsia="en-US"/>
        </w:rPr>
        <w:t>Cecilijos gimnazijos</w:t>
      </w:r>
      <w:r w:rsidRPr="006B7C19">
        <w:rPr>
          <w:rStyle w:val="Puslapioinaosnuoroda"/>
          <w:lang w:eastAsia="en-US"/>
        </w:rPr>
        <w:footnoteReference w:id="17"/>
      </w:r>
      <w:r w:rsidRPr="006B7C19">
        <w:rPr>
          <w:lang w:eastAsia="en-US"/>
        </w:rPr>
        <w:t>) paslaugų plėtra: mokinių skaičius šiose nevalstybinėse bendrojo ugdymo įtaigose 2020/2021</w:t>
      </w:r>
      <w:r w:rsidRPr="006B7C19">
        <w:rPr>
          <w:lang w:eastAsia="en-US"/>
        </w:rPr>
        <w:sym w:font="Symbol" w:char="F02D"/>
      </w:r>
      <w:r w:rsidRPr="006B7C19">
        <w:t>2024/2025</w:t>
      </w:r>
      <w:r w:rsidRPr="006B7C19">
        <w:rPr>
          <w:lang w:eastAsia="en-US"/>
        </w:rPr>
        <w:t xml:space="preserve"> m. m. išaugo nuo 971 (iš jų priešmok. ugdym.–  22) iki 1.078 (iš jų priešmok. </w:t>
      </w:r>
      <w:r w:rsidR="000F3A86" w:rsidRPr="006B7C19">
        <w:rPr>
          <w:lang w:eastAsia="en-US"/>
        </w:rPr>
        <w:t>u</w:t>
      </w:r>
      <w:r w:rsidRPr="006B7C19">
        <w:rPr>
          <w:lang w:eastAsia="en-US"/>
        </w:rPr>
        <w:t>gdym</w:t>
      </w:r>
      <w:r w:rsidR="000F3A86" w:rsidRPr="006B7C19">
        <w:rPr>
          <w:lang w:eastAsia="en-US"/>
        </w:rPr>
        <w:t>o</w:t>
      </w:r>
      <w:r w:rsidRPr="006B7C19">
        <w:rPr>
          <w:lang w:eastAsia="en-US"/>
        </w:rPr>
        <w:t xml:space="preserve"> – 24)</w:t>
      </w:r>
      <w:r w:rsidRPr="006B7C19">
        <w:rPr>
          <w:rStyle w:val="Puslapioinaosnuoroda"/>
          <w:lang w:eastAsia="en-US"/>
        </w:rPr>
        <w:footnoteReference w:id="18"/>
      </w:r>
      <w:r w:rsidRPr="006B7C19">
        <w:rPr>
          <w:lang w:eastAsia="en-US"/>
        </w:rPr>
        <w:t>.</w:t>
      </w:r>
    </w:p>
    <w:p w14:paraId="5E9FCB53" w14:textId="77777777" w:rsidR="00A355C7" w:rsidRPr="000E5FBF" w:rsidRDefault="00A355C7" w:rsidP="00A355C7">
      <w:pPr>
        <w:ind w:firstLine="680"/>
      </w:pPr>
    </w:p>
    <w:p w14:paraId="20409087" w14:textId="23E1C7E4" w:rsidR="00A355C7" w:rsidRPr="000E5FBF" w:rsidRDefault="00DE37AF" w:rsidP="00FA20B0">
      <w:pPr>
        <w:pStyle w:val="Antrat3"/>
      </w:pPr>
      <w:bookmarkStart w:id="39" w:name="_Toc220963823"/>
      <w:r w:rsidRPr="000E5FBF">
        <w:t>4.</w:t>
      </w:r>
      <w:r w:rsidR="00FA20B0" w:rsidRPr="000E5FBF">
        <w:t>1.</w:t>
      </w:r>
      <w:r w:rsidR="00730A96">
        <w:t>3</w:t>
      </w:r>
      <w:r w:rsidRPr="000E5FBF">
        <w:t>. Mokinių nemokamo maitinimo charakteristika</w:t>
      </w:r>
      <w:bookmarkEnd w:id="39"/>
    </w:p>
    <w:p w14:paraId="67F552D2" w14:textId="77777777" w:rsidR="00DE37AF" w:rsidRPr="000E5FBF" w:rsidRDefault="00DE37AF" w:rsidP="00DE37AF">
      <w:pPr>
        <w:rPr>
          <w:lang w:eastAsia="ar-SA"/>
        </w:rPr>
      </w:pPr>
    </w:p>
    <w:p w14:paraId="497742F1" w14:textId="77777777" w:rsidR="00DE37AF" w:rsidRPr="000E5FBF" w:rsidRDefault="00DE37AF" w:rsidP="00DE37AF">
      <w:pPr>
        <w:ind w:firstLine="680"/>
        <w:rPr>
          <w:lang w:eastAsia="ar-SA"/>
        </w:rPr>
      </w:pPr>
      <w:r w:rsidRPr="000E5FBF">
        <w:rPr>
          <w:lang w:eastAsia="ar-SA"/>
        </w:rPr>
        <w:t xml:space="preserve">Su finansiniais sunkumais susiduriančios šeimos, auginančios </w:t>
      </w:r>
      <w:r w:rsidR="009953E4" w:rsidRPr="000E5FBF">
        <w:rPr>
          <w:lang w:eastAsia="ar-SA"/>
        </w:rPr>
        <w:t>priešmokyklinio ugdymo vaikus</w:t>
      </w:r>
      <w:r w:rsidRPr="000E5FBF">
        <w:rPr>
          <w:lang w:eastAsia="ar-SA"/>
        </w:rPr>
        <w:t xml:space="preserve"> ir moksleivius, gali gauti nemokamą maitinimą. Nuo 2021 metų rugsėjo mėn. be atskiro prašymo pateikimo nemokamus pietus gau</w:t>
      </w:r>
      <w:r w:rsidR="00DE79C7" w:rsidRPr="000E5FBF">
        <w:rPr>
          <w:lang w:eastAsia="ar-SA"/>
        </w:rPr>
        <w:t>na</w:t>
      </w:r>
      <w:r w:rsidRPr="000E5FBF">
        <w:rPr>
          <w:lang w:eastAsia="ar-SA"/>
        </w:rPr>
        <w:t xml:space="preserve"> visi priešmokyklin</w:t>
      </w:r>
      <w:r w:rsidR="009953E4" w:rsidRPr="000E5FBF">
        <w:rPr>
          <w:lang w:eastAsia="ar-SA"/>
        </w:rPr>
        <w:t>io ugdymo vaikai</w:t>
      </w:r>
      <w:r w:rsidRPr="000E5FBF">
        <w:rPr>
          <w:lang w:eastAsia="ar-SA"/>
        </w:rPr>
        <w:t xml:space="preserve"> ir pirmokai bei antrokai, nepriklausomai nuo šeimos pajamų. </w:t>
      </w:r>
    </w:p>
    <w:p w14:paraId="7F4FECAA" w14:textId="77777777" w:rsidR="00DE37AF" w:rsidRPr="000E5FBF" w:rsidRDefault="00DE37AF" w:rsidP="00DE37AF">
      <w:pPr>
        <w:ind w:firstLine="680"/>
        <w:rPr>
          <w:lang w:eastAsia="ar-SA"/>
        </w:rPr>
      </w:pPr>
      <w:r w:rsidRPr="000E5FBF">
        <w:rPr>
          <w:lang w:eastAsia="ar-SA"/>
        </w:rPr>
        <w:t>Paskutiniais metais Marijampolės savivaldybėje stebimos tendencijos buvo panašios tiek į šalies, tiek ir kitos lyginamosios savivaldybės. Iki 201</w:t>
      </w:r>
      <w:r w:rsidR="003C3142" w:rsidRPr="000E5FBF">
        <w:rPr>
          <w:lang w:eastAsia="ar-SA"/>
        </w:rPr>
        <w:t>8</w:t>
      </w:r>
      <w:r w:rsidRPr="000E5FBF">
        <w:rPr>
          <w:lang w:eastAsia="ar-SA"/>
        </w:rPr>
        <w:t xml:space="preserve"> metų nemokamai maitinamų mokinių </w:t>
      </w:r>
      <w:r w:rsidR="003C3142" w:rsidRPr="000E5FBF">
        <w:rPr>
          <w:lang w:eastAsia="ar-SA"/>
        </w:rPr>
        <w:t>skaičius</w:t>
      </w:r>
      <w:r w:rsidRPr="000E5FBF">
        <w:rPr>
          <w:lang w:eastAsia="ar-SA"/>
        </w:rPr>
        <w:t xml:space="preserve"> nuosekliai mažėjo</w:t>
      </w:r>
      <w:r w:rsidR="0030081F" w:rsidRPr="000E5FBF">
        <w:rPr>
          <w:lang w:eastAsia="ar-SA"/>
        </w:rPr>
        <w:t xml:space="preserve"> (2018 m. </w:t>
      </w:r>
      <w:r w:rsidR="003C3142" w:rsidRPr="000E5FBF">
        <w:rPr>
          <w:lang w:eastAsia="ar-SA"/>
        </w:rPr>
        <w:t xml:space="preserve">pr. jis </w:t>
      </w:r>
      <w:r w:rsidR="0030081F" w:rsidRPr="000E5FBF">
        <w:rPr>
          <w:lang w:eastAsia="ar-SA"/>
        </w:rPr>
        <w:t xml:space="preserve">siekė </w:t>
      </w:r>
      <w:r w:rsidR="003C3142" w:rsidRPr="000E5FBF">
        <w:rPr>
          <w:lang w:eastAsia="ar-SA"/>
        </w:rPr>
        <w:t>769</w:t>
      </w:r>
      <w:r w:rsidR="0030081F" w:rsidRPr="000E5FBF">
        <w:rPr>
          <w:lang w:eastAsia="ar-SA"/>
        </w:rPr>
        <w:t>)</w:t>
      </w:r>
      <w:r w:rsidRPr="000E5FBF">
        <w:rPr>
          <w:lang w:eastAsia="ar-SA"/>
        </w:rPr>
        <w:t>, tačiau prasidėjus COVID-19 pandemijai</w:t>
      </w:r>
      <w:r w:rsidR="0019441E" w:rsidRPr="000E5FBF">
        <w:rPr>
          <w:lang w:eastAsia="ar-SA"/>
        </w:rPr>
        <w:t xml:space="preserve">, </w:t>
      </w:r>
      <w:r w:rsidR="0030081F" w:rsidRPr="000E5FBF">
        <w:rPr>
          <w:lang w:eastAsia="ar-SA"/>
        </w:rPr>
        <w:t xml:space="preserve">po </w:t>
      </w:r>
      <w:r w:rsidR="00D907D2" w:rsidRPr="000E5FBF">
        <w:rPr>
          <w:lang w:eastAsia="ar-SA"/>
        </w:rPr>
        <w:t xml:space="preserve">jos </w:t>
      </w:r>
      <w:r w:rsidRPr="000E5FBF">
        <w:rPr>
          <w:lang w:eastAsia="ar-SA"/>
        </w:rPr>
        <w:t xml:space="preserve">sulėtėjus </w:t>
      </w:r>
      <w:r w:rsidR="0019441E" w:rsidRPr="000E5FBF">
        <w:rPr>
          <w:lang w:eastAsia="ar-SA"/>
        </w:rPr>
        <w:t xml:space="preserve">šalies </w:t>
      </w:r>
      <w:r w:rsidRPr="000E5FBF">
        <w:rPr>
          <w:lang w:eastAsia="ar-SA"/>
        </w:rPr>
        <w:t xml:space="preserve">ekonominei plėtrai, </w:t>
      </w:r>
      <w:r w:rsidR="0030081F" w:rsidRPr="000E5FBF">
        <w:rPr>
          <w:lang w:eastAsia="ar-SA"/>
        </w:rPr>
        <w:t>ši dalis</w:t>
      </w:r>
      <w:r w:rsidRPr="000E5FBF">
        <w:rPr>
          <w:lang w:eastAsia="ar-SA"/>
        </w:rPr>
        <w:t xml:space="preserve"> išaugo</w:t>
      </w:r>
      <w:r w:rsidR="00061BC3" w:rsidRPr="000E5FBF">
        <w:rPr>
          <w:lang w:eastAsia="ar-SA"/>
        </w:rPr>
        <w:t xml:space="preserve">: </w:t>
      </w:r>
      <w:r w:rsidR="0019441E" w:rsidRPr="000E5FBF">
        <w:rPr>
          <w:lang w:eastAsia="ar-SA"/>
        </w:rPr>
        <w:t>nemokamą maitinimą gaunančių mokinių skaičius ir dalis 2020/2021 m. m. siekė atitinkamai 1.3</w:t>
      </w:r>
      <w:r w:rsidR="0063244C" w:rsidRPr="000E5FBF">
        <w:rPr>
          <w:lang w:eastAsia="ar-SA"/>
        </w:rPr>
        <w:t>44</w:t>
      </w:r>
      <w:r w:rsidR="0019441E" w:rsidRPr="000E5FBF">
        <w:rPr>
          <w:lang w:eastAsia="ar-SA"/>
        </w:rPr>
        <w:t xml:space="preserve"> ir 19,35 %, 2024/2025 m. m. – atitinkama</w:t>
      </w:r>
      <w:r w:rsidR="0063244C" w:rsidRPr="000E5FBF">
        <w:rPr>
          <w:lang w:eastAsia="ar-SA"/>
        </w:rPr>
        <w:t>i 2.068 ir 37,07%.</w:t>
      </w:r>
      <w:r w:rsidR="003B4209" w:rsidRPr="000E5FBF">
        <w:rPr>
          <w:lang w:eastAsia="ar-SA"/>
        </w:rPr>
        <w:t xml:space="preserve"> </w:t>
      </w:r>
    </w:p>
    <w:p w14:paraId="38374326" w14:textId="77777777" w:rsidR="0063244C" w:rsidRPr="000E5FBF" w:rsidRDefault="0063244C" w:rsidP="0063244C">
      <w:pPr>
        <w:rPr>
          <w:lang w:eastAsia="ar-SA"/>
        </w:rPr>
      </w:pPr>
    </w:p>
    <w:p w14:paraId="3B17D95A" w14:textId="77777777" w:rsidR="0063244C" w:rsidRPr="000E5FBF" w:rsidRDefault="0063244C" w:rsidP="0063244C">
      <w:pPr>
        <w:rPr>
          <w:b/>
          <w:sz w:val="20"/>
          <w:szCs w:val="20"/>
        </w:rPr>
      </w:pPr>
      <w:r w:rsidRPr="000E5FBF">
        <w:rPr>
          <w:b/>
          <w:sz w:val="20"/>
          <w:szCs w:val="20"/>
          <w:lang w:eastAsia="en-US"/>
        </w:rPr>
        <w:t>Nemokamą maitinimą gaunančių mokinių skaičius, metų pradžioje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473"/>
        <w:gridCol w:w="1474"/>
        <w:gridCol w:w="1474"/>
        <w:gridCol w:w="1474"/>
        <w:gridCol w:w="1473"/>
      </w:tblGrid>
      <w:tr w:rsidR="0063244C" w:rsidRPr="000E5FBF" w14:paraId="75BEED8C" w14:textId="77777777" w:rsidTr="0063244C">
        <w:trPr>
          <w:trHeight w:val="20"/>
        </w:trPr>
        <w:tc>
          <w:tcPr>
            <w:tcW w:w="1117" w:type="pct"/>
            <w:noWrap/>
            <w:hideMark/>
          </w:tcPr>
          <w:p w14:paraId="1CFA35A7" w14:textId="77777777" w:rsidR="0063244C" w:rsidRPr="000E5FBF" w:rsidRDefault="0063244C" w:rsidP="00721BB3">
            <w:pPr>
              <w:jc w:val="left"/>
              <w:rPr>
                <w:sz w:val="20"/>
                <w:szCs w:val="20"/>
                <w:lang w:eastAsia="en-GB"/>
              </w:rPr>
            </w:pPr>
          </w:p>
        </w:tc>
        <w:tc>
          <w:tcPr>
            <w:tcW w:w="776" w:type="pct"/>
            <w:noWrap/>
            <w:vAlign w:val="center"/>
            <w:hideMark/>
          </w:tcPr>
          <w:p w14:paraId="45E906FB" w14:textId="77777777" w:rsidR="0063244C" w:rsidRPr="000E5FBF" w:rsidRDefault="0063244C" w:rsidP="00721BB3">
            <w:pPr>
              <w:jc w:val="center"/>
              <w:rPr>
                <w:sz w:val="20"/>
                <w:szCs w:val="20"/>
              </w:rPr>
            </w:pPr>
            <w:r w:rsidRPr="000E5FBF">
              <w:rPr>
                <w:sz w:val="20"/>
                <w:szCs w:val="20"/>
                <w:lang w:eastAsia="en-US"/>
              </w:rPr>
              <w:t>2020</w:t>
            </w:r>
          </w:p>
        </w:tc>
        <w:tc>
          <w:tcPr>
            <w:tcW w:w="777" w:type="pct"/>
            <w:noWrap/>
            <w:vAlign w:val="center"/>
            <w:hideMark/>
          </w:tcPr>
          <w:p w14:paraId="17BDB7AF" w14:textId="77777777" w:rsidR="0063244C" w:rsidRPr="000E5FBF" w:rsidRDefault="0063244C" w:rsidP="00721BB3">
            <w:pPr>
              <w:jc w:val="center"/>
              <w:rPr>
                <w:sz w:val="20"/>
                <w:szCs w:val="20"/>
              </w:rPr>
            </w:pPr>
            <w:r w:rsidRPr="000E5FBF">
              <w:rPr>
                <w:sz w:val="20"/>
                <w:szCs w:val="20"/>
              </w:rPr>
              <w:t>2021</w:t>
            </w:r>
          </w:p>
        </w:tc>
        <w:tc>
          <w:tcPr>
            <w:tcW w:w="777" w:type="pct"/>
            <w:noWrap/>
            <w:vAlign w:val="center"/>
            <w:hideMark/>
          </w:tcPr>
          <w:p w14:paraId="643C68A6" w14:textId="77777777" w:rsidR="0063244C" w:rsidRPr="000E5FBF" w:rsidRDefault="0063244C" w:rsidP="00721BB3">
            <w:pPr>
              <w:jc w:val="center"/>
              <w:rPr>
                <w:sz w:val="20"/>
                <w:szCs w:val="20"/>
              </w:rPr>
            </w:pPr>
            <w:r w:rsidRPr="000E5FBF">
              <w:rPr>
                <w:sz w:val="20"/>
                <w:szCs w:val="20"/>
                <w:lang w:eastAsia="en-US"/>
              </w:rPr>
              <w:t>2022</w:t>
            </w:r>
          </w:p>
        </w:tc>
        <w:tc>
          <w:tcPr>
            <w:tcW w:w="777" w:type="pct"/>
            <w:noWrap/>
            <w:hideMark/>
          </w:tcPr>
          <w:p w14:paraId="7C878B5B" w14:textId="77777777" w:rsidR="0063244C" w:rsidRPr="000E5FBF" w:rsidRDefault="0063244C" w:rsidP="00721BB3">
            <w:pPr>
              <w:jc w:val="center"/>
              <w:rPr>
                <w:sz w:val="20"/>
                <w:szCs w:val="20"/>
              </w:rPr>
            </w:pPr>
            <w:r w:rsidRPr="000E5FBF">
              <w:rPr>
                <w:sz w:val="20"/>
                <w:szCs w:val="20"/>
              </w:rPr>
              <w:t>2023</w:t>
            </w:r>
          </w:p>
        </w:tc>
        <w:tc>
          <w:tcPr>
            <w:tcW w:w="777" w:type="pct"/>
            <w:noWrap/>
            <w:hideMark/>
          </w:tcPr>
          <w:p w14:paraId="76FA2734" w14:textId="77777777" w:rsidR="0063244C" w:rsidRPr="000E5FBF" w:rsidRDefault="0063244C" w:rsidP="00721BB3">
            <w:pPr>
              <w:jc w:val="center"/>
              <w:rPr>
                <w:sz w:val="20"/>
                <w:szCs w:val="20"/>
              </w:rPr>
            </w:pPr>
            <w:r w:rsidRPr="000E5FBF">
              <w:rPr>
                <w:sz w:val="20"/>
                <w:szCs w:val="20"/>
              </w:rPr>
              <w:t>2024</w:t>
            </w:r>
          </w:p>
        </w:tc>
      </w:tr>
      <w:tr w:rsidR="0063244C" w:rsidRPr="000E5FBF" w14:paraId="2B0BC734" w14:textId="77777777" w:rsidTr="0063244C">
        <w:trPr>
          <w:trHeight w:val="20"/>
        </w:trPr>
        <w:tc>
          <w:tcPr>
            <w:tcW w:w="1117" w:type="pct"/>
            <w:noWrap/>
            <w:vAlign w:val="center"/>
          </w:tcPr>
          <w:p w14:paraId="38AC1736" w14:textId="77777777" w:rsidR="0063244C" w:rsidRPr="000E5FBF" w:rsidRDefault="0063244C" w:rsidP="0063244C">
            <w:pPr>
              <w:jc w:val="left"/>
              <w:rPr>
                <w:rFonts w:eastAsia="SegoeUI"/>
                <w:sz w:val="20"/>
                <w:szCs w:val="20"/>
              </w:rPr>
            </w:pPr>
            <w:r w:rsidRPr="000E5FBF">
              <w:rPr>
                <w:rFonts w:eastAsia="SegoeUI"/>
                <w:sz w:val="20"/>
                <w:szCs w:val="20"/>
              </w:rPr>
              <w:t>Lietuvos Respublika</w:t>
            </w:r>
          </w:p>
        </w:tc>
        <w:tc>
          <w:tcPr>
            <w:tcW w:w="776" w:type="pct"/>
            <w:noWrap/>
            <w:vAlign w:val="center"/>
          </w:tcPr>
          <w:p w14:paraId="3D033621" w14:textId="77777777" w:rsidR="0063244C" w:rsidRPr="000E5FBF" w:rsidRDefault="0063244C" w:rsidP="0063244C">
            <w:pPr>
              <w:jc w:val="center"/>
              <w:rPr>
                <w:rFonts w:eastAsia="SegoeUI"/>
                <w:sz w:val="20"/>
                <w:szCs w:val="20"/>
              </w:rPr>
            </w:pPr>
            <w:r w:rsidRPr="000E5FBF">
              <w:rPr>
                <w:rFonts w:eastAsia="SegoeUI"/>
                <w:sz w:val="20"/>
                <w:szCs w:val="20"/>
              </w:rPr>
              <w:t>69.689</w:t>
            </w:r>
          </w:p>
        </w:tc>
        <w:tc>
          <w:tcPr>
            <w:tcW w:w="777" w:type="pct"/>
            <w:noWrap/>
            <w:vAlign w:val="center"/>
          </w:tcPr>
          <w:p w14:paraId="3F405CB7" w14:textId="77777777" w:rsidR="0063244C" w:rsidRPr="000E5FBF" w:rsidRDefault="0063244C" w:rsidP="0063244C">
            <w:pPr>
              <w:jc w:val="center"/>
              <w:rPr>
                <w:rFonts w:eastAsia="SegoeUI"/>
                <w:sz w:val="20"/>
                <w:szCs w:val="20"/>
              </w:rPr>
            </w:pPr>
            <w:r w:rsidRPr="000E5FBF">
              <w:rPr>
                <w:rFonts w:eastAsia="SegoeUI"/>
                <w:sz w:val="20"/>
                <w:szCs w:val="20"/>
              </w:rPr>
              <w:t>103.612</w:t>
            </w:r>
          </w:p>
        </w:tc>
        <w:tc>
          <w:tcPr>
            <w:tcW w:w="777" w:type="pct"/>
            <w:noWrap/>
            <w:vAlign w:val="center"/>
          </w:tcPr>
          <w:p w14:paraId="2331B252" w14:textId="77777777" w:rsidR="0063244C" w:rsidRPr="000E5FBF" w:rsidRDefault="0063244C" w:rsidP="0063244C">
            <w:pPr>
              <w:jc w:val="center"/>
              <w:rPr>
                <w:rFonts w:eastAsia="SegoeUI"/>
                <w:sz w:val="20"/>
                <w:szCs w:val="20"/>
              </w:rPr>
            </w:pPr>
            <w:r w:rsidRPr="000E5FBF">
              <w:rPr>
                <w:rFonts w:eastAsia="SegoeUI"/>
                <w:sz w:val="20"/>
                <w:szCs w:val="20"/>
              </w:rPr>
              <w:t>122.373</w:t>
            </w:r>
          </w:p>
        </w:tc>
        <w:tc>
          <w:tcPr>
            <w:tcW w:w="777" w:type="pct"/>
            <w:noWrap/>
            <w:vAlign w:val="center"/>
          </w:tcPr>
          <w:p w14:paraId="4492C576" w14:textId="77777777" w:rsidR="0063244C" w:rsidRPr="000E5FBF" w:rsidRDefault="0063244C" w:rsidP="0063244C">
            <w:pPr>
              <w:jc w:val="center"/>
              <w:rPr>
                <w:rFonts w:eastAsia="SegoeUI"/>
                <w:sz w:val="20"/>
                <w:szCs w:val="20"/>
              </w:rPr>
            </w:pPr>
            <w:r w:rsidRPr="000E5FBF">
              <w:rPr>
                <w:rFonts w:eastAsia="SegoeUI"/>
                <w:sz w:val="20"/>
                <w:szCs w:val="20"/>
              </w:rPr>
              <w:t>123.297</w:t>
            </w:r>
          </w:p>
        </w:tc>
        <w:tc>
          <w:tcPr>
            <w:tcW w:w="777" w:type="pct"/>
            <w:noWrap/>
            <w:vAlign w:val="center"/>
          </w:tcPr>
          <w:p w14:paraId="4DAE1942" w14:textId="77777777" w:rsidR="0063244C" w:rsidRPr="000E5FBF" w:rsidRDefault="0063244C" w:rsidP="0063244C">
            <w:pPr>
              <w:jc w:val="center"/>
              <w:rPr>
                <w:rFonts w:eastAsia="SegoeUI"/>
                <w:sz w:val="20"/>
                <w:szCs w:val="20"/>
              </w:rPr>
            </w:pPr>
            <w:r w:rsidRPr="000E5FBF">
              <w:rPr>
                <w:rFonts w:eastAsia="SegoeUI"/>
                <w:sz w:val="20"/>
                <w:szCs w:val="20"/>
              </w:rPr>
              <w:t>120.435</w:t>
            </w:r>
          </w:p>
        </w:tc>
      </w:tr>
      <w:tr w:rsidR="0063244C" w:rsidRPr="000E5FBF" w14:paraId="75CDAD4C" w14:textId="77777777" w:rsidTr="0063244C">
        <w:trPr>
          <w:trHeight w:val="20"/>
        </w:trPr>
        <w:tc>
          <w:tcPr>
            <w:tcW w:w="1117" w:type="pct"/>
            <w:noWrap/>
            <w:vAlign w:val="center"/>
          </w:tcPr>
          <w:p w14:paraId="7DE5E1A4" w14:textId="77777777" w:rsidR="0063244C" w:rsidRPr="000E5FBF" w:rsidRDefault="0063244C" w:rsidP="0063244C">
            <w:pPr>
              <w:jc w:val="left"/>
              <w:rPr>
                <w:rFonts w:eastAsia="SegoeUI"/>
                <w:sz w:val="20"/>
                <w:szCs w:val="20"/>
              </w:rPr>
            </w:pPr>
            <w:r w:rsidRPr="000E5FBF">
              <w:rPr>
                <w:rFonts w:eastAsia="SegoeUI"/>
                <w:sz w:val="20"/>
                <w:szCs w:val="20"/>
              </w:rPr>
              <w:t>Marijampolės apskritis</w:t>
            </w:r>
          </w:p>
        </w:tc>
        <w:tc>
          <w:tcPr>
            <w:tcW w:w="776" w:type="pct"/>
            <w:noWrap/>
            <w:vAlign w:val="center"/>
          </w:tcPr>
          <w:p w14:paraId="770E42EA" w14:textId="77777777" w:rsidR="0063244C" w:rsidRPr="000E5FBF" w:rsidRDefault="0063244C" w:rsidP="0063244C">
            <w:pPr>
              <w:jc w:val="center"/>
              <w:rPr>
                <w:rFonts w:eastAsia="SegoeUI"/>
                <w:sz w:val="20"/>
                <w:szCs w:val="20"/>
              </w:rPr>
            </w:pPr>
            <w:r w:rsidRPr="000E5FBF">
              <w:rPr>
                <w:rFonts w:eastAsia="SegoeUI"/>
                <w:sz w:val="20"/>
                <w:szCs w:val="20"/>
              </w:rPr>
              <w:t>4.572</w:t>
            </w:r>
          </w:p>
        </w:tc>
        <w:tc>
          <w:tcPr>
            <w:tcW w:w="777" w:type="pct"/>
            <w:noWrap/>
            <w:vAlign w:val="center"/>
          </w:tcPr>
          <w:p w14:paraId="792A1266" w14:textId="77777777" w:rsidR="0063244C" w:rsidRPr="000E5FBF" w:rsidRDefault="0063244C" w:rsidP="0063244C">
            <w:pPr>
              <w:jc w:val="center"/>
              <w:rPr>
                <w:rFonts w:eastAsia="SegoeUI"/>
                <w:sz w:val="20"/>
                <w:szCs w:val="20"/>
              </w:rPr>
            </w:pPr>
            <w:r w:rsidRPr="000E5FBF">
              <w:rPr>
                <w:rFonts w:eastAsia="SegoeUI"/>
                <w:sz w:val="20"/>
                <w:szCs w:val="20"/>
              </w:rPr>
              <w:t>5.771</w:t>
            </w:r>
          </w:p>
        </w:tc>
        <w:tc>
          <w:tcPr>
            <w:tcW w:w="777" w:type="pct"/>
            <w:noWrap/>
            <w:vAlign w:val="center"/>
          </w:tcPr>
          <w:p w14:paraId="5E10DBF2" w14:textId="77777777" w:rsidR="0063244C" w:rsidRPr="000E5FBF" w:rsidRDefault="0063244C" w:rsidP="0063244C">
            <w:pPr>
              <w:jc w:val="center"/>
              <w:rPr>
                <w:rFonts w:eastAsia="SegoeUI"/>
                <w:sz w:val="20"/>
                <w:szCs w:val="20"/>
              </w:rPr>
            </w:pPr>
            <w:r w:rsidRPr="000E5FBF">
              <w:rPr>
                <w:rFonts w:eastAsia="SegoeUI"/>
                <w:sz w:val="20"/>
                <w:szCs w:val="20"/>
              </w:rPr>
              <w:t>6.162</w:t>
            </w:r>
          </w:p>
        </w:tc>
        <w:tc>
          <w:tcPr>
            <w:tcW w:w="777" w:type="pct"/>
            <w:noWrap/>
            <w:vAlign w:val="center"/>
          </w:tcPr>
          <w:p w14:paraId="47D2CDB9" w14:textId="77777777" w:rsidR="0063244C" w:rsidRPr="000E5FBF" w:rsidRDefault="0063244C" w:rsidP="0063244C">
            <w:pPr>
              <w:jc w:val="center"/>
              <w:rPr>
                <w:rFonts w:eastAsia="SegoeUI"/>
                <w:sz w:val="20"/>
                <w:szCs w:val="20"/>
              </w:rPr>
            </w:pPr>
            <w:r w:rsidRPr="000E5FBF">
              <w:rPr>
                <w:rFonts w:eastAsia="SegoeUI"/>
                <w:sz w:val="20"/>
                <w:szCs w:val="20"/>
              </w:rPr>
              <w:t>6.182</w:t>
            </w:r>
          </w:p>
        </w:tc>
        <w:tc>
          <w:tcPr>
            <w:tcW w:w="777" w:type="pct"/>
            <w:noWrap/>
            <w:vAlign w:val="center"/>
          </w:tcPr>
          <w:p w14:paraId="7D2B00E1" w14:textId="77777777" w:rsidR="0063244C" w:rsidRPr="000E5FBF" w:rsidRDefault="0063244C" w:rsidP="0063244C">
            <w:pPr>
              <w:jc w:val="center"/>
              <w:rPr>
                <w:rFonts w:eastAsia="SegoeUI"/>
                <w:sz w:val="20"/>
                <w:szCs w:val="20"/>
              </w:rPr>
            </w:pPr>
            <w:r w:rsidRPr="000E5FBF">
              <w:rPr>
                <w:rFonts w:eastAsia="SegoeUI"/>
                <w:sz w:val="20"/>
                <w:szCs w:val="20"/>
              </w:rPr>
              <w:t>5.890</w:t>
            </w:r>
          </w:p>
        </w:tc>
      </w:tr>
      <w:tr w:rsidR="0063244C" w:rsidRPr="000E5FBF" w14:paraId="3BC9E2BA" w14:textId="77777777" w:rsidTr="0063244C">
        <w:trPr>
          <w:trHeight w:val="20"/>
        </w:trPr>
        <w:tc>
          <w:tcPr>
            <w:tcW w:w="1117" w:type="pct"/>
            <w:noWrap/>
            <w:vAlign w:val="center"/>
          </w:tcPr>
          <w:p w14:paraId="6E7E3CA9" w14:textId="77777777" w:rsidR="0063244C" w:rsidRPr="000E5FBF" w:rsidRDefault="0063244C" w:rsidP="0063244C">
            <w:pPr>
              <w:jc w:val="left"/>
              <w:rPr>
                <w:rFonts w:eastAsia="SegoeUI"/>
                <w:sz w:val="20"/>
                <w:szCs w:val="20"/>
              </w:rPr>
            </w:pPr>
            <w:r w:rsidRPr="000E5FBF">
              <w:rPr>
                <w:rFonts w:eastAsia="SegoeUI"/>
                <w:sz w:val="20"/>
                <w:szCs w:val="20"/>
              </w:rPr>
              <w:t>Marijampolės sav.</w:t>
            </w:r>
          </w:p>
        </w:tc>
        <w:tc>
          <w:tcPr>
            <w:tcW w:w="776" w:type="pct"/>
            <w:noWrap/>
            <w:vAlign w:val="center"/>
          </w:tcPr>
          <w:p w14:paraId="7BEA0991" w14:textId="77777777" w:rsidR="0063244C" w:rsidRPr="000E5FBF" w:rsidRDefault="0063244C" w:rsidP="0063244C">
            <w:pPr>
              <w:jc w:val="center"/>
              <w:rPr>
                <w:rFonts w:eastAsia="SegoeUI"/>
                <w:sz w:val="20"/>
                <w:szCs w:val="20"/>
              </w:rPr>
            </w:pPr>
            <w:r w:rsidRPr="000E5FBF">
              <w:rPr>
                <w:rFonts w:eastAsia="SegoeUI"/>
                <w:sz w:val="20"/>
                <w:szCs w:val="20"/>
              </w:rPr>
              <w:t>1.344</w:t>
            </w:r>
          </w:p>
        </w:tc>
        <w:tc>
          <w:tcPr>
            <w:tcW w:w="777" w:type="pct"/>
            <w:noWrap/>
            <w:vAlign w:val="center"/>
          </w:tcPr>
          <w:p w14:paraId="5C7DE859" w14:textId="77777777" w:rsidR="0063244C" w:rsidRPr="000E5FBF" w:rsidRDefault="0063244C" w:rsidP="0063244C">
            <w:pPr>
              <w:jc w:val="center"/>
              <w:rPr>
                <w:rFonts w:eastAsia="SegoeUI"/>
                <w:sz w:val="20"/>
                <w:szCs w:val="20"/>
              </w:rPr>
            </w:pPr>
            <w:r w:rsidRPr="000E5FBF">
              <w:rPr>
                <w:rFonts w:eastAsia="SegoeUI"/>
                <w:sz w:val="20"/>
                <w:szCs w:val="20"/>
              </w:rPr>
              <w:t>2.020</w:t>
            </w:r>
          </w:p>
        </w:tc>
        <w:tc>
          <w:tcPr>
            <w:tcW w:w="777" w:type="pct"/>
            <w:noWrap/>
            <w:vAlign w:val="center"/>
          </w:tcPr>
          <w:p w14:paraId="65479517" w14:textId="77777777" w:rsidR="0063244C" w:rsidRPr="000E5FBF" w:rsidRDefault="0063244C" w:rsidP="0063244C">
            <w:pPr>
              <w:jc w:val="center"/>
              <w:rPr>
                <w:rFonts w:eastAsia="SegoeUI"/>
                <w:sz w:val="20"/>
                <w:szCs w:val="20"/>
              </w:rPr>
            </w:pPr>
            <w:r w:rsidRPr="000E5FBF">
              <w:rPr>
                <w:rFonts w:eastAsia="SegoeUI"/>
                <w:sz w:val="20"/>
                <w:szCs w:val="20"/>
              </w:rPr>
              <w:t>2.234</w:t>
            </w:r>
          </w:p>
        </w:tc>
        <w:tc>
          <w:tcPr>
            <w:tcW w:w="777" w:type="pct"/>
            <w:noWrap/>
            <w:vAlign w:val="center"/>
          </w:tcPr>
          <w:p w14:paraId="062F8FBE" w14:textId="77777777" w:rsidR="0063244C" w:rsidRPr="000E5FBF" w:rsidRDefault="0063244C" w:rsidP="0063244C">
            <w:pPr>
              <w:jc w:val="center"/>
              <w:rPr>
                <w:rFonts w:eastAsia="SegoeUI"/>
                <w:sz w:val="20"/>
                <w:szCs w:val="20"/>
              </w:rPr>
            </w:pPr>
            <w:r w:rsidRPr="000E5FBF">
              <w:rPr>
                <w:rFonts w:eastAsia="SegoeUI"/>
                <w:sz w:val="20"/>
                <w:szCs w:val="20"/>
              </w:rPr>
              <w:t>2.189</w:t>
            </w:r>
          </w:p>
        </w:tc>
        <w:tc>
          <w:tcPr>
            <w:tcW w:w="777" w:type="pct"/>
            <w:noWrap/>
            <w:vAlign w:val="center"/>
          </w:tcPr>
          <w:p w14:paraId="69AA0D37" w14:textId="77777777" w:rsidR="0063244C" w:rsidRPr="000E5FBF" w:rsidRDefault="0063244C" w:rsidP="0063244C">
            <w:pPr>
              <w:jc w:val="center"/>
              <w:rPr>
                <w:rFonts w:eastAsia="SegoeUI"/>
                <w:sz w:val="20"/>
                <w:szCs w:val="20"/>
              </w:rPr>
            </w:pPr>
            <w:r w:rsidRPr="000E5FBF">
              <w:rPr>
                <w:rFonts w:eastAsia="SegoeUI"/>
                <w:sz w:val="20"/>
                <w:szCs w:val="20"/>
              </w:rPr>
              <w:t>2.068</w:t>
            </w:r>
          </w:p>
        </w:tc>
      </w:tr>
      <w:tr w:rsidR="0063244C" w:rsidRPr="000E5FBF" w14:paraId="27918D42" w14:textId="77777777" w:rsidTr="0063244C">
        <w:trPr>
          <w:trHeight w:val="20"/>
        </w:trPr>
        <w:tc>
          <w:tcPr>
            <w:tcW w:w="1117" w:type="pct"/>
            <w:noWrap/>
            <w:vAlign w:val="center"/>
          </w:tcPr>
          <w:p w14:paraId="4B0BDB0D" w14:textId="77777777" w:rsidR="0063244C" w:rsidRPr="000E5FBF" w:rsidRDefault="0063244C" w:rsidP="0063244C">
            <w:pPr>
              <w:jc w:val="left"/>
              <w:rPr>
                <w:rFonts w:eastAsia="SegoeUI"/>
                <w:sz w:val="20"/>
                <w:szCs w:val="20"/>
              </w:rPr>
            </w:pPr>
            <w:r w:rsidRPr="000E5FBF">
              <w:rPr>
                <w:rFonts w:eastAsia="SegoeUI"/>
                <w:sz w:val="20"/>
                <w:szCs w:val="20"/>
              </w:rPr>
              <w:t>Mažeikių r. sav.</w:t>
            </w:r>
          </w:p>
        </w:tc>
        <w:tc>
          <w:tcPr>
            <w:tcW w:w="776" w:type="pct"/>
            <w:noWrap/>
            <w:vAlign w:val="center"/>
          </w:tcPr>
          <w:p w14:paraId="20DF67A1" w14:textId="77777777" w:rsidR="0063244C" w:rsidRPr="000E5FBF" w:rsidRDefault="0063244C" w:rsidP="0063244C">
            <w:pPr>
              <w:jc w:val="center"/>
              <w:rPr>
                <w:rFonts w:eastAsia="SegoeUI"/>
                <w:sz w:val="20"/>
                <w:szCs w:val="20"/>
              </w:rPr>
            </w:pPr>
            <w:r w:rsidRPr="000E5FBF">
              <w:rPr>
                <w:rFonts w:eastAsia="SegoeUI"/>
                <w:sz w:val="20"/>
                <w:szCs w:val="20"/>
              </w:rPr>
              <w:t>1.430</w:t>
            </w:r>
          </w:p>
        </w:tc>
        <w:tc>
          <w:tcPr>
            <w:tcW w:w="777" w:type="pct"/>
            <w:noWrap/>
            <w:vAlign w:val="center"/>
          </w:tcPr>
          <w:p w14:paraId="3597402A" w14:textId="77777777" w:rsidR="0063244C" w:rsidRPr="000E5FBF" w:rsidRDefault="0063244C" w:rsidP="0063244C">
            <w:pPr>
              <w:jc w:val="center"/>
              <w:rPr>
                <w:rFonts w:eastAsia="SegoeUI"/>
                <w:sz w:val="20"/>
                <w:szCs w:val="20"/>
              </w:rPr>
            </w:pPr>
            <w:r w:rsidRPr="000E5FBF">
              <w:rPr>
                <w:rFonts w:eastAsia="SegoeUI"/>
                <w:sz w:val="20"/>
                <w:szCs w:val="20"/>
              </w:rPr>
              <w:t>2.059</w:t>
            </w:r>
          </w:p>
        </w:tc>
        <w:tc>
          <w:tcPr>
            <w:tcW w:w="777" w:type="pct"/>
            <w:noWrap/>
            <w:vAlign w:val="center"/>
          </w:tcPr>
          <w:p w14:paraId="06855956" w14:textId="77777777" w:rsidR="0063244C" w:rsidRPr="000E5FBF" w:rsidRDefault="0063244C" w:rsidP="0063244C">
            <w:pPr>
              <w:jc w:val="center"/>
              <w:rPr>
                <w:rFonts w:eastAsia="SegoeUI"/>
                <w:sz w:val="20"/>
                <w:szCs w:val="20"/>
              </w:rPr>
            </w:pPr>
            <w:r w:rsidRPr="000E5FBF">
              <w:rPr>
                <w:rFonts w:eastAsia="SegoeUI"/>
                <w:sz w:val="20"/>
                <w:szCs w:val="20"/>
              </w:rPr>
              <w:t>2.347</w:t>
            </w:r>
          </w:p>
        </w:tc>
        <w:tc>
          <w:tcPr>
            <w:tcW w:w="777" w:type="pct"/>
            <w:noWrap/>
            <w:vAlign w:val="center"/>
          </w:tcPr>
          <w:p w14:paraId="44C0F60F" w14:textId="77777777" w:rsidR="0063244C" w:rsidRPr="000E5FBF" w:rsidRDefault="0063244C" w:rsidP="0063244C">
            <w:pPr>
              <w:jc w:val="center"/>
              <w:rPr>
                <w:rFonts w:eastAsia="SegoeUI"/>
                <w:sz w:val="20"/>
                <w:szCs w:val="20"/>
              </w:rPr>
            </w:pPr>
            <w:r w:rsidRPr="000E5FBF">
              <w:rPr>
                <w:rFonts w:eastAsia="SegoeUI"/>
                <w:sz w:val="20"/>
                <w:szCs w:val="20"/>
              </w:rPr>
              <w:t>2.373</w:t>
            </w:r>
          </w:p>
        </w:tc>
        <w:tc>
          <w:tcPr>
            <w:tcW w:w="777" w:type="pct"/>
            <w:noWrap/>
            <w:vAlign w:val="center"/>
          </w:tcPr>
          <w:p w14:paraId="39AC71AB" w14:textId="77777777" w:rsidR="0063244C" w:rsidRPr="000E5FBF" w:rsidRDefault="0063244C" w:rsidP="0063244C">
            <w:pPr>
              <w:jc w:val="center"/>
              <w:rPr>
                <w:rFonts w:eastAsia="SegoeUI"/>
                <w:sz w:val="20"/>
                <w:szCs w:val="20"/>
              </w:rPr>
            </w:pPr>
            <w:r w:rsidRPr="000E5FBF">
              <w:rPr>
                <w:rFonts w:eastAsia="SegoeUI"/>
                <w:sz w:val="20"/>
                <w:szCs w:val="20"/>
              </w:rPr>
              <w:t>2.282</w:t>
            </w:r>
          </w:p>
        </w:tc>
      </w:tr>
    </w:tbl>
    <w:p w14:paraId="15E4D22E" w14:textId="77777777" w:rsidR="0063244C" w:rsidRPr="000E5FBF" w:rsidRDefault="0063244C" w:rsidP="0063244C">
      <w:pPr>
        <w:rPr>
          <w:iCs/>
          <w:sz w:val="18"/>
          <w:szCs w:val="18"/>
        </w:rPr>
      </w:pPr>
      <w:r w:rsidRPr="000E5FBF">
        <w:rPr>
          <w:iCs/>
          <w:sz w:val="18"/>
          <w:szCs w:val="18"/>
        </w:rPr>
        <w:t>(šaltinis: VDA)</w:t>
      </w:r>
    </w:p>
    <w:p w14:paraId="065FE0D8" w14:textId="77777777" w:rsidR="00914EF1" w:rsidRPr="000E5FBF" w:rsidRDefault="00914EF1" w:rsidP="00914EF1">
      <w:pPr>
        <w:rPr>
          <w:lang w:eastAsia="ar-SA"/>
        </w:rPr>
      </w:pPr>
    </w:p>
    <w:p w14:paraId="2862066C" w14:textId="77777777" w:rsidR="00DE37AF" w:rsidRPr="000E5FBF" w:rsidRDefault="00DE37AF" w:rsidP="00C911BA">
      <w:pPr>
        <w:tabs>
          <w:tab w:val="left" w:pos="720"/>
        </w:tabs>
        <w:rPr>
          <w:lang w:eastAsia="en-US"/>
        </w:rPr>
      </w:pPr>
    </w:p>
    <w:p w14:paraId="539D2E4E" w14:textId="77777777" w:rsidR="00362604" w:rsidRPr="000E5FBF" w:rsidRDefault="00C911BA" w:rsidP="00653822">
      <w:pPr>
        <w:pStyle w:val="Antrat1"/>
        <w:rPr>
          <w:lang w:val="lt-LT"/>
        </w:rPr>
      </w:pPr>
      <w:bookmarkStart w:id="40" w:name="_Toc220963824"/>
      <w:r w:rsidRPr="000E5FBF">
        <w:rPr>
          <w:lang w:val="lt-LT"/>
        </w:rPr>
        <w:t>5</w:t>
      </w:r>
      <w:r w:rsidR="00653822" w:rsidRPr="000E5FBF">
        <w:rPr>
          <w:lang w:val="lt-LT"/>
        </w:rPr>
        <w:t xml:space="preserve">. </w:t>
      </w:r>
      <w:r w:rsidR="0081761B" w:rsidRPr="000E5FBF">
        <w:rPr>
          <w:lang w:val="lt-LT"/>
        </w:rPr>
        <w:t>INDĖLIO Į UGDYMĄ ANALIZĖ IR ĮVERTINIMAS</w:t>
      </w:r>
      <w:bookmarkEnd w:id="40"/>
    </w:p>
    <w:p w14:paraId="500654B4" w14:textId="77777777" w:rsidR="00C51BEA" w:rsidRPr="000E5FBF" w:rsidRDefault="00C51BEA" w:rsidP="00C51BEA">
      <w:pPr>
        <w:rPr>
          <w:lang w:eastAsia="ar-SA"/>
        </w:rPr>
      </w:pPr>
    </w:p>
    <w:p w14:paraId="1DEC6C96" w14:textId="77777777" w:rsidR="00C911BA" w:rsidRPr="000E5FBF" w:rsidRDefault="00C51BEA" w:rsidP="00C911BA">
      <w:pPr>
        <w:ind w:firstLine="680"/>
        <w:rPr>
          <w:lang w:eastAsia="en-US"/>
        </w:rPr>
      </w:pPr>
      <w:r w:rsidRPr="000E5FBF">
        <w:rPr>
          <w:lang w:eastAsia="en-US"/>
        </w:rPr>
        <w:t xml:space="preserve">Šiame skyriuje nagrinėjami indėlio į švietimo rodiklių (švietimo įstaigų skaičiaus, pedagogų skaičiaus, švietimo pagalbą teikiančių specialistų skaičiaus, materialinių ir finansinių išteklių ir kt.) tendencijos Marijampolės </w:t>
      </w:r>
      <w:r w:rsidR="00660901" w:rsidRPr="000E5FBF">
        <w:rPr>
          <w:lang w:eastAsia="en-US"/>
        </w:rPr>
        <w:t xml:space="preserve">ir Šakių rajono </w:t>
      </w:r>
      <w:r w:rsidRPr="000E5FBF">
        <w:rPr>
          <w:lang w:eastAsia="en-US"/>
        </w:rPr>
        <w:t>savivaldybė</w:t>
      </w:r>
      <w:r w:rsidR="00660901" w:rsidRPr="000E5FBF">
        <w:rPr>
          <w:lang w:eastAsia="en-US"/>
        </w:rPr>
        <w:t>se.</w:t>
      </w:r>
    </w:p>
    <w:p w14:paraId="120E7F40" w14:textId="77777777" w:rsidR="00660901" w:rsidRPr="000E5FBF" w:rsidRDefault="00660901" w:rsidP="00660901">
      <w:pPr>
        <w:rPr>
          <w:lang w:eastAsia="en-US"/>
        </w:rPr>
      </w:pPr>
    </w:p>
    <w:p w14:paraId="51347C09" w14:textId="77777777" w:rsidR="00660901" w:rsidRPr="000E5FBF" w:rsidRDefault="00660901" w:rsidP="00660901">
      <w:pPr>
        <w:pStyle w:val="Antrat2"/>
      </w:pPr>
      <w:bookmarkStart w:id="41" w:name="_Toc220963825"/>
      <w:r w:rsidRPr="000E5FBF">
        <w:t>5.1. Marijampolės savivaldybės charakteristika</w:t>
      </w:r>
      <w:bookmarkEnd w:id="41"/>
    </w:p>
    <w:p w14:paraId="6587518A" w14:textId="77777777" w:rsidR="00840C5D" w:rsidRPr="000E5FBF" w:rsidRDefault="00840C5D" w:rsidP="00840C5D">
      <w:pPr>
        <w:rPr>
          <w:b/>
          <w:sz w:val="20"/>
          <w:szCs w:val="20"/>
          <w:lang w:eastAsia="en-US"/>
        </w:rPr>
      </w:pPr>
    </w:p>
    <w:p w14:paraId="13500708" w14:textId="77777777" w:rsidR="009C5D1E" w:rsidRPr="000E5FBF" w:rsidRDefault="00C911BA" w:rsidP="00660901">
      <w:pPr>
        <w:pStyle w:val="Antrat3"/>
      </w:pPr>
      <w:bookmarkStart w:id="42" w:name="_Toc220963826"/>
      <w:r w:rsidRPr="000E5FBF">
        <w:t>5</w:t>
      </w:r>
      <w:r w:rsidR="003807E5" w:rsidRPr="000E5FBF">
        <w:t>.</w:t>
      </w:r>
      <w:r w:rsidR="00660901" w:rsidRPr="000E5FBF">
        <w:t>1.</w:t>
      </w:r>
      <w:r w:rsidRPr="000E5FBF">
        <w:t>1</w:t>
      </w:r>
      <w:r w:rsidR="009C5D1E" w:rsidRPr="000E5FBF">
        <w:t>. Švietimo įstaigų tinklas</w:t>
      </w:r>
      <w:bookmarkEnd w:id="42"/>
    </w:p>
    <w:p w14:paraId="002A86F7" w14:textId="77777777" w:rsidR="009C5D1E" w:rsidRPr="000E5FBF" w:rsidRDefault="009C5D1E" w:rsidP="009C5D1E">
      <w:pPr>
        <w:rPr>
          <w:lang w:eastAsia="ar-SA"/>
        </w:rPr>
      </w:pPr>
    </w:p>
    <w:p w14:paraId="7A886906" w14:textId="77777777" w:rsidR="009C5D1E" w:rsidRPr="000E5FBF" w:rsidRDefault="009C5D1E" w:rsidP="009C5D1E">
      <w:pPr>
        <w:ind w:firstLine="680"/>
        <w:rPr>
          <w:lang w:eastAsia="en-US"/>
        </w:rPr>
      </w:pPr>
      <w:r w:rsidRPr="000E5FBF">
        <w:rPr>
          <w:lang w:eastAsia="en-US"/>
        </w:rPr>
        <w:t xml:space="preserve">Besikeičianti demografinė </w:t>
      </w:r>
      <w:r w:rsidR="00E94796" w:rsidRPr="000E5FBF">
        <w:rPr>
          <w:lang w:eastAsia="en-US"/>
        </w:rPr>
        <w:t>situacija</w:t>
      </w:r>
      <w:r w:rsidRPr="000E5FBF">
        <w:rPr>
          <w:lang w:eastAsia="en-US"/>
        </w:rPr>
        <w:t xml:space="preserve">, </w:t>
      </w:r>
      <w:r w:rsidR="00E94796" w:rsidRPr="000E5FBF">
        <w:rPr>
          <w:lang w:eastAsia="en-US"/>
        </w:rPr>
        <w:t xml:space="preserve">LR Švietimo įstatymo nuostatos ir kiti </w:t>
      </w:r>
      <w:r w:rsidRPr="000E5FBF">
        <w:rPr>
          <w:lang w:eastAsia="en-US"/>
        </w:rPr>
        <w:t>veiksniai</w:t>
      </w:r>
      <w:r w:rsidR="000A3CFA" w:rsidRPr="000E5FBF">
        <w:rPr>
          <w:lang w:eastAsia="en-US"/>
        </w:rPr>
        <w:t xml:space="preserve"> </w:t>
      </w:r>
      <w:r w:rsidRPr="000E5FBF">
        <w:rPr>
          <w:lang w:eastAsia="en-US"/>
        </w:rPr>
        <w:t xml:space="preserve">skatino </w:t>
      </w:r>
      <w:r w:rsidR="00E94796" w:rsidRPr="000E5FBF">
        <w:rPr>
          <w:lang w:eastAsia="en-US"/>
        </w:rPr>
        <w:t>Marijampolės s</w:t>
      </w:r>
      <w:r w:rsidR="008802C1" w:rsidRPr="000E5FBF">
        <w:rPr>
          <w:lang w:eastAsia="en-US"/>
        </w:rPr>
        <w:t>avivaldyb</w:t>
      </w:r>
      <w:r w:rsidR="00E94796" w:rsidRPr="000E5FBF">
        <w:rPr>
          <w:lang w:eastAsia="en-US"/>
        </w:rPr>
        <w:t xml:space="preserve">ę </w:t>
      </w:r>
      <w:r w:rsidRPr="000E5FBF">
        <w:rPr>
          <w:lang w:eastAsia="en-US"/>
        </w:rPr>
        <w:t xml:space="preserve">vykdyti švietimo įstaigų tinklo pokyčius. </w:t>
      </w:r>
    </w:p>
    <w:p w14:paraId="5E320D55" w14:textId="77777777" w:rsidR="008802C1" w:rsidRPr="000E5FBF" w:rsidRDefault="008802C1" w:rsidP="009C5D1E">
      <w:pPr>
        <w:ind w:firstLine="680"/>
        <w:rPr>
          <w:lang w:eastAsia="en-US"/>
        </w:rPr>
      </w:pPr>
    </w:p>
    <w:p w14:paraId="41364B5F" w14:textId="77777777" w:rsidR="009C5D1E" w:rsidRPr="000E5FBF" w:rsidRDefault="008802C1" w:rsidP="009C5D1E">
      <w:pPr>
        <w:ind w:firstLine="680"/>
        <w:rPr>
          <w:lang w:eastAsia="en-US"/>
        </w:rPr>
      </w:pPr>
      <w:r w:rsidRPr="000E5FBF">
        <w:rPr>
          <w:b/>
          <w:bCs/>
          <w:lang w:eastAsia="en-US"/>
        </w:rPr>
        <w:t>Bendrosios tinklo raidos tendencijos.</w:t>
      </w:r>
      <w:r w:rsidRPr="000E5FBF">
        <w:rPr>
          <w:lang w:eastAsia="en-US"/>
        </w:rPr>
        <w:t xml:space="preserve"> </w:t>
      </w:r>
      <w:r w:rsidR="009C5D1E" w:rsidRPr="000E5FBF">
        <w:rPr>
          <w:lang w:eastAsia="en-US"/>
        </w:rPr>
        <w:t xml:space="preserve">Savivaldybės švietimo įstaigų tinklo pertvarka nuo 2005 metų buvo nuosekliai įgyvendinama pagal Savivaldybės tarybos patvirtintus bendruosius tinklo pertvarkos  planus, parengtus 2005–2012 metams, 2012–2015 metams ir 2016–2020 metams. Marijampolės savivaldybės tarybos 2021 m. vasario 22 d. sprendimu Nr. 1-27 buvo patvirtintas </w:t>
      </w:r>
      <w:r w:rsidR="00417319" w:rsidRPr="000E5FBF">
        <w:rPr>
          <w:lang w:eastAsia="en-US"/>
        </w:rPr>
        <w:t>„</w:t>
      </w:r>
      <w:r w:rsidR="009C5D1E" w:rsidRPr="000E5FBF">
        <w:rPr>
          <w:lang w:eastAsia="en-US"/>
        </w:rPr>
        <w:t>Marijampolės savivaldybės bendrojo ugdymo mokyklų tinklo pertvarkos 2021</w:t>
      </w:r>
      <w:r w:rsidR="00A35538" w:rsidRPr="000E5FBF">
        <w:rPr>
          <w:lang w:eastAsia="en-US"/>
        </w:rPr>
        <w:t>–</w:t>
      </w:r>
      <w:r w:rsidR="009C5D1E" w:rsidRPr="000E5FBF">
        <w:rPr>
          <w:lang w:eastAsia="en-US"/>
        </w:rPr>
        <w:t>2025 metų bendrasis planas</w:t>
      </w:r>
      <w:r w:rsidR="00417319" w:rsidRPr="000E5FBF">
        <w:rPr>
          <w:lang w:eastAsia="en-US"/>
        </w:rPr>
        <w:t>“</w:t>
      </w:r>
      <w:r w:rsidR="009C5D1E" w:rsidRPr="000E5FBF">
        <w:rPr>
          <w:lang w:eastAsia="en-US"/>
        </w:rPr>
        <w:t>.</w:t>
      </w:r>
    </w:p>
    <w:p w14:paraId="5AF65F04" w14:textId="77777777" w:rsidR="009C5D1E" w:rsidRPr="000E5FBF" w:rsidRDefault="00784315" w:rsidP="009C5D1E">
      <w:pPr>
        <w:ind w:firstLine="680"/>
        <w:rPr>
          <w:lang w:eastAsia="en-US"/>
        </w:rPr>
      </w:pPr>
      <w:r w:rsidRPr="000E5FBF">
        <w:rPr>
          <w:lang w:eastAsia="en-US"/>
        </w:rPr>
        <w:t>P</w:t>
      </w:r>
      <w:r w:rsidR="009C5D1E" w:rsidRPr="000E5FBF">
        <w:rPr>
          <w:lang w:eastAsia="en-US"/>
        </w:rPr>
        <w:t xml:space="preserve">er paskutinius </w:t>
      </w:r>
      <w:r w:rsidR="00AF77E6" w:rsidRPr="000E5FBF">
        <w:rPr>
          <w:lang w:eastAsia="en-US"/>
        </w:rPr>
        <w:t xml:space="preserve">dešimt </w:t>
      </w:r>
      <w:r w:rsidR="009C5D1E" w:rsidRPr="000E5FBF">
        <w:rPr>
          <w:lang w:eastAsia="en-US"/>
        </w:rPr>
        <w:t>met</w:t>
      </w:r>
      <w:r w:rsidR="00AF77E6" w:rsidRPr="000E5FBF">
        <w:rPr>
          <w:lang w:eastAsia="en-US"/>
        </w:rPr>
        <w:t>ų</w:t>
      </w:r>
      <w:r w:rsidR="009C5D1E" w:rsidRPr="000E5FBF">
        <w:rPr>
          <w:lang w:eastAsia="en-US"/>
        </w:rPr>
        <w:t xml:space="preserve"> </w:t>
      </w:r>
      <w:r w:rsidR="006B2967" w:rsidRPr="000E5FBF">
        <w:rPr>
          <w:lang w:eastAsia="en-US"/>
        </w:rPr>
        <w:t xml:space="preserve">labai </w:t>
      </w:r>
      <w:r w:rsidR="009C5D1E" w:rsidRPr="000E5FBF">
        <w:rPr>
          <w:lang w:eastAsia="en-US"/>
        </w:rPr>
        <w:t xml:space="preserve">sumažėjo </w:t>
      </w:r>
      <w:r w:rsidR="00AF77E6" w:rsidRPr="000E5FBF">
        <w:rPr>
          <w:lang w:eastAsia="en-US"/>
        </w:rPr>
        <w:t>Marijampolės s</w:t>
      </w:r>
      <w:r w:rsidR="009C5D1E" w:rsidRPr="000E5FBF">
        <w:rPr>
          <w:lang w:eastAsia="en-US"/>
        </w:rPr>
        <w:t>avivaldybės pavaldumo švietimo įstaigų ir jų skyrių</w:t>
      </w:r>
      <w:r w:rsidR="00C927BE" w:rsidRPr="000E5FBF">
        <w:rPr>
          <w:lang w:eastAsia="en-US"/>
        </w:rPr>
        <w:t xml:space="preserve">: </w:t>
      </w:r>
      <w:r w:rsidR="00AF77E6" w:rsidRPr="000E5FBF">
        <w:rPr>
          <w:lang w:eastAsia="en-US"/>
        </w:rPr>
        <w:t>s</w:t>
      </w:r>
      <w:r w:rsidR="009C5D1E" w:rsidRPr="000E5FBF">
        <w:rPr>
          <w:lang w:eastAsia="en-US"/>
        </w:rPr>
        <w:t xml:space="preserve">avivaldybės pavaldumo švietimo įstaigų </w:t>
      </w:r>
      <w:r w:rsidR="00902986" w:rsidRPr="000E5FBF">
        <w:rPr>
          <w:lang w:eastAsia="en-US"/>
        </w:rPr>
        <w:t>(</w:t>
      </w:r>
      <w:r w:rsidR="00D5004A" w:rsidRPr="000E5FBF">
        <w:rPr>
          <w:lang w:eastAsia="en-US"/>
        </w:rPr>
        <w:t>juridinių asmenų</w:t>
      </w:r>
      <w:r w:rsidR="00902986" w:rsidRPr="000E5FBF">
        <w:rPr>
          <w:lang w:eastAsia="en-US"/>
        </w:rPr>
        <w:t xml:space="preserve">) </w:t>
      </w:r>
      <w:r w:rsidR="009C5D1E" w:rsidRPr="000E5FBF">
        <w:rPr>
          <w:lang w:eastAsia="en-US"/>
        </w:rPr>
        <w:t xml:space="preserve">skaičius iki </w:t>
      </w:r>
      <w:r w:rsidR="00D5004A" w:rsidRPr="000E5FBF">
        <w:rPr>
          <w:lang w:eastAsia="en-US"/>
        </w:rPr>
        <w:t>14</w:t>
      </w:r>
      <w:r w:rsidR="009C5D1E" w:rsidRPr="000E5FBF">
        <w:rPr>
          <w:lang w:eastAsia="en-US"/>
        </w:rPr>
        <w:t xml:space="preserve">. </w:t>
      </w:r>
    </w:p>
    <w:p w14:paraId="38A7FEAF" w14:textId="77777777" w:rsidR="009C5D1E" w:rsidRPr="000E5FBF" w:rsidRDefault="009C5D1E" w:rsidP="009C5D1E">
      <w:pPr>
        <w:rPr>
          <w:lang w:eastAsia="en-US"/>
        </w:rPr>
      </w:pPr>
    </w:p>
    <w:p w14:paraId="1FE25E70" w14:textId="77777777" w:rsidR="009C5D1E" w:rsidRPr="000E5FBF" w:rsidRDefault="00BA423C" w:rsidP="009C5D1E">
      <w:pPr>
        <w:tabs>
          <w:tab w:val="left" w:pos="709"/>
        </w:tabs>
        <w:rPr>
          <w:b/>
          <w:bCs/>
          <w:iCs/>
          <w:sz w:val="21"/>
          <w:szCs w:val="21"/>
        </w:rPr>
      </w:pPr>
      <w:r w:rsidRPr="000E5FBF">
        <w:rPr>
          <w:b/>
          <w:bCs/>
          <w:iCs/>
          <w:sz w:val="21"/>
          <w:szCs w:val="21"/>
        </w:rPr>
        <w:t>Marijampolės s</w:t>
      </w:r>
      <w:r w:rsidR="009C5D1E" w:rsidRPr="000E5FBF">
        <w:rPr>
          <w:b/>
          <w:bCs/>
          <w:iCs/>
          <w:sz w:val="21"/>
          <w:szCs w:val="21"/>
        </w:rPr>
        <w:t>avivaldybės teritorijoje esančių švietimo įstaigų skaičiaus pagal įstaigų tipus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8"/>
        <w:gridCol w:w="1418"/>
        <w:gridCol w:w="1271"/>
        <w:gridCol w:w="1273"/>
        <w:gridCol w:w="1268"/>
      </w:tblGrid>
      <w:tr w:rsidR="00417319" w:rsidRPr="000E5FBF" w14:paraId="54142DF2" w14:textId="77777777" w:rsidTr="00902986">
        <w:trPr>
          <w:trHeight w:val="20"/>
          <w:tblHeader/>
        </w:trPr>
        <w:tc>
          <w:tcPr>
            <w:tcW w:w="2244" w:type="pct"/>
            <w:vAlign w:val="center"/>
          </w:tcPr>
          <w:p w14:paraId="4A4DA084" w14:textId="77777777" w:rsidR="00417319" w:rsidRPr="000E5FBF" w:rsidRDefault="00417319" w:rsidP="008802C1">
            <w:pPr>
              <w:tabs>
                <w:tab w:val="left" w:pos="1496"/>
              </w:tabs>
              <w:jc w:val="center"/>
              <w:rPr>
                <w:bCs/>
                <w:sz w:val="20"/>
                <w:szCs w:val="20"/>
              </w:rPr>
            </w:pPr>
            <w:r w:rsidRPr="000E5FBF">
              <w:rPr>
                <w:bCs/>
                <w:sz w:val="20"/>
                <w:szCs w:val="20"/>
              </w:rPr>
              <w:t>Švietimo įstaigos (jos skyriaus) pavadinimas</w:t>
            </w:r>
          </w:p>
        </w:tc>
        <w:tc>
          <w:tcPr>
            <w:tcW w:w="747" w:type="pct"/>
            <w:vAlign w:val="center"/>
          </w:tcPr>
          <w:p w14:paraId="1F13B9C7" w14:textId="77777777" w:rsidR="00417319" w:rsidRPr="000E5FBF" w:rsidRDefault="00417319" w:rsidP="008802C1">
            <w:pPr>
              <w:tabs>
                <w:tab w:val="left" w:pos="1496"/>
              </w:tabs>
              <w:jc w:val="center"/>
              <w:rPr>
                <w:bCs/>
                <w:sz w:val="20"/>
                <w:szCs w:val="20"/>
              </w:rPr>
            </w:pPr>
            <w:r w:rsidRPr="000E5FBF">
              <w:rPr>
                <w:bCs/>
                <w:sz w:val="20"/>
                <w:szCs w:val="20"/>
              </w:rPr>
              <w:t>2015/2016</w:t>
            </w:r>
            <w:r w:rsidR="00C62FB9" w:rsidRPr="000E5FBF">
              <w:rPr>
                <w:bCs/>
                <w:sz w:val="20"/>
                <w:szCs w:val="20"/>
              </w:rPr>
              <w:t xml:space="preserve"> m.m.</w:t>
            </w:r>
          </w:p>
        </w:tc>
        <w:tc>
          <w:tcPr>
            <w:tcW w:w="670" w:type="pct"/>
            <w:vAlign w:val="center"/>
          </w:tcPr>
          <w:p w14:paraId="52CAC841" w14:textId="77777777" w:rsidR="00417319" w:rsidRPr="000E5FBF" w:rsidRDefault="00417319" w:rsidP="008802C1">
            <w:pPr>
              <w:tabs>
                <w:tab w:val="left" w:pos="1496"/>
              </w:tabs>
              <w:jc w:val="center"/>
              <w:rPr>
                <w:bCs/>
                <w:sz w:val="20"/>
                <w:szCs w:val="20"/>
              </w:rPr>
            </w:pPr>
            <w:r w:rsidRPr="000E5FBF">
              <w:rPr>
                <w:bCs/>
                <w:sz w:val="20"/>
                <w:szCs w:val="20"/>
              </w:rPr>
              <w:t>2020/2021</w:t>
            </w:r>
            <w:r w:rsidR="00C62FB9" w:rsidRPr="000E5FBF">
              <w:rPr>
                <w:bCs/>
                <w:sz w:val="20"/>
                <w:szCs w:val="20"/>
              </w:rPr>
              <w:t xml:space="preserve"> m.m.</w:t>
            </w:r>
          </w:p>
        </w:tc>
        <w:tc>
          <w:tcPr>
            <w:tcW w:w="671" w:type="pct"/>
          </w:tcPr>
          <w:p w14:paraId="487151F6" w14:textId="77777777" w:rsidR="00417319" w:rsidRPr="000E5FBF" w:rsidRDefault="00417319" w:rsidP="008802C1">
            <w:pPr>
              <w:tabs>
                <w:tab w:val="left" w:pos="1496"/>
              </w:tabs>
              <w:jc w:val="center"/>
              <w:rPr>
                <w:bCs/>
                <w:sz w:val="20"/>
                <w:szCs w:val="20"/>
              </w:rPr>
            </w:pPr>
            <w:r w:rsidRPr="000E5FBF">
              <w:rPr>
                <w:bCs/>
                <w:sz w:val="20"/>
                <w:szCs w:val="20"/>
              </w:rPr>
              <w:t>2021/2022</w:t>
            </w:r>
            <w:r w:rsidR="00C62FB9" w:rsidRPr="000E5FBF">
              <w:rPr>
                <w:bCs/>
                <w:sz w:val="20"/>
                <w:szCs w:val="20"/>
              </w:rPr>
              <w:t xml:space="preserve"> m.m.</w:t>
            </w:r>
          </w:p>
        </w:tc>
        <w:tc>
          <w:tcPr>
            <w:tcW w:w="669" w:type="pct"/>
          </w:tcPr>
          <w:p w14:paraId="3E6216DF" w14:textId="77777777" w:rsidR="00417319" w:rsidRPr="000E5FBF" w:rsidRDefault="00417319" w:rsidP="008802C1">
            <w:pPr>
              <w:tabs>
                <w:tab w:val="left" w:pos="1496"/>
              </w:tabs>
              <w:jc w:val="center"/>
              <w:rPr>
                <w:bCs/>
                <w:sz w:val="20"/>
                <w:szCs w:val="20"/>
              </w:rPr>
            </w:pPr>
            <w:r w:rsidRPr="000E5FBF">
              <w:rPr>
                <w:bCs/>
                <w:sz w:val="20"/>
                <w:szCs w:val="20"/>
              </w:rPr>
              <w:t>202</w:t>
            </w:r>
            <w:r w:rsidR="00CA7D49" w:rsidRPr="000E5FBF">
              <w:rPr>
                <w:bCs/>
                <w:sz w:val="20"/>
                <w:szCs w:val="20"/>
              </w:rPr>
              <w:t>5</w:t>
            </w:r>
            <w:r w:rsidRPr="000E5FBF">
              <w:rPr>
                <w:bCs/>
                <w:sz w:val="20"/>
                <w:szCs w:val="20"/>
              </w:rPr>
              <w:t>/2026</w:t>
            </w:r>
            <w:r w:rsidR="00C62FB9" w:rsidRPr="000E5FBF">
              <w:rPr>
                <w:bCs/>
                <w:sz w:val="20"/>
                <w:szCs w:val="20"/>
              </w:rPr>
              <w:t xml:space="preserve"> m.m.</w:t>
            </w:r>
          </w:p>
        </w:tc>
      </w:tr>
      <w:tr w:rsidR="00417319" w:rsidRPr="000E5FBF" w14:paraId="084F714A" w14:textId="77777777" w:rsidTr="00902986">
        <w:tc>
          <w:tcPr>
            <w:tcW w:w="4331" w:type="pct"/>
            <w:gridSpan w:val="4"/>
            <w:vAlign w:val="center"/>
          </w:tcPr>
          <w:p w14:paraId="25337AF3" w14:textId="77777777" w:rsidR="00417319" w:rsidRPr="000E5FBF" w:rsidRDefault="00417319" w:rsidP="008802C1">
            <w:pPr>
              <w:tabs>
                <w:tab w:val="left" w:pos="1496"/>
              </w:tabs>
              <w:jc w:val="center"/>
              <w:rPr>
                <w:bCs/>
                <w:sz w:val="20"/>
                <w:szCs w:val="20"/>
              </w:rPr>
            </w:pPr>
            <w:r w:rsidRPr="000E5FBF">
              <w:rPr>
                <w:bCs/>
                <w:sz w:val="20"/>
                <w:szCs w:val="20"/>
              </w:rPr>
              <w:t>Marijampolės savivaldybės pavaldumo švietimo įstaigos ir jų skyriai</w:t>
            </w:r>
          </w:p>
        </w:tc>
        <w:tc>
          <w:tcPr>
            <w:tcW w:w="669" w:type="pct"/>
          </w:tcPr>
          <w:p w14:paraId="4300948B" w14:textId="77777777" w:rsidR="00417319" w:rsidRPr="000E5FBF" w:rsidRDefault="00417319" w:rsidP="008802C1">
            <w:pPr>
              <w:tabs>
                <w:tab w:val="left" w:pos="1496"/>
              </w:tabs>
              <w:jc w:val="center"/>
              <w:rPr>
                <w:bCs/>
                <w:sz w:val="20"/>
                <w:szCs w:val="20"/>
              </w:rPr>
            </w:pPr>
          </w:p>
        </w:tc>
      </w:tr>
      <w:tr w:rsidR="00417319" w:rsidRPr="000E5FBF" w14:paraId="18936444" w14:textId="77777777" w:rsidTr="00902986">
        <w:tc>
          <w:tcPr>
            <w:tcW w:w="2244" w:type="pct"/>
          </w:tcPr>
          <w:p w14:paraId="6AB9E0B9" w14:textId="77777777" w:rsidR="00417319" w:rsidRPr="000E5FBF" w:rsidRDefault="00417319" w:rsidP="008802C1">
            <w:pPr>
              <w:tabs>
                <w:tab w:val="left" w:pos="1496"/>
              </w:tabs>
              <w:rPr>
                <w:bCs/>
                <w:sz w:val="20"/>
                <w:szCs w:val="20"/>
              </w:rPr>
            </w:pPr>
            <w:r w:rsidRPr="000E5FBF">
              <w:rPr>
                <w:bCs/>
                <w:sz w:val="20"/>
                <w:szCs w:val="20"/>
              </w:rPr>
              <w:t>Vaikų darželiai</w:t>
            </w:r>
          </w:p>
        </w:tc>
        <w:tc>
          <w:tcPr>
            <w:tcW w:w="747" w:type="pct"/>
          </w:tcPr>
          <w:p w14:paraId="77EF05ED" w14:textId="77777777" w:rsidR="00417319" w:rsidRPr="000E5FBF" w:rsidRDefault="00417319" w:rsidP="008802C1">
            <w:pPr>
              <w:tabs>
                <w:tab w:val="left" w:pos="1496"/>
              </w:tabs>
              <w:jc w:val="center"/>
              <w:rPr>
                <w:bCs/>
                <w:sz w:val="20"/>
                <w:szCs w:val="20"/>
              </w:rPr>
            </w:pPr>
            <w:r w:rsidRPr="000E5FBF">
              <w:rPr>
                <w:bCs/>
                <w:sz w:val="20"/>
                <w:szCs w:val="20"/>
              </w:rPr>
              <w:t>3</w:t>
            </w:r>
          </w:p>
        </w:tc>
        <w:tc>
          <w:tcPr>
            <w:tcW w:w="670" w:type="pct"/>
          </w:tcPr>
          <w:p w14:paraId="27C34471" w14:textId="77777777" w:rsidR="00417319" w:rsidRPr="000E5FBF" w:rsidRDefault="00417319" w:rsidP="008802C1">
            <w:pPr>
              <w:tabs>
                <w:tab w:val="left" w:pos="1496"/>
              </w:tabs>
              <w:jc w:val="center"/>
              <w:rPr>
                <w:bCs/>
                <w:sz w:val="20"/>
                <w:szCs w:val="20"/>
              </w:rPr>
            </w:pPr>
            <w:r w:rsidRPr="000E5FBF">
              <w:rPr>
                <w:bCs/>
                <w:sz w:val="20"/>
                <w:szCs w:val="20"/>
              </w:rPr>
              <w:t>-</w:t>
            </w:r>
          </w:p>
        </w:tc>
        <w:tc>
          <w:tcPr>
            <w:tcW w:w="671" w:type="pct"/>
          </w:tcPr>
          <w:p w14:paraId="092579E5" w14:textId="77777777" w:rsidR="00417319" w:rsidRPr="000E5FBF" w:rsidRDefault="00417319" w:rsidP="008802C1">
            <w:pPr>
              <w:tabs>
                <w:tab w:val="left" w:pos="1496"/>
              </w:tabs>
              <w:jc w:val="center"/>
              <w:rPr>
                <w:bCs/>
                <w:sz w:val="20"/>
                <w:szCs w:val="20"/>
              </w:rPr>
            </w:pPr>
            <w:r w:rsidRPr="000E5FBF">
              <w:rPr>
                <w:bCs/>
                <w:sz w:val="20"/>
                <w:szCs w:val="20"/>
              </w:rPr>
              <w:t>-</w:t>
            </w:r>
          </w:p>
        </w:tc>
        <w:tc>
          <w:tcPr>
            <w:tcW w:w="669" w:type="pct"/>
          </w:tcPr>
          <w:p w14:paraId="7DC20DAB" w14:textId="77777777" w:rsidR="00417319" w:rsidRPr="000E5FBF" w:rsidRDefault="001A7225" w:rsidP="008802C1">
            <w:pPr>
              <w:tabs>
                <w:tab w:val="left" w:pos="1496"/>
              </w:tabs>
              <w:jc w:val="center"/>
              <w:rPr>
                <w:bCs/>
                <w:sz w:val="20"/>
                <w:szCs w:val="20"/>
              </w:rPr>
            </w:pPr>
            <w:r w:rsidRPr="000E5FBF">
              <w:rPr>
                <w:bCs/>
                <w:sz w:val="20"/>
                <w:szCs w:val="20"/>
              </w:rPr>
              <w:t>-</w:t>
            </w:r>
          </w:p>
        </w:tc>
      </w:tr>
      <w:tr w:rsidR="00417319" w:rsidRPr="000E5FBF" w14:paraId="51250ACF" w14:textId="77777777" w:rsidTr="00902986">
        <w:tc>
          <w:tcPr>
            <w:tcW w:w="2244" w:type="pct"/>
          </w:tcPr>
          <w:p w14:paraId="697A4404" w14:textId="77777777" w:rsidR="00417319" w:rsidRPr="000E5FBF" w:rsidRDefault="00417319" w:rsidP="008802C1">
            <w:pPr>
              <w:tabs>
                <w:tab w:val="left" w:pos="1496"/>
              </w:tabs>
              <w:rPr>
                <w:bCs/>
                <w:sz w:val="20"/>
                <w:szCs w:val="20"/>
              </w:rPr>
            </w:pPr>
            <w:r w:rsidRPr="000E5FBF">
              <w:rPr>
                <w:bCs/>
                <w:sz w:val="20"/>
                <w:szCs w:val="20"/>
              </w:rPr>
              <w:t>Vaikų lopšeliai-darželiai</w:t>
            </w:r>
          </w:p>
        </w:tc>
        <w:tc>
          <w:tcPr>
            <w:tcW w:w="747" w:type="pct"/>
          </w:tcPr>
          <w:p w14:paraId="129039F4" w14:textId="77777777" w:rsidR="00417319" w:rsidRPr="000E5FBF" w:rsidRDefault="00417319" w:rsidP="008802C1">
            <w:pPr>
              <w:tabs>
                <w:tab w:val="left" w:pos="1496"/>
              </w:tabs>
              <w:jc w:val="center"/>
              <w:rPr>
                <w:bCs/>
                <w:sz w:val="20"/>
                <w:szCs w:val="20"/>
              </w:rPr>
            </w:pPr>
            <w:r w:rsidRPr="000E5FBF">
              <w:rPr>
                <w:bCs/>
                <w:sz w:val="20"/>
                <w:szCs w:val="20"/>
              </w:rPr>
              <w:t>7</w:t>
            </w:r>
          </w:p>
        </w:tc>
        <w:tc>
          <w:tcPr>
            <w:tcW w:w="670" w:type="pct"/>
          </w:tcPr>
          <w:p w14:paraId="420BF9B7" w14:textId="77777777" w:rsidR="00417319" w:rsidRPr="000E5FBF" w:rsidRDefault="00417319" w:rsidP="008802C1">
            <w:pPr>
              <w:tabs>
                <w:tab w:val="left" w:pos="1496"/>
              </w:tabs>
              <w:jc w:val="center"/>
              <w:rPr>
                <w:bCs/>
                <w:sz w:val="20"/>
                <w:szCs w:val="20"/>
              </w:rPr>
            </w:pPr>
            <w:r w:rsidRPr="000E5FBF">
              <w:rPr>
                <w:bCs/>
                <w:sz w:val="20"/>
                <w:szCs w:val="20"/>
              </w:rPr>
              <w:t>10</w:t>
            </w:r>
          </w:p>
        </w:tc>
        <w:tc>
          <w:tcPr>
            <w:tcW w:w="671" w:type="pct"/>
          </w:tcPr>
          <w:p w14:paraId="6077C489" w14:textId="77777777" w:rsidR="00417319" w:rsidRPr="000E5FBF" w:rsidRDefault="00417319" w:rsidP="008802C1">
            <w:pPr>
              <w:tabs>
                <w:tab w:val="left" w:pos="1496"/>
              </w:tabs>
              <w:jc w:val="center"/>
              <w:rPr>
                <w:bCs/>
                <w:sz w:val="20"/>
                <w:szCs w:val="20"/>
              </w:rPr>
            </w:pPr>
            <w:r w:rsidRPr="000E5FBF">
              <w:rPr>
                <w:bCs/>
                <w:sz w:val="20"/>
                <w:szCs w:val="20"/>
              </w:rPr>
              <w:t>9</w:t>
            </w:r>
          </w:p>
        </w:tc>
        <w:tc>
          <w:tcPr>
            <w:tcW w:w="669" w:type="pct"/>
          </w:tcPr>
          <w:p w14:paraId="6DBB9A8D" w14:textId="77777777" w:rsidR="00417319" w:rsidRPr="000E5FBF" w:rsidRDefault="001A7225" w:rsidP="008802C1">
            <w:pPr>
              <w:tabs>
                <w:tab w:val="left" w:pos="1496"/>
              </w:tabs>
              <w:jc w:val="center"/>
              <w:rPr>
                <w:bCs/>
                <w:sz w:val="20"/>
                <w:szCs w:val="20"/>
              </w:rPr>
            </w:pPr>
            <w:r w:rsidRPr="000E5FBF">
              <w:rPr>
                <w:bCs/>
                <w:sz w:val="20"/>
                <w:szCs w:val="20"/>
              </w:rPr>
              <w:t>1</w:t>
            </w:r>
          </w:p>
        </w:tc>
      </w:tr>
      <w:tr w:rsidR="00417319" w:rsidRPr="000E5FBF" w14:paraId="63423A45" w14:textId="77777777" w:rsidTr="00902986">
        <w:tc>
          <w:tcPr>
            <w:tcW w:w="2244" w:type="pct"/>
          </w:tcPr>
          <w:p w14:paraId="151C7D25" w14:textId="77777777" w:rsidR="00417319" w:rsidRPr="000E5FBF" w:rsidRDefault="00417319" w:rsidP="008802C1">
            <w:pPr>
              <w:tabs>
                <w:tab w:val="left" w:pos="1496"/>
              </w:tabs>
              <w:rPr>
                <w:bCs/>
                <w:sz w:val="20"/>
                <w:szCs w:val="20"/>
              </w:rPr>
            </w:pPr>
            <w:r w:rsidRPr="000E5FBF">
              <w:rPr>
                <w:bCs/>
                <w:sz w:val="20"/>
                <w:szCs w:val="20"/>
              </w:rPr>
              <w:t>Bendrojo ugdymo mokyklų ikimokyklinio ugdymo skyriai</w:t>
            </w:r>
          </w:p>
        </w:tc>
        <w:tc>
          <w:tcPr>
            <w:tcW w:w="747" w:type="pct"/>
          </w:tcPr>
          <w:p w14:paraId="00F9B509"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0" w:type="pct"/>
          </w:tcPr>
          <w:p w14:paraId="06A2BD6A" w14:textId="77777777" w:rsidR="00417319" w:rsidRPr="000E5FBF" w:rsidRDefault="00417319" w:rsidP="008802C1">
            <w:pPr>
              <w:tabs>
                <w:tab w:val="left" w:pos="1496"/>
              </w:tabs>
              <w:jc w:val="center"/>
              <w:rPr>
                <w:bCs/>
                <w:sz w:val="20"/>
                <w:szCs w:val="20"/>
              </w:rPr>
            </w:pPr>
            <w:r w:rsidRPr="000E5FBF">
              <w:rPr>
                <w:bCs/>
                <w:sz w:val="20"/>
                <w:szCs w:val="20"/>
              </w:rPr>
              <w:t>3</w:t>
            </w:r>
          </w:p>
        </w:tc>
        <w:tc>
          <w:tcPr>
            <w:tcW w:w="671" w:type="pct"/>
          </w:tcPr>
          <w:p w14:paraId="2C494641" w14:textId="77777777" w:rsidR="00417319" w:rsidRPr="000E5FBF" w:rsidRDefault="00417319" w:rsidP="008802C1">
            <w:pPr>
              <w:tabs>
                <w:tab w:val="left" w:pos="1496"/>
              </w:tabs>
              <w:jc w:val="center"/>
              <w:rPr>
                <w:bCs/>
                <w:sz w:val="20"/>
                <w:szCs w:val="20"/>
              </w:rPr>
            </w:pPr>
            <w:r w:rsidRPr="000E5FBF">
              <w:rPr>
                <w:bCs/>
                <w:sz w:val="20"/>
                <w:szCs w:val="20"/>
              </w:rPr>
              <w:t>3</w:t>
            </w:r>
          </w:p>
        </w:tc>
        <w:tc>
          <w:tcPr>
            <w:tcW w:w="669" w:type="pct"/>
          </w:tcPr>
          <w:p w14:paraId="1218FA2D" w14:textId="77777777" w:rsidR="00417319" w:rsidRPr="000E5FBF" w:rsidRDefault="001A7225" w:rsidP="008802C1">
            <w:pPr>
              <w:tabs>
                <w:tab w:val="left" w:pos="1496"/>
              </w:tabs>
              <w:jc w:val="center"/>
              <w:rPr>
                <w:bCs/>
                <w:sz w:val="20"/>
                <w:szCs w:val="20"/>
              </w:rPr>
            </w:pPr>
            <w:r w:rsidRPr="000E5FBF">
              <w:rPr>
                <w:bCs/>
                <w:sz w:val="20"/>
                <w:szCs w:val="20"/>
              </w:rPr>
              <w:t>3</w:t>
            </w:r>
          </w:p>
        </w:tc>
      </w:tr>
      <w:tr w:rsidR="00417319" w:rsidRPr="000E5FBF" w14:paraId="4062BA02" w14:textId="77777777" w:rsidTr="00902986">
        <w:tc>
          <w:tcPr>
            <w:tcW w:w="2244" w:type="pct"/>
          </w:tcPr>
          <w:p w14:paraId="7EC247CF" w14:textId="77777777" w:rsidR="00417319" w:rsidRPr="000E5FBF" w:rsidRDefault="00417319" w:rsidP="008802C1">
            <w:pPr>
              <w:tabs>
                <w:tab w:val="left" w:pos="1496"/>
              </w:tabs>
              <w:rPr>
                <w:bCs/>
                <w:sz w:val="20"/>
                <w:szCs w:val="20"/>
              </w:rPr>
            </w:pPr>
            <w:r w:rsidRPr="000E5FBF">
              <w:rPr>
                <w:bCs/>
                <w:sz w:val="20"/>
                <w:szCs w:val="20"/>
              </w:rPr>
              <w:t>Pradinės mokyklos</w:t>
            </w:r>
          </w:p>
        </w:tc>
        <w:tc>
          <w:tcPr>
            <w:tcW w:w="747" w:type="pct"/>
          </w:tcPr>
          <w:p w14:paraId="7E49D784"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0" w:type="pct"/>
          </w:tcPr>
          <w:p w14:paraId="71DDE4F3"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1" w:type="pct"/>
          </w:tcPr>
          <w:p w14:paraId="68A5442C"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69" w:type="pct"/>
          </w:tcPr>
          <w:p w14:paraId="27353C9A" w14:textId="77777777" w:rsidR="00417319" w:rsidRPr="000E5FBF" w:rsidRDefault="001A7225" w:rsidP="008802C1">
            <w:pPr>
              <w:tabs>
                <w:tab w:val="left" w:pos="1496"/>
              </w:tabs>
              <w:jc w:val="center"/>
              <w:rPr>
                <w:bCs/>
                <w:sz w:val="20"/>
                <w:szCs w:val="20"/>
              </w:rPr>
            </w:pPr>
            <w:r w:rsidRPr="000E5FBF">
              <w:rPr>
                <w:bCs/>
                <w:sz w:val="20"/>
                <w:szCs w:val="20"/>
              </w:rPr>
              <w:t>1</w:t>
            </w:r>
          </w:p>
        </w:tc>
      </w:tr>
      <w:tr w:rsidR="00417319" w:rsidRPr="000E5FBF" w14:paraId="4F15BD6A" w14:textId="77777777" w:rsidTr="00902986">
        <w:tc>
          <w:tcPr>
            <w:tcW w:w="2244" w:type="pct"/>
          </w:tcPr>
          <w:p w14:paraId="2686C54E" w14:textId="77777777" w:rsidR="00417319" w:rsidRPr="000E5FBF" w:rsidRDefault="00417319" w:rsidP="008802C1">
            <w:pPr>
              <w:tabs>
                <w:tab w:val="left" w:pos="1496"/>
              </w:tabs>
              <w:rPr>
                <w:bCs/>
                <w:sz w:val="20"/>
                <w:szCs w:val="20"/>
              </w:rPr>
            </w:pPr>
            <w:r w:rsidRPr="000E5FBF">
              <w:rPr>
                <w:bCs/>
                <w:sz w:val="20"/>
                <w:szCs w:val="20"/>
              </w:rPr>
              <w:t>Bendrojo ugdymo mokyklų pradinio ugdymo skyriai</w:t>
            </w:r>
          </w:p>
        </w:tc>
        <w:tc>
          <w:tcPr>
            <w:tcW w:w="747" w:type="pct"/>
          </w:tcPr>
          <w:p w14:paraId="1B4C0E5D"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0" w:type="pct"/>
          </w:tcPr>
          <w:p w14:paraId="4FCFD522" w14:textId="77777777" w:rsidR="00417319" w:rsidRPr="000E5FBF" w:rsidRDefault="00417319" w:rsidP="008802C1">
            <w:pPr>
              <w:tabs>
                <w:tab w:val="left" w:pos="1496"/>
              </w:tabs>
              <w:jc w:val="center"/>
              <w:rPr>
                <w:bCs/>
                <w:sz w:val="20"/>
                <w:szCs w:val="20"/>
              </w:rPr>
            </w:pPr>
            <w:r w:rsidRPr="000E5FBF">
              <w:rPr>
                <w:bCs/>
                <w:sz w:val="20"/>
                <w:szCs w:val="20"/>
              </w:rPr>
              <w:t>-</w:t>
            </w:r>
          </w:p>
        </w:tc>
        <w:tc>
          <w:tcPr>
            <w:tcW w:w="671" w:type="pct"/>
          </w:tcPr>
          <w:p w14:paraId="733060E6" w14:textId="77777777" w:rsidR="00417319" w:rsidRPr="000E5FBF" w:rsidRDefault="00417319" w:rsidP="008802C1">
            <w:pPr>
              <w:tabs>
                <w:tab w:val="left" w:pos="1496"/>
              </w:tabs>
              <w:jc w:val="center"/>
              <w:rPr>
                <w:bCs/>
                <w:sz w:val="20"/>
                <w:szCs w:val="20"/>
              </w:rPr>
            </w:pPr>
            <w:r w:rsidRPr="000E5FBF">
              <w:rPr>
                <w:bCs/>
                <w:sz w:val="20"/>
                <w:szCs w:val="20"/>
              </w:rPr>
              <w:t>-</w:t>
            </w:r>
          </w:p>
        </w:tc>
        <w:tc>
          <w:tcPr>
            <w:tcW w:w="669" w:type="pct"/>
          </w:tcPr>
          <w:p w14:paraId="220258CF" w14:textId="77777777" w:rsidR="00417319" w:rsidRPr="000E5FBF" w:rsidRDefault="001A7225" w:rsidP="008802C1">
            <w:pPr>
              <w:tabs>
                <w:tab w:val="left" w:pos="1496"/>
              </w:tabs>
              <w:jc w:val="center"/>
              <w:rPr>
                <w:bCs/>
                <w:sz w:val="20"/>
                <w:szCs w:val="20"/>
              </w:rPr>
            </w:pPr>
            <w:r w:rsidRPr="000E5FBF">
              <w:rPr>
                <w:bCs/>
                <w:sz w:val="20"/>
                <w:szCs w:val="20"/>
              </w:rPr>
              <w:t>-</w:t>
            </w:r>
          </w:p>
        </w:tc>
      </w:tr>
      <w:tr w:rsidR="00417319" w:rsidRPr="000E5FBF" w14:paraId="66267365" w14:textId="77777777" w:rsidTr="00902986">
        <w:tc>
          <w:tcPr>
            <w:tcW w:w="2244" w:type="pct"/>
          </w:tcPr>
          <w:p w14:paraId="1010588A" w14:textId="77777777" w:rsidR="00417319" w:rsidRPr="000E5FBF" w:rsidRDefault="00417319" w:rsidP="008802C1">
            <w:pPr>
              <w:tabs>
                <w:tab w:val="left" w:pos="1496"/>
              </w:tabs>
              <w:rPr>
                <w:bCs/>
                <w:sz w:val="20"/>
                <w:szCs w:val="20"/>
              </w:rPr>
            </w:pPr>
            <w:r w:rsidRPr="000E5FBF">
              <w:rPr>
                <w:bCs/>
                <w:sz w:val="20"/>
                <w:szCs w:val="20"/>
              </w:rPr>
              <w:t>Mokyklos-darželiai</w:t>
            </w:r>
          </w:p>
        </w:tc>
        <w:tc>
          <w:tcPr>
            <w:tcW w:w="747" w:type="pct"/>
          </w:tcPr>
          <w:p w14:paraId="5E214F1E" w14:textId="77777777" w:rsidR="00417319" w:rsidRPr="000E5FBF" w:rsidRDefault="00417319" w:rsidP="008802C1">
            <w:pPr>
              <w:tabs>
                <w:tab w:val="left" w:pos="1496"/>
              </w:tabs>
              <w:jc w:val="center"/>
              <w:rPr>
                <w:bCs/>
                <w:sz w:val="20"/>
                <w:szCs w:val="20"/>
              </w:rPr>
            </w:pPr>
            <w:r w:rsidRPr="000E5FBF">
              <w:rPr>
                <w:bCs/>
                <w:sz w:val="20"/>
                <w:szCs w:val="20"/>
              </w:rPr>
              <w:t>3</w:t>
            </w:r>
          </w:p>
        </w:tc>
        <w:tc>
          <w:tcPr>
            <w:tcW w:w="670" w:type="pct"/>
          </w:tcPr>
          <w:p w14:paraId="3EE51973" w14:textId="77777777" w:rsidR="00417319" w:rsidRPr="000E5FBF" w:rsidRDefault="00417319" w:rsidP="008802C1">
            <w:pPr>
              <w:tabs>
                <w:tab w:val="left" w:pos="1496"/>
              </w:tabs>
              <w:jc w:val="center"/>
              <w:rPr>
                <w:bCs/>
                <w:sz w:val="20"/>
                <w:szCs w:val="20"/>
              </w:rPr>
            </w:pPr>
            <w:r w:rsidRPr="000E5FBF">
              <w:rPr>
                <w:bCs/>
                <w:sz w:val="20"/>
                <w:szCs w:val="20"/>
              </w:rPr>
              <w:t>-</w:t>
            </w:r>
          </w:p>
        </w:tc>
        <w:tc>
          <w:tcPr>
            <w:tcW w:w="671" w:type="pct"/>
          </w:tcPr>
          <w:p w14:paraId="760E2BAA" w14:textId="77777777" w:rsidR="00417319" w:rsidRPr="000E5FBF" w:rsidRDefault="00417319" w:rsidP="008802C1">
            <w:pPr>
              <w:tabs>
                <w:tab w:val="left" w:pos="1496"/>
              </w:tabs>
              <w:jc w:val="center"/>
              <w:rPr>
                <w:bCs/>
                <w:sz w:val="20"/>
                <w:szCs w:val="20"/>
              </w:rPr>
            </w:pPr>
            <w:r w:rsidRPr="000E5FBF">
              <w:rPr>
                <w:bCs/>
                <w:sz w:val="20"/>
                <w:szCs w:val="20"/>
              </w:rPr>
              <w:t>-</w:t>
            </w:r>
          </w:p>
        </w:tc>
        <w:tc>
          <w:tcPr>
            <w:tcW w:w="669" w:type="pct"/>
          </w:tcPr>
          <w:p w14:paraId="18ADFF43" w14:textId="77777777" w:rsidR="00417319" w:rsidRPr="000E5FBF" w:rsidRDefault="001A7225" w:rsidP="008802C1">
            <w:pPr>
              <w:tabs>
                <w:tab w:val="left" w:pos="1496"/>
              </w:tabs>
              <w:jc w:val="center"/>
              <w:rPr>
                <w:bCs/>
                <w:sz w:val="20"/>
                <w:szCs w:val="20"/>
              </w:rPr>
            </w:pPr>
            <w:r w:rsidRPr="000E5FBF">
              <w:rPr>
                <w:bCs/>
                <w:sz w:val="20"/>
                <w:szCs w:val="20"/>
              </w:rPr>
              <w:t>-</w:t>
            </w:r>
          </w:p>
        </w:tc>
      </w:tr>
      <w:tr w:rsidR="00417319" w:rsidRPr="000E5FBF" w14:paraId="6C37C33D" w14:textId="77777777" w:rsidTr="00902986">
        <w:tc>
          <w:tcPr>
            <w:tcW w:w="2244" w:type="pct"/>
          </w:tcPr>
          <w:p w14:paraId="6C25E386" w14:textId="77777777" w:rsidR="00417319" w:rsidRPr="000E5FBF" w:rsidRDefault="00417319" w:rsidP="008802C1">
            <w:pPr>
              <w:tabs>
                <w:tab w:val="left" w:pos="1496"/>
              </w:tabs>
              <w:rPr>
                <w:bCs/>
                <w:sz w:val="20"/>
                <w:szCs w:val="20"/>
              </w:rPr>
            </w:pPr>
            <w:r w:rsidRPr="000E5FBF">
              <w:rPr>
                <w:bCs/>
                <w:sz w:val="20"/>
                <w:szCs w:val="20"/>
              </w:rPr>
              <w:t>Mokykla-daugiafunkcis centras</w:t>
            </w:r>
          </w:p>
        </w:tc>
        <w:tc>
          <w:tcPr>
            <w:tcW w:w="747" w:type="pct"/>
          </w:tcPr>
          <w:p w14:paraId="049672DC"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0" w:type="pct"/>
          </w:tcPr>
          <w:p w14:paraId="1AC11A0C"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1" w:type="pct"/>
          </w:tcPr>
          <w:p w14:paraId="7D10F3B4"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69" w:type="pct"/>
          </w:tcPr>
          <w:p w14:paraId="0E624D2F" w14:textId="77777777" w:rsidR="00417319" w:rsidRPr="000E5FBF" w:rsidRDefault="001A7225" w:rsidP="008802C1">
            <w:pPr>
              <w:tabs>
                <w:tab w:val="left" w:pos="1496"/>
              </w:tabs>
              <w:jc w:val="center"/>
              <w:rPr>
                <w:bCs/>
                <w:sz w:val="20"/>
                <w:szCs w:val="20"/>
              </w:rPr>
            </w:pPr>
            <w:r w:rsidRPr="000E5FBF">
              <w:rPr>
                <w:bCs/>
                <w:sz w:val="20"/>
                <w:szCs w:val="20"/>
              </w:rPr>
              <w:t>1</w:t>
            </w:r>
          </w:p>
        </w:tc>
      </w:tr>
      <w:tr w:rsidR="00417319" w:rsidRPr="000E5FBF" w14:paraId="488E4BD9" w14:textId="77777777" w:rsidTr="00902986">
        <w:tc>
          <w:tcPr>
            <w:tcW w:w="2244" w:type="pct"/>
          </w:tcPr>
          <w:p w14:paraId="3249D9B9" w14:textId="77777777" w:rsidR="00417319" w:rsidRPr="000E5FBF" w:rsidRDefault="00417319" w:rsidP="008802C1">
            <w:pPr>
              <w:tabs>
                <w:tab w:val="left" w:pos="1496"/>
              </w:tabs>
              <w:rPr>
                <w:bCs/>
                <w:sz w:val="20"/>
                <w:szCs w:val="20"/>
              </w:rPr>
            </w:pPr>
            <w:r w:rsidRPr="000E5FBF">
              <w:rPr>
                <w:bCs/>
                <w:sz w:val="20"/>
                <w:szCs w:val="20"/>
              </w:rPr>
              <w:t>Universalus daugiafunkcis centras</w:t>
            </w:r>
          </w:p>
        </w:tc>
        <w:tc>
          <w:tcPr>
            <w:tcW w:w="747" w:type="pct"/>
          </w:tcPr>
          <w:p w14:paraId="56324AAC"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0" w:type="pct"/>
          </w:tcPr>
          <w:p w14:paraId="626798BA"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1" w:type="pct"/>
          </w:tcPr>
          <w:p w14:paraId="3B5AF528"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69" w:type="pct"/>
          </w:tcPr>
          <w:p w14:paraId="2B7BD45A" w14:textId="77777777" w:rsidR="00417319" w:rsidRPr="000E5FBF" w:rsidRDefault="001A7225" w:rsidP="008802C1">
            <w:pPr>
              <w:tabs>
                <w:tab w:val="left" w:pos="1496"/>
              </w:tabs>
              <w:jc w:val="center"/>
              <w:rPr>
                <w:bCs/>
                <w:sz w:val="20"/>
                <w:szCs w:val="20"/>
              </w:rPr>
            </w:pPr>
            <w:r w:rsidRPr="000E5FBF">
              <w:rPr>
                <w:bCs/>
                <w:sz w:val="20"/>
                <w:szCs w:val="20"/>
              </w:rPr>
              <w:t>-</w:t>
            </w:r>
          </w:p>
        </w:tc>
      </w:tr>
      <w:tr w:rsidR="00417319" w:rsidRPr="000E5FBF" w14:paraId="6495F14B" w14:textId="77777777" w:rsidTr="00902986">
        <w:tc>
          <w:tcPr>
            <w:tcW w:w="2244" w:type="pct"/>
          </w:tcPr>
          <w:p w14:paraId="1600A4CB" w14:textId="77777777" w:rsidR="00417319" w:rsidRPr="000E5FBF" w:rsidRDefault="00417319" w:rsidP="008802C1">
            <w:pPr>
              <w:tabs>
                <w:tab w:val="left" w:pos="1496"/>
              </w:tabs>
              <w:rPr>
                <w:bCs/>
                <w:sz w:val="20"/>
                <w:szCs w:val="20"/>
              </w:rPr>
            </w:pPr>
            <w:r w:rsidRPr="000E5FBF">
              <w:rPr>
                <w:bCs/>
                <w:sz w:val="20"/>
                <w:szCs w:val="20"/>
              </w:rPr>
              <w:t>Pagrindinės mokyklos</w:t>
            </w:r>
          </w:p>
        </w:tc>
        <w:tc>
          <w:tcPr>
            <w:tcW w:w="747" w:type="pct"/>
          </w:tcPr>
          <w:p w14:paraId="31BEB4DF" w14:textId="77777777" w:rsidR="00417319" w:rsidRPr="000E5FBF" w:rsidRDefault="00417319" w:rsidP="008802C1">
            <w:pPr>
              <w:tabs>
                <w:tab w:val="left" w:pos="1496"/>
              </w:tabs>
              <w:jc w:val="center"/>
              <w:rPr>
                <w:bCs/>
                <w:sz w:val="20"/>
                <w:szCs w:val="20"/>
              </w:rPr>
            </w:pPr>
            <w:r w:rsidRPr="000E5FBF">
              <w:rPr>
                <w:bCs/>
                <w:sz w:val="20"/>
                <w:szCs w:val="20"/>
              </w:rPr>
              <w:t>10</w:t>
            </w:r>
          </w:p>
        </w:tc>
        <w:tc>
          <w:tcPr>
            <w:tcW w:w="670" w:type="pct"/>
          </w:tcPr>
          <w:p w14:paraId="7C2DA088"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1" w:type="pct"/>
          </w:tcPr>
          <w:p w14:paraId="7D747338"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69" w:type="pct"/>
          </w:tcPr>
          <w:p w14:paraId="7775283F" w14:textId="77777777" w:rsidR="00417319" w:rsidRPr="000E5FBF" w:rsidRDefault="001A7225" w:rsidP="008802C1">
            <w:pPr>
              <w:tabs>
                <w:tab w:val="left" w:pos="1496"/>
              </w:tabs>
              <w:jc w:val="center"/>
              <w:rPr>
                <w:bCs/>
                <w:sz w:val="20"/>
                <w:szCs w:val="20"/>
              </w:rPr>
            </w:pPr>
            <w:r w:rsidRPr="000E5FBF">
              <w:rPr>
                <w:bCs/>
                <w:sz w:val="20"/>
                <w:szCs w:val="20"/>
              </w:rPr>
              <w:t>-</w:t>
            </w:r>
          </w:p>
        </w:tc>
      </w:tr>
      <w:tr w:rsidR="00417319" w:rsidRPr="000E5FBF" w14:paraId="5DC63E55" w14:textId="77777777" w:rsidTr="00902986">
        <w:tc>
          <w:tcPr>
            <w:tcW w:w="2244" w:type="pct"/>
          </w:tcPr>
          <w:p w14:paraId="6756C68D" w14:textId="77777777" w:rsidR="00417319" w:rsidRPr="000E5FBF" w:rsidRDefault="00417319" w:rsidP="008802C1">
            <w:pPr>
              <w:tabs>
                <w:tab w:val="left" w:pos="1496"/>
              </w:tabs>
              <w:rPr>
                <w:bCs/>
                <w:sz w:val="20"/>
                <w:szCs w:val="20"/>
              </w:rPr>
            </w:pPr>
            <w:r w:rsidRPr="000E5FBF">
              <w:rPr>
                <w:bCs/>
                <w:sz w:val="20"/>
                <w:szCs w:val="20"/>
              </w:rPr>
              <w:t xml:space="preserve">Progimnazijos </w:t>
            </w:r>
          </w:p>
        </w:tc>
        <w:tc>
          <w:tcPr>
            <w:tcW w:w="747" w:type="pct"/>
          </w:tcPr>
          <w:p w14:paraId="070BF62E" w14:textId="77777777" w:rsidR="00417319" w:rsidRPr="000E5FBF" w:rsidRDefault="00417319" w:rsidP="008802C1">
            <w:pPr>
              <w:tabs>
                <w:tab w:val="left" w:pos="1496"/>
              </w:tabs>
              <w:jc w:val="center"/>
              <w:rPr>
                <w:bCs/>
                <w:sz w:val="20"/>
                <w:szCs w:val="20"/>
              </w:rPr>
            </w:pPr>
            <w:r w:rsidRPr="000E5FBF">
              <w:rPr>
                <w:bCs/>
                <w:sz w:val="20"/>
                <w:szCs w:val="20"/>
              </w:rPr>
              <w:t>-</w:t>
            </w:r>
          </w:p>
        </w:tc>
        <w:tc>
          <w:tcPr>
            <w:tcW w:w="670" w:type="pct"/>
          </w:tcPr>
          <w:p w14:paraId="70EFE5DA" w14:textId="77777777" w:rsidR="00417319" w:rsidRPr="000E5FBF" w:rsidRDefault="00417319" w:rsidP="008802C1">
            <w:pPr>
              <w:tabs>
                <w:tab w:val="left" w:pos="1496"/>
              </w:tabs>
              <w:jc w:val="center"/>
              <w:rPr>
                <w:bCs/>
                <w:sz w:val="20"/>
                <w:szCs w:val="20"/>
              </w:rPr>
            </w:pPr>
            <w:r w:rsidRPr="000E5FBF">
              <w:rPr>
                <w:bCs/>
                <w:sz w:val="20"/>
                <w:szCs w:val="20"/>
              </w:rPr>
              <w:t>6</w:t>
            </w:r>
          </w:p>
        </w:tc>
        <w:tc>
          <w:tcPr>
            <w:tcW w:w="671" w:type="pct"/>
          </w:tcPr>
          <w:p w14:paraId="3E51BD4E" w14:textId="77777777" w:rsidR="00417319" w:rsidRPr="000E5FBF" w:rsidRDefault="00417319" w:rsidP="008802C1">
            <w:pPr>
              <w:tabs>
                <w:tab w:val="left" w:pos="1496"/>
              </w:tabs>
              <w:jc w:val="center"/>
              <w:rPr>
                <w:bCs/>
                <w:sz w:val="20"/>
                <w:szCs w:val="20"/>
              </w:rPr>
            </w:pPr>
            <w:r w:rsidRPr="000E5FBF">
              <w:rPr>
                <w:bCs/>
                <w:sz w:val="20"/>
                <w:szCs w:val="20"/>
              </w:rPr>
              <w:t>6</w:t>
            </w:r>
          </w:p>
        </w:tc>
        <w:tc>
          <w:tcPr>
            <w:tcW w:w="669" w:type="pct"/>
          </w:tcPr>
          <w:p w14:paraId="60D81C65" w14:textId="77777777" w:rsidR="00417319" w:rsidRPr="000E5FBF" w:rsidRDefault="001A7225" w:rsidP="008802C1">
            <w:pPr>
              <w:tabs>
                <w:tab w:val="left" w:pos="1496"/>
              </w:tabs>
              <w:jc w:val="center"/>
              <w:rPr>
                <w:bCs/>
                <w:sz w:val="20"/>
                <w:szCs w:val="20"/>
              </w:rPr>
            </w:pPr>
            <w:r w:rsidRPr="000E5FBF">
              <w:rPr>
                <w:bCs/>
                <w:sz w:val="20"/>
                <w:szCs w:val="20"/>
              </w:rPr>
              <w:t>7</w:t>
            </w:r>
          </w:p>
        </w:tc>
      </w:tr>
      <w:tr w:rsidR="00417319" w:rsidRPr="000E5FBF" w14:paraId="2FCC34C9" w14:textId="77777777" w:rsidTr="00902986">
        <w:tc>
          <w:tcPr>
            <w:tcW w:w="2244" w:type="pct"/>
          </w:tcPr>
          <w:p w14:paraId="19523572" w14:textId="77777777" w:rsidR="00417319" w:rsidRPr="000E5FBF" w:rsidRDefault="00417319" w:rsidP="008802C1">
            <w:pPr>
              <w:tabs>
                <w:tab w:val="left" w:pos="1496"/>
              </w:tabs>
              <w:rPr>
                <w:bCs/>
                <w:sz w:val="20"/>
                <w:szCs w:val="20"/>
              </w:rPr>
            </w:pPr>
            <w:r w:rsidRPr="000E5FBF">
              <w:rPr>
                <w:bCs/>
                <w:sz w:val="20"/>
                <w:szCs w:val="20"/>
              </w:rPr>
              <w:t>Bendrojo ugdymo mokyklų pagrindinio ugdymo skyriai</w:t>
            </w:r>
          </w:p>
        </w:tc>
        <w:tc>
          <w:tcPr>
            <w:tcW w:w="747" w:type="pct"/>
          </w:tcPr>
          <w:p w14:paraId="01D925D8"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0" w:type="pct"/>
          </w:tcPr>
          <w:p w14:paraId="028D7144"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1" w:type="pct"/>
          </w:tcPr>
          <w:p w14:paraId="073EEE1D" w14:textId="77777777" w:rsidR="00417319" w:rsidRPr="000E5FBF" w:rsidRDefault="00417319" w:rsidP="008802C1">
            <w:pPr>
              <w:tabs>
                <w:tab w:val="left" w:pos="1496"/>
              </w:tabs>
              <w:jc w:val="center"/>
              <w:rPr>
                <w:bCs/>
                <w:sz w:val="20"/>
                <w:szCs w:val="20"/>
              </w:rPr>
            </w:pPr>
            <w:r w:rsidRPr="000E5FBF">
              <w:rPr>
                <w:bCs/>
                <w:sz w:val="20"/>
                <w:szCs w:val="20"/>
              </w:rPr>
              <w:t>-</w:t>
            </w:r>
          </w:p>
        </w:tc>
        <w:tc>
          <w:tcPr>
            <w:tcW w:w="669" w:type="pct"/>
          </w:tcPr>
          <w:p w14:paraId="14417FB0" w14:textId="77777777" w:rsidR="00417319" w:rsidRPr="000E5FBF" w:rsidRDefault="001A7225" w:rsidP="008802C1">
            <w:pPr>
              <w:tabs>
                <w:tab w:val="left" w:pos="1496"/>
              </w:tabs>
              <w:jc w:val="center"/>
              <w:rPr>
                <w:bCs/>
                <w:sz w:val="20"/>
                <w:szCs w:val="20"/>
              </w:rPr>
            </w:pPr>
            <w:r w:rsidRPr="000E5FBF">
              <w:rPr>
                <w:bCs/>
                <w:sz w:val="20"/>
                <w:szCs w:val="20"/>
              </w:rPr>
              <w:t>-</w:t>
            </w:r>
          </w:p>
        </w:tc>
      </w:tr>
      <w:tr w:rsidR="00417319" w:rsidRPr="000E5FBF" w14:paraId="4963CF44" w14:textId="77777777" w:rsidTr="00902986">
        <w:tc>
          <w:tcPr>
            <w:tcW w:w="2244" w:type="pct"/>
          </w:tcPr>
          <w:p w14:paraId="4811CCFE" w14:textId="77777777" w:rsidR="00417319" w:rsidRPr="000E5FBF" w:rsidRDefault="00D5004A" w:rsidP="008802C1">
            <w:pPr>
              <w:tabs>
                <w:tab w:val="left" w:pos="1496"/>
              </w:tabs>
              <w:rPr>
                <w:bCs/>
                <w:sz w:val="20"/>
                <w:szCs w:val="20"/>
              </w:rPr>
            </w:pPr>
            <w:r w:rsidRPr="000E5FBF">
              <w:rPr>
                <w:bCs/>
                <w:sz w:val="20"/>
                <w:szCs w:val="20"/>
              </w:rPr>
              <w:t xml:space="preserve">Dvylikametės </w:t>
            </w:r>
            <w:r w:rsidR="00417319" w:rsidRPr="000E5FBF">
              <w:rPr>
                <w:bCs/>
                <w:sz w:val="20"/>
                <w:szCs w:val="20"/>
              </w:rPr>
              <w:t>gimnazijos (1–12 kl.)</w:t>
            </w:r>
          </w:p>
        </w:tc>
        <w:tc>
          <w:tcPr>
            <w:tcW w:w="747" w:type="pct"/>
          </w:tcPr>
          <w:p w14:paraId="6DF208F5"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0" w:type="pct"/>
          </w:tcPr>
          <w:p w14:paraId="794E934A"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1" w:type="pct"/>
          </w:tcPr>
          <w:p w14:paraId="56757A7D"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69" w:type="pct"/>
          </w:tcPr>
          <w:p w14:paraId="73E8E9F2" w14:textId="77777777" w:rsidR="00417319" w:rsidRPr="000E5FBF" w:rsidRDefault="00CA7D49" w:rsidP="008802C1">
            <w:pPr>
              <w:tabs>
                <w:tab w:val="left" w:pos="1496"/>
              </w:tabs>
              <w:jc w:val="center"/>
              <w:rPr>
                <w:bCs/>
                <w:sz w:val="20"/>
                <w:szCs w:val="20"/>
              </w:rPr>
            </w:pPr>
            <w:r w:rsidRPr="000E5FBF">
              <w:rPr>
                <w:bCs/>
                <w:sz w:val="20"/>
                <w:szCs w:val="20"/>
              </w:rPr>
              <w:t>2</w:t>
            </w:r>
          </w:p>
        </w:tc>
      </w:tr>
      <w:tr w:rsidR="00417319" w:rsidRPr="000E5FBF" w14:paraId="3A68BCB3" w14:textId="77777777" w:rsidTr="00902986">
        <w:tc>
          <w:tcPr>
            <w:tcW w:w="2244" w:type="pct"/>
          </w:tcPr>
          <w:p w14:paraId="15134257" w14:textId="77777777" w:rsidR="00417319" w:rsidRPr="000E5FBF" w:rsidRDefault="00417319" w:rsidP="008802C1">
            <w:pPr>
              <w:tabs>
                <w:tab w:val="left" w:pos="1496"/>
              </w:tabs>
              <w:rPr>
                <w:bCs/>
                <w:sz w:val="20"/>
                <w:szCs w:val="20"/>
              </w:rPr>
            </w:pPr>
            <w:r w:rsidRPr="000E5FBF">
              <w:rPr>
                <w:bCs/>
                <w:sz w:val="20"/>
                <w:szCs w:val="20"/>
              </w:rPr>
              <w:t>Keturmetės gimnazijos (I–IV gimnazijos  klasės)</w:t>
            </w:r>
          </w:p>
        </w:tc>
        <w:tc>
          <w:tcPr>
            <w:tcW w:w="747" w:type="pct"/>
          </w:tcPr>
          <w:p w14:paraId="1EE4C6E5"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0" w:type="pct"/>
          </w:tcPr>
          <w:p w14:paraId="49AEF703"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1" w:type="pct"/>
          </w:tcPr>
          <w:p w14:paraId="5847144A"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69" w:type="pct"/>
          </w:tcPr>
          <w:p w14:paraId="39E251CB" w14:textId="77777777" w:rsidR="00417319" w:rsidRPr="000E5FBF" w:rsidRDefault="00CA7D49" w:rsidP="008802C1">
            <w:pPr>
              <w:tabs>
                <w:tab w:val="left" w:pos="1496"/>
              </w:tabs>
              <w:jc w:val="center"/>
              <w:rPr>
                <w:bCs/>
                <w:sz w:val="20"/>
                <w:szCs w:val="20"/>
              </w:rPr>
            </w:pPr>
            <w:r w:rsidRPr="000E5FBF">
              <w:rPr>
                <w:bCs/>
                <w:sz w:val="20"/>
                <w:szCs w:val="20"/>
              </w:rPr>
              <w:t>2</w:t>
            </w:r>
          </w:p>
        </w:tc>
      </w:tr>
      <w:tr w:rsidR="00417319" w:rsidRPr="000E5FBF" w14:paraId="2905ADBF" w14:textId="77777777" w:rsidTr="00902986">
        <w:tc>
          <w:tcPr>
            <w:tcW w:w="2244" w:type="pct"/>
          </w:tcPr>
          <w:p w14:paraId="5F1C04B4" w14:textId="77777777" w:rsidR="00417319" w:rsidRPr="000E5FBF" w:rsidRDefault="00417319" w:rsidP="008802C1">
            <w:pPr>
              <w:tabs>
                <w:tab w:val="left" w:pos="1496"/>
              </w:tabs>
              <w:rPr>
                <w:bCs/>
                <w:sz w:val="20"/>
                <w:szCs w:val="20"/>
              </w:rPr>
            </w:pPr>
            <w:r w:rsidRPr="000E5FBF">
              <w:rPr>
                <w:bCs/>
                <w:sz w:val="20"/>
                <w:szCs w:val="20"/>
              </w:rPr>
              <w:t>Jaunimo mokykla</w:t>
            </w:r>
          </w:p>
        </w:tc>
        <w:tc>
          <w:tcPr>
            <w:tcW w:w="747" w:type="pct"/>
          </w:tcPr>
          <w:p w14:paraId="50ED59E3"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0" w:type="pct"/>
          </w:tcPr>
          <w:p w14:paraId="3C9E33E7" w14:textId="77777777" w:rsidR="00417319" w:rsidRPr="000E5FBF" w:rsidRDefault="00417319" w:rsidP="008802C1">
            <w:pPr>
              <w:tabs>
                <w:tab w:val="left" w:pos="1496"/>
              </w:tabs>
              <w:jc w:val="center"/>
              <w:rPr>
                <w:bCs/>
                <w:sz w:val="20"/>
                <w:szCs w:val="20"/>
              </w:rPr>
            </w:pPr>
            <w:r w:rsidRPr="000E5FBF">
              <w:rPr>
                <w:bCs/>
                <w:sz w:val="20"/>
                <w:szCs w:val="20"/>
              </w:rPr>
              <w:t>-</w:t>
            </w:r>
          </w:p>
        </w:tc>
        <w:tc>
          <w:tcPr>
            <w:tcW w:w="671" w:type="pct"/>
          </w:tcPr>
          <w:p w14:paraId="1C3A07FA" w14:textId="77777777" w:rsidR="00417319" w:rsidRPr="000E5FBF" w:rsidRDefault="00417319" w:rsidP="008802C1">
            <w:pPr>
              <w:tabs>
                <w:tab w:val="left" w:pos="1496"/>
              </w:tabs>
              <w:jc w:val="center"/>
              <w:rPr>
                <w:bCs/>
                <w:sz w:val="20"/>
                <w:szCs w:val="20"/>
              </w:rPr>
            </w:pPr>
            <w:r w:rsidRPr="000E5FBF">
              <w:rPr>
                <w:bCs/>
                <w:sz w:val="20"/>
                <w:szCs w:val="20"/>
              </w:rPr>
              <w:t>-</w:t>
            </w:r>
          </w:p>
        </w:tc>
        <w:tc>
          <w:tcPr>
            <w:tcW w:w="669" w:type="pct"/>
          </w:tcPr>
          <w:p w14:paraId="7950BA3D" w14:textId="77777777" w:rsidR="00417319" w:rsidRPr="000E5FBF" w:rsidRDefault="00CA7D49" w:rsidP="008802C1">
            <w:pPr>
              <w:tabs>
                <w:tab w:val="left" w:pos="1496"/>
              </w:tabs>
              <w:jc w:val="center"/>
              <w:rPr>
                <w:bCs/>
                <w:sz w:val="20"/>
                <w:szCs w:val="20"/>
              </w:rPr>
            </w:pPr>
            <w:r w:rsidRPr="000E5FBF">
              <w:rPr>
                <w:bCs/>
                <w:sz w:val="20"/>
                <w:szCs w:val="20"/>
              </w:rPr>
              <w:t>-</w:t>
            </w:r>
          </w:p>
        </w:tc>
      </w:tr>
      <w:tr w:rsidR="00417319" w:rsidRPr="000E5FBF" w14:paraId="618C1590" w14:textId="77777777" w:rsidTr="00902986">
        <w:tc>
          <w:tcPr>
            <w:tcW w:w="2244" w:type="pct"/>
          </w:tcPr>
          <w:p w14:paraId="59E74E54" w14:textId="77777777" w:rsidR="00417319" w:rsidRPr="000E5FBF" w:rsidRDefault="00417319" w:rsidP="008802C1">
            <w:pPr>
              <w:tabs>
                <w:tab w:val="left" w:pos="1496"/>
              </w:tabs>
              <w:rPr>
                <w:bCs/>
                <w:sz w:val="20"/>
                <w:szCs w:val="20"/>
              </w:rPr>
            </w:pPr>
            <w:r w:rsidRPr="000E5FBF">
              <w:rPr>
                <w:bCs/>
                <w:sz w:val="20"/>
                <w:szCs w:val="20"/>
              </w:rPr>
              <w:t>Suaugusiųjų mokymo centras</w:t>
            </w:r>
          </w:p>
        </w:tc>
        <w:tc>
          <w:tcPr>
            <w:tcW w:w="747" w:type="pct"/>
          </w:tcPr>
          <w:p w14:paraId="19B4D378"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0" w:type="pct"/>
          </w:tcPr>
          <w:p w14:paraId="49216C19" w14:textId="77777777" w:rsidR="00417319" w:rsidRPr="000E5FBF" w:rsidRDefault="00417319" w:rsidP="008802C1">
            <w:pPr>
              <w:tabs>
                <w:tab w:val="left" w:pos="1496"/>
              </w:tabs>
              <w:jc w:val="center"/>
              <w:rPr>
                <w:bCs/>
                <w:sz w:val="20"/>
                <w:szCs w:val="20"/>
              </w:rPr>
            </w:pPr>
            <w:r w:rsidRPr="000E5FBF">
              <w:rPr>
                <w:bCs/>
                <w:sz w:val="20"/>
                <w:szCs w:val="20"/>
              </w:rPr>
              <w:t>-</w:t>
            </w:r>
          </w:p>
        </w:tc>
        <w:tc>
          <w:tcPr>
            <w:tcW w:w="671" w:type="pct"/>
          </w:tcPr>
          <w:p w14:paraId="223CDC31" w14:textId="77777777" w:rsidR="00417319" w:rsidRPr="000E5FBF" w:rsidRDefault="00417319" w:rsidP="008802C1">
            <w:pPr>
              <w:tabs>
                <w:tab w:val="left" w:pos="1496"/>
              </w:tabs>
              <w:jc w:val="center"/>
              <w:rPr>
                <w:bCs/>
                <w:sz w:val="20"/>
                <w:szCs w:val="20"/>
              </w:rPr>
            </w:pPr>
            <w:r w:rsidRPr="000E5FBF">
              <w:rPr>
                <w:bCs/>
                <w:sz w:val="20"/>
                <w:szCs w:val="20"/>
              </w:rPr>
              <w:t>-</w:t>
            </w:r>
          </w:p>
        </w:tc>
        <w:tc>
          <w:tcPr>
            <w:tcW w:w="669" w:type="pct"/>
          </w:tcPr>
          <w:p w14:paraId="13D806DD" w14:textId="77777777" w:rsidR="00417319" w:rsidRPr="000E5FBF" w:rsidRDefault="00CA7D49" w:rsidP="008802C1">
            <w:pPr>
              <w:tabs>
                <w:tab w:val="left" w:pos="1496"/>
              </w:tabs>
              <w:jc w:val="center"/>
              <w:rPr>
                <w:bCs/>
                <w:sz w:val="20"/>
                <w:szCs w:val="20"/>
              </w:rPr>
            </w:pPr>
            <w:r w:rsidRPr="000E5FBF">
              <w:rPr>
                <w:bCs/>
                <w:sz w:val="20"/>
                <w:szCs w:val="20"/>
              </w:rPr>
              <w:t>-</w:t>
            </w:r>
          </w:p>
        </w:tc>
      </w:tr>
      <w:tr w:rsidR="00417319" w:rsidRPr="000E5FBF" w14:paraId="1F32DF3D" w14:textId="77777777" w:rsidTr="00902986">
        <w:tc>
          <w:tcPr>
            <w:tcW w:w="2244" w:type="pct"/>
          </w:tcPr>
          <w:p w14:paraId="562427E0" w14:textId="77777777" w:rsidR="00417319" w:rsidRPr="000E5FBF" w:rsidRDefault="00417319" w:rsidP="008802C1">
            <w:pPr>
              <w:tabs>
                <w:tab w:val="left" w:pos="1496"/>
              </w:tabs>
              <w:rPr>
                <w:bCs/>
                <w:sz w:val="20"/>
                <w:szCs w:val="20"/>
              </w:rPr>
            </w:pPr>
            <w:r w:rsidRPr="000E5FBF">
              <w:rPr>
                <w:bCs/>
                <w:sz w:val="20"/>
                <w:szCs w:val="20"/>
              </w:rPr>
              <w:t>Suaugusiųjų ir jaunimo mokymo centras</w:t>
            </w:r>
          </w:p>
        </w:tc>
        <w:tc>
          <w:tcPr>
            <w:tcW w:w="747" w:type="pct"/>
          </w:tcPr>
          <w:p w14:paraId="441AB22A" w14:textId="77777777" w:rsidR="00417319" w:rsidRPr="000E5FBF" w:rsidRDefault="00417319" w:rsidP="008802C1">
            <w:pPr>
              <w:tabs>
                <w:tab w:val="left" w:pos="1496"/>
              </w:tabs>
              <w:jc w:val="center"/>
              <w:rPr>
                <w:bCs/>
                <w:sz w:val="20"/>
                <w:szCs w:val="20"/>
              </w:rPr>
            </w:pPr>
            <w:r w:rsidRPr="000E5FBF">
              <w:rPr>
                <w:bCs/>
                <w:sz w:val="20"/>
                <w:szCs w:val="20"/>
              </w:rPr>
              <w:t>-</w:t>
            </w:r>
          </w:p>
        </w:tc>
        <w:tc>
          <w:tcPr>
            <w:tcW w:w="670" w:type="pct"/>
          </w:tcPr>
          <w:p w14:paraId="4F31BD6A"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1" w:type="pct"/>
          </w:tcPr>
          <w:p w14:paraId="423C6246"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69" w:type="pct"/>
          </w:tcPr>
          <w:p w14:paraId="2192FE4F" w14:textId="77777777" w:rsidR="00417319" w:rsidRPr="000E5FBF" w:rsidRDefault="00CA7D49" w:rsidP="008802C1">
            <w:pPr>
              <w:tabs>
                <w:tab w:val="left" w:pos="1496"/>
              </w:tabs>
              <w:jc w:val="center"/>
              <w:rPr>
                <w:bCs/>
                <w:sz w:val="20"/>
                <w:szCs w:val="20"/>
              </w:rPr>
            </w:pPr>
            <w:r w:rsidRPr="000E5FBF">
              <w:rPr>
                <w:bCs/>
                <w:sz w:val="20"/>
                <w:szCs w:val="20"/>
              </w:rPr>
              <w:t>-</w:t>
            </w:r>
          </w:p>
        </w:tc>
      </w:tr>
      <w:tr w:rsidR="00417319" w:rsidRPr="000E5FBF" w14:paraId="2E382BD6" w14:textId="77777777" w:rsidTr="00902986">
        <w:tc>
          <w:tcPr>
            <w:tcW w:w="2244" w:type="pct"/>
          </w:tcPr>
          <w:p w14:paraId="7DAAE606" w14:textId="77777777" w:rsidR="00417319" w:rsidRPr="000E5FBF" w:rsidRDefault="00417319" w:rsidP="008802C1">
            <w:pPr>
              <w:tabs>
                <w:tab w:val="left" w:pos="1496"/>
              </w:tabs>
              <w:rPr>
                <w:bCs/>
                <w:sz w:val="20"/>
                <w:szCs w:val="20"/>
              </w:rPr>
            </w:pPr>
            <w:r w:rsidRPr="000E5FBF">
              <w:rPr>
                <w:bCs/>
                <w:sz w:val="20"/>
                <w:szCs w:val="20"/>
              </w:rPr>
              <w:t>Suaugusiųjų ir jaunimo mokymo centro Marijampolės pataisos namų skyrius</w:t>
            </w:r>
          </w:p>
        </w:tc>
        <w:tc>
          <w:tcPr>
            <w:tcW w:w="747" w:type="pct"/>
          </w:tcPr>
          <w:p w14:paraId="20475D3B"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0" w:type="pct"/>
          </w:tcPr>
          <w:p w14:paraId="6CD06D62"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1" w:type="pct"/>
          </w:tcPr>
          <w:p w14:paraId="13013759"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69" w:type="pct"/>
          </w:tcPr>
          <w:p w14:paraId="30B516CB" w14:textId="77777777" w:rsidR="00417319" w:rsidRPr="000E5FBF" w:rsidRDefault="00CA7D49" w:rsidP="008802C1">
            <w:pPr>
              <w:tabs>
                <w:tab w:val="left" w:pos="1496"/>
              </w:tabs>
              <w:jc w:val="center"/>
              <w:rPr>
                <w:bCs/>
                <w:sz w:val="20"/>
                <w:szCs w:val="20"/>
              </w:rPr>
            </w:pPr>
            <w:r w:rsidRPr="000E5FBF">
              <w:rPr>
                <w:bCs/>
                <w:sz w:val="20"/>
                <w:szCs w:val="20"/>
              </w:rPr>
              <w:t>-</w:t>
            </w:r>
          </w:p>
        </w:tc>
      </w:tr>
      <w:tr w:rsidR="00417319" w:rsidRPr="000E5FBF" w14:paraId="10BDFAD3" w14:textId="77777777" w:rsidTr="00DF1287">
        <w:tc>
          <w:tcPr>
            <w:tcW w:w="2244" w:type="pct"/>
            <w:vAlign w:val="center"/>
          </w:tcPr>
          <w:p w14:paraId="3BF66C29" w14:textId="77777777" w:rsidR="00417319" w:rsidRPr="000E5FBF" w:rsidRDefault="00417319" w:rsidP="003C5C43">
            <w:pPr>
              <w:tabs>
                <w:tab w:val="left" w:pos="1496"/>
              </w:tabs>
              <w:jc w:val="left"/>
              <w:rPr>
                <w:bCs/>
                <w:sz w:val="20"/>
                <w:szCs w:val="20"/>
              </w:rPr>
            </w:pPr>
            <w:r w:rsidRPr="000E5FBF">
              <w:rPr>
                <w:bCs/>
                <w:sz w:val="20"/>
                <w:szCs w:val="20"/>
              </w:rPr>
              <w:t xml:space="preserve">Iš viso savivaldybės pavaldumo įstaigų </w:t>
            </w:r>
            <w:r w:rsidR="003C5C43" w:rsidRPr="000E5FBF">
              <w:rPr>
                <w:bCs/>
                <w:sz w:val="20"/>
                <w:szCs w:val="20"/>
              </w:rPr>
              <w:t xml:space="preserve">(įstaigų + </w:t>
            </w:r>
            <w:r w:rsidRPr="000E5FBF">
              <w:rPr>
                <w:bCs/>
                <w:sz w:val="20"/>
                <w:szCs w:val="20"/>
              </w:rPr>
              <w:t>skyrių</w:t>
            </w:r>
            <w:r w:rsidR="003C5C43" w:rsidRPr="000E5FBF">
              <w:rPr>
                <w:bCs/>
                <w:sz w:val="20"/>
                <w:szCs w:val="20"/>
              </w:rPr>
              <w:t>)</w:t>
            </w:r>
          </w:p>
        </w:tc>
        <w:tc>
          <w:tcPr>
            <w:tcW w:w="747" w:type="pct"/>
            <w:vAlign w:val="center"/>
          </w:tcPr>
          <w:p w14:paraId="77A03C4E" w14:textId="77777777" w:rsidR="00417319" w:rsidRPr="000E5FBF" w:rsidRDefault="00CA7D49" w:rsidP="00DF1287">
            <w:pPr>
              <w:tabs>
                <w:tab w:val="left" w:pos="1496"/>
              </w:tabs>
              <w:jc w:val="center"/>
              <w:rPr>
                <w:bCs/>
                <w:sz w:val="20"/>
                <w:szCs w:val="20"/>
              </w:rPr>
            </w:pPr>
            <w:r w:rsidRPr="000E5FBF">
              <w:rPr>
                <w:bCs/>
                <w:sz w:val="20"/>
                <w:szCs w:val="20"/>
              </w:rPr>
              <w:t xml:space="preserve">33 </w:t>
            </w:r>
            <w:r w:rsidR="00417319" w:rsidRPr="000E5FBF">
              <w:rPr>
                <w:bCs/>
                <w:sz w:val="20"/>
                <w:szCs w:val="20"/>
              </w:rPr>
              <w:t>(</w:t>
            </w:r>
            <w:r w:rsidRPr="000E5FBF">
              <w:rPr>
                <w:bCs/>
                <w:sz w:val="20"/>
                <w:szCs w:val="20"/>
              </w:rPr>
              <w:t>33</w:t>
            </w:r>
            <w:r w:rsidR="00417319" w:rsidRPr="000E5FBF">
              <w:rPr>
                <w:bCs/>
                <w:sz w:val="20"/>
                <w:szCs w:val="20"/>
              </w:rPr>
              <w:t>+6)</w:t>
            </w:r>
          </w:p>
        </w:tc>
        <w:tc>
          <w:tcPr>
            <w:tcW w:w="670" w:type="pct"/>
            <w:vAlign w:val="center"/>
          </w:tcPr>
          <w:p w14:paraId="59366D40" w14:textId="77777777" w:rsidR="00417319" w:rsidRPr="000E5FBF" w:rsidRDefault="00CA7D49" w:rsidP="00DF1287">
            <w:pPr>
              <w:tabs>
                <w:tab w:val="left" w:pos="1496"/>
              </w:tabs>
              <w:jc w:val="center"/>
              <w:rPr>
                <w:bCs/>
                <w:sz w:val="20"/>
                <w:szCs w:val="20"/>
              </w:rPr>
            </w:pPr>
            <w:r w:rsidRPr="000E5FBF">
              <w:rPr>
                <w:bCs/>
                <w:sz w:val="20"/>
                <w:szCs w:val="20"/>
              </w:rPr>
              <w:t>27</w:t>
            </w:r>
            <w:r w:rsidR="00417319" w:rsidRPr="000E5FBF">
              <w:rPr>
                <w:bCs/>
                <w:sz w:val="20"/>
                <w:szCs w:val="20"/>
              </w:rPr>
              <w:t xml:space="preserve"> (</w:t>
            </w:r>
            <w:r w:rsidRPr="000E5FBF">
              <w:rPr>
                <w:bCs/>
                <w:sz w:val="20"/>
                <w:szCs w:val="20"/>
              </w:rPr>
              <w:t>27</w:t>
            </w:r>
            <w:r w:rsidR="00417319" w:rsidRPr="000E5FBF">
              <w:rPr>
                <w:bCs/>
                <w:sz w:val="20"/>
                <w:szCs w:val="20"/>
              </w:rPr>
              <w:t>+5)</w:t>
            </w:r>
          </w:p>
        </w:tc>
        <w:tc>
          <w:tcPr>
            <w:tcW w:w="671" w:type="pct"/>
            <w:vAlign w:val="center"/>
          </w:tcPr>
          <w:p w14:paraId="180A2644" w14:textId="77777777" w:rsidR="00417319" w:rsidRPr="000E5FBF" w:rsidRDefault="00CA7D49" w:rsidP="00DF1287">
            <w:pPr>
              <w:tabs>
                <w:tab w:val="left" w:pos="1496"/>
              </w:tabs>
              <w:jc w:val="center"/>
              <w:rPr>
                <w:bCs/>
                <w:sz w:val="20"/>
                <w:szCs w:val="20"/>
              </w:rPr>
            </w:pPr>
            <w:r w:rsidRPr="000E5FBF">
              <w:rPr>
                <w:bCs/>
                <w:sz w:val="20"/>
                <w:szCs w:val="20"/>
              </w:rPr>
              <w:t>26</w:t>
            </w:r>
            <w:r w:rsidR="00417319" w:rsidRPr="000E5FBF">
              <w:rPr>
                <w:bCs/>
                <w:sz w:val="20"/>
                <w:szCs w:val="20"/>
              </w:rPr>
              <w:t xml:space="preserve"> (</w:t>
            </w:r>
            <w:r w:rsidRPr="000E5FBF">
              <w:rPr>
                <w:bCs/>
                <w:sz w:val="20"/>
                <w:szCs w:val="20"/>
              </w:rPr>
              <w:t>26</w:t>
            </w:r>
            <w:r w:rsidR="00417319" w:rsidRPr="000E5FBF">
              <w:rPr>
                <w:bCs/>
                <w:sz w:val="20"/>
                <w:szCs w:val="20"/>
              </w:rPr>
              <w:t>+4)</w:t>
            </w:r>
          </w:p>
        </w:tc>
        <w:tc>
          <w:tcPr>
            <w:tcW w:w="669" w:type="pct"/>
            <w:vAlign w:val="center"/>
          </w:tcPr>
          <w:p w14:paraId="586AB566" w14:textId="77777777" w:rsidR="00417319" w:rsidRPr="000E5FBF" w:rsidRDefault="00CA7D49" w:rsidP="00DF1287">
            <w:pPr>
              <w:tabs>
                <w:tab w:val="left" w:pos="1496"/>
              </w:tabs>
              <w:jc w:val="center"/>
              <w:rPr>
                <w:bCs/>
                <w:sz w:val="20"/>
                <w:szCs w:val="20"/>
              </w:rPr>
            </w:pPr>
            <w:r w:rsidRPr="000E5FBF">
              <w:rPr>
                <w:bCs/>
                <w:sz w:val="20"/>
                <w:szCs w:val="20"/>
              </w:rPr>
              <w:t>14 (14+</w:t>
            </w:r>
            <w:r w:rsidR="00EC0CAA" w:rsidRPr="000E5FBF">
              <w:rPr>
                <w:bCs/>
                <w:sz w:val="20"/>
                <w:szCs w:val="20"/>
              </w:rPr>
              <w:t>14</w:t>
            </w:r>
            <w:r w:rsidRPr="000E5FBF">
              <w:rPr>
                <w:bCs/>
                <w:sz w:val="20"/>
                <w:szCs w:val="20"/>
              </w:rPr>
              <w:t>)</w:t>
            </w:r>
          </w:p>
        </w:tc>
      </w:tr>
      <w:tr w:rsidR="00417319" w:rsidRPr="000E5FBF" w14:paraId="06E47520" w14:textId="77777777" w:rsidTr="00902986">
        <w:trPr>
          <w:trHeight w:val="286"/>
        </w:trPr>
        <w:tc>
          <w:tcPr>
            <w:tcW w:w="4331" w:type="pct"/>
            <w:gridSpan w:val="4"/>
            <w:vAlign w:val="center"/>
          </w:tcPr>
          <w:p w14:paraId="634C324A" w14:textId="77777777" w:rsidR="00417319" w:rsidRPr="000E5FBF" w:rsidRDefault="00417319" w:rsidP="008802C1">
            <w:pPr>
              <w:tabs>
                <w:tab w:val="left" w:pos="1496"/>
              </w:tabs>
              <w:jc w:val="center"/>
              <w:rPr>
                <w:bCs/>
                <w:sz w:val="20"/>
                <w:szCs w:val="20"/>
              </w:rPr>
            </w:pPr>
            <w:r w:rsidRPr="000E5FBF">
              <w:rPr>
                <w:bCs/>
                <w:sz w:val="20"/>
                <w:szCs w:val="20"/>
              </w:rPr>
              <w:t xml:space="preserve">Kitų steigėjų įstaigos </w:t>
            </w:r>
          </w:p>
        </w:tc>
        <w:tc>
          <w:tcPr>
            <w:tcW w:w="669" w:type="pct"/>
          </w:tcPr>
          <w:p w14:paraId="7D321F37" w14:textId="77777777" w:rsidR="00417319" w:rsidRPr="000E5FBF" w:rsidRDefault="00417319" w:rsidP="008802C1">
            <w:pPr>
              <w:tabs>
                <w:tab w:val="left" w:pos="1496"/>
              </w:tabs>
              <w:jc w:val="center"/>
              <w:rPr>
                <w:bCs/>
                <w:sz w:val="20"/>
                <w:szCs w:val="20"/>
              </w:rPr>
            </w:pPr>
          </w:p>
        </w:tc>
      </w:tr>
      <w:tr w:rsidR="00417319" w:rsidRPr="000E5FBF" w14:paraId="3B4482C8" w14:textId="77777777" w:rsidTr="00902986">
        <w:tc>
          <w:tcPr>
            <w:tcW w:w="2244" w:type="pct"/>
          </w:tcPr>
          <w:p w14:paraId="056DEEB9" w14:textId="77777777" w:rsidR="00417319" w:rsidRPr="000E5FBF" w:rsidRDefault="00417319" w:rsidP="008802C1">
            <w:pPr>
              <w:tabs>
                <w:tab w:val="left" w:pos="1496"/>
              </w:tabs>
              <w:rPr>
                <w:bCs/>
                <w:sz w:val="20"/>
                <w:szCs w:val="20"/>
              </w:rPr>
            </w:pPr>
            <w:r w:rsidRPr="000E5FBF">
              <w:rPr>
                <w:bCs/>
                <w:sz w:val="20"/>
                <w:szCs w:val="20"/>
              </w:rPr>
              <w:t xml:space="preserve">Nevalstybinės gimnazijos </w:t>
            </w:r>
          </w:p>
        </w:tc>
        <w:tc>
          <w:tcPr>
            <w:tcW w:w="747" w:type="pct"/>
          </w:tcPr>
          <w:p w14:paraId="656BD51E"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0" w:type="pct"/>
          </w:tcPr>
          <w:p w14:paraId="74DBDCA7"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1" w:type="pct"/>
          </w:tcPr>
          <w:p w14:paraId="31ACDD11"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69" w:type="pct"/>
          </w:tcPr>
          <w:p w14:paraId="4FA9AC51" w14:textId="77777777" w:rsidR="00417319" w:rsidRPr="000E5FBF" w:rsidRDefault="00CA7D49" w:rsidP="008802C1">
            <w:pPr>
              <w:tabs>
                <w:tab w:val="left" w:pos="1496"/>
              </w:tabs>
              <w:jc w:val="center"/>
              <w:rPr>
                <w:bCs/>
                <w:sz w:val="20"/>
                <w:szCs w:val="20"/>
              </w:rPr>
            </w:pPr>
            <w:r w:rsidRPr="000E5FBF">
              <w:rPr>
                <w:bCs/>
                <w:sz w:val="20"/>
                <w:szCs w:val="20"/>
              </w:rPr>
              <w:t>2</w:t>
            </w:r>
          </w:p>
        </w:tc>
      </w:tr>
      <w:tr w:rsidR="00417319" w:rsidRPr="000E5FBF" w14:paraId="45EFDD65" w14:textId="77777777" w:rsidTr="00902986">
        <w:tc>
          <w:tcPr>
            <w:tcW w:w="2244" w:type="pct"/>
          </w:tcPr>
          <w:p w14:paraId="4E5A06F3" w14:textId="77777777" w:rsidR="00417319" w:rsidRPr="000E5FBF" w:rsidRDefault="00334EBB" w:rsidP="008802C1">
            <w:pPr>
              <w:tabs>
                <w:tab w:val="left" w:pos="1496"/>
              </w:tabs>
              <w:rPr>
                <w:bCs/>
                <w:sz w:val="20"/>
                <w:szCs w:val="20"/>
              </w:rPr>
            </w:pPr>
            <w:r w:rsidRPr="000E5FBF">
              <w:rPr>
                <w:bCs/>
                <w:sz w:val="20"/>
                <w:szCs w:val="20"/>
              </w:rPr>
              <w:t>Nevalstybiniai</w:t>
            </w:r>
            <w:r w:rsidR="00417319" w:rsidRPr="000E5FBF">
              <w:rPr>
                <w:bCs/>
                <w:sz w:val="20"/>
                <w:szCs w:val="20"/>
              </w:rPr>
              <w:t xml:space="preserve"> darželiai</w:t>
            </w:r>
          </w:p>
        </w:tc>
        <w:tc>
          <w:tcPr>
            <w:tcW w:w="747" w:type="pct"/>
          </w:tcPr>
          <w:p w14:paraId="6EC97F60"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0" w:type="pct"/>
          </w:tcPr>
          <w:p w14:paraId="432883AE"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71" w:type="pct"/>
          </w:tcPr>
          <w:p w14:paraId="04508328" w14:textId="77777777" w:rsidR="00417319" w:rsidRPr="000E5FBF" w:rsidRDefault="00417319" w:rsidP="008802C1">
            <w:pPr>
              <w:tabs>
                <w:tab w:val="left" w:pos="1496"/>
              </w:tabs>
              <w:jc w:val="center"/>
              <w:rPr>
                <w:bCs/>
                <w:sz w:val="20"/>
                <w:szCs w:val="20"/>
              </w:rPr>
            </w:pPr>
            <w:r w:rsidRPr="000E5FBF">
              <w:rPr>
                <w:bCs/>
                <w:sz w:val="20"/>
                <w:szCs w:val="20"/>
              </w:rPr>
              <w:t>2</w:t>
            </w:r>
          </w:p>
        </w:tc>
        <w:tc>
          <w:tcPr>
            <w:tcW w:w="669" w:type="pct"/>
          </w:tcPr>
          <w:p w14:paraId="1FC439F3" w14:textId="77777777" w:rsidR="00417319" w:rsidRPr="000E5FBF" w:rsidRDefault="007D788F" w:rsidP="008802C1">
            <w:pPr>
              <w:tabs>
                <w:tab w:val="left" w:pos="1496"/>
              </w:tabs>
              <w:jc w:val="center"/>
              <w:rPr>
                <w:bCs/>
                <w:sz w:val="20"/>
                <w:szCs w:val="20"/>
              </w:rPr>
            </w:pPr>
            <w:r w:rsidRPr="000E5FBF">
              <w:rPr>
                <w:bCs/>
                <w:sz w:val="20"/>
                <w:szCs w:val="20"/>
              </w:rPr>
              <w:t>1</w:t>
            </w:r>
          </w:p>
        </w:tc>
      </w:tr>
      <w:tr w:rsidR="00334EBB" w:rsidRPr="000E5FBF" w14:paraId="47CFD6CF" w14:textId="77777777" w:rsidTr="00902986">
        <w:tc>
          <w:tcPr>
            <w:tcW w:w="2244" w:type="pct"/>
          </w:tcPr>
          <w:p w14:paraId="1E0D356C" w14:textId="77777777" w:rsidR="00334EBB" w:rsidRPr="000E5FBF" w:rsidRDefault="00334EBB" w:rsidP="008802C1">
            <w:pPr>
              <w:tabs>
                <w:tab w:val="left" w:pos="1496"/>
              </w:tabs>
              <w:rPr>
                <w:bCs/>
                <w:sz w:val="20"/>
                <w:szCs w:val="20"/>
              </w:rPr>
            </w:pPr>
            <w:r w:rsidRPr="000E5FBF">
              <w:rPr>
                <w:bCs/>
                <w:sz w:val="20"/>
                <w:szCs w:val="20"/>
              </w:rPr>
              <w:t>Nevalstybiniai darželiai-mokyklos</w:t>
            </w:r>
          </w:p>
        </w:tc>
        <w:tc>
          <w:tcPr>
            <w:tcW w:w="747" w:type="pct"/>
          </w:tcPr>
          <w:p w14:paraId="7BC73FE1" w14:textId="77777777" w:rsidR="00334EBB" w:rsidRPr="000E5FBF" w:rsidRDefault="00334EBB" w:rsidP="008802C1">
            <w:pPr>
              <w:tabs>
                <w:tab w:val="left" w:pos="1496"/>
              </w:tabs>
              <w:jc w:val="center"/>
              <w:rPr>
                <w:bCs/>
                <w:sz w:val="20"/>
                <w:szCs w:val="20"/>
              </w:rPr>
            </w:pPr>
            <w:r w:rsidRPr="000E5FBF">
              <w:rPr>
                <w:bCs/>
                <w:sz w:val="20"/>
                <w:szCs w:val="20"/>
              </w:rPr>
              <w:t>-</w:t>
            </w:r>
          </w:p>
        </w:tc>
        <w:tc>
          <w:tcPr>
            <w:tcW w:w="670" w:type="pct"/>
          </w:tcPr>
          <w:p w14:paraId="25EA9E2A" w14:textId="77777777" w:rsidR="00334EBB" w:rsidRPr="000E5FBF" w:rsidRDefault="00334EBB" w:rsidP="008802C1">
            <w:pPr>
              <w:tabs>
                <w:tab w:val="left" w:pos="1496"/>
              </w:tabs>
              <w:jc w:val="center"/>
              <w:rPr>
                <w:bCs/>
                <w:sz w:val="20"/>
                <w:szCs w:val="20"/>
              </w:rPr>
            </w:pPr>
            <w:r w:rsidRPr="000E5FBF">
              <w:rPr>
                <w:bCs/>
                <w:sz w:val="20"/>
                <w:szCs w:val="20"/>
              </w:rPr>
              <w:t>-</w:t>
            </w:r>
          </w:p>
        </w:tc>
        <w:tc>
          <w:tcPr>
            <w:tcW w:w="671" w:type="pct"/>
          </w:tcPr>
          <w:p w14:paraId="34C27BD0" w14:textId="77777777" w:rsidR="00334EBB" w:rsidRPr="000E5FBF" w:rsidRDefault="00334EBB" w:rsidP="008802C1">
            <w:pPr>
              <w:tabs>
                <w:tab w:val="left" w:pos="1496"/>
              </w:tabs>
              <w:jc w:val="center"/>
              <w:rPr>
                <w:bCs/>
                <w:sz w:val="20"/>
                <w:szCs w:val="20"/>
              </w:rPr>
            </w:pPr>
            <w:r w:rsidRPr="000E5FBF">
              <w:rPr>
                <w:bCs/>
                <w:sz w:val="20"/>
                <w:szCs w:val="20"/>
              </w:rPr>
              <w:t>-</w:t>
            </w:r>
          </w:p>
        </w:tc>
        <w:tc>
          <w:tcPr>
            <w:tcW w:w="669" w:type="pct"/>
          </w:tcPr>
          <w:p w14:paraId="2414AA23" w14:textId="77777777" w:rsidR="00334EBB" w:rsidRPr="000E5FBF" w:rsidRDefault="00334EBB" w:rsidP="008802C1">
            <w:pPr>
              <w:tabs>
                <w:tab w:val="left" w:pos="1496"/>
              </w:tabs>
              <w:jc w:val="center"/>
              <w:rPr>
                <w:bCs/>
                <w:sz w:val="20"/>
                <w:szCs w:val="20"/>
              </w:rPr>
            </w:pPr>
            <w:r w:rsidRPr="000E5FBF">
              <w:rPr>
                <w:bCs/>
                <w:sz w:val="20"/>
                <w:szCs w:val="20"/>
              </w:rPr>
              <w:t>1</w:t>
            </w:r>
          </w:p>
        </w:tc>
      </w:tr>
      <w:tr w:rsidR="00417319" w:rsidRPr="000E5FBF" w14:paraId="16F80C53" w14:textId="77777777" w:rsidTr="00902986">
        <w:tc>
          <w:tcPr>
            <w:tcW w:w="2244" w:type="pct"/>
          </w:tcPr>
          <w:p w14:paraId="0B7091BA" w14:textId="77777777" w:rsidR="00417319" w:rsidRPr="000E5FBF" w:rsidRDefault="00EB73A5" w:rsidP="008802C1">
            <w:pPr>
              <w:tabs>
                <w:tab w:val="left" w:pos="1496"/>
              </w:tabs>
              <w:rPr>
                <w:bCs/>
                <w:sz w:val="20"/>
                <w:szCs w:val="20"/>
              </w:rPr>
            </w:pPr>
            <w:r w:rsidRPr="000E5FBF">
              <w:rPr>
                <w:bCs/>
                <w:sz w:val="20"/>
                <w:szCs w:val="20"/>
              </w:rPr>
              <w:t>P</w:t>
            </w:r>
            <w:r w:rsidR="00417319" w:rsidRPr="000E5FBF">
              <w:rPr>
                <w:bCs/>
                <w:sz w:val="20"/>
                <w:szCs w:val="20"/>
              </w:rPr>
              <w:t>rofesinio rengimo centro Gimnazijos skyrius</w:t>
            </w:r>
          </w:p>
        </w:tc>
        <w:tc>
          <w:tcPr>
            <w:tcW w:w="747" w:type="pct"/>
          </w:tcPr>
          <w:p w14:paraId="78934DD4"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0" w:type="pct"/>
          </w:tcPr>
          <w:p w14:paraId="461DC63C"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71" w:type="pct"/>
          </w:tcPr>
          <w:p w14:paraId="7F4ACE53" w14:textId="77777777" w:rsidR="00417319" w:rsidRPr="000E5FBF" w:rsidRDefault="00417319" w:rsidP="008802C1">
            <w:pPr>
              <w:tabs>
                <w:tab w:val="left" w:pos="1496"/>
              </w:tabs>
              <w:jc w:val="center"/>
              <w:rPr>
                <w:bCs/>
                <w:sz w:val="20"/>
                <w:szCs w:val="20"/>
              </w:rPr>
            </w:pPr>
            <w:r w:rsidRPr="000E5FBF">
              <w:rPr>
                <w:bCs/>
                <w:sz w:val="20"/>
                <w:szCs w:val="20"/>
              </w:rPr>
              <w:t>1</w:t>
            </w:r>
          </w:p>
        </w:tc>
        <w:tc>
          <w:tcPr>
            <w:tcW w:w="669" w:type="pct"/>
          </w:tcPr>
          <w:p w14:paraId="73DA40E2" w14:textId="77777777" w:rsidR="00417319" w:rsidRPr="000E5FBF" w:rsidRDefault="00CA7D49" w:rsidP="008802C1">
            <w:pPr>
              <w:tabs>
                <w:tab w:val="left" w:pos="1496"/>
              </w:tabs>
              <w:jc w:val="center"/>
              <w:rPr>
                <w:bCs/>
                <w:sz w:val="20"/>
                <w:szCs w:val="20"/>
              </w:rPr>
            </w:pPr>
            <w:r w:rsidRPr="000E5FBF">
              <w:rPr>
                <w:bCs/>
                <w:sz w:val="20"/>
                <w:szCs w:val="20"/>
              </w:rPr>
              <w:t>1</w:t>
            </w:r>
          </w:p>
        </w:tc>
      </w:tr>
      <w:tr w:rsidR="00417319" w:rsidRPr="000E5FBF" w14:paraId="4E257BB3" w14:textId="77777777" w:rsidTr="00902986">
        <w:tc>
          <w:tcPr>
            <w:tcW w:w="2244" w:type="pct"/>
          </w:tcPr>
          <w:p w14:paraId="44FD871F" w14:textId="77777777" w:rsidR="00417319" w:rsidRPr="000E5FBF" w:rsidRDefault="00417319" w:rsidP="008802C1">
            <w:pPr>
              <w:tabs>
                <w:tab w:val="left" w:pos="1496"/>
              </w:tabs>
              <w:rPr>
                <w:bCs/>
                <w:sz w:val="20"/>
                <w:szCs w:val="20"/>
              </w:rPr>
            </w:pPr>
            <w:r w:rsidRPr="000E5FBF">
              <w:rPr>
                <w:bCs/>
                <w:sz w:val="20"/>
                <w:szCs w:val="20"/>
              </w:rPr>
              <w:t xml:space="preserve">Iš viso kitų steigėjų įstaigų </w:t>
            </w:r>
          </w:p>
        </w:tc>
        <w:tc>
          <w:tcPr>
            <w:tcW w:w="747" w:type="pct"/>
            <w:vAlign w:val="center"/>
          </w:tcPr>
          <w:p w14:paraId="4D35883A" w14:textId="77777777" w:rsidR="00417319" w:rsidRPr="000E5FBF" w:rsidRDefault="00417319" w:rsidP="008802C1">
            <w:pPr>
              <w:tabs>
                <w:tab w:val="left" w:pos="1496"/>
              </w:tabs>
              <w:jc w:val="center"/>
              <w:rPr>
                <w:bCs/>
                <w:sz w:val="20"/>
                <w:szCs w:val="20"/>
              </w:rPr>
            </w:pPr>
            <w:r w:rsidRPr="000E5FBF">
              <w:rPr>
                <w:bCs/>
                <w:sz w:val="20"/>
                <w:szCs w:val="20"/>
              </w:rPr>
              <w:t>5</w:t>
            </w:r>
          </w:p>
        </w:tc>
        <w:tc>
          <w:tcPr>
            <w:tcW w:w="670" w:type="pct"/>
            <w:vAlign w:val="center"/>
          </w:tcPr>
          <w:p w14:paraId="19B7FC5A" w14:textId="77777777" w:rsidR="00417319" w:rsidRPr="000E5FBF" w:rsidRDefault="00417319" w:rsidP="008802C1">
            <w:pPr>
              <w:tabs>
                <w:tab w:val="left" w:pos="1496"/>
              </w:tabs>
              <w:jc w:val="center"/>
              <w:rPr>
                <w:bCs/>
                <w:sz w:val="20"/>
                <w:szCs w:val="20"/>
              </w:rPr>
            </w:pPr>
            <w:r w:rsidRPr="000E5FBF">
              <w:rPr>
                <w:bCs/>
                <w:sz w:val="20"/>
                <w:szCs w:val="20"/>
              </w:rPr>
              <w:t>5</w:t>
            </w:r>
          </w:p>
        </w:tc>
        <w:tc>
          <w:tcPr>
            <w:tcW w:w="671" w:type="pct"/>
          </w:tcPr>
          <w:p w14:paraId="4258D606" w14:textId="77777777" w:rsidR="00417319" w:rsidRPr="000E5FBF" w:rsidRDefault="00417319" w:rsidP="008802C1">
            <w:pPr>
              <w:tabs>
                <w:tab w:val="left" w:pos="1496"/>
              </w:tabs>
              <w:jc w:val="center"/>
              <w:rPr>
                <w:bCs/>
                <w:sz w:val="20"/>
                <w:szCs w:val="20"/>
              </w:rPr>
            </w:pPr>
            <w:r w:rsidRPr="000E5FBF">
              <w:rPr>
                <w:bCs/>
                <w:sz w:val="20"/>
                <w:szCs w:val="20"/>
              </w:rPr>
              <w:t>5</w:t>
            </w:r>
          </w:p>
        </w:tc>
        <w:tc>
          <w:tcPr>
            <w:tcW w:w="669" w:type="pct"/>
          </w:tcPr>
          <w:p w14:paraId="65176909" w14:textId="77777777" w:rsidR="00417319" w:rsidRPr="000E5FBF" w:rsidRDefault="00EB73A5" w:rsidP="008802C1">
            <w:pPr>
              <w:tabs>
                <w:tab w:val="left" w:pos="1496"/>
              </w:tabs>
              <w:jc w:val="center"/>
              <w:rPr>
                <w:bCs/>
                <w:sz w:val="20"/>
                <w:szCs w:val="20"/>
              </w:rPr>
            </w:pPr>
            <w:r w:rsidRPr="000E5FBF">
              <w:rPr>
                <w:bCs/>
                <w:sz w:val="20"/>
                <w:szCs w:val="20"/>
              </w:rPr>
              <w:t>5</w:t>
            </w:r>
          </w:p>
        </w:tc>
      </w:tr>
    </w:tbl>
    <w:p w14:paraId="0F075E6B" w14:textId="77777777" w:rsidR="009C5D1E" w:rsidRPr="000E5FBF" w:rsidRDefault="009C5D1E" w:rsidP="009C5D1E">
      <w:pPr>
        <w:rPr>
          <w:sz w:val="18"/>
          <w:szCs w:val="18"/>
          <w:lang w:eastAsia="en-US"/>
        </w:rPr>
      </w:pPr>
      <w:r w:rsidRPr="000E5FBF">
        <w:rPr>
          <w:sz w:val="18"/>
          <w:szCs w:val="18"/>
          <w:lang w:eastAsia="en-US"/>
        </w:rPr>
        <w:lastRenderedPageBreak/>
        <w:t xml:space="preserve">(šaltinis: Marijampolės savivaldybės administracija; </w:t>
      </w:r>
      <w:r w:rsidR="004D1C2E" w:rsidRPr="000E5FBF">
        <w:rPr>
          <w:sz w:val="18"/>
          <w:szCs w:val="18"/>
          <w:lang w:eastAsia="en-US"/>
        </w:rPr>
        <w:t>konsultanto</w:t>
      </w:r>
      <w:r w:rsidRPr="000E5FBF">
        <w:rPr>
          <w:sz w:val="18"/>
          <w:szCs w:val="18"/>
          <w:lang w:eastAsia="en-US"/>
        </w:rPr>
        <w:t xml:space="preserve"> skaičiavimai)</w:t>
      </w:r>
    </w:p>
    <w:p w14:paraId="28BDE0ED" w14:textId="77777777" w:rsidR="009C5D1E" w:rsidRPr="000E5FBF" w:rsidRDefault="009C5D1E" w:rsidP="009C5D1E">
      <w:pPr>
        <w:rPr>
          <w:lang w:eastAsia="en-US"/>
        </w:rPr>
      </w:pPr>
    </w:p>
    <w:p w14:paraId="176AA477" w14:textId="77777777" w:rsidR="0032359A" w:rsidRPr="000E5FBF" w:rsidRDefault="009C5D1E" w:rsidP="00402FE5">
      <w:pPr>
        <w:ind w:firstLine="720"/>
        <w:rPr>
          <w:lang w:eastAsia="ar-SA"/>
        </w:rPr>
      </w:pPr>
      <w:r w:rsidRPr="000E5FBF">
        <w:rPr>
          <w:b/>
          <w:bCs/>
        </w:rPr>
        <w:t>Ikimokyklinio ugdymo įstaigų tinkl</w:t>
      </w:r>
      <w:r w:rsidR="00007941" w:rsidRPr="000E5FBF">
        <w:rPr>
          <w:b/>
          <w:bCs/>
        </w:rPr>
        <w:t>o raidos tendencijos</w:t>
      </w:r>
      <w:r w:rsidR="003807E5" w:rsidRPr="000E5FBF">
        <w:rPr>
          <w:b/>
          <w:bCs/>
        </w:rPr>
        <w:t>.</w:t>
      </w:r>
      <w:r w:rsidR="003807E5" w:rsidRPr="000E5FBF">
        <w:t xml:space="preserve"> </w:t>
      </w:r>
      <w:r w:rsidR="00B82447" w:rsidRPr="000E5FBF">
        <w:rPr>
          <w:lang w:eastAsia="ar-SA"/>
        </w:rPr>
        <w:t xml:space="preserve">Tiek nagrinėjamu laikotarpiu, tiek ir anksčiau vidutinės trukmės ar ilgos trukmės </w:t>
      </w:r>
      <w:r w:rsidR="00AD65AC" w:rsidRPr="000E5FBF">
        <w:rPr>
          <w:lang w:eastAsia="ar-SA"/>
        </w:rPr>
        <w:t xml:space="preserve">ikimokyklinių įstaigų tinklo pertvarkos </w:t>
      </w:r>
      <w:r w:rsidR="00B82447" w:rsidRPr="000E5FBF">
        <w:rPr>
          <w:lang w:eastAsia="ar-SA"/>
        </w:rPr>
        <w:t>planavimo dokumentai nebuvo Marijampolės savivaldybės tarybos</w:t>
      </w:r>
      <w:r w:rsidR="00E60857" w:rsidRPr="000E5FBF">
        <w:rPr>
          <w:lang w:eastAsia="ar-SA"/>
        </w:rPr>
        <w:t xml:space="preserve">, </w:t>
      </w:r>
      <w:r w:rsidR="00B82447" w:rsidRPr="000E5FBF">
        <w:rPr>
          <w:lang w:eastAsia="ar-SA"/>
        </w:rPr>
        <w:t xml:space="preserve">Marijampolės savivaldybės </w:t>
      </w:r>
      <w:r w:rsidR="00E60857" w:rsidRPr="000E5FBF">
        <w:rPr>
          <w:lang w:eastAsia="ar-SA"/>
        </w:rPr>
        <w:t xml:space="preserve">mero ar </w:t>
      </w:r>
      <w:r w:rsidR="00B82447" w:rsidRPr="000E5FBF">
        <w:rPr>
          <w:lang w:eastAsia="ar-SA"/>
        </w:rPr>
        <w:t xml:space="preserve">administracijos </w:t>
      </w:r>
      <w:r w:rsidR="00E60857" w:rsidRPr="000E5FBF">
        <w:rPr>
          <w:lang w:eastAsia="ar-SA"/>
        </w:rPr>
        <w:t xml:space="preserve">direktoriaus </w:t>
      </w:r>
      <w:r w:rsidR="00E94796" w:rsidRPr="000E5FBF">
        <w:rPr>
          <w:lang w:eastAsia="ar-SA"/>
        </w:rPr>
        <w:t>pa</w:t>
      </w:r>
      <w:r w:rsidR="00B82447" w:rsidRPr="000E5FBF">
        <w:rPr>
          <w:lang w:eastAsia="ar-SA"/>
        </w:rPr>
        <w:t>tvirtinti</w:t>
      </w:r>
      <w:r w:rsidR="00E46930" w:rsidRPr="000E5FBF">
        <w:rPr>
          <w:lang w:eastAsia="ar-SA"/>
        </w:rPr>
        <w:t xml:space="preserve">, išskyrus tai, kad Marijampolės savivaldybės bendrojo ugdymo mokyklų tinklo pertvarkos planuose tarp siekiamų rodiklių </w:t>
      </w:r>
      <w:r w:rsidR="001764DF" w:rsidRPr="000E5FBF">
        <w:rPr>
          <w:lang w:eastAsia="ar-SA"/>
        </w:rPr>
        <w:t xml:space="preserve">buvo </w:t>
      </w:r>
      <w:r w:rsidR="00E46930" w:rsidRPr="000E5FBF">
        <w:rPr>
          <w:lang w:eastAsia="ar-SA"/>
        </w:rPr>
        <w:t>numatytas rodiklis „Ikimokykliniame ir priešmokykliniame ugdyme dalyvaujančių 3–5 metų vaikų dalis“ ir jo siekiama reikšmė iki 2025 metų – 90 %</w:t>
      </w:r>
      <w:r w:rsidR="003872B8" w:rsidRPr="000E5FBF">
        <w:rPr>
          <w:rStyle w:val="Puslapioinaosnuoroda"/>
          <w:lang w:eastAsia="ar-SA"/>
        </w:rPr>
        <w:footnoteReference w:id="19"/>
      </w:r>
      <w:r w:rsidR="00E46930" w:rsidRPr="000E5FBF">
        <w:rPr>
          <w:lang w:eastAsia="ar-SA"/>
        </w:rPr>
        <w:t>.</w:t>
      </w:r>
      <w:r w:rsidR="00402FE5" w:rsidRPr="000E5FBF">
        <w:rPr>
          <w:lang w:eastAsia="ar-SA"/>
        </w:rPr>
        <w:t xml:space="preserve"> </w:t>
      </w:r>
      <w:r w:rsidR="00E94796" w:rsidRPr="000E5FBF">
        <w:rPr>
          <w:lang w:eastAsia="ar-SA"/>
        </w:rPr>
        <w:t xml:space="preserve">Kita vertus, Švietimo įstatymas nenumato būtinybės rengti neformaliojo vaikų švietimo (kuriam priskiriamas tiek ikimokyklinis, tiek ir priešmokyklinis ugdymas) plėtojimo planavimo dokumentų (pertvarkos planų). </w:t>
      </w:r>
    </w:p>
    <w:p w14:paraId="71341DD4" w14:textId="77777777" w:rsidR="001764DF" w:rsidRPr="000E5FBF" w:rsidRDefault="00E94796" w:rsidP="00402FE5">
      <w:pPr>
        <w:ind w:firstLine="720"/>
        <w:rPr>
          <w:lang w:eastAsia="ar-SA"/>
        </w:rPr>
      </w:pPr>
      <w:r w:rsidRPr="000E5FBF">
        <w:rPr>
          <w:lang w:eastAsia="ar-SA"/>
        </w:rPr>
        <w:t xml:space="preserve">Šalies savivaldybių gerosios praktikos analizė rodo, kad dalis savivaldybių tokius ikimokyklinio ugdymo įstaigų tinko pertvarkos planus yra patvirtinusios – arba </w:t>
      </w:r>
      <w:r w:rsidR="00333707" w:rsidRPr="000E5FBF">
        <w:rPr>
          <w:lang w:eastAsia="ar-SA"/>
        </w:rPr>
        <w:t>kaip savarankiškus</w:t>
      </w:r>
      <w:r w:rsidR="007B1ED1" w:rsidRPr="000E5FBF">
        <w:rPr>
          <w:lang w:eastAsia="ar-SA"/>
        </w:rPr>
        <w:t xml:space="preserve"> ikimokyklinių įstaigų tinklo pertvarkos planus</w:t>
      </w:r>
      <w:r w:rsidR="00333707" w:rsidRPr="000E5FBF">
        <w:rPr>
          <w:lang w:eastAsia="ar-SA"/>
        </w:rPr>
        <w:t xml:space="preserve">, arba kaip </w:t>
      </w:r>
      <w:r w:rsidR="007B1ED1" w:rsidRPr="000E5FBF">
        <w:rPr>
          <w:lang w:eastAsia="ar-SA"/>
        </w:rPr>
        <w:t>bendruosius visų ugdymo įstaigų pertvarkos planus.</w:t>
      </w:r>
      <w:r w:rsidR="00997BD4" w:rsidRPr="000E5FBF">
        <w:rPr>
          <w:lang w:eastAsia="ar-SA"/>
        </w:rPr>
        <w:t xml:space="preserve"> Pertvarkos planams rengti sudaromos komisijos, į kurių sudėtį įeina savivaldybės administracijos bei švietimo įstaigų atstovai.</w:t>
      </w:r>
    </w:p>
    <w:p w14:paraId="77693B7C" w14:textId="77777777" w:rsidR="009C5D1E" w:rsidRPr="000E5FBF" w:rsidRDefault="00402FE5" w:rsidP="00402FE5">
      <w:pPr>
        <w:ind w:firstLine="720"/>
        <w:rPr>
          <w:lang w:eastAsia="ar-SA"/>
        </w:rPr>
      </w:pPr>
      <w:r w:rsidRPr="000E5FBF">
        <w:rPr>
          <w:lang w:eastAsia="ar-SA"/>
        </w:rPr>
        <w:t>202</w:t>
      </w:r>
      <w:r w:rsidR="004071A1" w:rsidRPr="000E5FBF">
        <w:rPr>
          <w:lang w:eastAsia="ar-SA"/>
        </w:rPr>
        <w:t>0</w:t>
      </w:r>
      <w:r w:rsidRPr="000E5FBF">
        <w:rPr>
          <w:lang w:eastAsia="ar-SA"/>
        </w:rPr>
        <w:t>–2025 metais ikimokyklinio ugdymo įstaigų tinklo pokyčiai buvo vykdomi, įgyvendinant Marijampolės savivaldybės tarybos sprendimus dėl atskirų ugdymo įstaigų reorganizavimo (žr. lent.).</w:t>
      </w:r>
    </w:p>
    <w:p w14:paraId="1B1BEC6D" w14:textId="77777777" w:rsidR="009C5D1E" w:rsidRPr="000E5FBF" w:rsidRDefault="009C5D1E" w:rsidP="009C5D1E">
      <w:pPr>
        <w:rPr>
          <w:lang w:eastAsia="ar-SA"/>
        </w:rPr>
      </w:pPr>
    </w:p>
    <w:p w14:paraId="1949C620" w14:textId="77777777" w:rsidR="009C5D1E" w:rsidRPr="000E5FBF" w:rsidRDefault="00AC44CB" w:rsidP="009C5D1E">
      <w:pPr>
        <w:rPr>
          <w:lang w:eastAsia="ar-SA"/>
        </w:rPr>
      </w:pPr>
      <w:r w:rsidRPr="000E5FBF">
        <w:rPr>
          <w:b/>
          <w:sz w:val="20"/>
          <w:szCs w:val="20"/>
        </w:rPr>
        <w:t xml:space="preserve">Marijampolės sav. </w:t>
      </w:r>
      <w:r w:rsidR="009C5D1E" w:rsidRPr="000E5FBF">
        <w:rPr>
          <w:b/>
          <w:sz w:val="20"/>
          <w:szCs w:val="20"/>
        </w:rPr>
        <w:t>pavaldumo ikimokyklinio ugdymo įstaig</w:t>
      </w:r>
      <w:r w:rsidR="00C63A7F" w:rsidRPr="000E5FBF">
        <w:rPr>
          <w:b/>
          <w:sz w:val="20"/>
          <w:szCs w:val="20"/>
        </w:rPr>
        <w:t>ų tinkl</w:t>
      </w:r>
      <w:r w:rsidR="00587C45" w:rsidRPr="000E5FBF">
        <w:rPr>
          <w:b/>
          <w:sz w:val="20"/>
          <w:szCs w:val="20"/>
        </w:rPr>
        <w:t>o situacija</w:t>
      </w:r>
      <w:r w:rsidR="00C63A7F" w:rsidRPr="000E5FBF">
        <w:rPr>
          <w:b/>
          <w:sz w:val="20"/>
          <w:szCs w:val="20"/>
        </w:rPr>
        <w:t xml:space="preserve"> 2020</w:t>
      </w:r>
      <w:r w:rsidR="00875B6C" w:rsidRPr="000E5FBF">
        <w:rPr>
          <w:b/>
          <w:sz w:val="20"/>
          <w:szCs w:val="20"/>
        </w:rPr>
        <w:t xml:space="preserve">/2021 ir </w:t>
      </w:r>
      <w:r w:rsidR="00C63A7F" w:rsidRPr="000E5FBF">
        <w:rPr>
          <w:b/>
          <w:sz w:val="20"/>
          <w:szCs w:val="20"/>
        </w:rPr>
        <w:t>202</w:t>
      </w:r>
      <w:r w:rsidR="002457F6" w:rsidRPr="000E5FBF">
        <w:rPr>
          <w:b/>
          <w:sz w:val="20"/>
          <w:szCs w:val="20"/>
        </w:rPr>
        <w:t>5</w:t>
      </w:r>
      <w:r w:rsidR="00875B6C" w:rsidRPr="000E5FBF">
        <w:rPr>
          <w:b/>
          <w:sz w:val="20"/>
          <w:szCs w:val="20"/>
        </w:rPr>
        <w:t>/2026</w:t>
      </w:r>
      <w:r w:rsidR="00C63A7F" w:rsidRPr="000E5FBF">
        <w:rPr>
          <w:b/>
          <w:sz w:val="20"/>
          <w:szCs w:val="20"/>
        </w:rPr>
        <w:t xml:space="preserve"> </w:t>
      </w:r>
      <w:r w:rsidR="00587C45" w:rsidRPr="000E5FBF">
        <w:rPr>
          <w:b/>
          <w:sz w:val="20"/>
          <w:szCs w:val="20"/>
        </w:rPr>
        <w:t xml:space="preserve">mokslo </w:t>
      </w:r>
      <w:r w:rsidR="00C63A7F" w:rsidRPr="000E5FBF">
        <w:rPr>
          <w:b/>
          <w:sz w:val="20"/>
          <w:szCs w:val="20"/>
        </w:rPr>
        <w:t>metais</w:t>
      </w:r>
    </w:p>
    <w:tbl>
      <w:tblPr>
        <w:tblStyle w:val="Lentelstinklelis"/>
        <w:tblW w:w="5000" w:type="pct"/>
        <w:tblLook w:val="04A0" w:firstRow="1" w:lastRow="0" w:firstColumn="1" w:lastColumn="0" w:noHBand="0" w:noVBand="1"/>
      </w:tblPr>
      <w:tblGrid>
        <w:gridCol w:w="616"/>
        <w:gridCol w:w="2011"/>
        <w:gridCol w:w="2922"/>
        <w:gridCol w:w="3939"/>
      </w:tblGrid>
      <w:tr w:rsidR="009C5D1E" w:rsidRPr="000E5FBF" w14:paraId="4E7013C7" w14:textId="77777777" w:rsidTr="001A565A">
        <w:trPr>
          <w:tblHeader/>
        </w:trPr>
        <w:tc>
          <w:tcPr>
            <w:tcW w:w="324" w:type="pct"/>
            <w:vAlign w:val="center"/>
          </w:tcPr>
          <w:p w14:paraId="3E4279C4" w14:textId="77777777" w:rsidR="009C5D1E" w:rsidRPr="000E5FBF" w:rsidRDefault="009C5D1E" w:rsidP="008802C1">
            <w:pPr>
              <w:jc w:val="center"/>
              <w:rPr>
                <w:b/>
                <w:sz w:val="20"/>
                <w:szCs w:val="20"/>
                <w:lang w:eastAsia="en-US"/>
              </w:rPr>
            </w:pPr>
            <w:r w:rsidRPr="000E5FBF">
              <w:rPr>
                <w:sz w:val="20"/>
                <w:szCs w:val="20"/>
                <w:lang w:eastAsia="en-US"/>
              </w:rPr>
              <w:t>Eil. Nr.</w:t>
            </w:r>
          </w:p>
        </w:tc>
        <w:tc>
          <w:tcPr>
            <w:tcW w:w="1059" w:type="pct"/>
            <w:vAlign w:val="center"/>
          </w:tcPr>
          <w:p w14:paraId="17461A44" w14:textId="77777777" w:rsidR="009C5D1E" w:rsidRPr="000E5FBF" w:rsidRDefault="009C5D1E" w:rsidP="008802C1">
            <w:pPr>
              <w:jc w:val="center"/>
              <w:rPr>
                <w:sz w:val="20"/>
                <w:szCs w:val="20"/>
                <w:lang w:eastAsia="en-US"/>
              </w:rPr>
            </w:pPr>
            <w:r w:rsidRPr="000E5FBF">
              <w:rPr>
                <w:sz w:val="20"/>
                <w:szCs w:val="20"/>
                <w:lang w:eastAsia="en-US"/>
              </w:rPr>
              <w:t>Įstaigos pavadinimas</w:t>
            </w:r>
          </w:p>
          <w:p w14:paraId="776A4FCF" w14:textId="77777777" w:rsidR="00453DB2" w:rsidRPr="000E5FBF" w:rsidRDefault="00453DB2" w:rsidP="008802C1">
            <w:pPr>
              <w:jc w:val="center"/>
              <w:rPr>
                <w:b/>
                <w:sz w:val="20"/>
                <w:szCs w:val="20"/>
                <w:lang w:eastAsia="en-US"/>
              </w:rPr>
            </w:pPr>
            <w:r w:rsidRPr="000E5FBF">
              <w:rPr>
                <w:sz w:val="20"/>
                <w:szCs w:val="20"/>
                <w:lang w:eastAsia="en-US"/>
              </w:rPr>
              <w:t>2020/2021 m. m.</w:t>
            </w:r>
          </w:p>
        </w:tc>
        <w:tc>
          <w:tcPr>
            <w:tcW w:w="1540" w:type="pct"/>
            <w:vAlign w:val="center"/>
          </w:tcPr>
          <w:p w14:paraId="44849F60" w14:textId="77777777" w:rsidR="009C5D1E" w:rsidRPr="000E5FBF" w:rsidRDefault="002457F6" w:rsidP="008802C1">
            <w:pPr>
              <w:jc w:val="center"/>
              <w:rPr>
                <w:sz w:val="20"/>
                <w:szCs w:val="20"/>
                <w:lang w:eastAsia="en-US"/>
              </w:rPr>
            </w:pPr>
            <w:r w:rsidRPr="000E5FBF">
              <w:rPr>
                <w:sz w:val="20"/>
                <w:szCs w:val="20"/>
                <w:lang w:eastAsia="en-US"/>
              </w:rPr>
              <w:t xml:space="preserve">Situacija </w:t>
            </w:r>
            <w:r w:rsidR="009C5D1E" w:rsidRPr="000E5FBF">
              <w:rPr>
                <w:sz w:val="20"/>
                <w:szCs w:val="20"/>
                <w:lang w:eastAsia="en-US"/>
              </w:rPr>
              <w:t>2020</w:t>
            </w:r>
            <w:r w:rsidR="00BF3421" w:rsidRPr="000E5FBF">
              <w:rPr>
                <w:sz w:val="20"/>
                <w:szCs w:val="20"/>
                <w:lang w:eastAsia="en-US"/>
              </w:rPr>
              <w:t>/</w:t>
            </w:r>
            <w:r w:rsidR="009C5D1E" w:rsidRPr="000E5FBF">
              <w:rPr>
                <w:sz w:val="20"/>
                <w:szCs w:val="20"/>
                <w:lang w:eastAsia="en-US"/>
              </w:rPr>
              <w:t>2021 m</w:t>
            </w:r>
            <w:r w:rsidR="00BF3421" w:rsidRPr="000E5FBF">
              <w:rPr>
                <w:sz w:val="20"/>
                <w:szCs w:val="20"/>
                <w:lang w:eastAsia="en-US"/>
              </w:rPr>
              <w:t>. m.</w:t>
            </w:r>
          </w:p>
          <w:p w14:paraId="2EE3045C" w14:textId="77777777" w:rsidR="00F83AAD" w:rsidRPr="000E5FBF" w:rsidRDefault="00F83AAD" w:rsidP="008802C1">
            <w:pPr>
              <w:jc w:val="center"/>
              <w:rPr>
                <w:sz w:val="20"/>
                <w:szCs w:val="20"/>
                <w:lang w:eastAsia="en-US"/>
              </w:rPr>
            </w:pPr>
            <w:r w:rsidRPr="000E5FBF">
              <w:rPr>
                <w:sz w:val="20"/>
                <w:szCs w:val="20"/>
                <w:lang w:eastAsia="en-US"/>
              </w:rPr>
              <w:t>(ugdymo programos; bendras vaikų skaičius (ikimokyklinio / priešmokyklinio ugdymo)</w:t>
            </w:r>
          </w:p>
        </w:tc>
        <w:tc>
          <w:tcPr>
            <w:tcW w:w="2076" w:type="pct"/>
            <w:vAlign w:val="center"/>
          </w:tcPr>
          <w:p w14:paraId="562B1922" w14:textId="77777777" w:rsidR="009C5D1E" w:rsidRPr="000E5FBF" w:rsidRDefault="002457F6" w:rsidP="008802C1">
            <w:pPr>
              <w:jc w:val="center"/>
              <w:rPr>
                <w:sz w:val="20"/>
                <w:szCs w:val="20"/>
                <w:lang w:eastAsia="en-US"/>
              </w:rPr>
            </w:pPr>
            <w:r w:rsidRPr="000E5FBF">
              <w:rPr>
                <w:sz w:val="20"/>
                <w:szCs w:val="20"/>
                <w:lang w:eastAsia="en-US"/>
              </w:rPr>
              <w:t>Situacija</w:t>
            </w:r>
            <w:r w:rsidR="009C5D1E" w:rsidRPr="000E5FBF">
              <w:rPr>
                <w:sz w:val="20"/>
                <w:szCs w:val="20"/>
                <w:lang w:eastAsia="en-US"/>
              </w:rPr>
              <w:t xml:space="preserve"> 202</w:t>
            </w:r>
            <w:r w:rsidR="00AC058B" w:rsidRPr="000E5FBF">
              <w:rPr>
                <w:sz w:val="20"/>
                <w:szCs w:val="20"/>
                <w:lang w:eastAsia="en-US"/>
              </w:rPr>
              <w:t>5</w:t>
            </w:r>
            <w:r w:rsidRPr="000E5FBF">
              <w:rPr>
                <w:sz w:val="20"/>
                <w:szCs w:val="20"/>
                <w:lang w:eastAsia="en-US"/>
              </w:rPr>
              <w:t>/</w:t>
            </w:r>
            <w:r w:rsidR="009C5D1E" w:rsidRPr="000E5FBF">
              <w:rPr>
                <w:sz w:val="20"/>
                <w:szCs w:val="20"/>
                <w:lang w:eastAsia="en-US"/>
              </w:rPr>
              <w:t>202</w:t>
            </w:r>
            <w:r w:rsidR="00AC058B" w:rsidRPr="000E5FBF">
              <w:rPr>
                <w:sz w:val="20"/>
                <w:szCs w:val="20"/>
                <w:lang w:eastAsia="en-US"/>
              </w:rPr>
              <w:t>6</w:t>
            </w:r>
            <w:r w:rsidR="009C5D1E" w:rsidRPr="000E5FBF">
              <w:rPr>
                <w:sz w:val="20"/>
                <w:szCs w:val="20"/>
                <w:lang w:eastAsia="en-US"/>
              </w:rPr>
              <w:t xml:space="preserve"> m</w:t>
            </w:r>
            <w:r w:rsidR="00A103A2" w:rsidRPr="000E5FBF">
              <w:rPr>
                <w:sz w:val="20"/>
                <w:szCs w:val="20"/>
                <w:lang w:eastAsia="en-US"/>
              </w:rPr>
              <w:t>. m. (ugdymo programos; bendras vaikų skaičius (ikimokyklinio / priešmokyklinio ugdymo)</w:t>
            </w:r>
          </w:p>
        </w:tc>
      </w:tr>
      <w:tr w:rsidR="009C5D1E" w:rsidRPr="000E5FBF" w14:paraId="4878FF9D" w14:textId="77777777" w:rsidTr="001A565A">
        <w:tc>
          <w:tcPr>
            <w:tcW w:w="324" w:type="pct"/>
            <w:vAlign w:val="center"/>
          </w:tcPr>
          <w:p w14:paraId="3CB39EBF"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51DDDCFA" w14:textId="77777777" w:rsidR="009C5D1E" w:rsidRPr="000E5FBF" w:rsidRDefault="009C5D1E" w:rsidP="00C76C69">
            <w:pPr>
              <w:rPr>
                <w:color w:val="000000"/>
                <w:sz w:val="20"/>
                <w:szCs w:val="20"/>
              </w:rPr>
            </w:pPr>
            <w:r w:rsidRPr="000E5FBF">
              <w:rPr>
                <w:color w:val="000000"/>
                <w:sz w:val="20"/>
                <w:szCs w:val="20"/>
              </w:rPr>
              <w:t>Marijampolės vaikų lopšelis-darželis „Ąžuoliukas“</w:t>
            </w:r>
          </w:p>
        </w:tc>
        <w:tc>
          <w:tcPr>
            <w:tcW w:w="1540" w:type="pct"/>
            <w:vAlign w:val="center"/>
          </w:tcPr>
          <w:p w14:paraId="4773499F" w14:textId="77777777" w:rsidR="009C5D1E" w:rsidRPr="000E5FBF" w:rsidRDefault="009C5D1E" w:rsidP="00C76C69">
            <w:pPr>
              <w:rPr>
                <w:sz w:val="20"/>
                <w:szCs w:val="20"/>
                <w:lang w:eastAsia="en-US"/>
              </w:rPr>
            </w:pPr>
            <w:r w:rsidRPr="000E5FBF">
              <w:rPr>
                <w:sz w:val="20"/>
                <w:szCs w:val="20"/>
                <w:lang w:eastAsia="en-US"/>
              </w:rPr>
              <w:t>Ikimokyklinio, priešmokyklinio ugdymo programos</w:t>
            </w:r>
            <w:r w:rsidR="00F83AAD" w:rsidRPr="000E5FBF">
              <w:rPr>
                <w:sz w:val="20"/>
                <w:szCs w:val="20"/>
                <w:lang w:eastAsia="en-US"/>
              </w:rPr>
              <w:t>;</w:t>
            </w:r>
          </w:p>
          <w:p w14:paraId="2CDC3AB2" w14:textId="77777777" w:rsidR="00F83AAD" w:rsidRPr="000E5FBF" w:rsidRDefault="00F83AAD" w:rsidP="00C76C69">
            <w:pPr>
              <w:rPr>
                <w:sz w:val="20"/>
                <w:szCs w:val="20"/>
                <w:lang w:eastAsia="en-US"/>
              </w:rPr>
            </w:pPr>
          </w:p>
          <w:p w14:paraId="17C481A7" w14:textId="77777777" w:rsidR="00F83AAD" w:rsidRPr="000E5FBF" w:rsidRDefault="00F83AAD" w:rsidP="00C76C69">
            <w:pPr>
              <w:rPr>
                <w:sz w:val="20"/>
                <w:szCs w:val="20"/>
                <w:lang w:eastAsia="en-US"/>
              </w:rPr>
            </w:pPr>
            <w:r w:rsidRPr="000E5FBF">
              <w:rPr>
                <w:sz w:val="20"/>
                <w:szCs w:val="20"/>
                <w:lang w:eastAsia="en-US"/>
              </w:rPr>
              <w:t>193 vaikai (161/32).</w:t>
            </w:r>
          </w:p>
          <w:p w14:paraId="68AEA5FA" w14:textId="77777777" w:rsidR="00F83AAD" w:rsidRPr="000E5FBF" w:rsidRDefault="00F83AAD" w:rsidP="00C76C69">
            <w:pPr>
              <w:rPr>
                <w:sz w:val="20"/>
                <w:szCs w:val="20"/>
                <w:lang w:eastAsia="en-US"/>
              </w:rPr>
            </w:pPr>
          </w:p>
        </w:tc>
        <w:tc>
          <w:tcPr>
            <w:tcW w:w="2076" w:type="pct"/>
            <w:vAlign w:val="center"/>
          </w:tcPr>
          <w:p w14:paraId="0F225E83" w14:textId="77777777" w:rsidR="0020417C" w:rsidRPr="000E5FBF" w:rsidRDefault="0020417C" w:rsidP="0020417C">
            <w:pPr>
              <w:rPr>
                <w:sz w:val="20"/>
                <w:szCs w:val="20"/>
                <w:lang w:eastAsia="en-US"/>
              </w:rPr>
            </w:pPr>
            <w:r w:rsidRPr="000E5FBF">
              <w:rPr>
                <w:sz w:val="20"/>
                <w:szCs w:val="20"/>
                <w:lang w:eastAsia="en-US"/>
              </w:rPr>
              <w:t xml:space="preserve">2024-02-26 Marijampolės savivaldybės tarybos sprendimu Nr. 1-46 įstaiga </w:t>
            </w:r>
            <w:r w:rsidR="00EC0CAA" w:rsidRPr="000E5FBF">
              <w:rPr>
                <w:sz w:val="20"/>
                <w:szCs w:val="20"/>
                <w:lang w:eastAsia="en-US"/>
              </w:rPr>
              <w:t xml:space="preserve">nuo 2024-06-01 </w:t>
            </w:r>
            <w:r w:rsidRPr="000E5FBF">
              <w:rPr>
                <w:sz w:val="20"/>
                <w:szCs w:val="20"/>
                <w:lang w:eastAsia="en-US"/>
              </w:rPr>
              <w:t>reorganizuota, sujungiant ikimokyklinio ugdymo įstaigas</w:t>
            </w:r>
            <w:r w:rsidRPr="000E5FBF">
              <w:rPr>
                <w:rStyle w:val="Puslapioinaosnuoroda"/>
                <w:sz w:val="20"/>
                <w:szCs w:val="20"/>
                <w:lang w:eastAsia="en-US"/>
              </w:rPr>
              <w:footnoteReference w:id="20"/>
            </w:r>
            <w:r w:rsidRPr="000E5FBF">
              <w:rPr>
                <w:sz w:val="20"/>
                <w:szCs w:val="20"/>
                <w:lang w:eastAsia="en-US"/>
              </w:rPr>
              <w:t xml:space="preserve"> į Marijampolės vaikų lopšelį-darželį.</w:t>
            </w:r>
          </w:p>
          <w:p w14:paraId="34907047" w14:textId="77777777" w:rsidR="0020417C" w:rsidRPr="000E5FBF" w:rsidRDefault="0020417C" w:rsidP="0020417C">
            <w:pPr>
              <w:rPr>
                <w:sz w:val="20"/>
                <w:szCs w:val="20"/>
                <w:lang w:eastAsia="en-US"/>
              </w:rPr>
            </w:pPr>
          </w:p>
          <w:p w14:paraId="24301F79" w14:textId="77777777" w:rsidR="009C5D1E" w:rsidRPr="000E5FBF" w:rsidRDefault="0020417C" w:rsidP="0020417C">
            <w:pPr>
              <w:rPr>
                <w:sz w:val="20"/>
                <w:szCs w:val="20"/>
                <w:lang w:eastAsia="en-US"/>
              </w:rPr>
            </w:pPr>
            <w:r w:rsidRPr="000E5FBF">
              <w:rPr>
                <w:sz w:val="20"/>
                <w:szCs w:val="20"/>
                <w:lang w:eastAsia="en-US"/>
              </w:rPr>
              <w:t>Patalpose veikia Marijampolės vaikų lopšelio-darželio skyrius „Ąžuoliukas“.</w:t>
            </w:r>
          </w:p>
          <w:p w14:paraId="653429F7" w14:textId="77777777" w:rsidR="0020417C" w:rsidRPr="000E5FBF" w:rsidRDefault="0020417C" w:rsidP="0020417C">
            <w:pPr>
              <w:rPr>
                <w:sz w:val="20"/>
                <w:szCs w:val="20"/>
                <w:lang w:eastAsia="en-US"/>
              </w:rPr>
            </w:pPr>
          </w:p>
          <w:p w14:paraId="1D3ACDBC" w14:textId="77777777" w:rsidR="0020417C" w:rsidRPr="000E5FBF" w:rsidRDefault="0020417C" w:rsidP="0020417C">
            <w:pPr>
              <w:rPr>
                <w:sz w:val="20"/>
                <w:szCs w:val="20"/>
                <w:lang w:eastAsia="en-US"/>
              </w:rPr>
            </w:pPr>
            <w:r w:rsidRPr="000E5FBF">
              <w:rPr>
                <w:sz w:val="20"/>
                <w:szCs w:val="20"/>
                <w:lang w:eastAsia="en-US"/>
              </w:rPr>
              <w:t>Ikimokyklinio, priešmokyklinio ugdymo programos</w:t>
            </w:r>
            <w:r w:rsidR="0065274C" w:rsidRPr="000E5FBF">
              <w:rPr>
                <w:sz w:val="20"/>
                <w:szCs w:val="20"/>
                <w:lang w:eastAsia="en-US"/>
              </w:rPr>
              <w:t>.</w:t>
            </w:r>
          </w:p>
          <w:p w14:paraId="73F37970" w14:textId="77777777" w:rsidR="0020417C" w:rsidRPr="000E5FBF" w:rsidRDefault="0020417C" w:rsidP="0020417C">
            <w:pPr>
              <w:rPr>
                <w:sz w:val="20"/>
                <w:szCs w:val="20"/>
                <w:lang w:eastAsia="en-US"/>
              </w:rPr>
            </w:pPr>
          </w:p>
          <w:p w14:paraId="5E86BD37" w14:textId="77777777" w:rsidR="0020417C" w:rsidRPr="000E5FBF" w:rsidRDefault="0020417C" w:rsidP="0020417C">
            <w:pPr>
              <w:rPr>
                <w:sz w:val="20"/>
                <w:szCs w:val="20"/>
                <w:lang w:eastAsia="en-US"/>
              </w:rPr>
            </w:pPr>
            <w:r w:rsidRPr="000E5FBF">
              <w:rPr>
                <w:sz w:val="20"/>
                <w:szCs w:val="20"/>
                <w:lang w:eastAsia="en-US"/>
              </w:rPr>
              <w:t>160 vaikų (130/30).</w:t>
            </w:r>
          </w:p>
          <w:p w14:paraId="7215C6D0" w14:textId="77777777" w:rsidR="0020417C" w:rsidRPr="000E5FBF" w:rsidRDefault="0020417C" w:rsidP="0020417C">
            <w:pPr>
              <w:rPr>
                <w:sz w:val="20"/>
                <w:szCs w:val="20"/>
                <w:lang w:eastAsia="en-US"/>
              </w:rPr>
            </w:pPr>
          </w:p>
        </w:tc>
      </w:tr>
      <w:tr w:rsidR="009C5D1E" w:rsidRPr="000E5FBF" w14:paraId="58C4A633" w14:textId="77777777" w:rsidTr="001A565A">
        <w:tc>
          <w:tcPr>
            <w:tcW w:w="324" w:type="pct"/>
            <w:vAlign w:val="center"/>
          </w:tcPr>
          <w:p w14:paraId="64F31328"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5C32DFAA" w14:textId="77777777" w:rsidR="009C5D1E" w:rsidRPr="000E5FBF" w:rsidRDefault="009C5D1E" w:rsidP="00C76C69">
            <w:pPr>
              <w:rPr>
                <w:color w:val="000000"/>
                <w:sz w:val="20"/>
                <w:szCs w:val="20"/>
              </w:rPr>
            </w:pPr>
            <w:r w:rsidRPr="000E5FBF">
              <w:rPr>
                <w:color w:val="000000"/>
                <w:sz w:val="20"/>
                <w:szCs w:val="20"/>
              </w:rPr>
              <w:t>Marijampolės vaikų lopšelis-darželis „Želmenėliai“</w:t>
            </w:r>
          </w:p>
        </w:tc>
        <w:tc>
          <w:tcPr>
            <w:tcW w:w="1540" w:type="pct"/>
            <w:vAlign w:val="center"/>
          </w:tcPr>
          <w:p w14:paraId="26BB5972" w14:textId="77777777" w:rsidR="00F83AAD" w:rsidRPr="000E5FBF" w:rsidRDefault="009C5D1E" w:rsidP="00F83AAD">
            <w:pPr>
              <w:rPr>
                <w:sz w:val="20"/>
                <w:szCs w:val="20"/>
                <w:lang w:eastAsia="en-US"/>
              </w:rPr>
            </w:pPr>
            <w:r w:rsidRPr="000E5FBF">
              <w:rPr>
                <w:sz w:val="20"/>
                <w:szCs w:val="20"/>
                <w:lang w:eastAsia="en-US"/>
              </w:rPr>
              <w:t>Ikimokyklinio, priešmokyklinio ugdymo programos</w:t>
            </w:r>
            <w:r w:rsidR="00F83AAD" w:rsidRPr="000E5FBF">
              <w:rPr>
                <w:sz w:val="20"/>
                <w:szCs w:val="20"/>
                <w:lang w:eastAsia="en-US"/>
              </w:rPr>
              <w:t>;</w:t>
            </w:r>
          </w:p>
          <w:p w14:paraId="7C633856" w14:textId="77777777" w:rsidR="00F83AAD" w:rsidRPr="000E5FBF" w:rsidRDefault="00F83AAD" w:rsidP="00F83AAD">
            <w:pPr>
              <w:rPr>
                <w:sz w:val="20"/>
                <w:szCs w:val="20"/>
                <w:lang w:eastAsia="en-US"/>
              </w:rPr>
            </w:pPr>
          </w:p>
          <w:p w14:paraId="057537DA" w14:textId="77777777" w:rsidR="00F83AAD" w:rsidRPr="000E5FBF" w:rsidRDefault="00F83AAD" w:rsidP="00F83AAD">
            <w:pPr>
              <w:rPr>
                <w:sz w:val="20"/>
                <w:szCs w:val="20"/>
                <w:lang w:eastAsia="en-US"/>
              </w:rPr>
            </w:pPr>
            <w:r w:rsidRPr="000E5FBF">
              <w:rPr>
                <w:sz w:val="20"/>
                <w:szCs w:val="20"/>
                <w:lang w:eastAsia="en-US"/>
              </w:rPr>
              <w:t>204 vaikai (161/43);</w:t>
            </w:r>
          </w:p>
          <w:p w14:paraId="7CEC5C5D" w14:textId="77777777" w:rsidR="00F83AAD" w:rsidRPr="000E5FBF" w:rsidRDefault="00F83AAD" w:rsidP="00F83AAD">
            <w:pPr>
              <w:rPr>
                <w:sz w:val="20"/>
                <w:szCs w:val="20"/>
                <w:lang w:eastAsia="en-US"/>
              </w:rPr>
            </w:pPr>
          </w:p>
          <w:p w14:paraId="12A06881" w14:textId="77777777" w:rsidR="00F83AAD" w:rsidRPr="000E5FBF" w:rsidRDefault="00F83AAD" w:rsidP="00F83AAD">
            <w:pPr>
              <w:rPr>
                <w:sz w:val="20"/>
                <w:szCs w:val="20"/>
                <w:lang w:eastAsia="en-US"/>
              </w:rPr>
            </w:pPr>
            <w:r w:rsidRPr="000E5FBF">
              <w:rPr>
                <w:sz w:val="20"/>
                <w:szCs w:val="20"/>
                <w:lang w:eastAsia="en-US"/>
              </w:rPr>
              <w:t>2020 m. gruodžio  28 d. Nr. 1-404 patvirtinti Marijampolės vaikų darželio ,,Linelis“ reorganizavimo prijungimo būdu prie Marijampolės vaikų lopšelio-darželio „Želmenėliai“ sąlygų aprašą.</w:t>
            </w:r>
          </w:p>
        </w:tc>
        <w:tc>
          <w:tcPr>
            <w:tcW w:w="2076" w:type="pct"/>
            <w:vAlign w:val="center"/>
          </w:tcPr>
          <w:p w14:paraId="2ED5D523" w14:textId="77777777" w:rsidR="00B4668B" w:rsidRPr="000E5FBF" w:rsidRDefault="00B4668B" w:rsidP="00B4668B">
            <w:pPr>
              <w:rPr>
                <w:sz w:val="20"/>
                <w:szCs w:val="20"/>
                <w:lang w:eastAsia="en-US"/>
              </w:rPr>
            </w:pPr>
            <w:r w:rsidRPr="000E5FBF">
              <w:rPr>
                <w:sz w:val="20"/>
                <w:szCs w:val="20"/>
                <w:lang w:eastAsia="en-US"/>
              </w:rPr>
              <w:t xml:space="preserve">2024-02-26 Marijampolės savivaldybės tarybos sprendimu Nr. 1-46 įstaiga </w:t>
            </w:r>
            <w:r w:rsidR="00EC0CAA"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5C5E6300" w14:textId="77777777" w:rsidR="00B4668B" w:rsidRPr="000E5FBF" w:rsidRDefault="00B4668B" w:rsidP="00B4668B">
            <w:pPr>
              <w:rPr>
                <w:sz w:val="20"/>
                <w:szCs w:val="20"/>
                <w:lang w:eastAsia="en-US"/>
              </w:rPr>
            </w:pPr>
          </w:p>
          <w:p w14:paraId="2C08D530" w14:textId="77777777" w:rsidR="00B4668B" w:rsidRPr="000E5FBF" w:rsidRDefault="00B4668B" w:rsidP="00B4668B">
            <w:pPr>
              <w:rPr>
                <w:sz w:val="20"/>
                <w:szCs w:val="20"/>
                <w:lang w:eastAsia="en-US"/>
              </w:rPr>
            </w:pPr>
            <w:r w:rsidRPr="000E5FBF">
              <w:rPr>
                <w:sz w:val="20"/>
                <w:szCs w:val="20"/>
                <w:lang w:eastAsia="en-US"/>
              </w:rPr>
              <w:t>Patalpose veikia Marijampolės vaikų lopšelio-darželio skyrius „Želmenėliai</w:t>
            </w:r>
            <w:r w:rsidR="00624F33" w:rsidRPr="000E5FBF">
              <w:rPr>
                <w:sz w:val="20"/>
                <w:szCs w:val="20"/>
                <w:lang w:eastAsia="en-US"/>
              </w:rPr>
              <w:t>“</w:t>
            </w:r>
            <w:r w:rsidRPr="000E5FBF">
              <w:rPr>
                <w:sz w:val="20"/>
                <w:szCs w:val="20"/>
                <w:lang w:eastAsia="en-US"/>
              </w:rPr>
              <w:t>.</w:t>
            </w:r>
          </w:p>
          <w:p w14:paraId="69E75246" w14:textId="77777777" w:rsidR="00B4668B" w:rsidRPr="000E5FBF" w:rsidRDefault="00B4668B" w:rsidP="00B4668B">
            <w:pPr>
              <w:rPr>
                <w:sz w:val="20"/>
                <w:szCs w:val="20"/>
                <w:lang w:eastAsia="en-US"/>
              </w:rPr>
            </w:pPr>
          </w:p>
          <w:p w14:paraId="6A4C3E57" w14:textId="77777777" w:rsidR="00B4668B" w:rsidRPr="000E5FBF" w:rsidRDefault="00B4668B" w:rsidP="00B4668B">
            <w:pPr>
              <w:rPr>
                <w:sz w:val="20"/>
                <w:szCs w:val="20"/>
                <w:lang w:eastAsia="en-US"/>
              </w:rPr>
            </w:pPr>
            <w:r w:rsidRPr="000E5FBF">
              <w:rPr>
                <w:sz w:val="20"/>
                <w:szCs w:val="20"/>
                <w:lang w:eastAsia="en-US"/>
              </w:rPr>
              <w:t>Ikimokyklinio, priešmokyklinio ugdymo programos</w:t>
            </w:r>
            <w:r w:rsidR="0065274C" w:rsidRPr="000E5FBF">
              <w:rPr>
                <w:sz w:val="20"/>
                <w:szCs w:val="20"/>
                <w:lang w:eastAsia="en-US"/>
              </w:rPr>
              <w:t>.</w:t>
            </w:r>
          </w:p>
          <w:p w14:paraId="0A007390" w14:textId="77777777" w:rsidR="00B4668B" w:rsidRPr="000E5FBF" w:rsidRDefault="00B4668B" w:rsidP="00B4668B">
            <w:pPr>
              <w:rPr>
                <w:sz w:val="20"/>
                <w:szCs w:val="20"/>
                <w:lang w:eastAsia="en-US"/>
              </w:rPr>
            </w:pPr>
          </w:p>
          <w:p w14:paraId="4E5E1AA0" w14:textId="77777777" w:rsidR="00B4668B" w:rsidRPr="000E5FBF" w:rsidRDefault="00B4668B" w:rsidP="00B4668B">
            <w:pPr>
              <w:rPr>
                <w:sz w:val="20"/>
                <w:szCs w:val="20"/>
                <w:lang w:eastAsia="en-US"/>
              </w:rPr>
            </w:pPr>
            <w:r w:rsidRPr="000E5FBF">
              <w:rPr>
                <w:sz w:val="20"/>
                <w:szCs w:val="20"/>
                <w:lang w:eastAsia="en-US"/>
              </w:rPr>
              <w:lastRenderedPageBreak/>
              <w:t>1</w:t>
            </w:r>
            <w:r w:rsidR="00503993" w:rsidRPr="000E5FBF">
              <w:rPr>
                <w:sz w:val="20"/>
                <w:szCs w:val="20"/>
                <w:lang w:eastAsia="en-US"/>
              </w:rPr>
              <w:t>98</w:t>
            </w:r>
            <w:r w:rsidRPr="000E5FBF">
              <w:rPr>
                <w:sz w:val="20"/>
                <w:szCs w:val="20"/>
                <w:lang w:eastAsia="en-US"/>
              </w:rPr>
              <w:t xml:space="preserve"> vaik</w:t>
            </w:r>
            <w:r w:rsidR="00503993" w:rsidRPr="000E5FBF">
              <w:rPr>
                <w:sz w:val="20"/>
                <w:szCs w:val="20"/>
                <w:lang w:eastAsia="en-US"/>
              </w:rPr>
              <w:t>ai</w:t>
            </w:r>
            <w:r w:rsidRPr="000E5FBF">
              <w:rPr>
                <w:sz w:val="20"/>
                <w:szCs w:val="20"/>
                <w:lang w:eastAsia="en-US"/>
              </w:rPr>
              <w:t xml:space="preserve"> (1</w:t>
            </w:r>
            <w:r w:rsidR="00503993" w:rsidRPr="000E5FBF">
              <w:rPr>
                <w:sz w:val="20"/>
                <w:szCs w:val="20"/>
                <w:lang w:eastAsia="en-US"/>
              </w:rPr>
              <w:t>43</w:t>
            </w:r>
            <w:r w:rsidRPr="000E5FBF">
              <w:rPr>
                <w:sz w:val="20"/>
                <w:szCs w:val="20"/>
                <w:lang w:eastAsia="en-US"/>
              </w:rPr>
              <w:t>/</w:t>
            </w:r>
            <w:r w:rsidR="00503993" w:rsidRPr="000E5FBF">
              <w:rPr>
                <w:sz w:val="20"/>
                <w:szCs w:val="20"/>
                <w:lang w:eastAsia="en-US"/>
              </w:rPr>
              <w:t>55</w:t>
            </w:r>
            <w:r w:rsidRPr="000E5FBF">
              <w:rPr>
                <w:sz w:val="20"/>
                <w:szCs w:val="20"/>
                <w:lang w:eastAsia="en-US"/>
              </w:rPr>
              <w:t>).</w:t>
            </w:r>
          </w:p>
          <w:p w14:paraId="0B3058A0" w14:textId="77777777" w:rsidR="009C5D1E" w:rsidRPr="000E5FBF" w:rsidRDefault="009C5D1E" w:rsidP="00C76C69">
            <w:pPr>
              <w:rPr>
                <w:sz w:val="20"/>
                <w:szCs w:val="20"/>
                <w:lang w:eastAsia="en-US"/>
              </w:rPr>
            </w:pPr>
          </w:p>
        </w:tc>
      </w:tr>
      <w:tr w:rsidR="009C5D1E" w:rsidRPr="000E5FBF" w14:paraId="76172737" w14:textId="77777777" w:rsidTr="001A565A">
        <w:tc>
          <w:tcPr>
            <w:tcW w:w="324" w:type="pct"/>
            <w:vAlign w:val="center"/>
          </w:tcPr>
          <w:p w14:paraId="0B28D596"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389693EA" w14:textId="77777777" w:rsidR="009C5D1E" w:rsidRPr="000E5FBF" w:rsidRDefault="009C5D1E" w:rsidP="00C76C69">
            <w:pPr>
              <w:rPr>
                <w:color w:val="000000"/>
                <w:sz w:val="20"/>
                <w:szCs w:val="20"/>
              </w:rPr>
            </w:pPr>
            <w:r w:rsidRPr="000E5FBF">
              <w:rPr>
                <w:color w:val="000000"/>
                <w:sz w:val="20"/>
                <w:szCs w:val="20"/>
              </w:rPr>
              <w:t>Marijampolės vaikų lopšelis-darželis „Nykštukas“</w:t>
            </w:r>
          </w:p>
        </w:tc>
        <w:tc>
          <w:tcPr>
            <w:tcW w:w="1540" w:type="pct"/>
            <w:vAlign w:val="center"/>
          </w:tcPr>
          <w:p w14:paraId="03B5493C" w14:textId="77777777" w:rsidR="009C5D1E" w:rsidRPr="000E5FBF" w:rsidRDefault="009C5D1E" w:rsidP="00C76C69">
            <w:pPr>
              <w:rPr>
                <w:sz w:val="20"/>
                <w:szCs w:val="20"/>
                <w:lang w:eastAsia="en-US"/>
              </w:rPr>
            </w:pPr>
            <w:r w:rsidRPr="000E5FBF">
              <w:rPr>
                <w:sz w:val="20"/>
                <w:szCs w:val="20"/>
                <w:lang w:eastAsia="en-US"/>
              </w:rPr>
              <w:t>Ikimokyklinio, priešmokyklinio ugdymo programos</w:t>
            </w:r>
            <w:r w:rsidR="00F83AAD" w:rsidRPr="000E5FBF">
              <w:rPr>
                <w:sz w:val="20"/>
                <w:szCs w:val="20"/>
                <w:lang w:eastAsia="en-US"/>
              </w:rPr>
              <w:t>;</w:t>
            </w:r>
          </w:p>
          <w:p w14:paraId="5CC73260" w14:textId="77777777" w:rsidR="00F83AAD" w:rsidRPr="000E5FBF" w:rsidRDefault="00F83AAD" w:rsidP="00C76C69">
            <w:pPr>
              <w:rPr>
                <w:sz w:val="20"/>
                <w:szCs w:val="20"/>
                <w:lang w:eastAsia="en-US"/>
              </w:rPr>
            </w:pPr>
          </w:p>
          <w:p w14:paraId="60E473D3" w14:textId="77777777" w:rsidR="00F83AAD" w:rsidRPr="000E5FBF" w:rsidRDefault="00F83AAD" w:rsidP="00C76C69">
            <w:pPr>
              <w:rPr>
                <w:sz w:val="20"/>
                <w:szCs w:val="20"/>
                <w:lang w:eastAsia="en-US"/>
              </w:rPr>
            </w:pPr>
            <w:r w:rsidRPr="000E5FBF">
              <w:rPr>
                <w:sz w:val="20"/>
                <w:szCs w:val="20"/>
                <w:lang w:eastAsia="en-US"/>
              </w:rPr>
              <w:t>213 vaikai (175/38).</w:t>
            </w:r>
          </w:p>
          <w:p w14:paraId="373C5585" w14:textId="77777777" w:rsidR="00F83AAD" w:rsidRPr="000E5FBF" w:rsidRDefault="00F83AAD" w:rsidP="00C76C69">
            <w:pPr>
              <w:rPr>
                <w:sz w:val="20"/>
                <w:szCs w:val="20"/>
                <w:lang w:eastAsia="en-US"/>
              </w:rPr>
            </w:pPr>
          </w:p>
        </w:tc>
        <w:tc>
          <w:tcPr>
            <w:tcW w:w="2076" w:type="pct"/>
            <w:vAlign w:val="center"/>
          </w:tcPr>
          <w:p w14:paraId="20A9B06D" w14:textId="77777777" w:rsidR="00624F33" w:rsidRPr="000E5FBF" w:rsidRDefault="00624F33" w:rsidP="00624F33">
            <w:pPr>
              <w:rPr>
                <w:sz w:val="20"/>
                <w:szCs w:val="20"/>
                <w:lang w:eastAsia="en-US"/>
              </w:rPr>
            </w:pPr>
            <w:r w:rsidRPr="000E5FBF">
              <w:rPr>
                <w:sz w:val="20"/>
                <w:szCs w:val="20"/>
                <w:lang w:eastAsia="en-US"/>
              </w:rPr>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28E208A9" w14:textId="77777777" w:rsidR="00624F33" w:rsidRPr="000E5FBF" w:rsidRDefault="00624F33" w:rsidP="00624F33">
            <w:pPr>
              <w:rPr>
                <w:sz w:val="20"/>
                <w:szCs w:val="20"/>
                <w:lang w:eastAsia="en-US"/>
              </w:rPr>
            </w:pPr>
          </w:p>
          <w:p w14:paraId="027304AE" w14:textId="77777777" w:rsidR="00624F33" w:rsidRPr="000E5FBF" w:rsidRDefault="00624F33" w:rsidP="00624F33">
            <w:pPr>
              <w:rPr>
                <w:sz w:val="20"/>
                <w:szCs w:val="20"/>
                <w:lang w:eastAsia="en-US"/>
              </w:rPr>
            </w:pPr>
            <w:r w:rsidRPr="000E5FBF">
              <w:rPr>
                <w:sz w:val="20"/>
                <w:szCs w:val="20"/>
                <w:lang w:eastAsia="en-US"/>
              </w:rPr>
              <w:t>Patalpose veikia Marijampolės vaikų lopšelio-darželio skyrius „Nykštukas“.</w:t>
            </w:r>
          </w:p>
          <w:p w14:paraId="11872D0E" w14:textId="77777777" w:rsidR="00624F33" w:rsidRPr="000E5FBF" w:rsidRDefault="00624F33" w:rsidP="00624F33">
            <w:pPr>
              <w:rPr>
                <w:sz w:val="20"/>
                <w:szCs w:val="20"/>
                <w:lang w:eastAsia="en-US"/>
              </w:rPr>
            </w:pPr>
          </w:p>
          <w:p w14:paraId="09D81B27" w14:textId="77777777" w:rsidR="00624F33" w:rsidRPr="000E5FBF" w:rsidRDefault="00624F33" w:rsidP="00624F33">
            <w:pPr>
              <w:rPr>
                <w:sz w:val="20"/>
                <w:szCs w:val="20"/>
                <w:lang w:eastAsia="en-US"/>
              </w:rPr>
            </w:pPr>
            <w:r w:rsidRPr="000E5FBF">
              <w:rPr>
                <w:sz w:val="20"/>
                <w:szCs w:val="20"/>
                <w:lang w:eastAsia="en-US"/>
              </w:rPr>
              <w:t>Ikimokyklinio, priešmokyklinio ugdymo programos</w:t>
            </w:r>
            <w:r w:rsidR="0065274C" w:rsidRPr="000E5FBF">
              <w:rPr>
                <w:sz w:val="20"/>
                <w:szCs w:val="20"/>
                <w:lang w:eastAsia="en-US"/>
              </w:rPr>
              <w:t>.</w:t>
            </w:r>
          </w:p>
          <w:p w14:paraId="42965FF7" w14:textId="77777777" w:rsidR="00624F33" w:rsidRPr="000E5FBF" w:rsidRDefault="00624F33" w:rsidP="00624F33">
            <w:pPr>
              <w:rPr>
                <w:sz w:val="20"/>
                <w:szCs w:val="20"/>
                <w:lang w:eastAsia="en-US"/>
              </w:rPr>
            </w:pPr>
          </w:p>
          <w:p w14:paraId="1DEC546F" w14:textId="77777777" w:rsidR="00624F33" w:rsidRPr="000E5FBF" w:rsidRDefault="00624F33" w:rsidP="00624F33">
            <w:pPr>
              <w:rPr>
                <w:sz w:val="20"/>
                <w:szCs w:val="20"/>
                <w:lang w:eastAsia="en-US"/>
              </w:rPr>
            </w:pPr>
            <w:r w:rsidRPr="000E5FBF">
              <w:rPr>
                <w:sz w:val="20"/>
                <w:szCs w:val="20"/>
                <w:lang w:eastAsia="en-US"/>
              </w:rPr>
              <w:t>1</w:t>
            </w:r>
            <w:r w:rsidR="00385C6E" w:rsidRPr="000E5FBF">
              <w:rPr>
                <w:sz w:val="20"/>
                <w:szCs w:val="20"/>
                <w:lang w:eastAsia="en-US"/>
              </w:rPr>
              <w:t>80</w:t>
            </w:r>
            <w:r w:rsidRPr="000E5FBF">
              <w:rPr>
                <w:sz w:val="20"/>
                <w:szCs w:val="20"/>
                <w:lang w:eastAsia="en-US"/>
              </w:rPr>
              <w:t xml:space="preserve"> vaik</w:t>
            </w:r>
            <w:r w:rsidR="00385C6E" w:rsidRPr="000E5FBF">
              <w:rPr>
                <w:sz w:val="20"/>
                <w:szCs w:val="20"/>
                <w:lang w:eastAsia="en-US"/>
              </w:rPr>
              <w:t>ų</w:t>
            </w:r>
            <w:r w:rsidRPr="000E5FBF">
              <w:rPr>
                <w:sz w:val="20"/>
                <w:szCs w:val="20"/>
                <w:lang w:eastAsia="en-US"/>
              </w:rPr>
              <w:t xml:space="preserve"> (1</w:t>
            </w:r>
            <w:r w:rsidR="00385C6E" w:rsidRPr="000E5FBF">
              <w:rPr>
                <w:sz w:val="20"/>
                <w:szCs w:val="20"/>
                <w:lang w:eastAsia="en-US"/>
              </w:rPr>
              <w:t>45/35</w:t>
            </w:r>
            <w:r w:rsidRPr="000E5FBF">
              <w:rPr>
                <w:sz w:val="20"/>
                <w:szCs w:val="20"/>
                <w:lang w:eastAsia="en-US"/>
              </w:rPr>
              <w:t>).</w:t>
            </w:r>
          </w:p>
          <w:p w14:paraId="0E6FE7AA" w14:textId="77777777" w:rsidR="009C5D1E" w:rsidRPr="000E5FBF" w:rsidRDefault="009C5D1E" w:rsidP="00C76C69">
            <w:pPr>
              <w:rPr>
                <w:sz w:val="20"/>
                <w:szCs w:val="20"/>
                <w:lang w:eastAsia="en-US"/>
              </w:rPr>
            </w:pPr>
          </w:p>
        </w:tc>
      </w:tr>
      <w:tr w:rsidR="009C5D1E" w:rsidRPr="000E5FBF" w14:paraId="5236EDA6" w14:textId="77777777" w:rsidTr="001A565A">
        <w:tc>
          <w:tcPr>
            <w:tcW w:w="324" w:type="pct"/>
            <w:vAlign w:val="center"/>
          </w:tcPr>
          <w:p w14:paraId="71486D9A"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02A19A45" w14:textId="77777777" w:rsidR="009C5D1E" w:rsidRPr="000E5FBF" w:rsidRDefault="009C5D1E" w:rsidP="00C76C69">
            <w:pPr>
              <w:rPr>
                <w:color w:val="000000"/>
                <w:sz w:val="20"/>
                <w:szCs w:val="20"/>
              </w:rPr>
            </w:pPr>
            <w:r w:rsidRPr="000E5FBF">
              <w:rPr>
                <w:color w:val="000000"/>
                <w:sz w:val="20"/>
                <w:szCs w:val="20"/>
              </w:rPr>
              <w:t>Marijampolės vaikų lopšelis-darželis „Šypsenėlė“</w:t>
            </w:r>
          </w:p>
        </w:tc>
        <w:tc>
          <w:tcPr>
            <w:tcW w:w="1540" w:type="pct"/>
            <w:vAlign w:val="center"/>
          </w:tcPr>
          <w:p w14:paraId="0CA7FD25" w14:textId="77777777" w:rsidR="009C5D1E" w:rsidRPr="000E5FBF" w:rsidRDefault="009C5D1E" w:rsidP="00C76C69">
            <w:pPr>
              <w:rPr>
                <w:sz w:val="20"/>
                <w:szCs w:val="20"/>
                <w:lang w:eastAsia="en-US"/>
              </w:rPr>
            </w:pPr>
            <w:r w:rsidRPr="000E5FBF">
              <w:rPr>
                <w:sz w:val="20"/>
                <w:szCs w:val="20"/>
                <w:lang w:eastAsia="en-US"/>
              </w:rPr>
              <w:t>Ikimokyklinio, priešmokyklinio ugdymo programos</w:t>
            </w:r>
            <w:r w:rsidR="00F83AAD" w:rsidRPr="000E5FBF">
              <w:rPr>
                <w:sz w:val="20"/>
                <w:szCs w:val="20"/>
                <w:lang w:eastAsia="en-US"/>
              </w:rPr>
              <w:t>;</w:t>
            </w:r>
          </w:p>
          <w:p w14:paraId="23A73123" w14:textId="77777777" w:rsidR="00F83AAD" w:rsidRPr="000E5FBF" w:rsidRDefault="00F83AAD" w:rsidP="00C76C69">
            <w:pPr>
              <w:rPr>
                <w:sz w:val="20"/>
                <w:szCs w:val="20"/>
                <w:lang w:eastAsia="en-US"/>
              </w:rPr>
            </w:pPr>
          </w:p>
          <w:p w14:paraId="6014DB21" w14:textId="77777777" w:rsidR="00F83AAD" w:rsidRPr="000E5FBF" w:rsidRDefault="00F83AAD" w:rsidP="00C76C69">
            <w:pPr>
              <w:rPr>
                <w:sz w:val="20"/>
                <w:szCs w:val="20"/>
                <w:lang w:eastAsia="en-US"/>
              </w:rPr>
            </w:pPr>
            <w:r w:rsidRPr="000E5FBF">
              <w:rPr>
                <w:sz w:val="20"/>
                <w:szCs w:val="20"/>
                <w:lang w:eastAsia="en-US"/>
              </w:rPr>
              <w:t>217 vaikų (188/29).</w:t>
            </w:r>
          </w:p>
          <w:p w14:paraId="1B276043" w14:textId="77777777" w:rsidR="00F83AAD" w:rsidRPr="000E5FBF" w:rsidRDefault="00F83AAD" w:rsidP="00C76C69">
            <w:pPr>
              <w:rPr>
                <w:sz w:val="20"/>
                <w:szCs w:val="20"/>
                <w:lang w:eastAsia="en-US"/>
              </w:rPr>
            </w:pPr>
          </w:p>
        </w:tc>
        <w:tc>
          <w:tcPr>
            <w:tcW w:w="2076" w:type="pct"/>
            <w:vAlign w:val="center"/>
          </w:tcPr>
          <w:p w14:paraId="50A4AF46" w14:textId="77777777" w:rsidR="0065274C" w:rsidRPr="000E5FBF" w:rsidRDefault="0065274C" w:rsidP="0065274C">
            <w:pPr>
              <w:rPr>
                <w:sz w:val="20"/>
                <w:szCs w:val="20"/>
                <w:lang w:eastAsia="en-US"/>
              </w:rPr>
            </w:pPr>
            <w:r w:rsidRPr="000E5FBF">
              <w:rPr>
                <w:sz w:val="20"/>
                <w:szCs w:val="20"/>
                <w:lang w:eastAsia="en-US"/>
              </w:rPr>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58E4EE77" w14:textId="77777777" w:rsidR="0065274C" w:rsidRPr="000E5FBF" w:rsidRDefault="0065274C" w:rsidP="0065274C">
            <w:pPr>
              <w:rPr>
                <w:sz w:val="20"/>
                <w:szCs w:val="20"/>
                <w:lang w:eastAsia="en-US"/>
              </w:rPr>
            </w:pPr>
          </w:p>
          <w:p w14:paraId="619D237F" w14:textId="77777777" w:rsidR="0065274C" w:rsidRPr="000E5FBF" w:rsidRDefault="0065274C" w:rsidP="0065274C">
            <w:pPr>
              <w:rPr>
                <w:sz w:val="20"/>
                <w:szCs w:val="20"/>
                <w:lang w:eastAsia="en-US"/>
              </w:rPr>
            </w:pPr>
            <w:r w:rsidRPr="000E5FBF">
              <w:rPr>
                <w:sz w:val="20"/>
                <w:szCs w:val="20"/>
                <w:lang w:eastAsia="en-US"/>
              </w:rPr>
              <w:t>Patalpose veikia Marijampolės vaikų lopšelio-darželio skyrius „Šypsenėlė“.</w:t>
            </w:r>
          </w:p>
          <w:p w14:paraId="646797ED" w14:textId="77777777" w:rsidR="0065274C" w:rsidRPr="000E5FBF" w:rsidRDefault="0065274C" w:rsidP="0065274C">
            <w:pPr>
              <w:rPr>
                <w:sz w:val="20"/>
                <w:szCs w:val="20"/>
                <w:lang w:eastAsia="en-US"/>
              </w:rPr>
            </w:pPr>
          </w:p>
          <w:p w14:paraId="753C424D" w14:textId="77777777" w:rsidR="0065274C" w:rsidRPr="000E5FBF" w:rsidRDefault="0065274C" w:rsidP="0065274C">
            <w:pPr>
              <w:rPr>
                <w:sz w:val="20"/>
                <w:szCs w:val="20"/>
                <w:lang w:eastAsia="en-US"/>
              </w:rPr>
            </w:pPr>
            <w:r w:rsidRPr="000E5FBF">
              <w:rPr>
                <w:sz w:val="20"/>
                <w:szCs w:val="20"/>
                <w:lang w:eastAsia="en-US"/>
              </w:rPr>
              <w:t>Ikimokyklinio, priešmokyklinio ugdymo programos.</w:t>
            </w:r>
          </w:p>
          <w:p w14:paraId="23C870B2" w14:textId="77777777" w:rsidR="0065274C" w:rsidRPr="000E5FBF" w:rsidRDefault="0065274C" w:rsidP="0065274C">
            <w:pPr>
              <w:rPr>
                <w:sz w:val="20"/>
                <w:szCs w:val="20"/>
                <w:lang w:eastAsia="en-US"/>
              </w:rPr>
            </w:pPr>
          </w:p>
          <w:p w14:paraId="5B9825B8" w14:textId="77777777" w:rsidR="0065274C" w:rsidRPr="000E5FBF" w:rsidRDefault="0065274C" w:rsidP="0065274C">
            <w:pPr>
              <w:rPr>
                <w:sz w:val="20"/>
                <w:szCs w:val="20"/>
                <w:lang w:eastAsia="en-US"/>
              </w:rPr>
            </w:pPr>
            <w:r w:rsidRPr="000E5FBF">
              <w:rPr>
                <w:sz w:val="20"/>
                <w:szCs w:val="20"/>
                <w:lang w:eastAsia="en-US"/>
              </w:rPr>
              <w:t>174 vaikų (132/42).</w:t>
            </w:r>
          </w:p>
          <w:p w14:paraId="76EBE180" w14:textId="77777777" w:rsidR="009C5D1E" w:rsidRPr="000E5FBF" w:rsidRDefault="009C5D1E" w:rsidP="00C76C69">
            <w:pPr>
              <w:rPr>
                <w:sz w:val="20"/>
                <w:szCs w:val="20"/>
                <w:lang w:eastAsia="en-US"/>
              </w:rPr>
            </w:pPr>
          </w:p>
        </w:tc>
      </w:tr>
      <w:tr w:rsidR="009C5D1E" w:rsidRPr="000E5FBF" w14:paraId="4470EAC8" w14:textId="77777777" w:rsidTr="001A565A">
        <w:tc>
          <w:tcPr>
            <w:tcW w:w="324" w:type="pct"/>
            <w:vAlign w:val="center"/>
          </w:tcPr>
          <w:p w14:paraId="2047E6C7"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016D223C" w14:textId="77777777" w:rsidR="009C5D1E" w:rsidRPr="000E5FBF" w:rsidRDefault="009C5D1E" w:rsidP="00C76C69">
            <w:pPr>
              <w:rPr>
                <w:color w:val="000000"/>
                <w:sz w:val="20"/>
                <w:szCs w:val="20"/>
              </w:rPr>
            </w:pPr>
            <w:r w:rsidRPr="000E5FBF">
              <w:rPr>
                <w:color w:val="000000"/>
                <w:sz w:val="20"/>
                <w:szCs w:val="20"/>
              </w:rPr>
              <w:t>Marijampolės vaikų darželis „Linelis“</w:t>
            </w:r>
          </w:p>
        </w:tc>
        <w:tc>
          <w:tcPr>
            <w:tcW w:w="1540" w:type="pct"/>
            <w:vAlign w:val="center"/>
          </w:tcPr>
          <w:p w14:paraId="52C70547" w14:textId="77777777" w:rsidR="00F83AAD" w:rsidRPr="000E5FBF" w:rsidRDefault="009C5D1E" w:rsidP="00C76C69">
            <w:pPr>
              <w:rPr>
                <w:sz w:val="20"/>
                <w:szCs w:val="20"/>
                <w:lang w:eastAsia="en-US"/>
              </w:rPr>
            </w:pPr>
            <w:r w:rsidRPr="000E5FBF">
              <w:rPr>
                <w:sz w:val="20"/>
                <w:szCs w:val="20"/>
                <w:lang w:eastAsia="en-US"/>
              </w:rPr>
              <w:t>Ikimokyklinio, priešmokyklinio ugdymo programos</w:t>
            </w:r>
            <w:r w:rsidR="00F83AAD" w:rsidRPr="000E5FBF">
              <w:rPr>
                <w:sz w:val="20"/>
                <w:szCs w:val="20"/>
                <w:lang w:eastAsia="en-US"/>
              </w:rPr>
              <w:t>;</w:t>
            </w:r>
          </w:p>
          <w:p w14:paraId="38225873" w14:textId="77777777" w:rsidR="00F83AAD" w:rsidRPr="000E5FBF" w:rsidRDefault="00F83AAD" w:rsidP="00C76C69">
            <w:pPr>
              <w:rPr>
                <w:sz w:val="20"/>
                <w:szCs w:val="20"/>
                <w:lang w:eastAsia="en-US"/>
              </w:rPr>
            </w:pPr>
          </w:p>
          <w:p w14:paraId="18A8090C" w14:textId="77777777" w:rsidR="00F83AAD" w:rsidRPr="000E5FBF" w:rsidRDefault="00F83AAD" w:rsidP="00C76C69">
            <w:pPr>
              <w:rPr>
                <w:sz w:val="20"/>
                <w:szCs w:val="20"/>
                <w:lang w:eastAsia="en-US"/>
              </w:rPr>
            </w:pPr>
            <w:r w:rsidRPr="000E5FBF">
              <w:rPr>
                <w:sz w:val="20"/>
                <w:szCs w:val="20"/>
                <w:lang w:eastAsia="en-US"/>
              </w:rPr>
              <w:t>70 vaikų (55/15);</w:t>
            </w:r>
          </w:p>
          <w:p w14:paraId="016FDFF7" w14:textId="77777777" w:rsidR="00F83AAD" w:rsidRPr="000E5FBF" w:rsidRDefault="00F83AAD" w:rsidP="00C76C69">
            <w:pPr>
              <w:rPr>
                <w:sz w:val="20"/>
                <w:szCs w:val="20"/>
                <w:lang w:eastAsia="en-US"/>
              </w:rPr>
            </w:pPr>
          </w:p>
          <w:p w14:paraId="3BEFA899" w14:textId="77777777" w:rsidR="009C5D1E" w:rsidRPr="000E5FBF" w:rsidRDefault="009C5D1E" w:rsidP="00C76C69">
            <w:pPr>
              <w:rPr>
                <w:sz w:val="20"/>
                <w:szCs w:val="20"/>
                <w:lang w:eastAsia="en-US"/>
              </w:rPr>
            </w:pPr>
            <w:r w:rsidRPr="000E5FBF">
              <w:rPr>
                <w:sz w:val="20"/>
                <w:szCs w:val="20"/>
                <w:lang w:eastAsia="en-US"/>
              </w:rPr>
              <w:t>Marijampolės savivaldybės tarybos 2020 m. gruodžio 28 d. sprendimu  Nr. 1-404 patvirtintas Marijampolės vaikų darželio ,,Linelis“ reorganizavimo prijungimo būdu prie Marijampolės vaikų lopšelio-darželio „Želmenėliai“ sąlygų aprašas. Po reorganizacijos veiksianti biudžetinė įstaiga – Marijampolės vaikų lopšelis-darželis „Želmenėliai“. Reorganizavimo pabaiga – 2021 metų sausio 4 diena.</w:t>
            </w:r>
          </w:p>
        </w:tc>
        <w:tc>
          <w:tcPr>
            <w:tcW w:w="2076" w:type="pct"/>
            <w:vAlign w:val="center"/>
          </w:tcPr>
          <w:p w14:paraId="7423D351" w14:textId="77777777" w:rsidR="00977F38" w:rsidRPr="000E5FBF" w:rsidRDefault="00977F38" w:rsidP="00977F38">
            <w:pPr>
              <w:rPr>
                <w:sz w:val="20"/>
                <w:szCs w:val="20"/>
                <w:lang w:eastAsia="en-US"/>
              </w:rPr>
            </w:pPr>
            <w:r w:rsidRPr="000E5FBF">
              <w:rPr>
                <w:sz w:val="20"/>
                <w:szCs w:val="20"/>
                <w:lang w:eastAsia="en-US"/>
              </w:rPr>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1D6EB8A6" w14:textId="77777777" w:rsidR="005B5FAE" w:rsidRPr="000E5FBF" w:rsidRDefault="005B5FAE" w:rsidP="00C76C69">
            <w:pPr>
              <w:rPr>
                <w:sz w:val="20"/>
                <w:szCs w:val="20"/>
                <w:lang w:eastAsia="en-US"/>
              </w:rPr>
            </w:pPr>
          </w:p>
          <w:p w14:paraId="3BAE7346" w14:textId="77777777" w:rsidR="009C5D1E" w:rsidRPr="000E5FBF" w:rsidRDefault="005B5FAE" w:rsidP="00C76C69">
            <w:pPr>
              <w:rPr>
                <w:sz w:val="20"/>
                <w:szCs w:val="20"/>
                <w:lang w:eastAsia="en-US"/>
              </w:rPr>
            </w:pPr>
            <w:r w:rsidRPr="000E5FBF">
              <w:rPr>
                <w:sz w:val="20"/>
                <w:szCs w:val="20"/>
                <w:lang w:eastAsia="en-US"/>
              </w:rPr>
              <w:t>Patalpose veik</w:t>
            </w:r>
            <w:r w:rsidR="00A76584" w:rsidRPr="000E5FBF">
              <w:rPr>
                <w:sz w:val="20"/>
                <w:szCs w:val="20"/>
                <w:lang w:eastAsia="en-US"/>
              </w:rPr>
              <w:t>ė</w:t>
            </w:r>
            <w:r w:rsidRPr="000E5FBF">
              <w:rPr>
                <w:sz w:val="20"/>
                <w:szCs w:val="20"/>
                <w:lang w:eastAsia="en-US"/>
              </w:rPr>
              <w:t xml:space="preserve"> Marijampolės vaikų lopšelio-darželio skyrius „Linelis“.</w:t>
            </w:r>
          </w:p>
          <w:p w14:paraId="2E891C66" w14:textId="77777777" w:rsidR="00977F38" w:rsidRPr="000E5FBF" w:rsidRDefault="00977F38" w:rsidP="00C76C69">
            <w:pPr>
              <w:rPr>
                <w:sz w:val="20"/>
                <w:szCs w:val="20"/>
                <w:lang w:eastAsia="en-US"/>
              </w:rPr>
            </w:pPr>
          </w:p>
          <w:p w14:paraId="5D1331F8" w14:textId="77777777" w:rsidR="00977F38" w:rsidRPr="000E5FBF" w:rsidRDefault="00A76584" w:rsidP="00A76584">
            <w:pPr>
              <w:rPr>
                <w:sz w:val="20"/>
                <w:szCs w:val="20"/>
                <w:lang w:eastAsia="en-US"/>
              </w:rPr>
            </w:pPr>
            <w:r w:rsidRPr="000E5FBF">
              <w:rPr>
                <w:sz w:val="20"/>
                <w:szCs w:val="20"/>
                <w:lang w:eastAsia="en-US"/>
              </w:rPr>
              <w:t>2025 m. birželio mėn. skyrius uždarytas</w:t>
            </w:r>
            <w:r w:rsidR="00F70412" w:rsidRPr="000E5FBF">
              <w:rPr>
                <w:rStyle w:val="Puslapioinaosnuoroda"/>
                <w:sz w:val="20"/>
                <w:szCs w:val="20"/>
                <w:lang w:eastAsia="en-US"/>
              </w:rPr>
              <w:footnoteReference w:id="21"/>
            </w:r>
            <w:r w:rsidRPr="000E5FBF">
              <w:rPr>
                <w:sz w:val="20"/>
                <w:szCs w:val="20"/>
                <w:lang w:eastAsia="en-US"/>
              </w:rPr>
              <w:t>.</w:t>
            </w:r>
          </w:p>
        </w:tc>
      </w:tr>
      <w:tr w:rsidR="009C5D1E" w:rsidRPr="000E5FBF" w14:paraId="439074B5" w14:textId="77777777" w:rsidTr="001A565A">
        <w:tc>
          <w:tcPr>
            <w:tcW w:w="324" w:type="pct"/>
            <w:vAlign w:val="center"/>
          </w:tcPr>
          <w:p w14:paraId="3AEBE5E1"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06DEBFCF" w14:textId="77777777" w:rsidR="009C5D1E" w:rsidRPr="000E5FBF" w:rsidRDefault="009C5D1E" w:rsidP="00C76C69">
            <w:pPr>
              <w:rPr>
                <w:color w:val="000000"/>
                <w:sz w:val="20"/>
                <w:szCs w:val="20"/>
              </w:rPr>
            </w:pPr>
            <w:r w:rsidRPr="000E5FBF">
              <w:rPr>
                <w:color w:val="000000"/>
                <w:sz w:val="20"/>
                <w:szCs w:val="20"/>
              </w:rPr>
              <w:t>Marijampolės vaikų lopšelis-darželis „Pasaka“</w:t>
            </w:r>
          </w:p>
        </w:tc>
        <w:tc>
          <w:tcPr>
            <w:tcW w:w="1540" w:type="pct"/>
            <w:vAlign w:val="center"/>
          </w:tcPr>
          <w:p w14:paraId="2A711E39" w14:textId="77777777" w:rsidR="009C5D1E" w:rsidRPr="000E5FBF" w:rsidRDefault="009C5D1E" w:rsidP="00C76C69">
            <w:pPr>
              <w:rPr>
                <w:sz w:val="20"/>
                <w:szCs w:val="20"/>
                <w:lang w:eastAsia="en-US"/>
              </w:rPr>
            </w:pPr>
            <w:r w:rsidRPr="000E5FBF">
              <w:rPr>
                <w:sz w:val="20"/>
                <w:szCs w:val="20"/>
                <w:lang w:eastAsia="en-US"/>
              </w:rPr>
              <w:t>Ikimokyklinio, priešmokyklinio ugdymo programos</w:t>
            </w:r>
            <w:r w:rsidR="00415427" w:rsidRPr="000E5FBF">
              <w:rPr>
                <w:sz w:val="20"/>
                <w:szCs w:val="20"/>
                <w:lang w:eastAsia="en-US"/>
              </w:rPr>
              <w:t>;</w:t>
            </w:r>
          </w:p>
          <w:p w14:paraId="50A1491F" w14:textId="77777777" w:rsidR="00415427" w:rsidRPr="000E5FBF" w:rsidRDefault="00415427" w:rsidP="00C76C69">
            <w:pPr>
              <w:rPr>
                <w:sz w:val="20"/>
                <w:szCs w:val="20"/>
                <w:lang w:eastAsia="en-US"/>
              </w:rPr>
            </w:pPr>
          </w:p>
          <w:p w14:paraId="567F10FD" w14:textId="77777777" w:rsidR="00415427" w:rsidRPr="000E5FBF" w:rsidRDefault="00415427" w:rsidP="00C76C69">
            <w:pPr>
              <w:rPr>
                <w:sz w:val="20"/>
                <w:szCs w:val="20"/>
                <w:lang w:eastAsia="en-US"/>
              </w:rPr>
            </w:pPr>
            <w:r w:rsidRPr="000E5FBF">
              <w:rPr>
                <w:sz w:val="20"/>
                <w:szCs w:val="20"/>
                <w:lang w:eastAsia="en-US"/>
              </w:rPr>
              <w:t>216 vaikų (177/39).</w:t>
            </w:r>
          </w:p>
          <w:p w14:paraId="63BB94DF" w14:textId="77777777" w:rsidR="00415427" w:rsidRPr="000E5FBF" w:rsidRDefault="00415427" w:rsidP="00C76C69">
            <w:pPr>
              <w:rPr>
                <w:sz w:val="20"/>
                <w:szCs w:val="20"/>
                <w:lang w:eastAsia="en-US"/>
              </w:rPr>
            </w:pPr>
          </w:p>
        </w:tc>
        <w:tc>
          <w:tcPr>
            <w:tcW w:w="2076" w:type="pct"/>
            <w:vAlign w:val="center"/>
          </w:tcPr>
          <w:p w14:paraId="2E4B1C7C" w14:textId="77777777" w:rsidR="00E74028" w:rsidRPr="000E5FBF" w:rsidRDefault="00E74028" w:rsidP="00E74028">
            <w:pPr>
              <w:rPr>
                <w:sz w:val="20"/>
                <w:szCs w:val="20"/>
                <w:lang w:eastAsia="en-US"/>
              </w:rPr>
            </w:pPr>
            <w:r w:rsidRPr="000E5FBF">
              <w:rPr>
                <w:sz w:val="20"/>
                <w:szCs w:val="20"/>
                <w:lang w:eastAsia="en-US"/>
              </w:rPr>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129082FD" w14:textId="77777777" w:rsidR="00E74028" w:rsidRPr="000E5FBF" w:rsidRDefault="00E74028" w:rsidP="00E74028">
            <w:pPr>
              <w:rPr>
                <w:sz w:val="20"/>
                <w:szCs w:val="20"/>
                <w:lang w:eastAsia="en-US"/>
              </w:rPr>
            </w:pPr>
          </w:p>
          <w:p w14:paraId="4CFDD164" w14:textId="77777777" w:rsidR="00E74028" w:rsidRPr="000E5FBF" w:rsidRDefault="00E74028" w:rsidP="00E74028">
            <w:pPr>
              <w:rPr>
                <w:sz w:val="20"/>
                <w:szCs w:val="20"/>
                <w:lang w:eastAsia="en-US"/>
              </w:rPr>
            </w:pPr>
            <w:r w:rsidRPr="000E5FBF">
              <w:rPr>
                <w:sz w:val="20"/>
                <w:szCs w:val="20"/>
                <w:lang w:eastAsia="en-US"/>
              </w:rPr>
              <w:lastRenderedPageBreak/>
              <w:t>Patalpose veikia Marijampolės vaikų lopšelio-darželio skyrius „Pasaka“.</w:t>
            </w:r>
          </w:p>
          <w:p w14:paraId="4056CCFC" w14:textId="77777777" w:rsidR="00E74028" w:rsidRPr="000E5FBF" w:rsidRDefault="00E74028" w:rsidP="00E74028">
            <w:pPr>
              <w:rPr>
                <w:sz w:val="20"/>
                <w:szCs w:val="20"/>
                <w:lang w:eastAsia="en-US"/>
              </w:rPr>
            </w:pPr>
          </w:p>
          <w:p w14:paraId="5D02A95A" w14:textId="77777777" w:rsidR="00E74028" w:rsidRPr="000E5FBF" w:rsidRDefault="00E74028" w:rsidP="00E74028">
            <w:pPr>
              <w:rPr>
                <w:sz w:val="20"/>
                <w:szCs w:val="20"/>
                <w:lang w:eastAsia="en-US"/>
              </w:rPr>
            </w:pPr>
            <w:r w:rsidRPr="000E5FBF">
              <w:rPr>
                <w:sz w:val="20"/>
                <w:szCs w:val="20"/>
                <w:lang w:eastAsia="en-US"/>
              </w:rPr>
              <w:t>Ikimokyklinio, priešmokyklinio ugdymo programos.</w:t>
            </w:r>
          </w:p>
          <w:p w14:paraId="4A27B850" w14:textId="77777777" w:rsidR="00E74028" w:rsidRPr="000E5FBF" w:rsidRDefault="00E74028" w:rsidP="00E74028">
            <w:pPr>
              <w:rPr>
                <w:sz w:val="20"/>
                <w:szCs w:val="20"/>
                <w:lang w:eastAsia="en-US"/>
              </w:rPr>
            </w:pPr>
          </w:p>
          <w:p w14:paraId="70D6AE00" w14:textId="77777777" w:rsidR="00E74028" w:rsidRPr="000E5FBF" w:rsidRDefault="00A103A2" w:rsidP="00E74028">
            <w:pPr>
              <w:rPr>
                <w:sz w:val="20"/>
                <w:szCs w:val="20"/>
                <w:lang w:eastAsia="en-US"/>
              </w:rPr>
            </w:pPr>
            <w:r w:rsidRPr="000E5FBF">
              <w:rPr>
                <w:sz w:val="20"/>
                <w:szCs w:val="20"/>
                <w:lang w:eastAsia="en-US"/>
              </w:rPr>
              <w:t>241</w:t>
            </w:r>
            <w:r w:rsidR="00E74028" w:rsidRPr="000E5FBF">
              <w:rPr>
                <w:sz w:val="20"/>
                <w:szCs w:val="20"/>
                <w:lang w:eastAsia="en-US"/>
              </w:rPr>
              <w:t xml:space="preserve"> vaik</w:t>
            </w:r>
            <w:r w:rsidRPr="000E5FBF">
              <w:rPr>
                <w:sz w:val="20"/>
                <w:szCs w:val="20"/>
                <w:lang w:eastAsia="en-US"/>
              </w:rPr>
              <w:t>as</w:t>
            </w:r>
            <w:r w:rsidR="00E74028" w:rsidRPr="000E5FBF">
              <w:rPr>
                <w:sz w:val="20"/>
                <w:szCs w:val="20"/>
                <w:lang w:eastAsia="en-US"/>
              </w:rPr>
              <w:t xml:space="preserve"> (1</w:t>
            </w:r>
            <w:r w:rsidRPr="000E5FBF">
              <w:rPr>
                <w:sz w:val="20"/>
                <w:szCs w:val="20"/>
                <w:lang w:eastAsia="en-US"/>
              </w:rPr>
              <w:t>09</w:t>
            </w:r>
            <w:r w:rsidR="00E74028" w:rsidRPr="000E5FBF">
              <w:rPr>
                <w:sz w:val="20"/>
                <w:szCs w:val="20"/>
                <w:lang w:eastAsia="en-US"/>
              </w:rPr>
              <w:t>/</w:t>
            </w:r>
            <w:r w:rsidRPr="000E5FBF">
              <w:rPr>
                <w:sz w:val="20"/>
                <w:szCs w:val="20"/>
                <w:lang w:eastAsia="en-US"/>
              </w:rPr>
              <w:t>3</w:t>
            </w:r>
            <w:r w:rsidR="00E74028" w:rsidRPr="000E5FBF">
              <w:rPr>
                <w:sz w:val="20"/>
                <w:szCs w:val="20"/>
                <w:lang w:eastAsia="en-US"/>
              </w:rPr>
              <w:t>2).</w:t>
            </w:r>
          </w:p>
          <w:p w14:paraId="76DE2724" w14:textId="77777777" w:rsidR="009C5D1E" w:rsidRPr="000E5FBF" w:rsidRDefault="009C5D1E" w:rsidP="00C76C69">
            <w:pPr>
              <w:rPr>
                <w:sz w:val="20"/>
                <w:szCs w:val="20"/>
                <w:lang w:eastAsia="en-US"/>
              </w:rPr>
            </w:pPr>
          </w:p>
        </w:tc>
      </w:tr>
      <w:tr w:rsidR="009C5D1E" w:rsidRPr="000E5FBF" w14:paraId="3A8C4A39" w14:textId="77777777" w:rsidTr="001A565A">
        <w:tc>
          <w:tcPr>
            <w:tcW w:w="324" w:type="pct"/>
            <w:vAlign w:val="center"/>
          </w:tcPr>
          <w:p w14:paraId="17DA1B7F"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255DA583" w14:textId="77777777" w:rsidR="009C5D1E" w:rsidRPr="000E5FBF" w:rsidRDefault="009C5D1E" w:rsidP="00C76C69">
            <w:pPr>
              <w:rPr>
                <w:color w:val="000000"/>
                <w:sz w:val="20"/>
                <w:szCs w:val="20"/>
              </w:rPr>
            </w:pPr>
            <w:r w:rsidRPr="000E5FBF">
              <w:rPr>
                <w:color w:val="000000"/>
                <w:sz w:val="20"/>
                <w:szCs w:val="20"/>
              </w:rPr>
              <w:t>Marijampolės vaikų lopšelis-darželis „Rūta“</w:t>
            </w:r>
          </w:p>
        </w:tc>
        <w:tc>
          <w:tcPr>
            <w:tcW w:w="1540" w:type="pct"/>
            <w:vAlign w:val="center"/>
          </w:tcPr>
          <w:p w14:paraId="14A36C48" w14:textId="77777777" w:rsidR="009C5D1E" w:rsidRPr="000E5FBF" w:rsidRDefault="009C5D1E" w:rsidP="00C76C69">
            <w:pPr>
              <w:rPr>
                <w:sz w:val="20"/>
                <w:szCs w:val="20"/>
                <w:lang w:eastAsia="en-US"/>
              </w:rPr>
            </w:pPr>
            <w:r w:rsidRPr="000E5FBF">
              <w:rPr>
                <w:sz w:val="20"/>
                <w:szCs w:val="20"/>
                <w:lang w:eastAsia="en-US"/>
              </w:rPr>
              <w:t>Ikimokyklinio, priešmokyklinio ugdymo programos</w:t>
            </w:r>
            <w:r w:rsidR="00415427" w:rsidRPr="000E5FBF">
              <w:rPr>
                <w:sz w:val="20"/>
                <w:szCs w:val="20"/>
                <w:lang w:eastAsia="en-US"/>
              </w:rPr>
              <w:t>;</w:t>
            </w:r>
          </w:p>
          <w:p w14:paraId="5C7DC9E4" w14:textId="77777777" w:rsidR="00415427" w:rsidRPr="000E5FBF" w:rsidRDefault="00415427" w:rsidP="00C76C69">
            <w:pPr>
              <w:rPr>
                <w:sz w:val="20"/>
                <w:szCs w:val="20"/>
                <w:lang w:eastAsia="en-US"/>
              </w:rPr>
            </w:pPr>
          </w:p>
          <w:p w14:paraId="60B71175" w14:textId="77777777" w:rsidR="00415427" w:rsidRPr="000E5FBF" w:rsidRDefault="00415427" w:rsidP="00C76C69">
            <w:pPr>
              <w:rPr>
                <w:sz w:val="20"/>
                <w:szCs w:val="20"/>
                <w:lang w:eastAsia="en-US"/>
              </w:rPr>
            </w:pPr>
            <w:r w:rsidRPr="000E5FBF">
              <w:rPr>
                <w:sz w:val="20"/>
                <w:szCs w:val="20"/>
                <w:lang w:eastAsia="en-US"/>
              </w:rPr>
              <w:t>211 vaikų (161/40)</w:t>
            </w:r>
            <w:r w:rsidR="00E70F9B" w:rsidRPr="000E5FBF">
              <w:rPr>
                <w:sz w:val="20"/>
                <w:szCs w:val="20"/>
                <w:lang w:eastAsia="en-US"/>
              </w:rPr>
              <w:t>.</w:t>
            </w:r>
          </w:p>
          <w:p w14:paraId="6A25A957" w14:textId="77777777" w:rsidR="00E70F9B" w:rsidRPr="000E5FBF" w:rsidRDefault="00E70F9B" w:rsidP="00C76C69">
            <w:pPr>
              <w:rPr>
                <w:sz w:val="20"/>
                <w:szCs w:val="20"/>
                <w:lang w:eastAsia="en-US"/>
              </w:rPr>
            </w:pPr>
          </w:p>
        </w:tc>
        <w:tc>
          <w:tcPr>
            <w:tcW w:w="2076" w:type="pct"/>
            <w:vAlign w:val="center"/>
          </w:tcPr>
          <w:p w14:paraId="41DE67C4" w14:textId="77777777" w:rsidR="00A103A2" w:rsidRPr="000E5FBF" w:rsidRDefault="00A103A2" w:rsidP="00A103A2">
            <w:pPr>
              <w:rPr>
                <w:sz w:val="20"/>
                <w:szCs w:val="20"/>
                <w:lang w:eastAsia="en-US"/>
              </w:rPr>
            </w:pPr>
            <w:r w:rsidRPr="000E5FBF">
              <w:rPr>
                <w:sz w:val="20"/>
                <w:szCs w:val="20"/>
                <w:lang w:eastAsia="en-US"/>
              </w:rPr>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0C3F9908" w14:textId="77777777" w:rsidR="00A103A2" w:rsidRPr="000E5FBF" w:rsidRDefault="00A103A2" w:rsidP="00A103A2">
            <w:pPr>
              <w:rPr>
                <w:sz w:val="20"/>
                <w:szCs w:val="20"/>
                <w:lang w:eastAsia="en-US"/>
              </w:rPr>
            </w:pPr>
          </w:p>
          <w:p w14:paraId="7EDE7EAD" w14:textId="77777777" w:rsidR="00A103A2" w:rsidRPr="000E5FBF" w:rsidRDefault="00A103A2" w:rsidP="00A103A2">
            <w:pPr>
              <w:rPr>
                <w:sz w:val="20"/>
                <w:szCs w:val="20"/>
                <w:lang w:eastAsia="en-US"/>
              </w:rPr>
            </w:pPr>
            <w:r w:rsidRPr="000E5FBF">
              <w:rPr>
                <w:sz w:val="20"/>
                <w:szCs w:val="20"/>
                <w:lang w:eastAsia="en-US"/>
              </w:rPr>
              <w:t>Patalpose veikia Marijampolės vaikų lopšelio-darželio skyrius „</w:t>
            </w:r>
            <w:r w:rsidR="003B5B44" w:rsidRPr="000E5FBF">
              <w:rPr>
                <w:sz w:val="20"/>
                <w:szCs w:val="20"/>
                <w:lang w:eastAsia="en-US"/>
              </w:rPr>
              <w:t>Rūta</w:t>
            </w:r>
            <w:r w:rsidRPr="000E5FBF">
              <w:rPr>
                <w:sz w:val="20"/>
                <w:szCs w:val="20"/>
                <w:lang w:eastAsia="en-US"/>
              </w:rPr>
              <w:t>“.</w:t>
            </w:r>
          </w:p>
          <w:p w14:paraId="38AEAA95" w14:textId="77777777" w:rsidR="00A103A2" w:rsidRPr="000E5FBF" w:rsidRDefault="00A103A2" w:rsidP="00A103A2">
            <w:pPr>
              <w:rPr>
                <w:sz w:val="20"/>
                <w:szCs w:val="20"/>
                <w:lang w:eastAsia="en-US"/>
              </w:rPr>
            </w:pPr>
          </w:p>
          <w:p w14:paraId="1FD2FA29" w14:textId="77777777" w:rsidR="00A103A2" w:rsidRPr="000E5FBF" w:rsidRDefault="00A103A2" w:rsidP="00A103A2">
            <w:pPr>
              <w:rPr>
                <w:sz w:val="20"/>
                <w:szCs w:val="20"/>
                <w:lang w:eastAsia="en-US"/>
              </w:rPr>
            </w:pPr>
            <w:r w:rsidRPr="000E5FBF">
              <w:rPr>
                <w:sz w:val="20"/>
                <w:szCs w:val="20"/>
                <w:lang w:eastAsia="en-US"/>
              </w:rPr>
              <w:t>Ikimokyklinio, priešmokyklinio ugdymo programos.</w:t>
            </w:r>
          </w:p>
          <w:p w14:paraId="7BD3BD2D" w14:textId="77777777" w:rsidR="003B5B44" w:rsidRPr="000E5FBF" w:rsidRDefault="003B5B44" w:rsidP="00A103A2">
            <w:pPr>
              <w:rPr>
                <w:sz w:val="20"/>
                <w:szCs w:val="20"/>
                <w:lang w:eastAsia="en-US"/>
              </w:rPr>
            </w:pPr>
          </w:p>
          <w:p w14:paraId="050D4FBA" w14:textId="77777777" w:rsidR="00A103A2" w:rsidRPr="000E5FBF" w:rsidRDefault="00A103A2" w:rsidP="00A103A2">
            <w:pPr>
              <w:rPr>
                <w:sz w:val="20"/>
                <w:szCs w:val="20"/>
                <w:lang w:eastAsia="en-US"/>
              </w:rPr>
            </w:pPr>
            <w:r w:rsidRPr="000E5FBF">
              <w:rPr>
                <w:sz w:val="20"/>
                <w:szCs w:val="20"/>
                <w:lang w:eastAsia="en-US"/>
              </w:rPr>
              <w:t>183 vaikai (131/52).</w:t>
            </w:r>
          </w:p>
          <w:p w14:paraId="6AB84718" w14:textId="77777777" w:rsidR="009C5D1E" w:rsidRPr="000E5FBF" w:rsidRDefault="009C5D1E" w:rsidP="00C76C69">
            <w:pPr>
              <w:rPr>
                <w:sz w:val="20"/>
                <w:szCs w:val="20"/>
                <w:lang w:eastAsia="en-US"/>
              </w:rPr>
            </w:pPr>
          </w:p>
        </w:tc>
      </w:tr>
      <w:tr w:rsidR="009C5D1E" w:rsidRPr="000E5FBF" w14:paraId="3BF20DBA" w14:textId="77777777" w:rsidTr="001A565A">
        <w:tc>
          <w:tcPr>
            <w:tcW w:w="324" w:type="pct"/>
            <w:vAlign w:val="center"/>
          </w:tcPr>
          <w:p w14:paraId="330832C4"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5C905CAC" w14:textId="77777777" w:rsidR="009C5D1E" w:rsidRPr="000E5FBF" w:rsidRDefault="009C5D1E" w:rsidP="00C76C69">
            <w:pPr>
              <w:rPr>
                <w:color w:val="000000"/>
                <w:sz w:val="20"/>
                <w:szCs w:val="20"/>
              </w:rPr>
            </w:pPr>
            <w:r w:rsidRPr="000E5FBF">
              <w:rPr>
                <w:color w:val="000000"/>
                <w:sz w:val="20"/>
                <w:szCs w:val="20"/>
              </w:rPr>
              <w:t>Marijampolės vaikų lopšelis-darželis „Šaltinėlis“</w:t>
            </w:r>
          </w:p>
        </w:tc>
        <w:tc>
          <w:tcPr>
            <w:tcW w:w="1540" w:type="pct"/>
            <w:vAlign w:val="center"/>
          </w:tcPr>
          <w:p w14:paraId="294019AA" w14:textId="77777777" w:rsidR="009C5D1E" w:rsidRPr="000E5FBF" w:rsidRDefault="009C5D1E" w:rsidP="00C76C69">
            <w:pPr>
              <w:rPr>
                <w:sz w:val="20"/>
                <w:szCs w:val="20"/>
                <w:lang w:eastAsia="en-US"/>
              </w:rPr>
            </w:pPr>
            <w:r w:rsidRPr="000E5FBF">
              <w:rPr>
                <w:sz w:val="20"/>
                <w:szCs w:val="20"/>
                <w:lang w:eastAsia="en-US"/>
              </w:rPr>
              <w:t>Ikimokyklinio, priešmokyklinio ugdymo programos</w:t>
            </w:r>
            <w:r w:rsidR="00E70F9B" w:rsidRPr="000E5FBF">
              <w:rPr>
                <w:sz w:val="20"/>
                <w:szCs w:val="20"/>
                <w:lang w:eastAsia="en-US"/>
              </w:rPr>
              <w:t>;</w:t>
            </w:r>
          </w:p>
          <w:p w14:paraId="1B2546CF" w14:textId="77777777" w:rsidR="00E70F9B" w:rsidRPr="000E5FBF" w:rsidRDefault="00E70F9B" w:rsidP="00C76C69">
            <w:pPr>
              <w:rPr>
                <w:sz w:val="20"/>
                <w:szCs w:val="20"/>
                <w:lang w:eastAsia="en-US"/>
              </w:rPr>
            </w:pPr>
          </w:p>
          <w:p w14:paraId="001A2196" w14:textId="77777777" w:rsidR="00E70F9B" w:rsidRPr="000E5FBF" w:rsidRDefault="00E70F9B" w:rsidP="00E70F9B">
            <w:pPr>
              <w:rPr>
                <w:sz w:val="20"/>
                <w:szCs w:val="20"/>
                <w:lang w:eastAsia="en-US"/>
              </w:rPr>
            </w:pPr>
            <w:r w:rsidRPr="000E5FBF">
              <w:rPr>
                <w:sz w:val="20"/>
                <w:szCs w:val="20"/>
                <w:lang w:eastAsia="en-US"/>
              </w:rPr>
              <w:t>223 vaikai (167/56).</w:t>
            </w:r>
          </w:p>
          <w:p w14:paraId="05871551" w14:textId="77777777" w:rsidR="00E70F9B" w:rsidRPr="000E5FBF" w:rsidRDefault="00E70F9B" w:rsidP="00C76C69">
            <w:pPr>
              <w:rPr>
                <w:sz w:val="20"/>
                <w:szCs w:val="20"/>
                <w:lang w:eastAsia="en-US"/>
              </w:rPr>
            </w:pPr>
          </w:p>
        </w:tc>
        <w:tc>
          <w:tcPr>
            <w:tcW w:w="2076" w:type="pct"/>
            <w:vAlign w:val="center"/>
          </w:tcPr>
          <w:p w14:paraId="2A498325" w14:textId="77777777" w:rsidR="003B5B44" w:rsidRPr="000E5FBF" w:rsidRDefault="003B5B44" w:rsidP="003B5B44">
            <w:pPr>
              <w:rPr>
                <w:sz w:val="20"/>
                <w:szCs w:val="20"/>
                <w:lang w:eastAsia="en-US"/>
              </w:rPr>
            </w:pPr>
            <w:r w:rsidRPr="000E5FBF">
              <w:rPr>
                <w:sz w:val="20"/>
                <w:szCs w:val="20"/>
                <w:lang w:eastAsia="en-US"/>
              </w:rPr>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6138E590" w14:textId="77777777" w:rsidR="003B5B44" w:rsidRPr="000E5FBF" w:rsidRDefault="003B5B44" w:rsidP="003B5B44">
            <w:pPr>
              <w:rPr>
                <w:sz w:val="20"/>
                <w:szCs w:val="20"/>
                <w:lang w:eastAsia="en-US"/>
              </w:rPr>
            </w:pPr>
          </w:p>
          <w:p w14:paraId="5ECBA508" w14:textId="77777777" w:rsidR="003B5B44" w:rsidRPr="000E5FBF" w:rsidRDefault="003B5B44" w:rsidP="003B5B44">
            <w:pPr>
              <w:rPr>
                <w:sz w:val="20"/>
                <w:szCs w:val="20"/>
                <w:lang w:eastAsia="en-US"/>
              </w:rPr>
            </w:pPr>
            <w:r w:rsidRPr="000E5FBF">
              <w:rPr>
                <w:sz w:val="20"/>
                <w:szCs w:val="20"/>
                <w:lang w:eastAsia="en-US"/>
              </w:rPr>
              <w:t>Patalpose veikia Marijampolės vaikų lopšelio-darželio skyrius „</w:t>
            </w:r>
            <w:r w:rsidR="009758E0" w:rsidRPr="000E5FBF">
              <w:rPr>
                <w:sz w:val="20"/>
                <w:szCs w:val="20"/>
                <w:lang w:eastAsia="en-US"/>
              </w:rPr>
              <w:t>Šaltinėlis</w:t>
            </w:r>
            <w:r w:rsidRPr="000E5FBF">
              <w:rPr>
                <w:sz w:val="20"/>
                <w:szCs w:val="20"/>
                <w:lang w:eastAsia="en-US"/>
              </w:rPr>
              <w:t>“.</w:t>
            </w:r>
          </w:p>
          <w:p w14:paraId="458712A6" w14:textId="77777777" w:rsidR="003B5B44" w:rsidRPr="000E5FBF" w:rsidRDefault="003B5B44" w:rsidP="003B5B44">
            <w:pPr>
              <w:rPr>
                <w:sz w:val="20"/>
                <w:szCs w:val="20"/>
                <w:lang w:eastAsia="en-US"/>
              </w:rPr>
            </w:pPr>
          </w:p>
          <w:p w14:paraId="69E355F9" w14:textId="77777777" w:rsidR="003B5B44" w:rsidRPr="000E5FBF" w:rsidRDefault="003B5B44" w:rsidP="003B5B44">
            <w:pPr>
              <w:rPr>
                <w:sz w:val="20"/>
                <w:szCs w:val="20"/>
                <w:lang w:eastAsia="en-US"/>
              </w:rPr>
            </w:pPr>
            <w:r w:rsidRPr="000E5FBF">
              <w:rPr>
                <w:sz w:val="20"/>
                <w:szCs w:val="20"/>
                <w:lang w:eastAsia="en-US"/>
              </w:rPr>
              <w:t>Ikimokyklinio, priešmokyklinio ugdymo programos.</w:t>
            </w:r>
          </w:p>
          <w:p w14:paraId="51663255" w14:textId="77777777" w:rsidR="003B5B44" w:rsidRPr="000E5FBF" w:rsidRDefault="003B5B44" w:rsidP="003B5B44">
            <w:pPr>
              <w:rPr>
                <w:sz w:val="20"/>
                <w:szCs w:val="20"/>
                <w:lang w:eastAsia="en-US"/>
              </w:rPr>
            </w:pPr>
          </w:p>
          <w:p w14:paraId="58A5D0E7" w14:textId="77777777" w:rsidR="003B5B44" w:rsidRPr="000E5FBF" w:rsidRDefault="003B5B44" w:rsidP="003B5B44">
            <w:pPr>
              <w:rPr>
                <w:sz w:val="20"/>
                <w:szCs w:val="20"/>
                <w:lang w:eastAsia="en-US"/>
              </w:rPr>
            </w:pPr>
            <w:r w:rsidRPr="000E5FBF">
              <w:rPr>
                <w:sz w:val="20"/>
                <w:szCs w:val="20"/>
                <w:lang w:eastAsia="en-US"/>
              </w:rPr>
              <w:t>1</w:t>
            </w:r>
            <w:r w:rsidR="005551AB" w:rsidRPr="000E5FBF">
              <w:rPr>
                <w:sz w:val="20"/>
                <w:szCs w:val="20"/>
                <w:lang w:eastAsia="en-US"/>
              </w:rPr>
              <w:t>70</w:t>
            </w:r>
            <w:r w:rsidRPr="000E5FBF">
              <w:rPr>
                <w:sz w:val="20"/>
                <w:szCs w:val="20"/>
                <w:lang w:eastAsia="en-US"/>
              </w:rPr>
              <w:t xml:space="preserve"> vaikai (1</w:t>
            </w:r>
            <w:r w:rsidR="005551AB" w:rsidRPr="000E5FBF">
              <w:rPr>
                <w:sz w:val="20"/>
                <w:szCs w:val="20"/>
                <w:lang w:eastAsia="en-US"/>
              </w:rPr>
              <w:t>23</w:t>
            </w:r>
            <w:r w:rsidRPr="000E5FBF">
              <w:rPr>
                <w:sz w:val="20"/>
                <w:szCs w:val="20"/>
                <w:lang w:eastAsia="en-US"/>
              </w:rPr>
              <w:t>/</w:t>
            </w:r>
            <w:r w:rsidR="005551AB" w:rsidRPr="000E5FBF">
              <w:rPr>
                <w:sz w:val="20"/>
                <w:szCs w:val="20"/>
                <w:lang w:eastAsia="en-US"/>
              </w:rPr>
              <w:t>47</w:t>
            </w:r>
            <w:r w:rsidRPr="000E5FBF">
              <w:rPr>
                <w:sz w:val="20"/>
                <w:szCs w:val="20"/>
                <w:lang w:eastAsia="en-US"/>
              </w:rPr>
              <w:t>).</w:t>
            </w:r>
          </w:p>
          <w:p w14:paraId="6C4C0894" w14:textId="77777777" w:rsidR="009C5D1E" w:rsidRPr="000E5FBF" w:rsidRDefault="009C5D1E" w:rsidP="00C76C69">
            <w:pPr>
              <w:rPr>
                <w:sz w:val="20"/>
                <w:szCs w:val="20"/>
                <w:lang w:eastAsia="en-US"/>
              </w:rPr>
            </w:pPr>
          </w:p>
        </w:tc>
      </w:tr>
      <w:tr w:rsidR="009C5D1E" w:rsidRPr="000E5FBF" w14:paraId="1BBCECE1" w14:textId="77777777" w:rsidTr="001A565A">
        <w:tc>
          <w:tcPr>
            <w:tcW w:w="324" w:type="pct"/>
            <w:vAlign w:val="center"/>
          </w:tcPr>
          <w:p w14:paraId="50056B11"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7AE9447D" w14:textId="77777777" w:rsidR="009C5D1E" w:rsidRPr="000E5FBF" w:rsidRDefault="009C5D1E" w:rsidP="00C76C69">
            <w:pPr>
              <w:rPr>
                <w:color w:val="000000"/>
                <w:sz w:val="20"/>
                <w:szCs w:val="20"/>
              </w:rPr>
            </w:pPr>
            <w:r w:rsidRPr="000E5FBF">
              <w:rPr>
                <w:color w:val="000000"/>
                <w:sz w:val="20"/>
                <w:szCs w:val="20"/>
              </w:rPr>
              <w:t>Marijampolės vaikų lopšelis-darželis „Vaivorykštė“</w:t>
            </w:r>
          </w:p>
        </w:tc>
        <w:tc>
          <w:tcPr>
            <w:tcW w:w="1540" w:type="pct"/>
            <w:vAlign w:val="center"/>
          </w:tcPr>
          <w:p w14:paraId="61F55D07" w14:textId="77777777" w:rsidR="009C5D1E" w:rsidRPr="000E5FBF" w:rsidRDefault="009C5D1E" w:rsidP="00C76C69">
            <w:pPr>
              <w:rPr>
                <w:sz w:val="20"/>
                <w:szCs w:val="20"/>
                <w:lang w:eastAsia="en-US"/>
              </w:rPr>
            </w:pPr>
            <w:r w:rsidRPr="000E5FBF">
              <w:rPr>
                <w:sz w:val="20"/>
                <w:szCs w:val="20"/>
                <w:lang w:eastAsia="en-US"/>
              </w:rPr>
              <w:t>Ikimokyklinio, priešmokyklinio ugdymo programos</w:t>
            </w:r>
            <w:r w:rsidR="00793776" w:rsidRPr="000E5FBF">
              <w:rPr>
                <w:sz w:val="20"/>
                <w:szCs w:val="20"/>
                <w:lang w:eastAsia="en-US"/>
              </w:rPr>
              <w:t>;</w:t>
            </w:r>
          </w:p>
          <w:p w14:paraId="1CFECBDB" w14:textId="77777777" w:rsidR="00793776" w:rsidRPr="000E5FBF" w:rsidRDefault="00793776" w:rsidP="00C76C69">
            <w:pPr>
              <w:rPr>
                <w:sz w:val="20"/>
                <w:szCs w:val="20"/>
                <w:lang w:eastAsia="en-US"/>
              </w:rPr>
            </w:pPr>
          </w:p>
          <w:p w14:paraId="75DF6320" w14:textId="77777777" w:rsidR="00793776" w:rsidRPr="000E5FBF" w:rsidRDefault="00793776" w:rsidP="00C76C69">
            <w:pPr>
              <w:rPr>
                <w:sz w:val="20"/>
                <w:szCs w:val="20"/>
                <w:lang w:eastAsia="en-US"/>
              </w:rPr>
            </w:pPr>
            <w:r w:rsidRPr="000E5FBF">
              <w:rPr>
                <w:sz w:val="20"/>
                <w:szCs w:val="20"/>
                <w:lang w:eastAsia="en-US"/>
              </w:rPr>
              <w:t>199 vaikai (160/39).</w:t>
            </w:r>
          </w:p>
          <w:p w14:paraId="15EAC946" w14:textId="77777777" w:rsidR="00793776" w:rsidRPr="000E5FBF" w:rsidRDefault="00793776" w:rsidP="00C76C69">
            <w:pPr>
              <w:rPr>
                <w:sz w:val="20"/>
                <w:szCs w:val="20"/>
                <w:lang w:eastAsia="en-US"/>
              </w:rPr>
            </w:pPr>
          </w:p>
        </w:tc>
        <w:tc>
          <w:tcPr>
            <w:tcW w:w="2076" w:type="pct"/>
            <w:vAlign w:val="center"/>
          </w:tcPr>
          <w:p w14:paraId="6B3845A3" w14:textId="77777777" w:rsidR="00A609D9" w:rsidRPr="000E5FBF" w:rsidRDefault="00A609D9" w:rsidP="00A609D9">
            <w:pPr>
              <w:rPr>
                <w:sz w:val="20"/>
                <w:szCs w:val="20"/>
                <w:lang w:eastAsia="en-US"/>
              </w:rPr>
            </w:pPr>
            <w:r w:rsidRPr="000E5FBF">
              <w:rPr>
                <w:sz w:val="20"/>
                <w:szCs w:val="20"/>
                <w:lang w:eastAsia="en-US"/>
              </w:rPr>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68D47BCB" w14:textId="77777777" w:rsidR="00A609D9" w:rsidRPr="000E5FBF" w:rsidRDefault="00A609D9" w:rsidP="00A609D9">
            <w:pPr>
              <w:rPr>
                <w:sz w:val="20"/>
                <w:szCs w:val="20"/>
                <w:lang w:eastAsia="en-US"/>
              </w:rPr>
            </w:pPr>
          </w:p>
          <w:p w14:paraId="3A9E0512" w14:textId="77777777" w:rsidR="00A609D9" w:rsidRPr="000E5FBF" w:rsidRDefault="00A609D9" w:rsidP="00A609D9">
            <w:pPr>
              <w:rPr>
                <w:sz w:val="20"/>
                <w:szCs w:val="20"/>
                <w:lang w:eastAsia="en-US"/>
              </w:rPr>
            </w:pPr>
            <w:r w:rsidRPr="000E5FBF">
              <w:rPr>
                <w:sz w:val="20"/>
                <w:szCs w:val="20"/>
                <w:lang w:eastAsia="en-US"/>
              </w:rPr>
              <w:t>Patalpose veikia Marijampolės vaikų lopšelio-darželio skyrius „Vaivorykštė“.</w:t>
            </w:r>
          </w:p>
          <w:p w14:paraId="5B3553B6" w14:textId="77777777" w:rsidR="00A609D9" w:rsidRPr="000E5FBF" w:rsidRDefault="00A609D9" w:rsidP="00A609D9">
            <w:pPr>
              <w:rPr>
                <w:sz w:val="20"/>
                <w:szCs w:val="20"/>
                <w:lang w:eastAsia="en-US"/>
              </w:rPr>
            </w:pPr>
          </w:p>
          <w:p w14:paraId="27D95498" w14:textId="77777777" w:rsidR="00A609D9" w:rsidRPr="000E5FBF" w:rsidRDefault="00A609D9" w:rsidP="00A609D9">
            <w:pPr>
              <w:rPr>
                <w:sz w:val="20"/>
                <w:szCs w:val="20"/>
                <w:lang w:eastAsia="en-US"/>
              </w:rPr>
            </w:pPr>
            <w:r w:rsidRPr="000E5FBF">
              <w:rPr>
                <w:sz w:val="20"/>
                <w:szCs w:val="20"/>
                <w:lang w:eastAsia="en-US"/>
              </w:rPr>
              <w:t>Ikimokyklinio, priešmokyklinio ugdymo programos.</w:t>
            </w:r>
          </w:p>
          <w:p w14:paraId="578F1F23" w14:textId="77777777" w:rsidR="00A609D9" w:rsidRPr="000E5FBF" w:rsidRDefault="00A609D9" w:rsidP="00A609D9">
            <w:pPr>
              <w:rPr>
                <w:sz w:val="20"/>
                <w:szCs w:val="20"/>
                <w:lang w:eastAsia="en-US"/>
              </w:rPr>
            </w:pPr>
          </w:p>
          <w:p w14:paraId="28AA6C57" w14:textId="77777777" w:rsidR="00A609D9" w:rsidRPr="000E5FBF" w:rsidRDefault="00A609D9" w:rsidP="00A609D9">
            <w:pPr>
              <w:rPr>
                <w:sz w:val="20"/>
                <w:szCs w:val="20"/>
                <w:lang w:eastAsia="en-US"/>
              </w:rPr>
            </w:pPr>
            <w:r w:rsidRPr="000E5FBF">
              <w:rPr>
                <w:sz w:val="20"/>
                <w:szCs w:val="20"/>
                <w:lang w:eastAsia="en-US"/>
              </w:rPr>
              <w:t>190 vaikų (151/39).</w:t>
            </w:r>
          </w:p>
          <w:p w14:paraId="2D0B0B4A" w14:textId="77777777" w:rsidR="009C5D1E" w:rsidRPr="000E5FBF" w:rsidRDefault="009C5D1E" w:rsidP="00C76C69">
            <w:pPr>
              <w:rPr>
                <w:sz w:val="20"/>
                <w:szCs w:val="20"/>
                <w:lang w:eastAsia="en-US"/>
              </w:rPr>
            </w:pPr>
          </w:p>
        </w:tc>
      </w:tr>
      <w:tr w:rsidR="009C5D1E" w:rsidRPr="000E5FBF" w14:paraId="31ACE2EE" w14:textId="77777777" w:rsidTr="001A565A">
        <w:tc>
          <w:tcPr>
            <w:tcW w:w="324" w:type="pct"/>
            <w:vAlign w:val="center"/>
          </w:tcPr>
          <w:p w14:paraId="39D822CB"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33BBA249" w14:textId="77777777" w:rsidR="009C5D1E" w:rsidRPr="000E5FBF" w:rsidRDefault="009C5D1E" w:rsidP="00C76C69">
            <w:pPr>
              <w:rPr>
                <w:color w:val="000000"/>
                <w:sz w:val="20"/>
                <w:szCs w:val="20"/>
              </w:rPr>
            </w:pPr>
            <w:r w:rsidRPr="000E5FBF">
              <w:rPr>
                <w:color w:val="000000"/>
                <w:sz w:val="20"/>
                <w:szCs w:val="20"/>
              </w:rPr>
              <w:t>Marijampolės vaikų lopšelis-darželis „Varpelis“</w:t>
            </w:r>
          </w:p>
        </w:tc>
        <w:tc>
          <w:tcPr>
            <w:tcW w:w="1540" w:type="pct"/>
            <w:vAlign w:val="center"/>
          </w:tcPr>
          <w:p w14:paraId="404D8A82" w14:textId="77777777" w:rsidR="00793776" w:rsidRPr="000E5FBF" w:rsidRDefault="009C5D1E" w:rsidP="00C76C69">
            <w:pPr>
              <w:rPr>
                <w:sz w:val="20"/>
                <w:szCs w:val="20"/>
                <w:lang w:eastAsia="en-US"/>
              </w:rPr>
            </w:pPr>
            <w:r w:rsidRPr="000E5FBF">
              <w:rPr>
                <w:sz w:val="20"/>
                <w:szCs w:val="20"/>
                <w:lang w:eastAsia="en-US"/>
              </w:rPr>
              <w:t>Ikimokyklinio, priešmokyklinio ugdymo programos</w:t>
            </w:r>
            <w:r w:rsidR="00793776" w:rsidRPr="000E5FBF">
              <w:rPr>
                <w:sz w:val="20"/>
                <w:szCs w:val="20"/>
                <w:lang w:eastAsia="en-US"/>
              </w:rPr>
              <w:t>;</w:t>
            </w:r>
          </w:p>
          <w:p w14:paraId="79C77BB5" w14:textId="77777777" w:rsidR="00793776" w:rsidRPr="000E5FBF" w:rsidRDefault="00793776" w:rsidP="00C76C69">
            <w:pPr>
              <w:rPr>
                <w:sz w:val="20"/>
                <w:szCs w:val="20"/>
                <w:lang w:eastAsia="en-US"/>
              </w:rPr>
            </w:pPr>
          </w:p>
          <w:p w14:paraId="74E1D0D4" w14:textId="77777777" w:rsidR="00793776" w:rsidRPr="000E5FBF" w:rsidRDefault="00793776" w:rsidP="00C76C69">
            <w:pPr>
              <w:rPr>
                <w:sz w:val="20"/>
                <w:szCs w:val="20"/>
                <w:lang w:eastAsia="en-US"/>
              </w:rPr>
            </w:pPr>
            <w:r w:rsidRPr="000E5FBF">
              <w:rPr>
                <w:sz w:val="20"/>
                <w:szCs w:val="20"/>
                <w:lang w:eastAsia="en-US"/>
              </w:rPr>
              <w:t>107 vaikai (87/20);</w:t>
            </w:r>
          </w:p>
          <w:p w14:paraId="16153B72" w14:textId="77777777" w:rsidR="00793776" w:rsidRPr="000E5FBF" w:rsidRDefault="00793776" w:rsidP="00C76C69">
            <w:pPr>
              <w:rPr>
                <w:sz w:val="20"/>
                <w:szCs w:val="20"/>
                <w:lang w:eastAsia="en-US"/>
              </w:rPr>
            </w:pPr>
          </w:p>
          <w:p w14:paraId="47964394" w14:textId="77777777" w:rsidR="009C5D1E" w:rsidRPr="000E5FBF" w:rsidRDefault="009C5D1E" w:rsidP="00C76C69">
            <w:pPr>
              <w:rPr>
                <w:sz w:val="20"/>
                <w:szCs w:val="20"/>
                <w:lang w:eastAsia="en-US"/>
              </w:rPr>
            </w:pPr>
            <w:r w:rsidRPr="000E5FBF">
              <w:rPr>
                <w:sz w:val="20"/>
                <w:szCs w:val="20"/>
                <w:lang w:eastAsia="en-US"/>
              </w:rPr>
              <w:t xml:space="preserve">Marijampolės savivaldybės tarybos  2021 m. birželio 28 d. sprendimu Nr. 1-183 priimtas </w:t>
            </w:r>
            <w:r w:rsidRPr="000E5FBF">
              <w:rPr>
                <w:sz w:val="20"/>
                <w:szCs w:val="20"/>
                <w:lang w:eastAsia="en-US"/>
              </w:rPr>
              <w:lastRenderedPageBreak/>
              <w:t xml:space="preserve">sprendimas </w:t>
            </w:r>
            <w:r w:rsidR="00793776" w:rsidRPr="000E5FBF">
              <w:rPr>
                <w:sz w:val="20"/>
                <w:szCs w:val="20"/>
                <w:lang w:eastAsia="en-US"/>
              </w:rPr>
              <w:t>r</w:t>
            </w:r>
            <w:r w:rsidRPr="000E5FBF">
              <w:rPr>
                <w:sz w:val="20"/>
                <w:szCs w:val="20"/>
                <w:lang w:eastAsia="en-US"/>
              </w:rPr>
              <w:t>eorganizuoti Marijampolės vaikų lopšelį-darželį „Varpelis“ prijungimo būdu prie Marijampolės vaikų lopšelio-darželio „Rūta“ ir reorganizavimą baigti 2021 m. rugpjūčio 31 d.</w:t>
            </w:r>
          </w:p>
        </w:tc>
        <w:tc>
          <w:tcPr>
            <w:tcW w:w="2076" w:type="pct"/>
            <w:vAlign w:val="center"/>
          </w:tcPr>
          <w:p w14:paraId="6AAB6353" w14:textId="77777777" w:rsidR="00CB7CE3" w:rsidRPr="000E5FBF" w:rsidRDefault="00CB7CE3" w:rsidP="00CB7CE3">
            <w:pPr>
              <w:rPr>
                <w:sz w:val="20"/>
                <w:szCs w:val="20"/>
                <w:lang w:eastAsia="en-US"/>
              </w:rPr>
            </w:pPr>
            <w:r w:rsidRPr="000E5FBF">
              <w:rPr>
                <w:sz w:val="20"/>
                <w:szCs w:val="20"/>
                <w:lang w:eastAsia="en-US"/>
              </w:rPr>
              <w:lastRenderedPageBreak/>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4C0E49D5" w14:textId="77777777" w:rsidR="00CB7CE3" w:rsidRPr="000E5FBF" w:rsidRDefault="00CB7CE3" w:rsidP="00CB7CE3">
            <w:pPr>
              <w:rPr>
                <w:sz w:val="20"/>
                <w:szCs w:val="20"/>
                <w:lang w:eastAsia="en-US"/>
              </w:rPr>
            </w:pPr>
          </w:p>
          <w:p w14:paraId="5B3352AF" w14:textId="77777777" w:rsidR="00CB7CE3" w:rsidRPr="000E5FBF" w:rsidRDefault="00CB7CE3" w:rsidP="00CB7CE3">
            <w:pPr>
              <w:rPr>
                <w:sz w:val="20"/>
                <w:szCs w:val="20"/>
                <w:lang w:eastAsia="en-US"/>
              </w:rPr>
            </w:pPr>
            <w:r w:rsidRPr="000E5FBF">
              <w:rPr>
                <w:sz w:val="20"/>
                <w:szCs w:val="20"/>
                <w:lang w:eastAsia="en-US"/>
              </w:rPr>
              <w:t>Patalpose veikia Marijampolės vaikų lopšelio-darželio skyrius „Varpelis“.</w:t>
            </w:r>
          </w:p>
          <w:p w14:paraId="5AF7E967" w14:textId="77777777" w:rsidR="00CB7CE3" w:rsidRPr="000E5FBF" w:rsidRDefault="00CB7CE3" w:rsidP="00CB7CE3">
            <w:pPr>
              <w:rPr>
                <w:sz w:val="20"/>
                <w:szCs w:val="20"/>
                <w:lang w:eastAsia="en-US"/>
              </w:rPr>
            </w:pPr>
          </w:p>
          <w:p w14:paraId="73C1E87C" w14:textId="77777777" w:rsidR="00CB7CE3" w:rsidRPr="000E5FBF" w:rsidRDefault="00CB7CE3" w:rsidP="00CB7CE3">
            <w:pPr>
              <w:rPr>
                <w:sz w:val="20"/>
                <w:szCs w:val="20"/>
                <w:lang w:eastAsia="en-US"/>
              </w:rPr>
            </w:pPr>
            <w:r w:rsidRPr="000E5FBF">
              <w:rPr>
                <w:sz w:val="20"/>
                <w:szCs w:val="20"/>
                <w:lang w:eastAsia="en-US"/>
              </w:rPr>
              <w:t>Ikimokyklinio, priešmokyklinio ugdymo programos.</w:t>
            </w:r>
          </w:p>
          <w:p w14:paraId="7100D59B" w14:textId="77777777" w:rsidR="00CB7CE3" w:rsidRPr="000E5FBF" w:rsidRDefault="00CB7CE3" w:rsidP="00CB7CE3">
            <w:pPr>
              <w:rPr>
                <w:sz w:val="20"/>
                <w:szCs w:val="20"/>
                <w:lang w:eastAsia="en-US"/>
              </w:rPr>
            </w:pPr>
          </w:p>
          <w:p w14:paraId="480F7F30" w14:textId="77777777" w:rsidR="00CB7CE3" w:rsidRPr="000E5FBF" w:rsidRDefault="00CB7CE3" w:rsidP="00CB7CE3">
            <w:pPr>
              <w:rPr>
                <w:sz w:val="20"/>
                <w:szCs w:val="20"/>
                <w:lang w:eastAsia="en-US"/>
              </w:rPr>
            </w:pPr>
            <w:r w:rsidRPr="000E5FBF">
              <w:rPr>
                <w:sz w:val="20"/>
                <w:szCs w:val="20"/>
                <w:lang w:eastAsia="en-US"/>
              </w:rPr>
              <w:t>92 vaikai (71/19).</w:t>
            </w:r>
          </w:p>
          <w:p w14:paraId="158F333A" w14:textId="77777777" w:rsidR="009C5D1E" w:rsidRPr="000E5FBF" w:rsidRDefault="009C5D1E" w:rsidP="001C6C06">
            <w:pPr>
              <w:rPr>
                <w:sz w:val="20"/>
                <w:szCs w:val="20"/>
                <w:lang w:eastAsia="en-US"/>
              </w:rPr>
            </w:pPr>
          </w:p>
        </w:tc>
      </w:tr>
      <w:tr w:rsidR="009C5D1E" w:rsidRPr="000E5FBF" w14:paraId="7DF635BA" w14:textId="77777777" w:rsidTr="001A565A">
        <w:tc>
          <w:tcPr>
            <w:tcW w:w="324" w:type="pct"/>
            <w:vAlign w:val="center"/>
          </w:tcPr>
          <w:p w14:paraId="508A9A67"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7052485E" w14:textId="77777777" w:rsidR="009C5D1E" w:rsidRPr="000E5FBF" w:rsidRDefault="009C5D1E" w:rsidP="00C76C69">
            <w:pPr>
              <w:rPr>
                <w:color w:val="000000"/>
                <w:sz w:val="20"/>
                <w:szCs w:val="20"/>
              </w:rPr>
            </w:pPr>
            <w:r w:rsidRPr="000E5FBF">
              <w:rPr>
                <w:color w:val="000000"/>
                <w:sz w:val="20"/>
                <w:szCs w:val="20"/>
              </w:rPr>
              <w:t>Marijampolės vaikų lopšelis-darželis „Rasa“</w:t>
            </w:r>
          </w:p>
        </w:tc>
        <w:tc>
          <w:tcPr>
            <w:tcW w:w="1540" w:type="pct"/>
            <w:vAlign w:val="center"/>
          </w:tcPr>
          <w:p w14:paraId="1FAF2E05" w14:textId="77777777" w:rsidR="009C5D1E" w:rsidRPr="000E5FBF" w:rsidRDefault="009C5D1E" w:rsidP="00C76C69">
            <w:pPr>
              <w:rPr>
                <w:sz w:val="20"/>
                <w:szCs w:val="20"/>
                <w:lang w:eastAsia="en-US"/>
              </w:rPr>
            </w:pPr>
            <w:r w:rsidRPr="000E5FBF">
              <w:rPr>
                <w:sz w:val="20"/>
                <w:szCs w:val="20"/>
                <w:lang w:eastAsia="en-US"/>
              </w:rPr>
              <w:t>Ikimokyklinio, priešmokyklinio ugdymo programos</w:t>
            </w:r>
            <w:r w:rsidR="004E0AA2" w:rsidRPr="000E5FBF">
              <w:rPr>
                <w:sz w:val="20"/>
                <w:szCs w:val="20"/>
                <w:lang w:eastAsia="en-US"/>
              </w:rPr>
              <w:t>;</w:t>
            </w:r>
          </w:p>
          <w:p w14:paraId="1E8530A3" w14:textId="77777777" w:rsidR="004E0AA2" w:rsidRPr="000E5FBF" w:rsidRDefault="004E0AA2" w:rsidP="00C76C69">
            <w:pPr>
              <w:rPr>
                <w:sz w:val="20"/>
                <w:szCs w:val="20"/>
                <w:lang w:eastAsia="en-US"/>
              </w:rPr>
            </w:pPr>
          </w:p>
          <w:p w14:paraId="76A7A73E" w14:textId="77777777" w:rsidR="004E0AA2" w:rsidRPr="000E5FBF" w:rsidRDefault="004E0AA2" w:rsidP="00C76C69">
            <w:pPr>
              <w:rPr>
                <w:sz w:val="20"/>
                <w:szCs w:val="20"/>
                <w:lang w:eastAsia="en-US"/>
              </w:rPr>
            </w:pPr>
            <w:r w:rsidRPr="000E5FBF">
              <w:rPr>
                <w:sz w:val="20"/>
                <w:szCs w:val="20"/>
                <w:lang w:eastAsia="en-US"/>
              </w:rPr>
              <w:t>223 vaikai (183/40).</w:t>
            </w:r>
          </w:p>
          <w:p w14:paraId="18C7E10C" w14:textId="77777777" w:rsidR="004E0AA2" w:rsidRPr="000E5FBF" w:rsidRDefault="004E0AA2" w:rsidP="00C76C69">
            <w:pPr>
              <w:rPr>
                <w:sz w:val="20"/>
                <w:szCs w:val="20"/>
                <w:lang w:eastAsia="en-US"/>
              </w:rPr>
            </w:pPr>
          </w:p>
        </w:tc>
        <w:tc>
          <w:tcPr>
            <w:tcW w:w="2076" w:type="pct"/>
            <w:vAlign w:val="center"/>
          </w:tcPr>
          <w:p w14:paraId="47115603" w14:textId="77777777" w:rsidR="00753544" w:rsidRPr="000E5FBF" w:rsidRDefault="00753544" w:rsidP="00753544">
            <w:pPr>
              <w:rPr>
                <w:sz w:val="20"/>
                <w:szCs w:val="20"/>
                <w:lang w:eastAsia="en-US"/>
              </w:rPr>
            </w:pPr>
            <w:r w:rsidRPr="000E5FBF">
              <w:rPr>
                <w:sz w:val="20"/>
                <w:szCs w:val="20"/>
                <w:lang w:eastAsia="en-US"/>
              </w:rPr>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7F1D83F5" w14:textId="77777777" w:rsidR="00753544" w:rsidRPr="000E5FBF" w:rsidRDefault="00753544" w:rsidP="00753544">
            <w:pPr>
              <w:rPr>
                <w:sz w:val="20"/>
                <w:szCs w:val="20"/>
                <w:lang w:eastAsia="en-US"/>
              </w:rPr>
            </w:pPr>
          </w:p>
          <w:p w14:paraId="2A5C4A29" w14:textId="77777777" w:rsidR="00753544" w:rsidRPr="000E5FBF" w:rsidRDefault="00753544" w:rsidP="00753544">
            <w:pPr>
              <w:rPr>
                <w:sz w:val="20"/>
                <w:szCs w:val="20"/>
                <w:lang w:eastAsia="en-US"/>
              </w:rPr>
            </w:pPr>
            <w:r w:rsidRPr="000E5FBF">
              <w:rPr>
                <w:sz w:val="20"/>
                <w:szCs w:val="20"/>
                <w:lang w:eastAsia="en-US"/>
              </w:rPr>
              <w:t>Patalpose veikia Marijampolės vaikų lopšelio-darželio skyrius „Rasa“.</w:t>
            </w:r>
          </w:p>
          <w:p w14:paraId="3195DFFC" w14:textId="77777777" w:rsidR="00753544" w:rsidRPr="000E5FBF" w:rsidRDefault="00753544" w:rsidP="00753544">
            <w:pPr>
              <w:rPr>
                <w:sz w:val="20"/>
                <w:szCs w:val="20"/>
                <w:lang w:eastAsia="en-US"/>
              </w:rPr>
            </w:pPr>
          </w:p>
          <w:p w14:paraId="5DBE9F43" w14:textId="77777777" w:rsidR="00753544" w:rsidRPr="000E5FBF" w:rsidRDefault="00753544" w:rsidP="00753544">
            <w:pPr>
              <w:rPr>
                <w:sz w:val="20"/>
                <w:szCs w:val="20"/>
                <w:lang w:eastAsia="en-US"/>
              </w:rPr>
            </w:pPr>
            <w:r w:rsidRPr="000E5FBF">
              <w:rPr>
                <w:sz w:val="20"/>
                <w:szCs w:val="20"/>
                <w:lang w:eastAsia="en-US"/>
              </w:rPr>
              <w:t>Ikimokyklinio, priešmokyklinio ugdymo programos.</w:t>
            </w:r>
          </w:p>
          <w:p w14:paraId="74F0A993" w14:textId="77777777" w:rsidR="00753544" w:rsidRPr="000E5FBF" w:rsidRDefault="00753544" w:rsidP="00753544">
            <w:pPr>
              <w:rPr>
                <w:sz w:val="20"/>
                <w:szCs w:val="20"/>
                <w:lang w:eastAsia="en-US"/>
              </w:rPr>
            </w:pPr>
          </w:p>
          <w:p w14:paraId="4FA65D3E" w14:textId="77777777" w:rsidR="00753544" w:rsidRPr="000E5FBF" w:rsidRDefault="00753544" w:rsidP="00753544">
            <w:pPr>
              <w:rPr>
                <w:sz w:val="20"/>
                <w:szCs w:val="20"/>
                <w:lang w:eastAsia="en-US"/>
              </w:rPr>
            </w:pPr>
            <w:r w:rsidRPr="000E5FBF">
              <w:rPr>
                <w:sz w:val="20"/>
                <w:szCs w:val="20"/>
                <w:lang w:eastAsia="en-US"/>
              </w:rPr>
              <w:t>224 vaikai (188/36).</w:t>
            </w:r>
          </w:p>
          <w:p w14:paraId="3C5402A5" w14:textId="77777777" w:rsidR="009C5D1E" w:rsidRPr="000E5FBF" w:rsidRDefault="009C5D1E" w:rsidP="00C76C69">
            <w:pPr>
              <w:rPr>
                <w:sz w:val="20"/>
                <w:szCs w:val="20"/>
                <w:lang w:eastAsia="en-US"/>
              </w:rPr>
            </w:pPr>
          </w:p>
        </w:tc>
      </w:tr>
      <w:tr w:rsidR="009C5D1E" w:rsidRPr="000E5FBF" w14:paraId="2A6E1A10" w14:textId="77777777" w:rsidTr="001A565A">
        <w:tc>
          <w:tcPr>
            <w:tcW w:w="324" w:type="pct"/>
            <w:vAlign w:val="center"/>
          </w:tcPr>
          <w:p w14:paraId="69780CD7" w14:textId="77777777" w:rsidR="009C5D1E" w:rsidRPr="000E5FBF" w:rsidRDefault="009C5D1E" w:rsidP="001D7492">
            <w:pPr>
              <w:pStyle w:val="Sraopastraipa"/>
              <w:numPr>
                <w:ilvl w:val="0"/>
                <w:numId w:val="3"/>
              </w:numPr>
              <w:jc w:val="center"/>
              <w:rPr>
                <w:color w:val="000000"/>
                <w:sz w:val="20"/>
                <w:szCs w:val="20"/>
              </w:rPr>
            </w:pPr>
          </w:p>
        </w:tc>
        <w:tc>
          <w:tcPr>
            <w:tcW w:w="1059" w:type="pct"/>
            <w:vAlign w:val="center"/>
          </w:tcPr>
          <w:p w14:paraId="3D918014" w14:textId="77777777" w:rsidR="009C5D1E" w:rsidRPr="000E5FBF" w:rsidRDefault="009C5D1E" w:rsidP="00C76C69">
            <w:pPr>
              <w:rPr>
                <w:color w:val="000000"/>
                <w:sz w:val="20"/>
                <w:szCs w:val="20"/>
              </w:rPr>
            </w:pPr>
            <w:r w:rsidRPr="000E5FBF">
              <w:rPr>
                <w:color w:val="000000"/>
                <w:sz w:val="20"/>
                <w:szCs w:val="20"/>
              </w:rPr>
              <w:t xml:space="preserve">Marijampolės sav. Patašinės </w:t>
            </w:r>
            <w:r w:rsidR="00D12973" w:rsidRPr="000E5FBF">
              <w:rPr>
                <w:color w:val="000000"/>
                <w:sz w:val="20"/>
                <w:szCs w:val="20"/>
              </w:rPr>
              <w:t xml:space="preserve">universalus </w:t>
            </w:r>
            <w:r w:rsidRPr="000E5FBF">
              <w:rPr>
                <w:color w:val="000000"/>
                <w:sz w:val="20"/>
                <w:szCs w:val="20"/>
              </w:rPr>
              <w:t>daugiafunkcis centras</w:t>
            </w:r>
          </w:p>
        </w:tc>
        <w:tc>
          <w:tcPr>
            <w:tcW w:w="1540" w:type="pct"/>
            <w:vAlign w:val="center"/>
          </w:tcPr>
          <w:p w14:paraId="11EB4F4B" w14:textId="77777777" w:rsidR="009C5D1E" w:rsidRPr="000E5FBF" w:rsidRDefault="009C5D1E" w:rsidP="00C76C69">
            <w:pPr>
              <w:rPr>
                <w:sz w:val="20"/>
                <w:szCs w:val="20"/>
                <w:lang w:eastAsia="en-US"/>
              </w:rPr>
            </w:pPr>
            <w:r w:rsidRPr="000E5FBF">
              <w:rPr>
                <w:sz w:val="20"/>
                <w:szCs w:val="20"/>
                <w:lang w:eastAsia="en-US"/>
              </w:rPr>
              <w:t>Ikimokyklinio, priešmokyklinio ugdymo programos</w:t>
            </w:r>
            <w:r w:rsidR="00D12973" w:rsidRPr="000E5FBF">
              <w:rPr>
                <w:sz w:val="20"/>
                <w:szCs w:val="20"/>
                <w:lang w:eastAsia="en-US"/>
              </w:rPr>
              <w:t>;</w:t>
            </w:r>
          </w:p>
          <w:p w14:paraId="0B4DA36D" w14:textId="77777777" w:rsidR="00D12973" w:rsidRPr="000E5FBF" w:rsidRDefault="00D12973" w:rsidP="00C76C69">
            <w:pPr>
              <w:rPr>
                <w:sz w:val="20"/>
                <w:szCs w:val="20"/>
                <w:lang w:eastAsia="en-US"/>
              </w:rPr>
            </w:pPr>
          </w:p>
          <w:p w14:paraId="3C834266" w14:textId="77777777" w:rsidR="00D12973" w:rsidRPr="000E5FBF" w:rsidRDefault="00D12973" w:rsidP="00C76C69">
            <w:pPr>
              <w:rPr>
                <w:sz w:val="20"/>
                <w:szCs w:val="20"/>
                <w:lang w:eastAsia="en-US"/>
              </w:rPr>
            </w:pPr>
            <w:r w:rsidRPr="000E5FBF">
              <w:rPr>
                <w:sz w:val="20"/>
                <w:szCs w:val="20"/>
                <w:lang w:eastAsia="en-US"/>
              </w:rPr>
              <w:t>36 vaikai (29/7)</w:t>
            </w:r>
            <w:r w:rsidR="00463224" w:rsidRPr="000E5FBF">
              <w:rPr>
                <w:sz w:val="20"/>
                <w:szCs w:val="20"/>
                <w:lang w:eastAsia="en-US"/>
              </w:rPr>
              <w:t>.</w:t>
            </w:r>
          </w:p>
          <w:p w14:paraId="12970691" w14:textId="77777777" w:rsidR="00463224" w:rsidRPr="000E5FBF" w:rsidRDefault="00463224" w:rsidP="00C76C69">
            <w:pPr>
              <w:rPr>
                <w:sz w:val="20"/>
                <w:szCs w:val="20"/>
                <w:lang w:eastAsia="en-US"/>
              </w:rPr>
            </w:pPr>
          </w:p>
        </w:tc>
        <w:tc>
          <w:tcPr>
            <w:tcW w:w="2076" w:type="pct"/>
            <w:vAlign w:val="center"/>
          </w:tcPr>
          <w:p w14:paraId="46E3B567" w14:textId="77777777" w:rsidR="002B20E3" w:rsidRPr="000E5FBF" w:rsidRDefault="002B20E3" w:rsidP="002B20E3">
            <w:pPr>
              <w:rPr>
                <w:sz w:val="20"/>
                <w:szCs w:val="20"/>
                <w:lang w:eastAsia="en-US"/>
              </w:rPr>
            </w:pPr>
            <w:r w:rsidRPr="000E5FBF">
              <w:rPr>
                <w:sz w:val="20"/>
                <w:szCs w:val="20"/>
                <w:lang w:eastAsia="en-US"/>
              </w:rPr>
              <w:t xml:space="preserve">2024-02-26 Marijampolės savivaldybės tarybos sprendimu Nr. 1-46 įstaiga </w:t>
            </w:r>
            <w:r w:rsidR="00631BA2" w:rsidRPr="000E5FBF">
              <w:rPr>
                <w:sz w:val="20"/>
                <w:szCs w:val="20"/>
                <w:lang w:eastAsia="en-US"/>
              </w:rPr>
              <w:t xml:space="preserve">nuo 2024-06-01 </w:t>
            </w:r>
            <w:r w:rsidRPr="000E5FBF">
              <w:rPr>
                <w:sz w:val="20"/>
                <w:szCs w:val="20"/>
                <w:lang w:eastAsia="en-US"/>
              </w:rPr>
              <w:t>reorganizuota, sujungiant ikimokyklinio ugdymo įstaigas į Marijampolės vaikų lopšelį-darželį.</w:t>
            </w:r>
          </w:p>
          <w:p w14:paraId="28B30A42" w14:textId="77777777" w:rsidR="002B20E3" w:rsidRPr="000E5FBF" w:rsidRDefault="002B20E3" w:rsidP="002B20E3">
            <w:pPr>
              <w:rPr>
                <w:sz w:val="20"/>
                <w:szCs w:val="20"/>
                <w:lang w:eastAsia="en-US"/>
              </w:rPr>
            </w:pPr>
          </w:p>
          <w:p w14:paraId="779D57A5" w14:textId="77777777" w:rsidR="002B20E3" w:rsidRPr="000E5FBF" w:rsidRDefault="002B20E3" w:rsidP="002B20E3">
            <w:pPr>
              <w:rPr>
                <w:sz w:val="20"/>
                <w:szCs w:val="20"/>
                <w:lang w:eastAsia="en-US"/>
              </w:rPr>
            </w:pPr>
            <w:r w:rsidRPr="000E5FBF">
              <w:rPr>
                <w:sz w:val="20"/>
                <w:szCs w:val="20"/>
                <w:lang w:eastAsia="en-US"/>
              </w:rPr>
              <w:t xml:space="preserve">Patalpose veikia Marijampolės vaikų lopšelio-darželio skyrius </w:t>
            </w:r>
            <w:r w:rsidRPr="000E5FBF">
              <w:rPr>
                <w:color w:val="000000"/>
                <w:sz w:val="20"/>
                <w:szCs w:val="20"/>
              </w:rPr>
              <w:t>Patašinės universalus daugiafunkcis centras.</w:t>
            </w:r>
          </w:p>
          <w:p w14:paraId="6A3854B1" w14:textId="77777777" w:rsidR="002B20E3" w:rsidRPr="000E5FBF" w:rsidRDefault="002B20E3" w:rsidP="002B20E3">
            <w:pPr>
              <w:rPr>
                <w:sz w:val="20"/>
                <w:szCs w:val="20"/>
                <w:lang w:eastAsia="en-US"/>
              </w:rPr>
            </w:pPr>
          </w:p>
          <w:p w14:paraId="0E15FEF8" w14:textId="77777777" w:rsidR="002B20E3" w:rsidRPr="000E5FBF" w:rsidRDefault="002B20E3" w:rsidP="002B20E3">
            <w:pPr>
              <w:rPr>
                <w:sz w:val="20"/>
                <w:szCs w:val="20"/>
                <w:lang w:eastAsia="en-US"/>
              </w:rPr>
            </w:pPr>
            <w:r w:rsidRPr="000E5FBF">
              <w:rPr>
                <w:sz w:val="20"/>
                <w:szCs w:val="20"/>
                <w:lang w:eastAsia="en-US"/>
              </w:rPr>
              <w:t>Ikimokyklinio ugdymo programos.</w:t>
            </w:r>
          </w:p>
          <w:p w14:paraId="7CE31C73" w14:textId="77777777" w:rsidR="002B20E3" w:rsidRPr="000E5FBF" w:rsidRDefault="002B20E3" w:rsidP="002B20E3">
            <w:pPr>
              <w:rPr>
                <w:sz w:val="20"/>
                <w:szCs w:val="20"/>
                <w:lang w:eastAsia="en-US"/>
              </w:rPr>
            </w:pPr>
          </w:p>
          <w:p w14:paraId="2FC75600" w14:textId="77777777" w:rsidR="002B20E3" w:rsidRPr="000E5FBF" w:rsidRDefault="002B20E3" w:rsidP="002B20E3">
            <w:pPr>
              <w:rPr>
                <w:sz w:val="20"/>
                <w:szCs w:val="20"/>
                <w:lang w:eastAsia="en-US"/>
              </w:rPr>
            </w:pPr>
            <w:r w:rsidRPr="000E5FBF">
              <w:rPr>
                <w:sz w:val="20"/>
                <w:szCs w:val="20"/>
                <w:lang w:eastAsia="en-US"/>
              </w:rPr>
              <w:t>26 vaikai.</w:t>
            </w:r>
          </w:p>
          <w:p w14:paraId="0D3AF8F9" w14:textId="77777777" w:rsidR="009C5D1E" w:rsidRPr="000E5FBF" w:rsidRDefault="009C5D1E" w:rsidP="00C76C69">
            <w:pPr>
              <w:rPr>
                <w:sz w:val="20"/>
                <w:szCs w:val="20"/>
                <w:lang w:eastAsia="en-US"/>
              </w:rPr>
            </w:pPr>
          </w:p>
        </w:tc>
      </w:tr>
    </w:tbl>
    <w:p w14:paraId="5CEA94BA" w14:textId="77777777" w:rsidR="009C5D1E" w:rsidRPr="000E5FBF" w:rsidRDefault="009C5D1E" w:rsidP="009C5D1E">
      <w:pPr>
        <w:rPr>
          <w:sz w:val="18"/>
          <w:szCs w:val="18"/>
          <w:lang w:eastAsia="ar-SA"/>
        </w:rPr>
      </w:pPr>
      <w:r w:rsidRPr="000E5FBF">
        <w:rPr>
          <w:sz w:val="18"/>
          <w:szCs w:val="18"/>
          <w:lang w:eastAsia="ar-SA"/>
        </w:rPr>
        <w:t xml:space="preserve">(sudaryta </w:t>
      </w:r>
      <w:r w:rsidR="00E46930" w:rsidRPr="000E5FBF">
        <w:rPr>
          <w:sz w:val="18"/>
          <w:szCs w:val="18"/>
          <w:lang w:eastAsia="ar-SA"/>
        </w:rPr>
        <w:t>konsultanto</w:t>
      </w:r>
      <w:r w:rsidR="00AC44CB" w:rsidRPr="000E5FBF">
        <w:rPr>
          <w:sz w:val="18"/>
          <w:szCs w:val="18"/>
          <w:lang w:eastAsia="ar-SA"/>
        </w:rPr>
        <w:t xml:space="preserve"> pagal ŠVIS ir </w:t>
      </w:r>
      <w:r w:rsidR="00281258" w:rsidRPr="000E5FBF">
        <w:rPr>
          <w:sz w:val="18"/>
          <w:szCs w:val="18"/>
          <w:lang w:eastAsia="ar-SA"/>
        </w:rPr>
        <w:t>Marijampolės savivaldybės administracijos</w:t>
      </w:r>
      <w:r w:rsidR="00AC44CB" w:rsidRPr="000E5FBF">
        <w:rPr>
          <w:sz w:val="18"/>
          <w:szCs w:val="18"/>
          <w:lang w:eastAsia="ar-SA"/>
        </w:rPr>
        <w:t xml:space="preserve"> duomenis</w:t>
      </w:r>
      <w:r w:rsidRPr="000E5FBF">
        <w:rPr>
          <w:sz w:val="18"/>
          <w:szCs w:val="18"/>
          <w:lang w:eastAsia="ar-SA"/>
        </w:rPr>
        <w:t>)</w:t>
      </w:r>
    </w:p>
    <w:p w14:paraId="2E589743" w14:textId="77777777" w:rsidR="009C5D1E" w:rsidRPr="000E5FBF" w:rsidRDefault="009C5D1E" w:rsidP="009C5D1E">
      <w:pPr>
        <w:rPr>
          <w:lang w:eastAsia="ar-SA"/>
        </w:rPr>
      </w:pPr>
    </w:p>
    <w:p w14:paraId="17AFAA34" w14:textId="77777777" w:rsidR="00997BD4" w:rsidRPr="000E5FBF" w:rsidRDefault="00997BD4" w:rsidP="009C5D1E">
      <w:pPr>
        <w:rPr>
          <w:lang w:eastAsia="ar-SA"/>
        </w:rPr>
      </w:pPr>
      <w:r w:rsidRPr="000E5FBF">
        <w:rPr>
          <w:lang w:eastAsia="ar-SA"/>
        </w:rPr>
        <w:tab/>
      </w:r>
      <w:r w:rsidR="008454D5" w:rsidRPr="000E5FBF">
        <w:rPr>
          <w:b/>
          <w:bCs/>
          <w:lang w:eastAsia="ar-SA"/>
        </w:rPr>
        <w:t>2023-2024 metais įvykdytos i</w:t>
      </w:r>
      <w:r w:rsidRPr="000E5FBF">
        <w:rPr>
          <w:b/>
          <w:bCs/>
          <w:lang w:eastAsia="ar-SA"/>
        </w:rPr>
        <w:t xml:space="preserve">kimokyklinio ugdymo įstaigų reorganizacijos </w:t>
      </w:r>
      <w:r w:rsidR="002A66F0" w:rsidRPr="000E5FBF">
        <w:rPr>
          <w:b/>
          <w:bCs/>
          <w:lang w:eastAsia="ar-SA"/>
        </w:rPr>
        <w:t xml:space="preserve">eigos </w:t>
      </w:r>
      <w:r w:rsidRPr="000E5FBF">
        <w:rPr>
          <w:b/>
          <w:bCs/>
          <w:lang w:eastAsia="ar-SA"/>
        </w:rPr>
        <w:t>vertinimas</w:t>
      </w:r>
      <w:r w:rsidRPr="000E5FBF">
        <w:rPr>
          <w:lang w:eastAsia="ar-SA"/>
        </w:rPr>
        <w:t xml:space="preserve">. </w:t>
      </w:r>
      <w:r w:rsidR="006C1903" w:rsidRPr="000E5FBF">
        <w:rPr>
          <w:lang w:eastAsia="ar-SA"/>
        </w:rPr>
        <w:t>Su ikimokyklinio ugdymo įstaigų (lopšelių-darželių) reorganizavimu susiję reikšming</w:t>
      </w:r>
      <w:r w:rsidR="002F4C4E" w:rsidRPr="000E5FBF">
        <w:rPr>
          <w:lang w:eastAsia="ar-SA"/>
        </w:rPr>
        <w:t>iausi</w:t>
      </w:r>
      <w:r w:rsidR="006C1903" w:rsidRPr="000E5FBF">
        <w:rPr>
          <w:lang w:eastAsia="ar-SA"/>
        </w:rPr>
        <w:t xml:space="preserve"> įvykiai pateikti lentelėje</w:t>
      </w:r>
      <w:r w:rsidR="001C2FF2" w:rsidRPr="000E5FBF">
        <w:rPr>
          <w:lang w:eastAsia="ar-SA"/>
        </w:rPr>
        <w:t>, po ja pateikti apibendrinimai.</w:t>
      </w:r>
    </w:p>
    <w:p w14:paraId="49213D98" w14:textId="77777777" w:rsidR="00180818" w:rsidRPr="000E5FBF" w:rsidRDefault="00180818" w:rsidP="009C5D1E">
      <w:pPr>
        <w:rPr>
          <w:lang w:eastAsia="ar-SA"/>
        </w:rPr>
      </w:pPr>
      <w:r w:rsidRPr="000E5FBF">
        <w:rPr>
          <w:lang w:eastAsia="ar-SA"/>
        </w:rPr>
        <w:tab/>
      </w:r>
    </w:p>
    <w:p w14:paraId="1B44CC9C" w14:textId="77777777" w:rsidR="00E05FFC" w:rsidRPr="000E5FBF" w:rsidRDefault="006B735F" w:rsidP="009C5D1E">
      <w:pPr>
        <w:rPr>
          <w:sz w:val="20"/>
          <w:szCs w:val="20"/>
          <w:lang w:eastAsia="ar-SA"/>
        </w:rPr>
      </w:pPr>
      <w:r w:rsidRPr="000E5FBF">
        <w:rPr>
          <w:b/>
          <w:bCs/>
          <w:sz w:val="20"/>
          <w:szCs w:val="20"/>
          <w:lang w:eastAsia="ar-SA"/>
        </w:rPr>
        <w:t>Ikimokyklinio ugdymo įstaigų reorganizacijos eiga</w:t>
      </w:r>
    </w:p>
    <w:tbl>
      <w:tblPr>
        <w:tblStyle w:val="Lentelstinklelis"/>
        <w:tblW w:w="0" w:type="auto"/>
        <w:tblLook w:val="04A0" w:firstRow="1" w:lastRow="0" w:firstColumn="1" w:lastColumn="0" w:noHBand="0" w:noVBand="1"/>
      </w:tblPr>
      <w:tblGrid>
        <w:gridCol w:w="1413"/>
        <w:gridCol w:w="2977"/>
        <w:gridCol w:w="4814"/>
      </w:tblGrid>
      <w:tr w:rsidR="00150522" w:rsidRPr="000E5FBF" w14:paraId="2385E87E" w14:textId="77777777" w:rsidTr="002E742F">
        <w:trPr>
          <w:tblHeader/>
        </w:trPr>
        <w:tc>
          <w:tcPr>
            <w:tcW w:w="1413" w:type="dxa"/>
          </w:tcPr>
          <w:p w14:paraId="396A2EBA" w14:textId="77777777" w:rsidR="00150522" w:rsidRPr="000E5FBF" w:rsidRDefault="00150522" w:rsidP="00E36A64">
            <w:pPr>
              <w:jc w:val="center"/>
              <w:rPr>
                <w:sz w:val="20"/>
                <w:szCs w:val="20"/>
                <w:lang w:eastAsia="ar-SA"/>
              </w:rPr>
            </w:pPr>
            <w:r w:rsidRPr="000E5FBF">
              <w:rPr>
                <w:sz w:val="20"/>
                <w:szCs w:val="20"/>
                <w:lang w:eastAsia="ar-SA"/>
              </w:rPr>
              <w:t>Data</w:t>
            </w:r>
          </w:p>
        </w:tc>
        <w:tc>
          <w:tcPr>
            <w:tcW w:w="2977" w:type="dxa"/>
          </w:tcPr>
          <w:p w14:paraId="398F55EF" w14:textId="77777777" w:rsidR="00150522" w:rsidRPr="000E5FBF" w:rsidRDefault="00150522" w:rsidP="00E36A64">
            <w:pPr>
              <w:jc w:val="center"/>
              <w:rPr>
                <w:sz w:val="20"/>
                <w:szCs w:val="20"/>
                <w:lang w:eastAsia="ar-SA"/>
              </w:rPr>
            </w:pPr>
            <w:r w:rsidRPr="000E5FBF">
              <w:rPr>
                <w:sz w:val="20"/>
                <w:szCs w:val="20"/>
                <w:lang w:eastAsia="ar-SA"/>
              </w:rPr>
              <w:t>Įvykis</w:t>
            </w:r>
          </w:p>
        </w:tc>
        <w:tc>
          <w:tcPr>
            <w:tcW w:w="4814" w:type="dxa"/>
          </w:tcPr>
          <w:p w14:paraId="4AE08CC9" w14:textId="77777777" w:rsidR="00150522" w:rsidRPr="000E5FBF" w:rsidRDefault="00150522" w:rsidP="00E36A64">
            <w:pPr>
              <w:jc w:val="center"/>
              <w:rPr>
                <w:sz w:val="20"/>
                <w:szCs w:val="20"/>
                <w:lang w:eastAsia="ar-SA"/>
              </w:rPr>
            </w:pPr>
            <w:r w:rsidRPr="000E5FBF">
              <w:rPr>
                <w:sz w:val="20"/>
                <w:szCs w:val="20"/>
                <w:lang w:eastAsia="ar-SA"/>
              </w:rPr>
              <w:t xml:space="preserve">Konsultanto </w:t>
            </w:r>
            <w:r w:rsidR="00530E68" w:rsidRPr="000E5FBF">
              <w:rPr>
                <w:sz w:val="20"/>
                <w:szCs w:val="20"/>
                <w:lang w:eastAsia="ar-SA"/>
              </w:rPr>
              <w:t>pastabos</w:t>
            </w:r>
          </w:p>
        </w:tc>
      </w:tr>
      <w:tr w:rsidR="00F237E3" w:rsidRPr="000E5FBF" w14:paraId="3D9A98BF" w14:textId="77777777" w:rsidTr="002E742F">
        <w:tc>
          <w:tcPr>
            <w:tcW w:w="1413" w:type="dxa"/>
          </w:tcPr>
          <w:p w14:paraId="6334EBB5" w14:textId="77777777" w:rsidR="00F237E3" w:rsidRPr="000E5FBF" w:rsidRDefault="00F237E3" w:rsidP="00F237E3">
            <w:pPr>
              <w:rPr>
                <w:sz w:val="20"/>
                <w:szCs w:val="20"/>
                <w:lang w:eastAsia="ar-SA"/>
              </w:rPr>
            </w:pPr>
            <w:r w:rsidRPr="000E5FBF">
              <w:rPr>
                <w:sz w:val="20"/>
                <w:szCs w:val="20"/>
                <w:lang w:eastAsia="ar-SA"/>
              </w:rPr>
              <w:t>2019-09-30</w:t>
            </w:r>
          </w:p>
        </w:tc>
        <w:tc>
          <w:tcPr>
            <w:tcW w:w="2977" w:type="dxa"/>
          </w:tcPr>
          <w:p w14:paraId="004378F7" w14:textId="77777777" w:rsidR="00F237E3" w:rsidRPr="000E5FBF" w:rsidRDefault="00F237E3" w:rsidP="00F237E3">
            <w:pPr>
              <w:rPr>
                <w:sz w:val="20"/>
                <w:szCs w:val="20"/>
                <w:lang w:eastAsia="ar-SA"/>
              </w:rPr>
            </w:pPr>
            <w:r w:rsidRPr="000E5FBF">
              <w:rPr>
                <w:sz w:val="20"/>
                <w:szCs w:val="20"/>
                <w:lang w:eastAsia="ar-SA"/>
              </w:rPr>
              <w:t>9-ojo šaukimo Marijampolės savivaldybės tarybos 6-a</w:t>
            </w:r>
            <w:r w:rsidR="00631BA2" w:rsidRPr="000E5FBF">
              <w:rPr>
                <w:sz w:val="20"/>
                <w:szCs w:val="20"/>
                <w:lang w:eastAsia="ar-SA"/>
              </w:rPr>
              <w:t>jame</w:t>
            </w:r>
            <w:r w:rsidRPr="000E5FBF">
              <w:rPr>
                <w:sz w:val="20"/>
                <w:szCs w:val="20"/>
                <w:lang w:eastAsia="ar-SA"/>
              </w:rPr>
              <w:t xml:space="preserve"> posėdyje tarp kitų klausimų pristatyti „Marijampolės savivaldybės švietimo, kultūros, sveikatingumo ir sporto paslaugų tinklo plėtojimo galimybių studijos“ rezultatai.</w:t>
            </w:r>
          </w:p>
        </w:tc>
        <w:tc>
          <w:tcPr>
            <w:tcW w:w="4814" w:type="dxa"/>
          </w:tcPr>
          <w:p w14:paraId="37845906" w14:textId="77777777" w:rsidR="00F237E3" w:rsidRPr="000E5FBF" w:rsidRDefault="00F237E3" w:rsidP="00F237E3">
            <w:pPr>
              <w:rPr>
                <w:sz w:val="20"/>
                <w:szCs w:val="20"/>
                <w:lang w:eastAsia="ar-SA"/>
              </w:rPr>
            </w:pPr>
            <w:r w:rsidRPr="000E5FBF">
              <w:rPr>
                <w:sz w:val="20"/>
                <w:szCs w:val="20"/>
                <w:lang w:eastAsia="ar-SA"/>
              </w:rPr>
              <w:t xml:space="preserve">Rengiantis ikimokyklinio ugdymo įstaigų pertvarkai, Marijampolės savivaldybės administracijos užsakymo 2019 metais parengta „Marijampolės savivaldybės švietimo, kultūros, sveikatingumo ir sporto paslaugų tinklo plėtojimo galimybių studija“ (studijos rengėjas – VšĮ Mokslinių ir taikomųjų projektų centras). Studijoje, be kita ko, atlikta viešųjų neformaliojo švietimo paslaugų (Marijampolės savivaldybei pavaldžių ikimokyklinio ir priešmokyklinio ugdymo įstaigų, kitą neformalųjį vaikų švietimą vykdančio Marijampolės moksleivių kūrybos centro), viešųjų formaliojo švietimo paslaugų (Marijampolės savivaldybei pavaldžių pradinio, pagrindinio, vidurinio ugdymo įstaigų) teikimo pasiūlos ir paklausos analizė ir prognozės, pateiktos šių viešųjų </w:t>
            </w:r>
            <w:r w:rsidRPr="000E5FBF">
              <w:rPr>
                <w:sz w:val="20"/>
                <w:szCs w:val="20"/>
                <w:lang w:eastAsia="ar-SA"/>
              </w:rPr>
              <w:lastRenderedPageBreak/>
              <w:t>paslaugų tinklo pokyčio ir valdymo principų rekomendacijos, kurios leistų prognozuojamu laikotarpiu (iki 2035 metų) užtikrinti viešųjų paslaugų kokybę, prieinamumą ir veiklos efektyvumą.</w:t>
            </w:r>
          </w:p>
          <w:p w14:paraId="6B5804FC" w14:textId="77777777" w:rsidR="00A361AF" w:rsidRPr="000E5FBF" w:rsidRDefault="00A361AF" w:rsidP="00F237E3">
            <w:pPr>
              <w:rPr>
                <w:sz w:val="20"/>
                <w:szCs w:val="20"/>
                <w:lang w:eastAsia="ar-SA"/>
              </w:rPr>
            </w:pPr>
            <w:r w:rsidRPr="000E5FBF">
              <w:rPr>
                <w:sz w:val="20"/>
                <w:szCs w:val="20"/>
                <w:lang w:eastAsia="ar-SA"/>
              </w:rPr>
              <w:t xml:space="preserve">Studijos </w:t>
            </w:r>
            <w:r w:rsidR="00C94FF4" w:rsidRPr="000E5FBF">
              <w:rPr>
                <w:sz w:val="20"/>
                <w:szCs w:val="20"/>
                <w:lang w:eastAsia="ar-SA"/>
              </w:rPr>
              <w:t xml:space="preserve">eiga ir jos tarpiniai rezultatai aptarti Marijampolės savivaldybės </w:t>
            </w:r>
            <w:r w:rsidR="008D0AC7" w:rsidRPr="000E5FBF">
              <w:rPr>
                <w:sz w:val="20"/>
                <w:szCs w:val="20"/>
                <w:lang w:eastAsia="ar-SA"/>
              </w:rPr>
              <w:t>administracijos darbo grupėje.</w:t>
            </w:r>
          </w:p>
          <w:p w14:paraId="2AC41C8D" w14:textId="77777777" w:rsidR="00530E68" w:rsidRPr="000E5FBF" w:rsidRDefault="00530E68" w:rsidP="00F237E3">
            <w:pPr>
              <w:rPr>
                <w:sz w:val="20"/>
                <w:szCs w:val="20"/>
                <w:lang w:eastAsia="ar-SA"/>
              </w:rPr>
            </w:pPr>
            <w:r w:rsidRPr="000E5FBF">
              <w:rPr>
                <w:sz w:val="20"/>
                <w:szCs w:val="20"/>
                <w:lang w:eastAsia="ar-SA"/>
              </w:rPr>
              <w:t>Studijos rezultatai pristatyti Marijampolės savivaldybės</w:t>
            </w:r>
            <w:r w:rsidR="00E30C1A" w:rsidRPr="000E5FBF">
              <w:rPr>
                <w:sz w:val="20"/>
                <w:szCs w:val="20"/>
                <w:lang w:eastAsia="ar-SA"/>
              </w:rPr>
              <w:t xml:space="preserve"> tinklapyje</w:t>
            </w:r>
            <w:r w:rsidR="00E30C1A" w:rsidRPr="000E5FBF">
              <w:rPr>
                <w:rStyle w:val="Puslapioinaosnuoroda"/>
                <w:sz w:val="20"/>
                <w:szCs w:val="20"/>
                <w:lang w:eastAsia="ar-SA"/>
              </w:rPr>
              <w:footnoteReference w:id="22"/>
            </w:r>
            <w:r w:rsidR="00E30C1A" w:rsidRPr="000E5FBF">
              <w:rPr>
                <w:sz w:val="20"/>
                <w:szCs w:val="20"/>
                <w:lang w:eastAsia="ar-SA"/>
              </w:rPr>
              <w:t xml:space="preserve"> ir</w:t>
            </w:r>
            <w:r w:rsidRPr="000E5FBF">
              <w:rPr>
                <w:sz w:val="20"/>
                <w:szCs w:val="20"/>
                <w:lang w:eastAsia="ar-SA"/>
              </w:rPr>
              <w:t xml:space="preserve"> Facebook paskyroje</w:t>
            </w:r>
            <w:r w:rsidR="00E30C1A" w:rsidRPr="000E5FBF">
              <w:rPr>
                <w:rStyle w:val="Puslapioinaosnuoroda"/>
                <w:sz w:val="20"/>
                <w:szCs w:val="20"/>
                <w:lang w:eastAsia="ar-SA"/>
              </w:rPr>
              <w:footnoteReference w:id="23"/>
            </w:r>
            <w:r w:rsidR="00E30C1A" w:rsidRPr="000E5FBF">
              <w:rPr>
                <w:sz w:val="20"/>
                <w:szCs w:val="20"/>
                <w:lang w:eastAsia="ar-SA"/>
              </w:rPr>
              <w:t>.</w:t>
            </w:r>
          </w:p>
          <w:p w14:paraId="4088215E" w14:textId="77777777" w:rsidR="0040685E" w:rsidRPr="000E5FBF" w:rsidRDefault="0040685E" w:rsidP="00F237E3">
            <w:pPr>
              <w:rPr>
                <w:sz w:val="20"/>
                <w:szCs w:val="20"/>
                <w:lang w:eastAsia="ar-SA"/>
              </w:rPr>
            </w:pPr>
            <w:r w:rsidRPr="000E5FBF">
              <w:rPr>
                <w:sz w:val="20"/>
                <w:szCs w:val="20"/>
                <w:lang w:eastAsia="ar-SA"/>
              </w:rPr>
              <w:t>Kiek konsultantui žinoma, studijos rezultatais buvo remiamasi nustatant ir vertinant Marijampolės savivaldybės  švietimo sektoriaus pertvarkos scenarijus</w:t>
            </w:r>
            <w:r w:rsidR="005D2AC0" w:rsidRPr="000E5FBF">
              <w:rPr>
                <w:sz w:val="20"/>
                <w:szCs w:val="20"/>
                <w:lang w:eastAsia="ar-SA"/>
              </w:rPr>
              <w:t>, investicijų poreikį mokyklų infrastru</w:t>
            </w:r>
            <w:r w:rsidR="008D2851" w:rsidRPr="000E5FBF">
              <w:rPr>
                <w:sz w:val="20"/>
                <w:szCs w:val="20"/>
                <w:lang w:eastAsia="ar-SA"/>
              </w:rPr>
              <w:t>k</w:t>
            </w:r>
            <w:r w:rsidR="005D2AC0" w:rsidRPr="000E5FBF">
              <w:rPr>
                <w:sz w:val="20"/>
                <w:szCs w:val="20"/>
                <w:lang w:eastAsia="ar-SA"/>
              </w:rPr>
              <w:t>tūros plėtrai</w:t>
            </w:r>
            <w:r w:rsidR="007B1A21" w:rsidRPr="000E5FBF">
              <w:rPr>
                <w:sz w:val="20"/>
                <w:szCs w:val="20"/>
                <w:lang w:eastAsia="ar-SA"/>
              </w:rPr>
              <w:t xml:space="preserve"> (pvz.</w:t>
            </w:r>
            <w:r w:rsidRPr="000E5FBF">
              <w:rPr>
                <w:sz w:val="20"/>
                <w:szCs w:val="20"/>
                <w:lang w:eastAsia="ar-SA"/>
              </w:rPr>
              <w:t>, ikimokyklinio ugdymo įstaigų tinklo klausimu Studijoje buvo nagrinėta alternatyva, kad Marijampolės mieste esantys lopšeliai-darželiai galėtų būti apjungti po du-tris; tokiu būdu po reorganizacijos būtų galėjusios veikti trys-keturios IU įstaigos</w:t>
            </w:r>
            <w:r w:rsidR="007B1A21" w:rsidRPr="000E5FBF">
              <w:rPr>
                <w:sz w:val="20"/>
                <w:szCs w:val="20"/>
                <w:lang w:eastAsia="ar-SA"/>
              </w:rPr>
              <w:t>).</w:t>
            </w:r>
          </w:p>
          <w:p w14:paraId="4174EC50" w14:textId="77777777" w:rsidR="002F4C4E" w:rsidRPr="000E5FBF" w:rsidRDefault="00361BAD" w:rsidP="00F237E3">
            <w:pPr>
              <w:rPr>
                <w:sz w:val="20"/>
                <w:szCs w:val="20"/>
                <w:lang w:eastAsia="ar-SA"/>
              </w:rPr>
            </w:pPr>
            <w:r w:rsidRPr="000E5FBF">
              <w:rPr>
                <w:sz w:val="20"/>
                <w:szCs w:val="20"/>
                <w:lang w:eastAsia="ar-SA"/>
              </w:rPr>
              <w:t>Visgi, n</w:t>
            </w:r>
            <w:r w:rsidR="00404E6E" w:rsidRPr="000E5FBF">
              <w:rPr>
                <w:sz w:val="20"/>
                <w:szCs w:val="20"/>
                <w:lang w:eastAsia="ar-SA"/>
              </w:rPr>
              <w:t>u</w:t>
            </w:r>
            <w:r w:rsidR="002F4C4E" w:rsidRPr="000E5FBF">
              <w:rPr>
                <w:sz w:val="20"/>
                <w:szCs w:val="20"/>
                <w:lang w:eastAsia="ar-SA"/>
              </w:rPr>
              <w:t>o Studijos pristatymo (2019-09-30) iki pačios reformos vykdymo pradžios (2023-05-29) praėjo daugiau nei trys metai, t</w:t>
            </w:r>
            <w:r w:rsidRPr="000E5FBF">
              <w:rPr>
                <w:sz w:val="20"/>
                <w:szCs w:val="20"/>
                <w:lang w:eastAsia="ar-SA"/>
              </w:rPr>
              <w:t xml:space="preserve">aigi </w:t>
            </w:r>
            <w:r w:rsidR="00404E6E" w:rsidRPr="000E5FBF">
              <w:rPr>
                <w:sz w:val="20"/>
                <w:szCs w:val="20"/>
                <w:lang w:eastAsia="ar-SA"/>
              </w:rPr>
              <w:t xml:space="preserve">tikėtina, kad Studijoje pateikti duomenys </w:t>
            </w:r>
            <w:r w:rsidRPr="000E5FBF">
              <w:rPr>
                <w:sz w:val="20"/>
                <w:szCs w:val="20"/>
                <w:lang w:eastAsia="ar-SA"/>
              </w:rPr>
              <w:t>tapo nebeaktualūs, nebetinkami strateginio pobūdžio sprendimams priimti.</w:t>
            </w:r>
          </w:p>
        </w:tc>
      </w:tr>
      <w:tr w:rsidR="00F237E3" w:rsidRPr="000E5FBF" w14:paraId="66C86573" w14:textId="77777777" w:rsidTr="002E742F">
        <w:tc>
          <w:tcPr>
            <w:tcW w:w="1413" w:type="dxa"/>
          </w:tcPr>
          <w:p w14:paraId="6EE2AF80" w14:textId="77777777" w:rsidR="00F237E3" w:rsidRPr="000E5FBF" w:rsidRDefault="00F237E3" w:rsidP="00F237E3">
            <w:pPr>
              <w:rPr>
                <w:sz w:val="20"/>
                <w:szCs w:val="20"/>
                <w:lang w:eastAsia="ar-SA"/>
              </w:rPr>
            </w:pPr>
            <w:r w:rsidRPr="000E5FBF">
              <w:rPr>
                <w:sz w:val="20"/>
                <w:szCs w:val="20"/>
                <w:lang w:eastAsia="ar-SA"/>
              </w:rPr>
              <w:lastRenderedPageBreak/>
              <w:t>2023-05-29</w:t>
            </w:r>
          </w:p>
        </w:tc>
        <w:tc>
          <w:tcPr>
            <w:tcW w:w="2977" w:type="dxa"/>
          </w:tcPr>
          <w:p w14:paraId="0973B2B8" w14:textId="77777777" w:rsidR="00F237E3" w:rsidRPr="000E5FBF" w:rsidRDefault="00F237E3" w:rsidP="00F237E3">
            <w:pPr>
              <w:rPr>
                <w:sz w:val="20"/>
                <w:szCs w:val="20"/>
                <w:lang w:eastAsia="ar-SA"/>
              </w:rPr>
            </w:pPr>
            <w:r w:rsidRPr="000E5FBF">
              <w:rPr>
                <w:sz w:val="20"/>
                <w:szCs w:val="20"/>
                <w:lang w:eastAsia="ar-SA"/>
              </w:rPr>
              <w:t>Marijampolės savivaldybės tarybos 2023-05-29 sprendimas Nr. 1-134 „Dėl sutikimo reorganizuoti Marijampolės vaikų lopšelį-darželį „Ąžuoliukas“, Marijampolės vaikų lopšelį-darželį „Nykštukas“, Marijampolės vaikų lopšelį-darželį „Pasaka“, Marijampolės vaikų lopšelį-darželį „Rūta“, Marijampolės vaikų lopšelį-darželį „Rasa“, Marijampolės vaikų lopšelį-darželį „Šaltinėlis“, Marijampolės vaikų lopšelį-darželį „Šypsenėlė“, Marijampolės vaikų lopšelį-darželį „Vaivorykštė“, Marijampolės vaikų lopšelį-darželį „Želmenėliai“ ir Marijampolės sav. Patašinės universalų daugiafunkcį centrą sujungimo būdu į Marijampolės vaikų lopšelį-darželį“.</w:t>
            </w:r>
          </w:p>
        </w:tc>
        <w:tc>
          <w:tcPr>
            <w:tcW w:w="4814" w:type="dxa"/>
          </w:tcPr>
          <w:p w14:paraId="369C0201" w14:textId="77777777" w:rsidR="00CB7632" w:rsidRPr="000E5FBF" w:rsidRDefault="00F753EE" w:rsidP="00F753EE">
            <w:pPr>
              <w:rPr>
                <w:sz w:val="20"/>
                <w:szCs w:val="20"/>
                <w:lang w:eastAsia="ar-SA"/>
              </w:rPr>
            </w:pPr>
            <w:r w:rsidRPr="000E5FBF">
              <w:rPr>
                <w:sz w:val="20"/>
                <w:szCs w:val="20"/>
                <w:lang w:eastAsia="ar-SA"/>
              </w:rPr>
              <w:t>Sprendimo priėmimo dieną portale „Suvalkietis“ pasirodė pranešimas „Planuose – vienas bendras didžiulis vaikų darželis“</w:t>
            </w:r>
            <w:r w:rsidRPr="000E5FBF">
              <w:rPr>
                <w:rStyle w:val="Puslapioinaosnuoroda"/>
                <w:sz w:val="20"/>
                <w:szCs w:val="20"/>
                <w:lang w:eastAsia="ar-SA"/>
              </w:rPr>
              <w:footnoteReference w:id="24"/>
            </w:r>
            <w:r w:rsidRPr="000E5FBF">
              <w:rPr>
                <w:sz w:val="20"/>
                <w:szCs w:val="20"/>
                <w:lang w:eastAsia="ar-SA"/>
              </w:rPr>
              <w:t xml:space="preserve">, kuriame, be kita ko, cituojama tuometinė Marijampolės lopšelio-darželio „Rasa“ direktorė Rasa Sutkauskienė, kuri pažymėjo „girdėjusi apie tokius planus, mačiusi viešai skelbiamą būsimo Tarybos posėdžio informaciją. Paklausta, ar buvo rengtos apklausos ar aptarimai su darželių vadovais, darbuotojų bendruomene, atsakė, kad nieko panašaus nevyko.“ </w:t>
            </w:r>
            <w:r w:rsidR="00542723" w:rsidRPr="000E5FBF">
              <w:rPr>
                <w:sz w:val="20"/>
                <w:szCs w:val="20"/>
                <w:lang w:eastAsia="ar-SA"/>
              </w:rPr>
              <w:t xml:space="preserve"> Tame pačiame straipsnyje į</w:t>
            </w:r>
            <w:r w:rsidRPr="000E5FBF">
              <w:rPr>
                <w:sz w:val="20"/>
                <w:szCs w:val="20"/>
                <w:lang w:eastAsia="ar-SA"/>
              </w:rPr>
              <w:t xml:space="preserve"> klausimą, kaip vertina šį reorganizacijos planą, kuris palies ją asmeniškai, jos užimamą darbo vietą ir visą kolektyvą, </w:t>
            </w:r>
            <w:r w:rsidR="00542723" w:rsidRPr="000E5FBF">
              <w:rPr>
                <w:sz w:val="20"/>
                <w:szCs w:val="20"/>
                <w:lang w:eastAsia="ar-SA"/>
              </w:rPr>
              <w:t xml:space="preserve">minėtoji </w:t>
            </w:r>
            <w:r w:rsidRPr="000E5FBF">
              <w:rPr>
                <w:sz w:val="20"/>
                <w:szCs w:val="20"/>
                <w:lang w:eastAsia="ar-SA"/>
              </w:rPr>
              <w:t xml:space="preserve">direktorė atsakė: „skaudu, kad žmonėms reikės ieškotis darbo, tai nenuteikia maloniai“. </w:t>
            </w:r>
          </w:p>
          <w:p w14:paraId="1A05ACF1" w14:textId="77777777" w:rsidR="00542723" w:rsidRPr="000E5FBF" w:rsidRDefault="00CB7632" w:rsidP="00F753EE">
            <w:pPr>
              <w:rPr>
                <w:sz w:val="20"/>
                <w:szCs w:val="20"/>
                <w:lang w:eastAsia="ar-SA"/>
              </w:rPr>
            </w:pPr>
            <w:r w:rsidRPr="000E5FBF">
              <w:rPr>
                <w:sz w:val="20"/>
                <w:szCs w:val="20"/>
                <w:lang w:eastAsia="ar-SA"/>
              </w:rPr>
              <w:t xml:space="preserve">Aukščiau pateiktas šaltinis ir kitų viešai prieinamų šaltinių analizė leidžia daryti išvadas, kad į ikimokyklinio ugdymo įstaigų pertvarkos procesą mokyklų atstovai ir bendruomenė buvo neįtraukta </w:t>
            </w:r>
            <w:r w:rsidR="004228A6" w:rsidRPr="000E5FBF">
              <w:rPr>
                <w:sz w:val="20"/>
                <w:szCs w:val="20"/>
                <w:lang w:eastAsia="ar-SA"/>
              </w:rPr>
              <w:t xml:space="preserve">arba įtraukta nepakankamai </w:t>
            </w:r>
            <w:r w:rsidRPr="000E5FBF">
              <w:rPr>
                <w:sz w:val="20"/>
                <w:szCs w:val="20"/>
                <w:lang w:eastAsia="ar-SA"/>
              </w:rPr>
              <w:t xml:space="preserve">(labiau tik informuojama apie priimtus sprendimus), pertvarkos motyvai ir tikslai nebuvo iš anksto pakankamai išviešinti. Visa tai kėlė baimes dėl </w:t>
            </w:r>
            <w:r w:rsidR="00F753EE" w:rsidRPr="000E5FBF">
              <w:rPr>
                <w:sz w:val="20"/>
                <w:szCs w:val="20"/>
                <w:lang w:eastAsia="ar-SA"/>
              </w:rPr>
              <w:t>personalo likimo</w:t>
            </w:r>
            <w:r w:rsidRPr="000E5FBF">
              <w:rPr>
                <w:sz w:val="20"/>
                <w:szCs w:val="20"/>
                <w:lang w:eastAsia="ar-SA"/>
              </w:rPr>
              <w:t xml:space="preserve">, </w:t>
            </w:r>
            <w:r w:rsidR="00F753EE" w:rsidRPr="000E5FBF">
              <w:rPr>
                <w:sz w:val="20"/>
                <w:szCs w:val="20"/>
                <w:lang w:eastAsia="ar-SA"/>
              </w:rPr>
              <w:t xml:space="preserve">skaidrumo </w:t>
            </w:r>
            <w:r w:rsidRPr="000E5FBF">
              <w:rPr>
                <w:sz w:val="20"/>
                <w:szCs w:val="20"/>
                <w:lang w:eastAsia="ar-SA"/>
              </w:rPr>
              <w:t>trūkumo ir pan</w:t>
            </w:r>
            <w:r w:rsidR="00542723" w:rsidRPr="000E5FBF">
              <w:rPr>
                <w:sz w:val="20"/>
                <w:szCs w:val="20"/>
                <w:lang w:eastAsia="ar-SA"/>
              </w:rPr>
              <w:t>.</w:t>
            </w:r>
          </w:p>
        </w:tc>
      </w:tr>
      <w:tr w:rsidR="00F237E3" w:rsidRPr="000E5FBF" w14:paraId="5E0B44DB" w14:textId="77777777" w:rsidTr="002E742F">
        <w:tc>
          <w:tcPr>
            <w:tcW w:w="1413" w:type="dxa"/>
          </w:tcPr>
          <w:p w14:paraId="30E8ED0E" w14:textId="77777777" w:rsidR="00F237E3" w:rsidRPr="000E5FBF" w:rsidRDefault="00F237E3" w:rsidP="00F237E3">
            <w:pPr>
              <w:jc w:val="center"/>
              <w:rPr>
                <w:sz w:val="20"/>
                <w:szCs w:val="20"/>
                <w:lang w:eastAsia="ar-SA"/>
              </w:rPr>
            </w:pPr>
            <w:r w:rsidRPr="000E5FBF">
              <w:rPr>
                <w:sz w:val="20"/>
                <w:szCs w:val="20"/>
                <w:lang w:eastAsia="ar-SA"/>
              </w:rPr>
              <w:t>2023-12-22</w:t>
            </w:r>
          </w:p>
        </w:tc>
        <w:tc>
          <w:tcPr>
            <w:tcW w:w="2977" w:type="dxa"/>
          </w:tcPr>
          <w:p w14:paraId="72DB0AB9" w14:textId="77777777" w:rsidR="00F237E3" w:rsidRPr="000E5FBF" w:rsidRDefault="00F237E3" w:rsidP="00F237E3">
            <w:pPr>
              <w:rPr>
                <w:sz w:val="20"/>
                <w:szCs w:val="20"/>
                <w:lang w:eastAsia="ar-SA"/>
              </w:rPr>
            </w:pPr>
            <w:r w:rsidRPr="000E5FBF">
              <w:rPr>
                <w:sz w:val="20"/>
                <w:szCs w:val="20"/>
                <w:lang w:eastAsia="ar-SA"/>
              </w:rPr>
              <w:t>Marijampolės savivaldybės tarybos 2023-12-22 sprendimas Nr. 1-360 “Dėl Marijampolės savivaldybės 2024–2026 metų strateginio veiklos plano patvirtinimo”</w:t>
            </w:r>
          </w:p>
        </w:tc>
        <w:tc>
          <w:tcPr>
            <w:tcW w:w="4814" w:type="dxa"/>
          </w:tcPr>
          <w:p w14:paraId="583756D6" w14:textId="77777777" w:rsidR="00F237E3" w:rsidRPr="000E5FBF" w:rsidRDefault="00CB7632" w:rsidP="00F237E3">
            <w:pPr>
              <w:rPr>
                <w:sz w:val="20"/>
                <w:szCs w:val="20"/>
                <w:lang w:eastAsia="ar-SA"/>
              </w:rPr>
            </w:pPr>
            <w:r w:rsidRPr="000E5FBF">
              <w:rPr>
                <w:sz w:val="20"/>
                <w:szCs w:val="20"/>
                <w:lang w:eastAsia="ar-SA"/>
              </w:rPr>
              <w:t>Sprendime reorganizacija pateikiama kaip strateginis sprendimas: „Reorganizacija siekiama užtikrinti racionalų žmogiškųjų ir finansinių išteklių panaudojimą pavestoms funkcijoms įgyvendinti bei didinti veiklos ir valdymo efektyvumą optimizuojant administravimą ir mažinant valdymo išlaidas“.</w:t>
            </w:r>
          </w:p>
        </w:tc>
      </w:tr>
      <w:tr w:rsidR="00F237E3" w:rsidRPr="000E5FBF" w14:paraId="47E9B039" w14:textId="77777777" w:rsidTr="002E742F">
        <w:tc>
          <w:tcPr>
            <w:tcW w:w="1413" w:type="dxa"/>
          </w:tcPr>
          <w:p w14:paraId="715D5BB9" w14:textId="77777777" w:rsidR="00F237E3" w:rsidRPr="000E5FBF" w:rsidRDefault="00F237E3" w:rsidP="00F237E3">
            <w:pPr>
              <w:jc w:val="center"/>
              <w:rPr>
                <w:sz w:val="20"/>
                <w:szCs w:val="20"/>
                <w:lang w:eastAsia="ar-SA"/>
              </w:rPr>
            </w:pPr>
            <w:r w:rsidRPr="000E5FBF">
              <w:rPr>
                <w:sz w:val="20"/>
                <w:szCs w:val="20"/>
                <w:lang w:eastAsia="ar-SA"/>
              </w:rPr>
              <w:t xml:space="preserve"> 2024-01-09</w:t>
            </w:r>
          </w:p>
        </w:tc>
        <w:tc>
          <w:tcPr>
            <w:tcW w:w="2977" w:type="dxa"/>
          </w:tcPr>
          <w:p w14:paraId="2594C411" w14:textId="77777777" w:rsidR="00F237E3" w:rsidRPr="000E5FBF" w:rsidRDefault="00F237E3" w:rsidP="00F237E3">
            <w:pPr>
              <w:rPr>
                <w:sz w:val="20"/>
                <w:szCs w:val="20"/>
                <w:lang w:eastAsia="ar-SA"/>
              </w:rPr>
            </w:pPr>
            <w:r w:rsidRPr="000E5FBF">
              <w:rPr>
                <w:sz w:val="20"/>
                <w:szCs w:val="20"/>
                <w:lang w:eastAsia="ar-SA"/>
              </w:rPr>
              <w:t>Pranešimas Marijampolės savivaldybės tinklapyje apie parengtą reorganizavimo sąlygų aprašą.</w:t>
            </w:r>
          </w:p>
        </w:tc>
        <w:tc>
          <w:tcPr>
            <w:tcW w:w="4814" w:type="dxa"/>
          </w:tcPr>
          <w:p w14:paraId="57327D64" w14:textId="77777777" w:rsidR="006F3088" w:rsidRPr="000E5FBF" w:rsidRDefault="00B75BBE" w:rsidP="00F237E3">
            <w:pPr>
              <w:rPr>
                <w:sz w:val="20"/>
                <w:szCs w:val="20"/>
                <w:lang w:eastAsia="ar-SA"/>
              </w:rPr>
            </w:pPr>
            <w:r w:rsidRPr="000E5FBF">
              <w:rPr>
                <w:sz w:val="20"/>
                <w:szCs w:val="20"/>
                <w:lang w:eastAsia="ar-SA"/>
              </w:rPr>
              <w:t>2024-01-16 Marijampolės savivaldybės tinklapyje publikuotas pranešimas „Pokyčiai ugdymo įstaigose – ištisus metus“</w:t>
            </w:r>
            <w:r w:rsidRPr="000E5FBF">
              <w:rPr>
                <w:rStyle w:val="Puslapioinaosnuoroda"/>
                <w:sz w:val="20"/>
                <w:szCs w:val="20"/>
                <w:lang w:eastAsia="ar-SA"/>
              </w:rPr>
              <w:footnoteReference w:id="25"/>
            </w:r>
            <w:r w:rsidRPr="000E5FBF">
              <w:rPr>
                <w:sz w:val="20"/>
                <w:szCs w:val="20"/>
                <w:lang w:eastAsia="ar-SA"/>
              </w:rPr>
              <w:t xml:space="preserve">, kuriame aprašomos savivaldybės </w:t>
            </w:r>
            <w:r w:rsidRPr="000E5FBF">
              <w:rPr>
                <w:sz w:val="20"/>
                <w:szCs w:val="20"/>
                <w:lang w:eastAsia="ar-SA"/>
              </w:rPr>
              <w:lastRenderedPageBreak/>
              <w:t xml:space="preserve">ugdymo įstaigų plėtros tendencijos, atlikti atnaujinimo darbai. </w:t>
            </w:r>
          </w:p>
          <w:p w14:paraId="47014E87" w14:textId="77777777" w:rsidR="006F3088" w:rsidRPr="000E5FBF" w:rsidRDefault="006F3088" w:rsidP="00F237E3">
            <w:pPr>
              <w:rPr>
                <w:sz w:val="20"/>
                <w:szCs w:val="20"/>
                <w:lang w:eastAsia="ar-SA"/>
              </w:rPr>
            </w:pPr>
          </w:p>
          <w:p w14:paraId="182E6BC9" w14:textId="77777777" w:rsidR="00F237E3" w:rsidRPr="000E5FBF" w:rsidRDefault="00B75BBE" w:rsidP="00F237E3">
            <w:pPr>
              <w:rPr>
                <w:sz w:val="20"/>
                <w:szCs w:val="20"/>
                <w:lang w:eastAsia="ar-SA"/>
              </w:rPr>
            </w:pPr>
            <w:r w:rsidRPr="000E5FBF">
              <w:rPr>
                <w:sz w:val="20"/>
                <w:szCs w:val="20"/>
                <w:lang w:eastAsia="ar-SA"/>
              </w:rPr>
              <w:t xml:space="preserve">Šis ir kiti analogiški pranešimai savivaldybės </w:t>
            </w:r>
            <w:r w:rsidR="006F3088" w:rsidRPr="000E5FBF">
              <w:rPr>
                <w:sz w:val="20"/>
                <w:szCs w:val="20"/>
                <w:lang w:eastAsia="ar-SA"/>
              </w:rPr>
              <w:t xml:space="preserve">tinklapyje ar </w:t>
            </w:r>
            <w:r w:rsidRPr="000E5FBF">
              <w:rPr>
                <w:sz w:val="20"/>
                <w:szCs w:val="20"/>
                <w:lang w:eastAsia="ar-SA"/>
              </w:rPr>
              <w:t>Facebook paskyroje vertintini kaip savivaldybės komunikacijos elementas, siekiant</w:t>
            </w:r>
            <w:r w:rsidR="006F3088" w:rsidRPr="000E5FBF">
              <w:rPr>
                <w:sz w:val="20"/>
                <w:szCs w:val="20"/>
                <w:lang w:eastAsia="ar-SA"/>
              </w:rPr>
              <w:t>is</w:t>
            </w:r>
            <w:r w:rsidRPr="000E5FBF">
              <w:rPr>
                <w:sz w:val="20"/>
                <w:szCs w:val="20"/>
                <w:lang w:eastAsia="ar-SA"/>
              </w:rPr>
              <w:t xml:space="preserve"> parodyti pokyčių teigiamą efektą, formuoti visuomenės teigiamą požiūrį į ugdymo įstaigų situaciją, o tuo pačiu ir į </w:t>
            </w:r>
            <w:r w:rsidR="006F3088" w:rsidRPr="000E5FBF">
              <w:rPr>
                <w:sz w:val="20"/>
                <w:szCs w:val="20"/>
                <w:lang w:eastAsia="ar-SA"/>
              </w:rPr>
              <w:t xml:space="preserve">darželių </w:t>
            </w:r>
            <w:r w:rsidRPr="000E5FBF">
              <w:rPr>
                <w:sz w:val="20"/>
                <w:szCs w:val="20"/>
                <w:lang w:eastAsia="ar-SA"/>
              </w:rPr>
              <w:t>pertvarkos procesus</w:t>
            </w:r>
          </w:p>
        </w:tc>
      </w:tr>
      <w:tr w:rsidR="00F237E3" w:rsidRPr="000E5FBF" w14:paraId="433A031C" w14:textId="77777777" w:rsidTr="002E742F">
        <w:tc>
          <w:tcPr>
            <w:tcW w:w="1413" w:type="dxa"/>
          </w:tcPr>
          <w:p w14:paraId="6B1A4901" w14:textId="77777777" w:rsidR="00F237E3" w:rsidRPr="000E5FBF" w:rsidRDefault="00F237E3" w:rsidP="00F237E3">
            <w:pPr>
              <w:jc w:val="center"/>
              <w:rPr>
                <w:sz w:val="20"/>
                <w:szCs w:val="20"/>
                <w:lang w:eastAsia="ar-SA"/>
              </w:rPr>
            </w:pPr>
            <w:r w:rsidRPr="000E5FBF">
              <w:rPr>
                <w:sz w:val="20"/>
                <w:szCs w:val="20"/>
                <w:lang w:eastAsia="ar-SA"/>
              </w:rPr>
              <w:lastRenderedPageBreak/>
              <w:t xml:space="preserve"> 2024-02-26</w:t>
            </w:r>
          </w:p>
        </w:tc>
        <w:tc>
          <w:tcPr>
            <w:tcW w:w="2977" w:type="dxa"/>
          </w:tcPr>
          <w:p w14:paraId="6A6FA472" w14:textId="77777777" w:rsidR="00F237E3" w:rsidRPr="000E5FBF" w:rsidRDefault="00F237E3" w:rsidP="00F237E3">
            <w:pPr>
              <w:rPr>
                <w:sz w:val="20"/>
                <w:szCs w:val="20"/>
                <w:lang w:eastAsia="ar-SA"/>
              </w:rPr>
            </w:pPr>
            <w:r w:rsidRPr="000E5FBF">
              <w:rPr>
                <w:sz w:val="20"/>
                <w:szCs w:val="20"/>
                <w:lang w:eastAsia="ar-SA"/>
              </w:rPr>
              <w:t>Marijampolės savivaldybės tarybos 2024-02-26 sprendimas Nr. 1-46 „Dėl Marijampolės vaikų lopšelio-darželio „Ąžuoliukas“, Marijampolės vaikų lopšelio-darželio „Nykštukas“, Marijampolės vaikų lopšelio-darželio „Pasaka“, Marijampolės vaikų lopšelio darželio „Rūta“, Marijampolės vaikų lopšelio-darželio „Rasa“, Marijampolės vaikų lopšelio-darželio „Šaltinėlis“, Marijampolės vaikų lopšelio-darželio „Šypsenėlė“, Marijampolės vaikų lopšelio darželio „Vaivorykštė“, Marijampolės vaikų lopšelio-darželio „Želmenėliai“ ir Marijampolės sav. Patašinės universalaus daugiafunkcio centro reorganizavimo sujungimo būdu į Marijampolės vaikų lopšelį-darželį sąlygų aprašo ir Marijampolės vaikų lopšelio-darželio nuostatų patvirtinimo“</w:t>
            </w:r>
          </w:p>
        </w:tc>
        <w:tc>
          <w:tcPr>
            <w:tcW w:w="4814" w:type="dxa"/>
          </w:tcPr>
          <w:p w14:paraId="580497A2" w14:textId="77777777" w:rsidR="00F237E3" w:rsidRPr="000E5FBF" w:rsidRDefault="000B70BE" w:rsidP="00F237E3">
            <w:pPr>
              <w:rPr>
                <w:sz w:val="20"/>
                <w:szCs w:val="20"/>
                <w:lang w:eastAsia="ar-SA"/>
              </w:rPr>
            </w:pPr>
            <w:r w:rsidRPr="000E5FBF">
              <w:rPr>
                <w:sz w:val="20"/>
                <w:szCs w:val="20"/>
                <w:lang w:eastAsia="ar-SA"/>
              </w:rPr>
              <w:t>Savivaldybės valdomų informacijos portaluose pateiktų pranešimų analizė rodo, kad nei prieš Marijampolės savivaldybės tarybos 2024-02-26 posėdį, nei iš karto po jo tikslinių grupių ir apskritai savivaldybės visuomenės išsamesnis informavimas apie vykstančią ikimokykinio ugdymo įstaigų pertvarką nebuvo vykdomas.</w:t>
            </w:r>
          </w:p>
        </w:tc>
      </w:tr>
      <w:tr w:rsidR="00F237E3" w:rsidRPr="000E5FBF" w14:paraId="31B9D3C2" w14:textId="77777777" w:rsidTr="002E742F">
        <w:tc>
          <w:tcPr>
            <w:tcW w:w="1413" w:type="dxa"/>
          </w:tcPr>
          <w:p w14:paraId="23961A2C" w14:textId="77777777" w:rsidR="00F237E3" w:rsidRPr="000E5FBF" w:rsidRDefault="00F237E3" w:rsidP="00F237E3">
            <w:pPr>
              <w:jc w:val="center"/>
              <w:rPr>
                <w:sz w:val="20"/>
                <w:szCs w:val="20"/>
                <w:lang w:eastAsia="ar-SA"/>
              </w:rPr>
            </w:pPr>
            <w:r w:rsidRPr="000E5FBF">
              <w:rPr>
                <w:sz w:val="20"/>
                <w:szCs w:val="20"/>
                <w:lang w:eastAsia="ar-SA"/>
              </w:rPr>
              <w:t>2024-06-01</w:t>
            </w:r>
          </w:p>
        </w:tc>
        <w:tc>
          <w:tcPr>
            <w:tcW w:w="2977" w:type="dxa"/>
          </w:tcPr>
          <w:p w14:paraId="5076CB05" w14:textId="77777777" w:rsidR="00F237E3" w:rsidRPr="000E5FBF" w:rsidRDefault="00F237E3" w:rsidP="00F237E3">
            <w:pPr>
              <w:rPr>
                <w:sz w:val="20"/>
                <w:szCs w:val="20"/>
                <w:lang w:eastAsia="ar-SA"/>
              </w:rPr>
            </w:pPr>
            <w:r w:rsidRPr="000E5FBF">
              <w:rPr>
                <w:sz w:val="20"/>
                <w:szCs w:val="20"/>
                <w:lang w:eastAsia="ar-SA"/>
              </w:rPr>
              <w:t>Pradėjo veikti viena įstaiga Marijampolės vaikų lopšelio-darželis</w:t>
            </w:r>
          </w:p>
        </w:tc>
        <w:tc>
          <w:tcPr>
            <w:tcW w:w="4814" w:type="dxa"/>
          </w:tcPr>
          <w:p w14:paraId="78577221" w14:textId="77777777" w:rsidR="00F237E3" w:rsidRPr="000E5FBF" w:rsidRDefault="00F753EE" w:rsidP="00F237E3">
            <w:pPr>
              <w:rPr>
                <w:sz w:val="20"/>
                <w:szCs w:val="20"/>
                <w:lang w:eastAsia="ar-SA"/>
              </w:rPr>
            </w:pPr>
            <w:r w:rsidRPr="000E5FBF">
              <w:rPr>
                <w:sz w:val="20"/>
                <w:szCs w:val="20"/>
                <w:lang w:eastAsia="ar-SA"/>
              </w:rPr>
              <w:t>2024-06-04 vietos žiniasklaida – laikraštis „Suvalkietis“</w:t>
            </w:r>
            <w:r w:rsidRPr="000E5FBF">
              <w:rPr>
                <w:rStyle w:val="Puslapioinaosnuoroda"/>
                <w:sz w:val="20"/>
                <w:szCs w:val="20"/>
                <w:lang w:eastAsia="ar-SA"/>
              </w:rPr>
              <w:footnoteReference w:id="26"/>
            </w:r>
            <w:r w:rsidRPr="000E5FBF">
              <w:rPr>
                <w:sz w:val="20"/>
                <w:szCs w:val="20"/>
                <w:lang w:eastAsia="ar-SA"/>
              </w:rPr>
              <w:t xml:space="preserve"> – pateikė iš esmės pozityvų situacijos vertinimą, cituodamas savivaldybės atstovus, kurie pažymėjo, kad sujungimas leis sumažinti administracinę naštą vadovams ir pagerinti ugdymo kokybę.</w:t>
            </w:r>
          </w:p>
          <w:p w14:paraId="4DC24ABB" w14:textId="77777777" w:rsidR="00177830" w:rsidRPr="000E5FBF" w:rsidRDefault="00177830" w:rsidP="00F237E3">
            <w:pPr>
              <w:rPr>
                <w:sz w:val="20"/>
                <w:szCs w:val="20"/>
                <w:lang w:eastAsia="ar-SA"/>
              </w:rPr>
            </w:pPr>
            <w:r w:rsidRPr="000E5FBF">
              <w:rPr>
                <w:sz w:val="20"/>
                <w:szCs w:val="20"/>
                <w:lang w:eastAsia="ar-SA"/>
              </w:rPr>
              <w:t>2024-08-29 Savivaldybės švietimo įstaigų vadovų susitikime aptartos naujų mokslo metų naujovės. Susitikime, be kita ko, pažymėta, kad neatsitiktinai darželių pertvarka buvo vykdoma vasarą – “visų darželių sujungimas į vieną buvo įgyvendinamas vasarą, nes buvo tikimasi, kad vasaros laikotarpis bus patogesnis”.</w:t>
            </w:r>
          </w:p>
        </w:tc>
      </w:tr>
    </w:tbl>
    <w:p w14:paraId="40FD7B90" w14:textId="77777777" w:rsidR="00997BD4" w:rsidRPr="000E5FBF" w:rsidRDefault="00C8115D" w:rsidP="009C5D1E">
      <w:pPr>
        <w:rPr>
          <w:sz w:val="18"/>
          <w:szCs w:val="18"/>
          <w:lang w:eastAsia="ar-SA"/>
        </w:rPr>
      </w:pPr>
      <w:r w:rsidRPr="000E5FBF">
        <w:rPr>
          <w:sz w:val="18"/>
          <w:szCs w:val="18"/>
          <w:lang w:eastAsia="ar-SA"/>
        </w:rPr>
        <w:t>(parengta konsultanto)</w:t>
      </w:r>
    </w:p>
    <w:p w14:paraId="577A2518" w14:textId="77777777" w:rsidR="00C8115D" w:rsidRPr="000E5FBF" w:rsidRDefault="00C8115D" w:rsidP="009C5D1E">
      <w:pPr>
        <w:rPr>
          <w:lang w:eastAsia="ar-SA"/>
        </w:rPr>
      </w:pPr>
    </w:p>
    <w:p w14:paraId="03EDE523" w14:textId="77777777" w:rsidR="001C2FF2" w:rsidRPr="000E5FBF" w:rsidRDefault="001C2FF2" w:rsidP="001C2FF2">
      <w:pPr>
        <w:rPr>
          <w:lang w:eastAsia="ar-SA"/>
        </w:rPr>
      </w:pPr>
      <w:r w:rsidRPr="000E5FBF">
        <w:rPr>
          <w:lang w:eastAsia="ar-SA"/>
        </w:rPr>
        <w:tab/>
        <w:t xml:space="preserve">Apibendrinant pažymėtina, jog Marijampolės savivaldybė ikimokyklinio ugdymo įstaigų pertvarkos procesą pradėjo dar 2019 m., kai buvo parengta „Švietimo, kultūros, sveikatingumo ir sporto paslaugų tinklo plėtojimo galimybių studija“. Ši studija apėmė švietimo paslaugų pasiūlos ir paklausos analizę bei pateikė rekomendacijas dėl tinklo optimizavimo iki 2035 m., tarp jų – siūlymą konsoliduoti kelis lopšelius-darželius į didesnes įstaigas. Vis dėlto nuo studijos parengimo iki faktinio reformos įgyvendinimo praėjo daugiau nei trys metai, todėl jos duomenys ir išvados </w:t>
      </w:r>
      <w:r w:rsidR="00C975C9" w:rsidRPr="000E5FBF">
        <w:rPr>
          <w:lang w:eastAsia="ar-SA"/>
        </w:rPr>
        <w:t xml:space="preserve">faktinės pertvarkos vykdymo momentu jau buvo </w:t>
      </w:r>
      <w:r w:rsidRPr="000E5FBF">
        <w:rPr>
          <w:lang w:eastAsia="ar-SA"/>
        </w:rPr>
        <w:t>iš dalies pasenusios.</w:t>
      </w:r>
    </w:p>
    <w:p w14:paraId="587C13E7" w14:textId="77777777" w:rsidR="001C2FF2" w:rsidRPr="000E5FBF" w:rsidRDefault="001C2FF2" w:rsidP="001C2FF2">
      <w:pPr>
        <w:rPr>
          <w:lang w:eastAsia="ar-SA"/>
        </w:rPr>
      </w:pPr>
      <w:r w:rsidRPr="000E5FBF">
        <w:rPr>
          <w:lang w:eastAsia="ar-SA"/>
        </w:rPr>
        <w:tab/>
        <w:t xml:space="preserve">2023-05-29 Marijampolės savivaldybės taryba priėmė sprendimą reorganizuoti devynis Marijampolės lopšelius-darželius ir Patašinės daugiafunkcį centrą sujungimo būdu į vieną naują įstaigą – Marijampolės vaikų lopšelį-darželį. Sprendimas sukėlė neigiamų reakcijų tarp darželių </w:t>
      </w:r>
      <w:r w:rsidRPr="000E5FBF">
        <w:rPr>
          <w:lang w:eastAsia="ar-SA"/>
        </w:rPr>
        <w:lastRenderedPageBreak/>
        <w:t xml:space="preserve">vadovų ir darbuotojų – viešai buvo išreikštas nepasitenkinimas dėl bendruomenės neįtraukimo ir trūkstamos komunikacijos. Nebuvo organizuotų diskusijų ar konsultacijų su įstaigų vadovais ir tėvų bendruomene, o informacija apie pertvarkos motyvus ir tikslus buvo pateikiama tik po sprendimų priėmimo (pvz., 2023-12-22 patvirtintame 2024-2026 m. strateginiame veiklos plane darželių pertvarka įvardyta kaip strateginis žingsnis, siekiant optimizuoti administravimą ir sumažinti valdymo išlaidas). </w:t>
      </w:r>
    </w:p>
    <w:p w14:paraId="2B147ADB" w14:textId="77777777" w:rsidR="001C2FF2" w:rsidRPr="000E5FBF" w:rsidRDefault="001C2FF2" w:rsidP="001C2FF2">
      <w:pPr>
        <w:rPr>
          <w:lang w:eastAsia="ar-SA"/>
        </w:rPr>
      </w:pPr>
      <w:r w:rsidRPr="000E5FBF">
        <w:rPr>
          <w:lang w:eastAsia="ar-SA"/>
        </w:rPr>
        <w:tab/>
        <w:t>2024 m. vasario mėn. savivaldybės taryba pri</w:t>
      </w:r>
      <w:r w:rsidR="00BD3B7C" w:rsidRPr="000E5FBF">
        <w:rPr>
          <w:lang w:eastAsia="ar-SA"/>
        </w:rPr>
        <w:t>ė</w:t>
      </w:r>
      <w:r w:rsidRPr="000E5FBF">
        <w:rPr>
          <w:lang w:eastAsia="ar-SA"/>
        </w:rPr>
        <w:t>mė galutinį pertvarką įteisinantį sprendimą.  Su tuo s</w:t>
      </w:r>
      <w:r w:rsidR="00BD3B7C" w:rsidRPr="000E5FBF">
        <w:rPr>
          <w:lang w:eastAsia="ar-SA"/>
        </w:rPr>
        <w:t>u</w:t>
      </w:r>
      <w:r w:rsidRPr="000E5FBF">
        <w:rPr>
          <w:lang w:eastAsia="ar-SA"/>
        </w:rPr>
        <w:t>siję pranešimai pabrėžė teigiamus pokyčius ir gerąją reformos pusę, tačiau tikslinis komunikavimas su bendruomene iš esmės nebuvo vykdomas.</w:t>
      </w:r>
    </w:p>
    <w:p w14:paraId="4BB9F9A7" w14:textId="77777777" w:rsidR="001C2FF2" w:rsidRPr="000E5FBF" w:rsidRDefault="001C2FF2" w:rsidP="001C2FF2">
      <w:pPr>
        <w:rPr>
          <w:lang w:eastAsia="ar-SA"/>
        </w:rPr>
      </w:pPr>
      <w:r w:rsidRPr="000E5FBF">
        <w:rPr>
          <w:lang w:eastAsia="ar-SA"/>
        </w:rPr>
        <w:tab/>
        <w:t>Nuo 2024-06-01 pradėjo veikti nauja sujungta įstaiga – Marijampolės vaikų lopšelis-darželis. Vietos žiniasklaida perteikė daugiausia pozityvų savivaldybės veiksmų įvertinimą, akcentuodama administracinės naštos sumažėjimą ir efektyvesnį išteklių naudojimą.</w:t>
      </w:r>
    </w:p>
    <w:p w14:paraId="38AB4A32" w14:textId="77777777" w:rsidR="001C2FF2" w:rsidRPr="000E5FBF" w:rsidRDefault="001C2FF2" w:rsidP="001C2FF2">
      <w:pPr>
        <w:rPr>
          <w:lang w:eastAsia="ar-SA"/>
        </w:rPr>
      </w:pPr>
      <w:r w:rsidRPr="000E5FBF">
        <w:rPr>
          <w:lang w:eastAsia="ar-SA"/>
        </w:rPr>
        <w:tab/>
        <w:t xml:space="preserve">Taigi darytina išvada, kad ikimokyklinio ugdymo įstaigų pertvarkos procesas iš esmės išsiskyrė ribotu bendruomenės įtraukimu, trūkstamu viešumu ir komunikacijos orientacija į pozityvaus įvaizdžio formavimą, o ne į dialogą su suinteresuotomis pusėmis. </w:t>
      </w:r>
    </w:p>
    <w:p w14:paraId="1E4A216E" w14:textId="77777777" w:rsidR="001C2FF2" w:rsidRPr="000E5FBF" w:rsidRDefault="001C2FF2" w:rsidP="009C5D1E">
      <w:pPr>
        <w:rPr>
          <w:lang w:eastAsia="ar-SA"/>
        </w:rPr>
      </w:pPr>
      <w:r w:rsidRPr="000E5FBF">
        <w:rPr>
          <w:lang w:eastAsia="ar-SA"/>
        </w:rPr>
        <w:tab/>
        <w:t>Konsultanto nuomone, vienas iš svarbiausių nepakankamą pertvarkos proceso kokybę lemiančių veiksnių yra proceso reglamentavimo stoka</w:t>
      </w:r>
      <w:r w:rsidR="00BF3083" w:rsidRPr="000E5FBF">
        <w:rPr>
          <w:lang w:eastAsia="ar-SA"/>
        </w:rPr>
        <w:t xml:space="preserve">: </w:t>
      </w:r>
      <w:r w:rsidRPr="000E5FBF">
        <w:rPr>
          <w:lang w:eastAsia="ar-SA"/>
        </w:rPr>
        <w:t xml:space="preserve">nacionaliniu lygmeniu nėra nei savivaldybės ikimokyklinio ugdymo mokyklų tinklo kūrimo taisyklių, ikimokyklinio ugdymo įstaigų bendruomenės sprendimų dėl savivaldybės ikimokyklinio ugdymo mokyklų tinklo kūrimo  priėmimo tvarkos aprašo ir pan. </w:t>
      </w:r>
      <w:r w:rsidR="00BF3083" w:rsidRPr="000E5FBF">
        <w:rPr>
          <w:lang w:eastAsia="ar-SA"/>
        </w:rPr>
        <w:t xml:space="preserve">Esant tokiai situacijai, dalis šalies savivaldybių (pvz., Klaipėdos miesto, Šakių rajono) yra linkusios ikimokyklinio ugdymo įstaigų </w:t>
      </w:r>
      <w:r w:rsidR="006F1955" w:rsidRPr="000E5FBF">
        <w:rPr>
          <w:lang w:eastAsia="ar-SA"/>
        </w:rPr>
        <w:t xml:space="preserve">tinklo </w:t>
      </w:r>
      <w:r w:rsidR="00BF3083" w:rsidRPr="000E5FBF">
        <w:rPr>
          <w:lang w:eastAsia="ar-SA"/>
        </w:rPr>
        <w:t xml:space="preserve">pertvarkos procesą organizuoti </w:t>
      </w:r>
      <w:r w:rsidR="00E55FD7" w:rsidRPr="000E5FBF">
        <w:rPr>
          <w:lang w:eastAsia="ar-SA"/>
        </w:rPr>
        <w:t xml:space="preserve">kartu su </w:t>
      </w:r>
      <w:r w:rsidR="00BF3083" w:rsidRPr="000E5FBF">
        <w:rPr>
          <w:lang w:eastAsia="ar-SA"/>
        </w:rPr>
        <w:t>bendrojo ugdymo mokyklų tinklo pertvark</w:t>
      </w:r>
      <w:r w:rsidR="00E55FD7" w:rsidRPr="000E5FBF">
        <w:rPr>
          <w:lang w:eastAsia="ar-SA"/>
        </w:rPr>
        <w:t>a</w:t>
      </w:r>
      <w:r w:rsidR="0059642F" w:rsidRPr="000E5FBF">
        <w:rPr>
          <w:lang w:eastAsia="ar-SA"/>
        </w:rPr>
        <w:t>. Šiuo atveju savivaldybės rengia ir tvirtina arba atskirus – ikimokyklinio ugdymo ir bendrojo ugdymo – tinklo pertvarkos bendruosius planus (pvz., Klaipėdos miesto savivaldybė), arba abi šias sritis jungia į vieną pertvarkos bendrąjį planą (pvz., Šakių rajono savivaldybė</w:t>
      </w:r>
      <w:r w:rsidR="00E55FD7" w:rsidRPr="000E5FBF">
        <w:rPr>
          <w:lang w:eastAsia="ar-SA"/>
        </w:rPr>
        <w:t>, Kretingos rajono savivaldybė ir kt.</w:t>
      </w:r>
      <w:r w:rsidR="0059642F" w:rsidRPr="000E5FBF">
        <w:rPr>
          <w:lang w:eastAsia="ar-SA"/>
        </w:rPr>
        <w:t>)</w:t>
      </w:r>
      <w:r w:rsidR="00BD3B7C" w:rsidRPr="000E5FBF">
        <w:rPr>
          <w:lang w:eastAsia="ar-SA"/>
        </w:rPr>
        <w:t>.</w:t>
      </w:r>
    </w:p>
    <w:p w14:paraId="1CF13475" w14:textId="77777777" w:rsidR="001C2FF2" w:rsidRPr="000E5FBF" w:rsidRDefault="001C2FF2" w:rsidP="009C5D1E">
      <w:pPr>
        <w:rPr>
          <w:lang w:eastAsia="ar-SA"/>
        </w:rPr>
      </w:pPr>
    </w:p>
    <w:p w14:paraId="6C762885" w14:textId="77777777" w:rsidR="00C648A7" w:rsidRPr="000E5FBF" w:rsidRDefault="009C5D1E" w:rsidP="00D571F2">
      <w:pPr>
        <w:ind w:firstLine="680"/>
      </w:pPr>
      <w:r w:rsidRPr="000E5FBF">
        <w:rPr>
          <w:b/>
          <w:bCs/>
        </w:rPr>
        <w:t>Bendrojo ugdymo įstaigų tinkl</w:t>
      </w:r>
      <w:r w:rsidR="00007941" w:rsidRPr="000E5FBF">
        <w:rPr>
          <w:b/>
          <w:bCs/>
        </w:rPr>
        <w:t>o raidos tendencijos</w:t>
      </w:r>
      <w:r w:rsidR="003807E5" w:rsidRPr="000E5FBF">
        <w:rPr>
          <w:b/>
          <w:bCs/>
        </w:rPr>
        <w:t>.</w:t>
      </w:r>
      <w:r w:rsidR="003807E5" w:rsidRPr="000E5FBF">
        <w:t xml:space="preserve"> </w:t>
      </w:r>
      <w:r w:rsidRPr="000E5FBF">
        <w:rPr>
          <w:lang w:eastAsia="ar-SA"/>
        </w:rPr>
        <w:t>202</w:t>
      </w:r>
      <w:r w:rsidR="004071A1" w:rsidRPr="000E5FBF">
        <w:rPr>
          <w:lang w:eastAsia="ar-SA"/>
        </w:rPr>
        <w:t>0</w:t>
      </w:r>
      <w:r w:rsidR="00E46930" w:rsidRPr="000E5FBF">
        <w:rPr>
          <w:lang w:eastAsia="ar-SA"/>
        </w:rPr>
        <w:t>–2025</w:t>
      </w:r>
      <w:r w:rsidRPr="000E5FBF">
        <w:rPr>
          <w:lang w:eastAsia="ar-SA"/>
        </w:rPr>
        <w:t xml:space="preserve"> metais bendrojo ugdymo įstaigų tinklo pokyčiai buvo vykdomi, įgyvendinant „Marijampolės savivaldybės bendrojo ugdymo mokyklų tinklo pertvarkos 2021</w:t>
      </w:r>
      <w:r w:rsidR="004B447E" w:rsidRPr="000E5FBF">
        <w:rPr>
          <w:lang w:eastAsia="ar-SA"/>
        </w:rPr>
        <w:t>–</w:t>
      </w:r>
      <w:r w:rsidRPr="000E5FBF">
        <w:rPr>
          <w:lang w:eastAsia="ar-SA"/>
        </w:rPr>
        <w:t>2025 metų bendrasis planą“</w:t>
      </w:r>
      <w:r w:rsidR="004C7DE1" w:rsidRPr="000E5FBF">
        <w:t>, patvirtint</w:t>
      </w:r>
      <w:r w:rsidR="00D571F2" w:rsidRPr="000E5FBF">
        <w:t>ą</w:t>
      </w:r>
      <w:r w:rsidR="004C7DE1" w:rsidRPr="000E5FBF">
        <w:t xml:space="preserve"> Marijampolės savivaldybės tarybos 2021 m. vasario 22 d. sprendimu Nr. 1-27 (toliau – Tinklo pertvarkos plan</w:t>
      </w:r>
      <w:r w:rsidR="00D571F2" w:rsidRPr="000E5FBF">
        <w:t>as</w:t>
      </w:r>
      <w:r w:rsidR="004C7DE1" w:rsidRPr="000E5FBF">
        <w:t>)</w:t>
      </w:r>
      <w:r w:rsidR="00C22C8F" w:rsidRPr="000E5FBF">
        <w:rPr>
          <w:rStyle w:val="Puslapioinaosnuoroda"/>
        </w:rPr>
        <w:footnoteReference w:id="27"/>
      </w:r>
      <w:r w:rsidR="00D571F2" w:rsidRPr="000E5FBF">
        <w:t xml:space="preserve">. </w:t>
      </w:r>
      <w:r w:rsidR="00C648A7" w:rsidRPr="000E5FBF">
        <w:t xml:space="preserve">Tinklo pertvarkos plano sprendiniai praktiškai įgyvendinami, priimant Marijampolės savivaldybės tarybos sprendimus dėl </w:t>
      </w:r>
      <w:r w:rsidR="00C648A7" w:rsidRPr="000E5FBF">
        <w:rPr>
          <w:lang w:eastAsia="ar-SA"/>
        </w:rPr>
        <w:t xml:space="preserve">atskirų ugdymo įstaigų </w:t>
      </w:r>
      <w:r w:rsidR="009E7955" w:rsidRPr="000E5FBF">
        <w:rPr>
          <w:lang w:eastAsia="ar-SA"/>
        </w:rPr>
        <w:t xml:space="preserve">struktūros, </w:t>
      </w:r>
      <w:r w:rsidR="00C648A7" w:rsidRPr="000E5FBF">
        <w:rPr>
          <w:lang w:eastAsia="ar-SA"/>
        </w:rPr>
        <w:t>veiklos turinio pakeitimo, nuostatų pakeitimų ar pan.</w:t>
      </w:r>
      <w:r w:rsidR="00C22C8F" w:rsidRPr="000E5FBF">
        <w:rPr>
          <w:lang w:eastAsia="ar-SA"/>
        </w:rPr>
        <w:t xml:space="preserve"> (žr. lent.).</w:t>
      </w:r>
    </w:p>
    <w:p w14:paraId="0BFD631E" w14:textId="77777777" w:rsidR="00D571F2" w:rsidRPr="000E5FBF" w:rsidRDefault="00C648A7" w:rsidP="00D571F2">
      <w:pPr>
        <w:ind w:firstLine="680"/>
      </w:pPr>
      <w:r w:rsidRPr="000E5FBF">
        <w:t>T</w:t>
      </w:r>
      <w:r w:rsidR="00FD7537" w:rsidRPr="000E5FBF">
        <w:t xml:space="preserve">olimesnio laikotarpio (2026–2030 m.) tinklo pertvarkos planas </w:t>
      </w:r>
      <w:r w:rsidRPr="000E5FBF">
        <w:t xml:space="preserve">tyrimo vykdymo metu </w:t>
      </w:r>
      <w:r w:rsidR="00FD7537" w:rsidRPr="000E5FBF">
        <w:t>buvo ruošiamas</w:t>
      </w:r>
      <w:r w:rsidR="00FD7537" w:rsidRPr="000E5FBF">
        <w:rPr>
          <w:rStyle w:val="Puslapioinaosnuoroda"/>
        </w:rPr>
        <w:footnoteReference w:id="28"/>
      </w:r>
      <w:r w:rsidR="00FD7537" w:rsidRPr="000E5FBF">
        <w:t>.</w:t>
      </w:r>
    </w:p>
    <w:p w14:paraId="12D01F7D" w14:textId="77777777" w:rsidR="009C5D1E" w:rsidRPr="000E5FBF" w:rsidRDefault="009C5D1E" w:rsidP="009C5D1E">
      <w:pPr>
        <w:rPr>
          <w:lang w:eastAsia="ar-SA"/>
        </w:rPr>
      </w:pPr>
    </w:p>
    <w:p w14:paraId="5554AA9E" w14:textId="77777777" w:rsidR="009C5D1E" w:rsidRPr="000E5FBF" w:rsidRDefault="00C22C8F" w:rsidP="009C5D1E">
      <w:pPr>
        <w:rPr>
          <w:lang w:eastAsia="ar-SA"/>
        </w:rPr>
      </w:pPr>
      <w:r w:rsidRPr="000E5FBF">
        <w:rPr>
          <w:b/>
          <w:sz w:val="20"/>
          <w:szCs w:val="20"/>
        </w:rPr>
        <w:t>S</w:t>
      </w:r>
      <w:r w:rsidR="009C5D1E" w:rsidRPr="000E5FBF">
        <w:rPr>
          <w:b/>
          <w:sz w:val="20"/>
          <w:szCs w:val="20"/>
        </w:rPr>
        <w:t>avivaldybės pavaldumo bendrojo ugdymo įstaig</w:t>
      </w:r>
      <w:r w:rsidRPr="000E5FBF">
        <w:rPr>
          <w:b/>
          <w:sz w:val="20"/>
          <w:szCs w:val="20"/>
        </w:rPr>
        <w:t>ų tinklo situacija 2020/2021 ir 2025/2026 mokslo metais</w:t>
      </w:r>
    </w:p>
    <w:tbl>
      <w:tblPr>
        <w:tblStyle w:val="Lentelstinklelis"/>
        <w:tblW w:w="5000" w:type="pct"/>
        <w:tblLook w:val="04A0" w:firstRow="1" w:lastRow="0" w:firstColumn="1" w:lastColumn="0" w:noHBand="0" w:noVBand="1"/>
      </w:tblPr>
      <w:tblGrid>
        <w:gridCol w:w="627"/>
        <w:gridCol w:w="2000"/>
        <w:gridCol w:w="2922"/>
        <w:gridCol w:w="3939"/>
      </w:tblGrid>
      <w:tr w:rsidR="00793038" w:rsidRPr="000E5FBF" w14:paraId="7DB3086E" w14:textId="77777777" w:rsidTr="007304FB">
        <w:trPr>
          <w:tblHeader/>
        </w:trPr>
        <w:tc>
          <w:tcPr>
            <w:tcW w:w="330" w:type="pct"/>
            <w:vAlign w:val="center"/>
          </w:tcPr>
          <w:p w14:paraId="2C224FAF" w14:textId="77777777" w:rsidR="00793038" w:rsidRPr="000E5FBF" w:rsidRDefault="00793038" w:rsidP="007304FB">
            <w:pPr>
              <w:jc w:val="center"/>
              <w:rPr>
                <w:b/>
                <w:sz w:val="20"/>
                <w:szCs w:val="20"/>
                <w:lang w:eastAsia="en-US"/>
              </w:rPr>
            </w:pPr>
            <w:r w:rsidRPr="000E5FBF">
              <w:rPr>
                <w:sz w:val="20"/>
                <w:szCs w:val="20"/>
                <w:lang w:eastAsia="en-US"/>
              </w:rPr>
              <w:t>Eil. Nr.</w:t>
            </w:r>
          </w:p>
        </w:tc>
        <w:tc>
          <w:tcPr>
            <w:tcW w:w="1054" w:type="pct"/>
            <w:vAlign w:val="center"/>
          </w:tcPr>
          <w:p w14:paraId="3B57AFB6" w14:textId="77777777" w:rsidR="00793038" w:rsidRPr="000E5FBF" w:rsidRDefault="00793038" w:rsidP="007304FB">
            <w:pPr>
              <w:jc w:val="center"/>
              <w:rPr>
                <w:b/>
                <w:sz w:val="20"/>
                <w:szCs w:val="20"/>
                <w:lang w:eastAsia="en-US"/>
              </w:rPr>
            </w:pPr>
            <w:r w:rsidRPr="000E5FBF">
              <w:rPr>
                <w:sz w:val="20"/>
                <w:szCs w:val="20"/>
                <w:lang w:eastAsia="en-US"/>
              </w:rPr>
              <w:t>Įstaigos pavadinimas</w:t>
            </w:r>
            <w:r w:rsidR="00453DB2" w:rsidRPr="000E5FBF">
              <w:rPr>
                <w:sz w:val="20"/>
                <w:szCs w:val="20"/>
                <w:lang w:eastAsia="en-US"/>
              </w:rPr>
              <w:t xml:space="preserve"> 2020/2021 m. m.</w:t>
            </w:r>
          </w:p>
        </w:tc>
        <w:tc>
          <w:tcPr>
            <w:tcW w:w="1540" w:type="pct"/>
            <w:vAlign w:val="center"/>
          </w:tcPr>
          <w:p w14:paraId="2DFCA95E" w14:textId="77777777" w:rsidR="00793038" w:rsidRPr="000E5FBF" w:rsidRDefault="00793038" w:rsidP="007304FB">
            <w:pPr>
              <w:jc w:val="center"/>
              <w:rPr>
                <w:sz w:val="20"/>
                <w:szCs w:val="20"/>
                <w:lang w:eastAsia="en-US"/>
              </w:rPr>
            </w:pPr>
            <w:r w:rsidRPr="000E5FBF">
              <w:rPr>
                <w:sz w:val="20"/>
                <w:szCs w:val="20"/>
                <w:lang w:eastAsia="en-US"/>
              </w:rPr>
              <w:t>Situacija 2020/2021 m. m.</w:t>
            </w:r>
          </w:p>
          <w:p w14:paraId="50FA433B" w14:textId="77777777" w:rsidR="00793038" w:rsidRPr="000E5FBF" w:rsidRDefault="00793038" w:rsidP="007304FB">
            <w:pPr>
              <w:jc w:val="center"/>
              <w:rPr>
                <w:sz w:val="20"/>
                <w:szCs w:val="20"/>
                <w:lang w:eastAsia="en-US"/>
              </w:rPr>
            </w:pPr>
            <w:r w:rsidRPr="000E5FBF">
              <w:rPr>
                <w:sz w:val="20"/>
                <w:szCs w:val="20"/>
                <w:lang w:eastAsia="en-US"/>
              </w:rPr>
              <w:t>(aktualūs pokyčiai, ugdymo programos; mokinių skaičius)</w:t>
            </w:r>
          </w:p>
        </w:tc>
        <w:tc>
          <w:tcPr>
            <w:tcW w:w="2076" w:type="pct"/>
            <w:vAlign w:val="center"/>
          </w:tcPr>
          <w:p w14:paraId="2BF1FE3C" w14:textId="77777777" w:rsidR="00793038" w:rsidRPr="000E5FBF" w:rsidRDefault="00793038" w:rsidP="007304FB">
            <w:pPr>
              <w:jc w:val="center"/>
              <w:rPr>
                <w:sz w:val="20"/>
                <w:szCs w:val="20"/>
                <w:lang w:eastAsia="en-US"/>
              </w:rPr>
            </w:pPr>
            <w:r w:rsidRPr="000E5FBF">
              <w:rPr>
                <w:sz w:val="20"/>
                <w:szCs w:val="20"/>
                <w:lang w:eastAsia="en-US"/>
              </w:rPr>
              <w:t>Situacija 2025/2026 m. m. (aktualūs pokyčiai, ugdymo programos; mokinių skaičius)</w:t>
            </w:r>
          </w:p>
        </w:tc>
      </w:tr>
      <w:tr w:rsidR="00137EE7" w:rsidRPr="000E5FBF" w14:paraId="6D8CB78F" w14:textId="77777777" w:rsidTr="007304FB">
        <w:tc>
          <w:tcPr>
            <w:tcW w:w="330" w:type="pct"/>
            <w:vAlign w:val="center"/>
          </w:tcPr>
          <w:p w14:paraId="58574C7C" w14:textId="77777777" w:rsidR="00137EE7" w:rsidRPr="000E5FBF" w:rsidRDefault="00137EE7" w:rsidP="00C526B6">
            <w:pPr>
              <w:pStyle w:val="Sraopastraipa"/>
              <w:numPr>
                <w:ilvl w:val="0"/>
                <w:numId w:val="19"/>
              </w:numPr>
              <w:rPr>
                <w:color w:val="000000"/>
                <w:sz w:val="20"/>
                <w:szCs w:val="20"/>
              </w:rPr>
            </w:pPr>
          </w:p>
        </w:tc>
        <w:tc>
          <w:tcPr>
            <w:tcW w:w="1054" w:type="pct"/>
            <w:vAlign w:val="center"/>
          </w:tcPr>
          <w:p w14:paraId="281E19E0" w14:textId="77777777" w:rsidR="00137EE7" w:rsidRPr="000E5FBF" w:rsidRDefault="00137EE7" w:rsidP="003C6A30">
            <w:pPr>
              <w:rPr>
                <w:color w:val="000000"/>
                <w:sz w:val="20"/>
                <w:szCs w:val="20"/>
              </w:rPr>
            </w:pPr>
            <w:r w:rsidRPr="000E5FBF">
              <w:rPr>
                <w:color w:val="000000"/>
                <w:sz w:val="20"/>
                <w:szCs w:val="20"/>
              </w:rPr>
              <w:t>Marijampolės „Saulės“ pradinė mokykla</w:t>
            </w:r>
          </w:p>
        </w:tc>
        <w:tc>
          <w:tcPr>
            <w:tcW w:w="1540" w:type="pct"/>
          </w:tcPr>
          <w:p w14:paraId="25D35E46" w14:textId="77777777" w:rsidR="00137EE7" w:rsidRPr="000E5FBF" w:rsidRDefault="00137EE7" w:rsidP="007304FB">
            <w:pPr>
              <w:jc w:val="left"/>
              <w:rPr>
                <w:sz w:val="20"/>
                <w:szCs w:val="20"/>
              </w:rPr>
            </w:pPr>
            <w:r w:rsidRPr="000E5FBF">
              <w:rPr>
                <w:sz w:val="20"/>
                <w:szCs w:val="20"/>
              </w:rPr>
              <w:t>Pradinio ugdymo programos</w:t>
            </w:r>
          </w:p>
          <w:p w14:paraId="38D46A3D" w14:textId="77777777" w:rsidR="00A858E5" w:rsidRPr="000E5FBF" w:rsidRDefault="00A858E5" w:rsidP="007304FB">
            <w:pPr>
              <w:jc w:val="left"/>
              <w:rPr>
                <w:sz w:val="20"/>
                <w:szCs w:val="20"/>
              </w:rPr>
            </w:pPr>
          </w:p>
          <w:p w14:paraId="47FC7296" w14:textId="77777777" w:rsidR="00A858E5" w:rsidRPr="000E5FBF" w:rsidRDefault="00A858E5" w:rsidP="007304FB">
            <w:pPr>
              <w:jc w:val="left"/>
              <w:rPr>
                <w:sz w:val="20"/>
                <w:szCs w:val="20"/>
              </w:rPr>
            </w:pPr>
            <w:r w:rsidRPr="000E5FBF">
              <w:rPr>
                <w:sz w:val="20"/>
                <w:szCs w:val="20"/>
              </w:rPr>
              <w:t>1-4 klasės</w:t>
            </w:r>
          </w:p>
          <w:p w14:paraId="3AC4C8D2" w14:textId="77777777" w:rsidR="00137EE7" w:rsidRPr="000E5FBF" w:rsidRDefault="00137EE7" w:rsidP="007304FB">
            <w:pPr>
              <w:jc w:val="left"/>
              <w:rPr>
                <w:sz w:val="20"/>
                <w:szCs w:val="20"/>
              </w:rPr>
            </w:pPr>
          </w:p>
          <w:p w14:paraId="2A590272" w14:textId="77777777" w:rsidR="00137EE7" w:rsidRPr="000E5FBF" w:rsidRDefault="00137EE7" w:rsidP="007304FB">
            <w:pPr>
              <w:jc w:val="left"/>
              <w:rPr>
                <w:sz w:val="20"/>
                <w:szCs w:val="20"/>
                <w:lang w:eastAsia="en-US"/>
              </w:rPr>
            </w:pPr>
            <w:r w:rsidRPr="000E5FBF">
              <w:rPr>
                <w:sz w:val="20"/>
                <w:szCs w:val="20"/>
              </w:rPr>
              <w:t>223 mokiniai / 9 klasės</w:t>
            </w:r>
          </w:p>
        </w:tc>
        <w:tc>
          <w:tcPr>
            <w:tcW w:w="2076" w:type="pct"/>
          </w:tcPr>
          <w:p w14:paraId="33BFA74E" w14:textId="77777777" w:rsidR="00137EE7" w:rsidRPr="000E5FBF" w:rsidRDefault="00137EE7" w:rsidP="007304FB">
            <w:pPr>
              <w:jc w:val="left"/>
              <w:rPr>
                <w:b/>
                <w:bCs/>
                <w:color w:val="00B050"/>
                <w:sz w:val="20"/>
                <w:szCs w:val="20"/>
              </w:rPr>
            </w:pPr>
            <w:r w:rsidRPr="000E5FBF">
              <w:rPr>
                <w:b/>
                <w:bCs/>
                <w:color w:val="00B050"/>
                <w:sz w:val="20"/>
                <w:szCs w:val="20"/>
              </w:rPr>
              <w:t>Be struktūrinių pokyčių</w:t>
            </w:r>
            <w:r w:rsidR="0071738F" w:rsidRPr="000E5FBF">
              <w:rPr>
                <w:b/>
                <w:bCs/>
                <w:color w:val="00B050"/>
                <w:sz w:val="20"/>
                <w:szCs w:val="20"/>
              </w:rPr>
              <w:t>.</w:t>
            </w:r>
          </w:p>
          <w:p w14:paraId="5A8237A5" w14:textId="77777777" w:rsidR="00137EE7" w:rsidRPr="000E5FBF" w:rsidRDefault="00137EE7" w:rsidP="007304FB">
            <w:pPr>
              <w:jc w:val="left"/>
              <w:rPr>
                <w:sz w:val="20"/>
                <w:szCs w:val="20"/>
              </w:rPr>
            </w:pPr>
          </w:p>
          <w:p w14:paraId="509DACC0" w14:textId="77777777" w:rsidR="00137EE7" w:rsidRPr="000E5FBF" w:rsidRDefault="00137EE7" w:rsidP="007304FB">
            <w:pPr>
              <w:jc w:val="left"/>
              <w:rPr>
                <w:sz w:val="20"/>
                <w:szCs w:val="20"/>
              </w:rPr>
            </w:pPr>
            <w:r w:rsidRPr="000E5FBF">
              <w:rPr>
                <w:sz w:val="20"/>
                <w:szCs w:val="20"/>
              </w:rPr>
              <w:t>Pradinio ugdymo programos</w:t>
            </w:r>
          </w:p>
          <w:p w14:paraId="4BF92C99" w14:textId="77777777" w:rsidR="008E7AC1" w:rsidRPr="000E5FBF" w:rsidRDefault="008E7AC1" w:rsidP="007304FB">
            <w:pPr>
              <w:jc w:val="left"/>
              <w:rPr>
                <w:sz w:val="20"/>
                <w:szCs w:val="20"/>
              </w:rPr>
            </w:pPr>
          </w:p>
          <w:p w14:paraId="3130C42C" w14:textId="77777777" w:rsidR="008E7AC1" w:rsidRPr="000E5FBF" w:rsidRDefault="008E7AC1" w:rsidP="007304FB">
            <w:pPr>
              <w:jc w:val="left"/>
              <w:rPr>
                <w:sz w:val="20"/>
                <w:szCs w:val="20"/>
              </w:rPr>
            </w:pPr>
            <w:r w:rsidRPr="000E5FBF">
              <w:rPr>
                <w:sz w:val="20"/>
                <w:szCs w:val="20"/>
              </w:rPr>
              <w:t>1-4 klasės</w:t>
            </w:r>
          </w:p>
          <w:p w14:paraId="36E2969D" w14:textId="77777777" w:rsidR="008E7AC1" w:rsidRPr="000E5FBF" w:rsidRDefault="008E7AC1" w:rsidP="007304FB">
            <w:pPr>
              <w:jc w:val="left"/>
              <w:rPr>
                <w:sz w:val="20"/>
                <w:szCs w:val="20"/>
              </w:rPr>
            </w:pPr>
          </w:p>
          <w:p w14:paraId="2DB8DB94" w14:textId="77777777" w:rsidR="008E7AC1" w:rsidRPr="000E5FBF" w:rsidRDefault="008E7AC1" w:rsidP="007304FB">
            <w:pPr>
              <w:jc w:val="left"/>
              <w:rPr>
                <w:sz w:val="20"/>
                <w:szCs w:val="20"/>
              </w:rPr>
            </w:pPr>
            <w:r w:rsidRPr="000E5FBF">
              <w:rPr>
                <w:sz w:val="20"/>
                <w:szCs w:val="20"/>
              </w:rPr>
              <w:t>228 mokiniai / 10 klasių</w:t>
            </w:r>
          </w:p>
          <w:p w14:paraId="27CC8EBD" w14:textId="77777777" w:rsidR="008E7AC1" w:rsidRPr="000E5FBF" w:rsidRDefault="008E7AC1" w:rsidP="007304FB">
            <w:pPr>
              <w:jc w:val="left"/>
              <w:rPr>
                <w:sz w:val="20"/>
                <w:szCs w:val="20"/>
              </w:rPr>
            </w:pPr>
          </w:p>
        </w:tc>
      </w:tr>
      <w:tr w:rsidR="00137EE7" w:rsidRPr="006B7C19" w14:paraId="1EE595BA" w14:textId="77777777" w:rsidTr="007304FB">
        <w:tc>
          <w:tcPr>
            <w:tcW w:w="330" w:type="pct"/>
            <w:vAlign w:val="center"/>
          </w:tcPr>
          <w:p w14:paraId="4A6ACD0E" w14:textId="77777777" w:rsidR="00137EE7" w:rsidRPr="000E5FBF" w:rsidRDefault="00137EE7" w:rsidP="00C526B6">
            <w:pPr>
              <w:pStyle w:val="Sraopastraipa"/>
              <w:numPr>
                <w:ilvl w:val="0"/>
                <w:numId w:val="19"/>
              </w:numPr>
              <w:rPr>
                <w:color w:val="000000"/>
                <w:sz w:val="20"/>
                <w:szCs w:val="20"/>
              </w:rPr>
            </w:pPr>
          </w:p>
        </w:tc>
        <w:tc>
          <w:tcPr>
            <w:tcW w:w="1054" w:type="pct"/>
            <w:vAlign w:val="center"/>
          </w:tcPr>
          <w:p w14:paraId="7E495F55" w14:textId="77777777" w:rsidR="00137EE7" w:rsidRPr="006B7C19" w:rsidRDefault="00137EE7" w:rsidP="00EF6D94">
            <w:pPr>
              <w:rPr>
                <w:color w:val="000000"/>
                <w:sz w:val="20"/>
                <w:szCs w:val="20"/>
              </w:rPr>
            </w:pPr>
            <w:r w:rsidRPr="006B7C19">
              <w:rPr>
                <w:color w:val="000000"/>
                <w:sz w:val="20"/>
                <w:szCs w:val="20"/>
              </w:rPr>
              <w:t>Marijampolės „Smalsučio“ pradinė mokykla</w:t>
            </w:r>
          </w:p>
        </w:tc>
        <w:tc>
          <w:tcPr>
            <w:tcW w:w="1540" w:type="pct"/>
          </w:tcPr>
          <w:p w14:paraId="5FDB4A7F" w14:textId="77777777" w:rsidR="00137EE7" w:rsidRPr="006B7C19" w:rsidRDefault="00137EE7" w:rsidP="007304FB">
            <w:pPr>
              <w:jc w:val="left"/>
              <w:rPr>
                <w:sz w:val="20"/>
                <w:szCs w:val="20"/>
              </w:rPr>
            </w:pPr>
            <w:r w:rsidRPr="006B7C19">
              <w:rPr>
                <w:sz w:val="20"/>
                <w:szCs w:val="20"/>
              </w:rPr>
              <w:t>Pradinio ugdymo programos</w:t>
            </w:r>
          </w:p>
          <w:p w14:paraId="7AC5C579" w14:textId="77777777" w:rsidR="003A3D80" w:rsidRPr="006B7C19" w:rsidRDefault="003A3D80" w:rsidP="007304FB">
            <w:pPr>
              <w:jc w:val="left"/>
              <w:rPr>
                <w:sz w:val="20"/>
                <w:szCs w:val="20"/>
                <w:lang w:eastAsia="en-US"/>
              </w:rPr>
            </w:pPr>
          </w:p>
          <w:p w14:paraId="10359CE9" w14:textId="77777777" w:rsidR="003A3D80" w:rsidRPr="006B7C19" w:rsidRDefault="003A3D80" w:rsidP="007304FB">
            <w:pPr>
              <w:jc w:val="left"/>
              <w:rPr>
                <w:sz w:val="20"/>
                <w:szCs w:val="20"/>
                <w:lang w:eastAsia="en-US"/>
              </w:rPr>
            </w:pPr>
            <w:r w:rsidRPr="006B7C19">
              <w:rPr>
                <w:sz w:val="20"/>
                <w:szCs w:val="20"/>
                <w:lang w:eastAsia="en-US"/>
              </w:rPr>
              <w:t>1-4 klasės</w:t>
            </w:r>
          </w:p>
          <w:p w14:paraId="73D14420" w14:textId="77777777" w:rsidR="003A3D80" w:rsidRPr="006B7C19" w:rsidRDefault="003A3D80" w:rsidP="007304FB">
            <w:pPr>
              <w:jc w:val="left"/>
              <w:rPr>
                <w:sz w:val="20"/>
                <w:szCs w:val="20"/>
                <w:lang w:eastAsia="en-US"/>
              </w:rPr>
            </w:pPr>
          </w:p>
          <w:p w14:paraId="3E2F6348" w14:textId="77777777" w:rsidR="003A3D80" w:rsidRPr="006B7C19" w:rsidRDefault="003A3D80" w:rsidP="007304FB">
            <w:pPr>
              <w:jc w:val="left"/>
              <w:rPr>
                <w:sz w:val="20"/>
                <w:szCs w:val="20"/>
                <w:lang w:eastAsia="en-US"/>
              </w:rPr>
            </w:pPr>
            <w:r w:rsidRPr="006B7C19">
              <w:rPr>
                <w:sz w:val="20"/>
                <w:szCs w:val="20"/>
                <w:lang w:eastAsia="en-US"/>
              </w:rPr>
              <w:lastRenderedPageBreak/>
              <w:t>121 mokinys / 6 klasės</w:t>
            </w:r>
          </w:p>
        </w:tc>
        <w:tc>
          <w:tcPr>
            <w:tcW w:w="2076" w:type="pct"/>
          </w:tcPr>
          <w:p w14:paraId="3B008B1C" w14:textId="77777777" w:rsidR="00137EE7" w:rsidRPr="006B7C19" w:rsidRDefault="003A3D80" w:rsidP="007304FB">
            <w:pPr>
              <w:jc w:val="left"/>
              <w:rPr>
                <w:sz w:val="20"/>
                <w:szCs w:val="20"/>
              </w:rPr>
            </w:pPr>
            <w:r w:rsidRPr="006B7C19">
              <w:rPr>
                <w:sz w:val="20"/>
                <w:szCs w:val="20"/>
                <w:lang w:eastAsia="en-US"/>
              </w:rPr>
              <w:lastRenderedPageBreak/>
              <w:t xml:space="preserve">2022-02-28 Marijampolės savivaldybės tarybos sprendimu Nr. 1-36 </w:t>
            </w:r>
            <w:r w:rsidRPr="006B7C19">
              <w:rPr>
                <w:b/>
                <w:bCs/>
                <w:color w:val="FF0000"/>
                <w:sz w:val="20"/>
                <w:szCs w:val="20"/>
                <w:lang w:eastAsia="en-US"/>
              </w:rPr>
              <w:t>įstaiga likviduota</w:t>
            </w:r>
          </w:p>
        </w:tc>
      </w:tr>
      <w:tr w:rsidR="00137EE7" w:rsidRPr="006B7C19" w14:paraId="37FDA531" w14:textId="77777777" w:rsidTr="007304FB">
        <w:tc>
          <w:tcPr>
            <w:tcW w:w="330" w:type="pct"/>
            <w:vAlign w:val="center"/>
          </w:tcPr>
          <w:p w14:paraId="68ADD144" w14:textId="77777777" w:rsidR="00137EE7" w:rsidRPr="006B7C19" w:rsidRDefault="00137EE7" w:rsidP="00C526B6">
            <w:pPr>
              <w:pStyle w:val="Sraopastraipa"/>
              <w:numPr>
                <w:ilvl w:val="0"/>
                <w:numId w:val="19"/>
              </w:numPr>
              <w:rPr>
                <w:color w:val="000000"/>
                <w:sz w:val="20"/>
                <w:szCs w:val="20"/>
              </w:rPr>
            </w:pPr>
          </w:p>
        </w:tc>
        <w:tc>
          <w:tcPr>
            <w:tcW w:w="1054" w:type="pct"/>
            <w:vAlign w:val="center"/>
          </w:tcPr>
          <w:p w14:paraId="6F420F97" w14:textId="77777777" w:rsidR="00137EE7" w:rsidRPr="006B7C19" w:rsidRDefault="00137EE7" w:rsidP="003C14C0">
            <w:pPr>
              <w:rPr>
                <w:color w:val="000000"/>
                <w:sz w:val="20"/>
                <w:szCs w:val="20"/>
              </w:rPr>
            </w:pPr>
            <w:r w:rsidRPr="006B7C19">
              <w:rPr>
                <w:color w:val="000000"/>
                <w:sz w:val="20"/>
                <w:szCs w:val="20"/>
              </w:rPr>
              <w:t>Marijampolės „Ryto“ pagrindinė mokykla</w:t>
            </w:r>
          </w:p>
        </w:tc>
        <w:tc>
          <w:tcPr>
            <w:tcW w:w="1540" w:type="pct"/>
          </w:tcPr>
          <w:p w14:paraId="545D17A7" w14:textId="77777777" w:rsidR="00137EE7" w:rsidRPr="006B7C19" w:rsidRDefault="00137EE7" w:rsidP="007304FB">
            <w:pPr>
              <w:jc w:val="left"/>
              <w:rPr>
                <w:sz w:val="20"/>
                <w:szCs w:val="20"/>
                <w:lang w:eastAsia="en-US"/>
              </w:rPr>
            </w:pPr>
            <w:r w:rsidRPr="006B7C19">
              <w:rPr>
                <w:sz w:val="20"/>
                <w:szCs w:val="20"/>
                <w:lang w:eastAsia="en-US"/>
              </w:rPr>
              <w:t>Priešmokyklinio, pradinio ir pagrindinio ugdymo programos</w:t>
            </w:r>
          </w:p>
          <w:p w14:paraId="12614EFE" w14:textId="77777777" w:rsidR="0078665C" w:rsidRPr="006B7C19" w:rsidRDefault="0078665C" w:rsidP="007304FB">
            <w:pPr>
              <w:jc w:val="left"/>
              <w:rPr>
                <w:sz w:val="20"/>
                <w:szCs w:val="20"/>
                <w:lang w:eastAsia="en-US"/>
              </w:rPr>
            </w:pPr>
          </w:p>
          <w:p w14:paraId="3A201A46" w14:textId="77777777" w:rsidR="00E45A99" w:rsidRPr="006B7C19" w:rsidRDefault="00E45A99" w:rsidP="007304FB">
            <w:pPr>
              <w:jc w:val="left"/>
              <w:rPr>
                <w:sz w:val="20"/>
                <w:szCs w:val="20"/>
              </w:rPr>
            </w:pPr>
            <w:r w:rsidRPr="006B7C19">
              <w:rPr>
                <w:sz w:val="20"/>
                <w:szCs w:val="20"/>
              </w:rPr>
              <w:t>6</w:t>
            </w:r>
            <w:r w:rsidR="001478AA" w:rsidRPr="006B7C19">
              <w:rPr>
                <w:sz w:val="20"/>
                <w:szCs w:val="20"/>
              </w:rPr>
              <w:t>55</w:t>
            </w:r>
            <w:r w:rsidRPr="006B7C19">
              <w:rPr>
                <w:sz w:val="20"/>
                <w:szCs w:val="20"/>
              </w:rPr>
              <w:t xml:space="preserve"> mok</w:t>
            </w:r>
            <w:r w:rsidR="008E7AC1" w:rsidRPr="006B7C19">
              <w:rPr>
                <w:sz w:val="20"/>
                <w:szCs w:val="20"/>
              </w:rPr>
              <w:t>.</w:t>
            </w:r>
            <w:r w:rsidRPr="006B7C19">
              <w:rPr>
                <w:sz w:val="20"/>
                <w:szCs w:val="20"/>
              </w:rPr>
              <w:t>/ 2</w:t>
            </w:r>
            <w:r w:rsidR="001478AA" w:rsidRPr="006B7C19">
              <w:rPr>
                <w:sz w:val="20"/>
                <w:szCs w:val="20"/>
              </w:rPr>
              <w:t>7</w:t>
            </w:r>
            <w:r w:rsidRPr="006B7C19">
              <w:rPr>
                <w:sz w:val="20"/>
                <w:szCs w:val="20"/>
              </w:rPr>
              <w:t xml:space="preserve"> klasės:</w:t>
            </w:r>
          </w:p>
          <w:p w14:paraId="7C9CCB83" w14:textId="77777777" w:rsidR="0078665C" w:rsidRPr="006B7C19" w:rsidRDefault="0078665C" w:rsidP="007304FB">
            <w:pPr>
              <w:jc w:val="left"/>
              <w:rPr>
                <w:sz w:val="20"/>
                <w:szCs w:val="20"/>
                <w:lang w:eastAsia="en-US"/>
              </w:rPr>
            </w:pPr>
            <w:r w:rsidRPr="006B7C19">
              <w:rPr>
                <w:sz w:val="20"/>
                <w:szCs w:val="20"/>
                <w:lang w:eastAsia="en-US"/>
              </w:rPr>
              <w:t>Priešmokyklinio ugdymo 20/1;</w:t>
            </w:r>
          </w:p>
          <w:p w14:paraId="263869DC" w14:textId="77777777" w:rsidR="0078665C" w:rsidRPr="006B7C19" w:rsidRDefault="0078665C" w:rsidP="007304FB">
            <w:pPr>
              <w:jc w:val="left"/>
              <w:rPr>
                <w:sz w:val="20"/>
                <w:szCs w:val="20"/>
                <w:lang w:eastAsia="en-US"/>
              </w:rPr>
            </w:pPr>
            <w:r w:rsidRPr="006B7C19">
              <w:rPr>
                <w:sz w:val="20"/>
                <w:szCs w:val="20"/>
                <w:lang w:eastAsia="en-US"/>
              </w:rPr>
              <w:t>Pradinio ugdymo 286/13;</w:t>
            </w:r>
          </w:p>
          <w:p w14:paraId="5D41EDC5" w14:textId="77777777" w:rsidR="0078665C" w:rsidRPr="006B7C19" w:rsidRDefault="0078665C" w:rsidP="007304FB">
            <w:pPr>
              <w:jc w:val="left"/>
              <w:rPr>
                <w:sz w:val="20"/>
                <w:szCs w:val="20"/>
                <w:lang w:eastAsia="en-US"/>
              </w:rPr>
            </w:pPr>
            <w:r w:rsidRPr="006B7C19">
              <w:rPr>
                <w:sz w:val="20"/>
                <w:szCs w:val="20"/>
                <w:lang w:eastAsia="en-US"/>
              </w:rPr>
              <w:t>Pagrindinio ugdymo (5-9 klasės) 349/13.</w:t>
            </w:r>
          </w:p>
        </w:tc>
        <w:tc>
          <w:tcPr>
            <w:tcW w:w="2076" w:type="pct"/>
          </w:tcPr>
          <w:p w14:paraId="454B7808" w14:textId="77777777" w:rsidR="00026629" w:rsidRPr="006B7C19" w:rsidRDefault="00026629" w:rsidP="007304FB">
            <w:pPr>
              <w:jc w:val="left"/>
              <w:rPr>
                <w:sz w:val="20"/>
                <w:szCs w:val="20"/>
                <w:lang w:eastAsia="en-US"/>
              </w:rPr>
            </w:pPr>
            <w:r w:rsidRPr="006B7C19">
              <w:rPr>
                <w:sz w:val="20"/>
                <w:szCs w:val="20"/>
                <w:lang w:eastAsia="en-US"/>
              </w:rPr>
              <w:t>2024-04-29 Marijampolės savivaldybės tarybos sprendimu Nr. 1-156 nuspręsta pertvarkyti mokyklos vidaus struktūrą nutraukiant pagrindinio ugdymo programos II dalies (9-10 klasės) vykdymą, mokyklos tipą iš pagrindinės mokyklos pakeisti į progimnazijos.</w:t>
            </w:r>
          </w:p>
          <w:p w14:paraId="7B48A019" w14:textId="77777777" w:rsidR="00026629" w:rsidRPr="006B7C19" w:rsidRDefault="00026629" w:rsidP="007304FB">
            <w:pPr>
              <w:jc w:val="left"/>
              <w:rPr>
                <w:sz w:val="20"/>
                <w:szCs w:val="20"/>
                <w:lang w:eastAsia="en-US"/>
              </w:rPr>
            </w:pPr>
          </w:p>
          <w:p w14:paraId="2C32CD14" w14:textId="77777777" w:rsidR="00137EE7" w:rsidRPr="006B7C19" w:rsidRDefault="00026629" w:rsidP="007304FB">
            <w:pPr>
              <w:jc w:val="left"/>
              <w:rPr>
                <w:sz w:val="20"/>
                <w:szCs w:val="20"/>
                <w:lang w:eastAsia="en-US"/>
              </w:rPr>
            </w:pPr>
            <w:r w:rsidRPr="006B7C19">
              <w:rPr>
                <w:sz w:val="20"/>
                <w:szCs w:val="20"/>
                <w:lang w:eastAsia="en-US"/>
              </w:rPr>
              <w:t>P</w:t>
            </w:r>
            <w:r w:rsidR="00137EE7" w:rsidRPr="006B7C19">
              <w:rPr>
                <w:sz w:val="20"/>
                <w:szCs w:val="20"/>
                <w:lang w:eastAsia="en-US"/>
              </w:rPr>
              <w:t>radinio ir pagrind</w:t>
            </w:r>
            <w:r w:rsidR="0000575A" w:rsidRPr="006B7C19">
              <w:rPr>
                <w:sz w:val="20"/>
                <w:szCs w:val="20"/>
                <w:lang w:eastAsia="en-US"/>
              </w:rPr>
              <w:t>i</w:t>
            </w:r>
            <w:r w:rsidR="00137EE7" w:rsidRPr="006B7C19">
              <w:rPr>
                <w:sz w:val="20"/>
                <w:szCs w:val="20"/>
                <w:lang w:eastAsia="en-US"/>
              </w:rPr>
              <w:t>nio ugdymo programos</w:t>
            </w:r>
            <w:r w:rsidRPr="006B7C19">
              <w:rPr>
                <w:sz w:val="20"/>
                <w:szCs w:val="20"/>
                <w:lang w:eastAsia="en-US"/>
              </w:rPr>
              <w:t xml:space="preserve"> I dalis</w:t>
            </w:r>
          </w:p>
          <w:p w14:paraId="33F2449E" w14:textId="77777777" w:rsidR="008E7AC1" w:rsidRPr="006B7C19" w:rsidRDefault="008E7AC1" w:rsidP="007304FB">
            <w:pPr>
              <w:jc w:val="left"/>
              <w:rPr>
                <w:sz w:val="20"/>
                <w:szCs w:val="20"/>
                <w:lang w:eastAsia="en-US"/>
              </w:rPr>
            </w:pPr>
          </w:p>
          <w:p w14:paraId="703F3EC2" w14:textId="77777777" w:rsidR="008E7AC1" w:rsidRPr="006B7C19" w:rsidRDefault="008E7AC1" w:rsidP="007304FB">
            <w:pPr>
              <w:jc w:val="left"/>
              <w:rPr>
                <w:sz w:val="20"/>
                <w:szCs w:val="20"/>
              </w:rPr>
            </w:pPr>
            <w:r w:rsidRPr="006B7C19">
              <w:rPr>
                <w:sz w:val="20"/>
                <w:szCs w:val="20"/>
              </w:rPr>
              <w:t>661 mok. / 26 klasės:</w:t>
            </w:r>
          </w:p>
          <w:p w14:paraId="45577EC1" w14:textId="77777777" w:rsidR="008E7AC1" w:rsidRPr="006B7C19" w:rsidRDefault="008E7AC1" w:rsidP="007304FB">
            <w:pPr>
              <w:jc w:val="left"/>
              <w:rPr>
                <w:sz w:val="20"/>
                <w:szCs w:val="20"/>
                <w:lang w:eastAsia="en-US"/>
              </w:rPr>
            </w:pPr>
            <w:r w:rsidRPr="006B7C19">
              <w:rPr>
                <w:sz w:val="20"/>
                <w:szCs w:val="20"/>
                <w:lang w:eastAsia="en-US"/>
              </w:rPr>
              <w:t>Pradinio ugdymo 298/13;</w:t>
            </w:r>
          </w:p>
          <w:p w14:paraId="48A689B4" w14:textId="77777777" w:rsidR="008E7AC1" w:rsidRPr="006B7C19" w:rsidRDefault="008E7AC1" w:rsidP="007304FB">
            <w:pPr>
              <w:jc w:val="left"/>
              <w:rPr>
                <w:sz w:val="20"/>
                <w:szCs w:val="20"/>
                <w:lang w:eastAsia="en-US"/>
              </w:rPr>
            </w:pPr>
            <w:r w:rsidRPr="006B7C19">
              <w:rPr>
                <w:sz w:val="20"/>
                <w:szCs w:val="20"/>
                <w:lang w:eastAsia="en-US"/>
              </w:rPr>
              <w:t>Pagrindinio ugdymo (5-8 klasės) 363/13.</w:t>
            </w:r>
          </w:p>
        </w:tc>
      </w:tr>
      <w:tr w:rsidR="00137EE7" w:rsidRPr="000E5FBF" w14:paraId="072B2BDD" w14:textId="77777777" w:rsidTr="007304FB">
        <w:tc>
          <w:tcPr>
            <w:tcW w:w="330" w:type="pct"/>
            <w:vAlign w:val="center"/>
          </w:tcPr>
          <w:p w14:paraId="18B72ABC" w14:textId="77777777" w:rsidR="00137EE7" w:rsidRPr="006B7C19" w:rsidRDefault="00137EE7" w:rsidP="00C526B6">
            <w:pPr>
              <w:pStyle w:val="Sraopastraipa"/>
              <w:numPr>
                <w:ilvl w:val="0"/>
                <w:numId w:val="19"/>
              </w:numPr>
              <w:rPr>
                <w:color w:val="000000"/>
                <w:sz w:val="20"/>
                <w:szCs w:val="20"/>
              </w:rPr>
            </w:pPr>
          </w:p>
        </w:tc>
        <w:tc>
          <w:tcPr>
            <w:tcW w:w="1054" w:type="pct"/>
            <w:vAlign w:val="center"/>
          </w:tcPr>
          <w:p w14:paraId="45EF3148" w14:textId="77777777" w:rsidR="00137EE7" w:rsidRPr="006B7C19" w:rsidRDefault="00137EE7" w:rsidP="0035017D">
            <w:pPr>
              <w:rPr>
                <w:color w:val="000000"/>
                <w:sz w:val="20"/>
                <w:szCs w:val="20"/>
              </w:rPr>
            </w:pPr>
            <w:r w:rsidRPr="006B7C19">
              <w:rPr>
                <w:color w:val="000000"/>
                <w:sz w:val="20"/>
                <w:szCs w:val="20"/>
              </w:rPr>
              <w:t>Marijampolės sav. Sasnavos pagrindinė mokykla</w:t>
            </w:r>
          </w:p>
        </w:tc>
        <w:tc>
          <w:tcPr>
            <w:tcW w:w="1540" w:type="pct"/>
          </w:tcPr>
          <w:p w14:paraId="04427FD6" w14:textId="77777777" w:rsidR="00137EE7" w:rsidRPr="006B7C19" w:rsidRDefault="00E45A99" w:rsidP="007304FB">
            <w:pPr>
              <w:jc w:val="left"/>
              <w:rPr>
                <w:sz w:val="20"/>
                <w:szCs w:val="20"/>
                <w:lang w:eastAsia="en-US"/>
              </w:rPr>
            </w:pPr>
            <w:r w:rsidRPr="006B7C19">
              <w:rPr>
                <w:sz w:val="20"/>
                <w:szCs w:val="20"/>
                <w:lang w:eastAsia="en-US"/>
              </w:rPr>
              <w:t>P</w:t>
            </w:r>
            <w:r w:rsidR="00137EE7" w:rsidRPr="006B7C19">
              <w:rPr>
                <w:sz w:val="20"/>
                <w:szCs w:val="20"/>
                <w:lang w:eastAsia="en-US"/>
              </w:rPr>
              <w:t>riešmokyklinio, pradinio, pagrindinio ugdymo programos</w:t>
            </w:r>
          </w:p>
          <w:p w14:paraId="062EDEB5" w14:textId="77777777" w:rsidR="0078665C" w:rsidRPr="006B7C19" w:rsidRDefault="0078665C" w:rsidP="007304FB">
            <w:pPr>
              <w:jc w:val="left"/>
              <w:rPr>
                <w:sz w:val="20"/>
                <w:szCs w:val="20"/>
                <w:lang w:eastAsia="en-US"/>
              </w:rPr>
            </w:pPr>
          </w:p>
          <w:p w14:paraId="4F226E70" w14:textId="77777777" w:rsidR="00923053" w:rsidRPr="006B7C19" w:rsidRDefault="00923053" w:rsidP="007304FB">
            <w:pPr>
              <w:jc w:val="left"/>
              <w:rPr>
                <w:sz w:val="20"/>
                <w:szCs w:val="20"/>
                <w:lang w:eastAsia="en-US"/>
              </w:rPr>
            </w:pPr>
            <w:r w:rsidRPr="006B7C19">
              <w:rPr>
                <w:sz w:val="20"/>
                <w:szCs w:val="20"/>
              </w:rPr>
              <w:t>107 mok</w:t>
            </w:r>
            <w:r w:rsidR="005B5BE1" w:rsidRPr="006B7C19">
              <w:rPr>
                <w:sz w:val="20"/>
                <w:szCs w:val="20"/>
              </w:rPr>
              <w:t>.</w:t>
            </w:r>
            <w:r w:rsidRPr="006B7C19">
              <w:rPr>
                <w:sz w:val="20"/>
                <w:szCs w:val="20"/>
              </w:rPr>
              <w:t>/ 10 klasių:</w:t>
            </w:r>
          </w:p>
          <w:p w14:paraId="76F3B0BA" w14:textId="77777777" w:rsidR="0078665C" w:rsidRPr="006B7C19" w:rsidRDefault="0078665C" w:rsidP="007304FB">
            <w:pPr>
              <w:jc w:val="left"/>
              <w:rPr>
                <w:sz w:val="20"/>
                <w:szCs w:val="20"/>
                <w:lang w:eastAsia="en-US"/>
              </w:rPr>
            </w:pPr>
            <w:r w:rsidRPr="006B7C19">
              <w:rPr>
                <w:sz w:val="20"/>
                <w:szCs w:val="20"/>
                <w:lang w:eastAsia="en-US"/>
              </w:rPr>
              <w:t>Priešmokyklinio ugdymo 10/1;</w:t>
            </w:r>
          </w:p>
          <w:p w14:paraId="7DCFBAF0" w14:textId="77777777" w:rsidR="0078665C" w:rsidRPr="006B7C19" w:rsidRDefault="0078665C" w:rsidP="007304FB">
            <w:pPr>
              <w:jc w:val="left"/>
              <w:rPr>
                <w:sz w:val="20"/>
                <w:szCs w:val="20"/>
                <w:lang w:eastAsia="en-US"/>
              </w:rPr>
            </w:pPr>
            <w:r w:rsidRPr="006B7C19">
              <w:rPr>
                <w:sz w:val="20"/>
                <w:szCs w:val="20"/>
                <w:lang w:eastAsia="en-US"/>
              </w:rPr>
              <w:t>Pradinio ugdymo 48/4;</w:t>
            </w:r>
          </w:p>
          <w:p w14:paraId="254394A2" w14:textId="77777777" w:rsidR="0078665C" w:rsidRPr="006B7C19" w:rsidRDefault="0078665C" w:rsidP="007304FB">
            <w:pPr>
              <w:jc w:val="left"/>
              <w:rPr>
                <w:sz w:val="20"/>
                <w:szCs w:val="20"/>
                <w:lang w:eastAsia="en-US"/>
              </w:rPr>
            </w:pPr>
            <w:r w:rsidRPr="006B7C19">
              <w:rPr>
                <w:sz w:val="20"/>
                <w:szCs w:val="20"/>
                <w:lang w:eastAsia="en-US"/>
              </w:rPr>
              <w:t>Pagrindinio ugdymo (5-10 klasės) 49/5.</w:t>
            </w:r>
          </w:p>
        </w:tc>
        <w:tc>
          <w:tcPr>
            <w:tcW w:w="2076" w:type="pct"/>
          </w:tcPr>
          <w:p w14:paraId="2CA9BFAD" w14:textId="77777777" w:rsidR="00137EE7" w:rsidRPr="000E5FBF" w:rsidRDefault="0094799C" w:rsidP="007304FB">
            <w:pPr>
              <w:jc w:val="left"/>
              <w:rPr>
                <w:sz w:val="20"/>
                <w:szCs w:val="20"/>
              </w:rPr>
            </w:pPr>
            <w:r w:rsidRPr="006B7C19">
              <w:rPr>
                <w:sz w:val="20"/>
                <w:szCs w:val="20"/>
                <w:lang w:eastAsia="en-US"/>
              </w:rPr>
              <w:t>2024-05-27 Marijampolės savivaldybės tarybos sprendimu Nr. 1-198 nuspręsta mokyklą reorganizuoti prijungiant kaip ikimokyklinio ugdymo skyrių prie Marijampolės sav. Igliaukos Anzelmo Matučio gimnazijos</w:t>
            </w:r>
            <w:r w:rsidR="005B5BE1" w:rsidRPr="006B7C19">
              <w:rPr>
                <w:sz w:val="20"/>
                <w:szCs w:val="20"/>
                <w:lang w:eastAsia="en-US"/>
              </w:rPr>
              <w:t>, žr. lentelėje žemiau.</w:t>
            </w:r>
          </w:p>
        </w:tc>
      </w:tr>
      <w:tr w:rsidR="00137EE7" w:rsidRPr="000E5FBF" w14:paraId="1191741A" w14:textId="77777777" w:rsidTr="007304FB">
        <w:tc>
          <w:tcPr>
            <w:tcW w:w="330" w:type="pct"/>
            <w:vAlign w:val="center"/>
          </w:tcPr>
          <w:p w14:paraId="1E3E72DC" w14:textId="77777777" w:rsidR="00137EE7" w:rsidRPr="000E5FBF" w:rsidRDefault="00137EE7" w:rsidP="00C526B6">
            <w:pPr>
              <w:pStyle w:val="Sraopastraipa"/>
              <w:numPr>
                <w:ilvl w:val="0"/>
                <w:numId w:val="19"/>
              </w:numPr>
              <w:rPr>
                <w:color w:val="000000"/>
                <w:sz w:val="20"/>
                <w:szCs w:val="20"/>
              </w:rPr>
            </w:pPr>
          </w:p>
        </w:tc>
        <w:tc>
          <w:tcPr>
            <w:tcW w:w="1054" w:type="pct"/>
            <w:vAlign w:val="center"/>
          </w:tcPr>
          <w:p w14:paraId="5CC936E4" w14:textId="77777777" w:rsidR="00137EE7" w:rsidRPr="000E5FBF" w:rsidRDefault="00137EE7" w:rsidP="0031347C">
            <w:pPr>
              <w:rPr>
                <w:color w:val="000000"/>
                <w:sz w:val="20"/>
                <w:szCs w:val="20"/>
              </w:rPr>
            </w:pPr>
            <w:r w:rsidRPr="000E5FBF">
              <w:rPr>
                <w:color w:val="000000"/>
                <w:sz w:val="20"/>
                <w:szCs w:val="20"/>
              </w:rPr>
              <w:t>Marijampolės Rimanto Stankevičiaus progimnazija</w:t>
            </w:r>
          </w:p>
        </w:tc>
        <w:tc>
          <w:tcPr>
            <w:tcW w:w="1540" w:type="pct"/>
          </w:tcPr>
          <w:p w14:paraId="2E4BA1EB" w14:textId="77777777" w:rsidR="00137EE7" w:rsidRPr="000E5FBF" w:rsidRDefault="00E45A99" w:rsidP="007304FB">
            <w:pPr>
              <w:jc w:val="left"/>
              <w:rPr>
                <w:sz w:val="20"/>
                <w:szCs w:val="20"/>
                <w:lang w:eastAsia="en-US"/>
              </w:rPr>
            </w:pPr>
            <w:r w:rsidRPr="000E5FBF">
              <w:rPr>
                <w:sz w:val="20"/>
                <w:szCs w:val="20"/>
                <w:lang w:eastAsia="en-US"/>
              </w:rPr>
              <w:t>P</w:t>
            </w:r>
            <w:r w:rsidR="00137EE7" w:rsidRPr="000E5FBF">
              <w:rPr>
                <w:sz w:val="20"/>
                <w:szCs w:val="20"/>
                <w:lang w:eastAsia="en-US"/>
              </w:rPr>
              <w:t xml:space="preserve">radinio ir pagrindinio ugdymo </w:t>
            </w:r>
            <w:r w:rsidRPr="000E5FBF">
              <w:rPr>
                <w:sz w:val="20"/>
                <w:szCs w:val="20"/>
                <w:lang w:eastAsia="en-US"/>
              </w:rPr>
              <w:t>I dalies programos</w:t>
            </w:r>
          </w:p>
          <w:p w14:paraId="268F8D17" w14:textId="77777777" w:rsidR="00E45A99" w:rsidRPr="000E5FBF" w:rsidRDefault="00E45A99" w:rsidP="007304FB">
            <w:pPr>
              <w:jc w:val="left"/>
              <w:rPr>
                <w:sz w:val="20"/>
                <w:szCs w:val="20"/>
                <w:lang w:eastAsia="en-US"/>
              </w:rPr>
            </w:pPr>
          </w:p>
          <w:p w14:paraId="6C24613A" w14:textId="77777777" w:rsidR="00E45A99" w:rsidRPr="000E5FBF" w:rsidRDefault="00E45A99" w:rsidP="007304FB">
            <w:pPr>
              <w:jc w:val="left"/>
              <w:rPr>
                <w:sz w:val="20"/>
                <w:szCs w:val="20"/>
              </w:rPr>
            </w:pPr>
            <w:r w:rsidRPr="000E5FBF">
              <w:rPr>
                <w:sz w:val="20"/>
                <w:szCs w:val="20"/>
              </w:rPr>
              <w:t>618 mok</w:t>
            </w:r>
            <w:r w:rsidR="005B5BE1" w:rsidRPr="000E5FBF">
              <w:rPr>
                <w:sz w:val="20"/>
                <w:szCs w:val="20"/>
              </w:rPr>
              <w:t>.</w:t>
            </w:r>
            <w:r w:rsidRPr="000E5FBF">
              <w:rPr>
                <w:sz w:val="20"/>
                <w:szCs w:val="20"/>
              </w:rPr>
              <w:t xml:space="preserve"> / 25 klasės:</w:t>
            </w:r>
          </w:p>
          <w:p w14:paraId="4AB2DEE9" w14:textId="77777777" w:rsidR="00E45A99" w:rsidRPr="000E5FBF" w:rsidRDefault="00E45A99" w:rsidP="007304FB">
            <w:pPr>
              <w:jc w:val="left"/>
              <w:rPr>
                <w:sz w:val="20"/>
                <w:szCs w:val="20"/>
                <w:lang w:eastAsia="en-US"/>
              </w:rPr>
            </w:pPr>
            <w:r w:rsidRPr="000E5FBF">
              <w:rPr>
                <w:sz w:val="20"/>
                <w:szCs w:val="20"/>
                <w:lang w:eastAsia="en-US"/>
              </w:rPr>
              <w:t>Pradinio ugdymo 280/12;</w:t>
            </w:r>
          </w:p>
          <w:p w14:paraId="4B1E7FC3" w14:textId="77777777" w:rsidR="00E45A99" w:rsidRPr="000E5FBF" w:rsidRDefault="00E45A99" w:rsidP="007304FB">
            <w:pPr>
              <w:jc w:val="left"/>
              <w:rPr>
                <w:sz w:val="20"/>
                <w:szCs w:val="20"/>
                <w:lang w:eastAsia="en-US"/>
              </w:rPr>
            </w:pPr>
            <w:r w:rsidRPr="000E5FBF">
              <w:rPr>
                <w:sz w:val="20"/>
                <w:szCs w:val="20"/>
                <w:lang w:eastAsia="en-US"/>
              </w:rPr>
              <w:t>Pagrindinio ugdymo (5-8 klasės) 338/13.</w:t>
            </w:r>
          </w:p>
          <w:p w14:paraId="6C1843FD" w14:textId="77777777" w:rsidR="00E45A99" w:rsidRPr="000E5FBF" w:rsidRDefault="00E45A99" w:rsidP="007304FB">
            <w:pPr>
              <w:jc w:val="left"/>
              <w:rPr>
                <w:sz w:val="20"/>
                <w:szCs w:val="20"/>
                <w:lang w:eastAsia="en-US"/>
              </w:rPr>
            </w:pPr>
          </w:p>
          <w:p w14:paraId="79F52D2E" w14:textId="77777777" w:rsidR="00E45A99" w:rsidRPr="000E5FBF" w:rsidRDefault="00E45A99" w:rsidP="007304FB">
            <w:pPr>
              <w:jc w:val="left"/>
              <w:rPr>
                <w:sz w:val="20"/>
                <w:szCs w:val="20"/>
                <w:lang w:eastAsia="en-US"/>
              </w:rPr>
            </w:pPr>
          </w:p>
        </w:tc>
        <w:tc>
          <w:tcPr>
            <w:tcW w:w="2076" w:type="pct"/>
          </w:tcPr>
          <w:p w14:paraId="4DD329AF" w14:textId="77777777" w:rsidR="005B5BE1" w:rsidRPr="000E5FBF" w:rsidRDefault="005B5BE1" w:rsidP="007304FB">
            <w:pPr>
              <w:jc w:val="left"/>
              <w:rPr>
                <w:b/>
                <w:bCs/>
                <w:color w:val="00B050"/>
                <w:sz w:val="20"/>
                <w:szCs w:val="20"/>
                <w:lang w:eastAsia="en-US"/>
              </w:rPr>
            </w:pPr>
            <w:r w:rsidRPr="000E5FBF">
              <w:rPr>
                <w:b/>
                <w:bCs/>
                <w:color w:val="00B050"/>
                <w:sz w:val="20"/>
                <w:szCs w:val="20"/>
                <w:lang w:eastAsia="en-US"/>
              </w:rPr>
              <w:t>Be struktūrinių pokyčių.</w:t>
            </w:r>
          </w:p>
          <w:p w14:paraId="38F2EEAC" w14:textId="77777777" w:rsidR="005B5BE1" w:rsidRPr="000E5FBF" w:rsidRDefault="005B5BE1" w:rsidP="007304FB">
            <w:pPr>
              <w:jc w:val="left"/>
              <w:rPr>
                <w:sz w:val="20"/>
                <w:szCs w:val="20"/>
                <w:lang w:eastAsia="en-US"/>
              </w:rPr>
            </w:pPr>
          </w:p>
          <w:p w14:paraId="5ABB1CFE" w14:textId="77777777" w:rsidR="00137EE7" w:rsidRPr="000E5FBF" w:rsidRDefault="00137EE7" w:rsidP="007304FB">
            <w:pPr>
              <w:jc w:val="left"/>
              <w:rPr>
                <w:sz w:val="20"/>
                <w:szCs w:val="20"/>
                <w:lang w:eastAsia="en-US"/>
              </w:rPr>
            </w:pPr>
            <w:r w:rsidRPr="000E5FBF">
              <w:rPr>
                <w:sz w:val="20"/>
                <w:szCs w:val="20"/>
                <w:lang w:eastAsia="en-US"/>
              </w:rPr>
              <w:t>Pradinio ir pagrindinio ugdymo I dalies programos</w:t>
            </w:r>
          </w:p>
          <w:p w14:paraId="57541450" w14:textId="77777777" w:rsidR="005B5BE1" w:rsidRPr="000E5FBF" w:rsidRDefault="005B5BE1" w:rsidP="007304FB">
            <w:pPr>
              <w:jc w:val="left"/>
              <w:rPr>
                <w:sz w:val="20"/>
                <w:szCs w:val="20"/>
                <w:lang w:eastAsia="en-US"/>
              </w:rPr>
            </w:pPr>
          </w:p>
          <w:p w14:paraId="4F9C2B4F" w14:textId="77777777" w:rsidR="005B5BE1" w:rsidRPr="000E5FBF" w:rsidRDefault="005B5BE1" w:rsidP="007304FB">
            <w:pPr>
              <w:jc w:val="left"/>
              <w:rPr>
                <w:sz w:val="20"/>
                <w:szCs w:val="20"/>
              </w:rPr>
            </w:pPr>
            <w:r w:rsidRPr="000E5FBF">
              <w:rPr>
                <w:sz w:val="20"/>
                <w:szCs w:val="20"/>
              </w:rPr>
              <w:t>669 mok. / 26 klasės:</w:t>
            </w:r>
          </w:p>
          <w:p w14:paraId="35366545" w14:textId="77777777" w:rsidR="005B5BE1" w:rsidRPr="000E5FBF" w:rsidRDefault="005B5BE1" w:rsidP="007304FB">
            <w:pPr>
              <w:jc w:val="left"/>
              <w:rPr>
                <w:sz w:val="20"/>
                <w:szCs w:val="20"/>
                <w:lang w:eastAsia="en-US"/>
              </w:rPr>
            </w:pPr>
            <w:r w:rsidRPr="000E5FBF">
              <w:rPr>
                <w:sz w:val="20"/>
                <w:szCs w:val="20"/>
                <w:lang w:eastAsia="en-US"/>
              </w:rPr>
              <w:t>Pradinio ugdymo 322/14;</w:t>
            </w:r>
          </w:p>
          <w:p w14:paraId="02D7CD4E" w14:textId="77777777" w:rsidR="005B5BE1" w:rsidRPr="000E5FBF" w:rsidRDefault="005B5BE1" w:rsidP="007304FB">
            <w:pPr>
              <w:jc w:val="left"/>
              <w:rPr>
                <w:sz w:val="20"/>
                <w:szCs w:val="20"/>
                <w:lang w:eastAsia="en-US"/>
              </w:rPr>
            </w:pPr>
            <w:r w:rsidRPr="000E5FBF">
              <w:rPr>
                <w:sz w:val="20"/>
                <w:szCs w:val="20"/>
                <w:lang w:eastAsia="en-US"/>
              </w:rPr>
              <w:t>Pagrindinio ugdymo (5-8 klasės) 347/12.</w:t>
            </w:r>
          </w:p>
          <w:p w14:paraId="2BEBD685" w14:textId="77777777" w:rsidR="005B5BE1" w:rsidRPr="000E5FBF" w:rsidRDefault="005B5BE1" w:rsidP="007304FB">
            <w:pPr>
              <w:jc w:val="left"/>
              <w:rPr>
                <w:sz w:val="20"/>
                <w:szCs w:val="20"/>
                <w:lang w:eastAsia="en-US"/>
              </w:rPr>
            </w:pPr>
          </w:p>
        </w:tc>
      </w:tr>
      <w:tr w:rsidR="00137EE7" w:rsidRPr="000E5FBF" w14:paraId="3076942B" w14:textId="77777777" w:rsidTr="007304FB">
        <w:tc>
          <w:tcPr>
            <w:tcW w:w="330" w:type="pct"/>
            <w:vAlign w:val="center"/>
          </w:tcPr>
          <w:p w14:paraId="141FD460" w14:textId="77777777" w:rsidR="00137EE7" w:rsidRPr="000E5FBF" w:rsidRDefault="00137EE7" w:rsidP="00C526B6">
            <w:pPr>
              <w:pStyle w:val="Sraopastraipa"/>
              <w:numPr>
                <w:ilvl w:val="0"/>
                <w:numId w:val="19"/>
              </w:numPr>
              <w:rPr>
                <w:color w:val="000000"/>
                <w:sz w:val="20"/>
                <w:szCs w:val="20"/>
              </w:rPr>
            </w:pPr>
          </w:p>
        </w:tc>
        <w:tc>
          <w:tcPr>
            <w:tcW w:w="1054" w:type="pct"/>
            <w:vAlign w:val="center"/>
          </w:tcPr>
          <w:p w14:paraId="242332EE" w14:textId="77777777" w:rsidR="00137EE7" w:rsidRPr="000E5FBF" w:rsidRDefault="00137EE7" w:rsidP="003B313B">
            <w:pPr>
              <w:rPr>
                <w:color w:val="000000"/>
                <w:sz w:val="20"/>
                <w:szCs w:val="20"/>
              </w:rPr>
            </w:pPr>
            <w:r w:rsidRPr="000E5FBF">
              <w:rPr>
                <w:color w:val="000000"/>
                <w:sz w:val="20"/>
                <w:szCs w:val="20"/>
              </w:rPr>
              <w:t>Marijampolės Jono Totoraičio progimnazija</w:t>
            </w:r>
          </w:p>
        </w:tc>
        <w:tc>
          <w:tcPr>
            <w:tcW w:w="1540" w:type="pct"/>
          </w:tcPr>
          <w:p w14:paraId="756595F2" w14:textId="77777777" w:rsidR="00137EE7" w:rsidRPr="000E5FBF" w:rsidRDefault="00137EE7" w:rsidP="007304FB">
            <w:pPr>
              <w:jc w:val="left"/>
              <w:rPr>
                <w:sz w:val="20"/>
                <w:szCs w:val="20"/>
              </w:rPr>
            </w:pPr>
            <w:r w:rsidRPr="000E5FBF">
              <w:rPr>
                <w:sz w:val="20"/>
                <w:szCs w:val="20"/>
              </w:rPr>
              <w:t>Pradinio ugdymo programos  ir pagrindinio ugdymo programos I dalis</w:t>
            </w:r>
          </w:p>
          <w:p w14:paraId="55365BAD" w14:textId="77777777" w:rsidR="00E45A99" w:rsidRPr="000E5FBF" w:rsidRDefault="00E45A99" w:rsidP="007304FB">
            <w:pPr>
              <w:jc w:val="left"/>
              <w:rPr>
                <w:sz w:val="20"/>
                <w:szCs w:val="20"/>
              </w:rPr>
            </w:pPr>
          </w:p>
          <w:p w14:paraId="2167D1F1" w14:textId="77777777" w:rsidR="00E45A99" w:rsidRPr="000E5FBF" w:rsidRDefault="00E45A99" w:rsidP="007304FB">
            <w:pPr>
              <w:jc w:val="left"/>
              <w:rPr>
                <w:sz w:val="20"/>
                <w:szCs w:val="20"/>
              </w:rPr>
            </w:pPr>
            <w:r w:rsidRPr="000E5FBF">
              <w:rPr>
                <w:sz w:val="20"/>
                <w:szCs w:val="20"/>
              </w:rPr>
              <w:t>764 mok</w:t>
            </w:r>
            <w:r w:rsidR="002C62F2" w:rsidRPr="000E5FBF">
              <w:rPr>
                <w:sz w:val="20"/>
                <w:szCs w:val="20"/>
              </w:rPr>
              <w:t>.</w:t>
            </w:r>
            <w:r w:rsidRPr="000E5FBF">
              <w:rPr>
                <w:sz w:val="20"/>
                <w:szCs w:val="20"/>
              </w:rPr>
              <w:t xml:space="preserve"> / 30 klasių:</w:t>
            </w:r>
          </w:p>
          <w:p w14:paraId="26EDD914" w14:textId="77777777" w:rsidR="00E45A99" w:rsidRPr="000E5FBF" w:rsidRDefault="00E45A99" w:rsidP="007304FB">
            <w:pPr>
              <w:jc w:val="left"/>
              <w:rPr>
                <w:sz w:val="20"/>
                <w:szCs w:val="20"/>
                <w:lang w:eastAsia="en-US"/>
              </w:rPr>
            </w:pPr>
            <w:r w:rsidRPr="000E5FBF">
              <w:rPr>
                <w:sz w:val="20"/>
                <w:szCs w:val="20"/>
                <w:lang w:eastAsia="en-US"/>
              </w:rPr>
              <w:t>Pradinio ugdymo 286/12;</w:t>
            </w:r>
          </w:p>
          <w:p w14:paraId="0DAD9588" w14:textId="77777777" w:rsidR="00E45A99" w:rsidRPr="000E5FBF" w:rsidRDefault="00E45A99" w:rsidP="007304FB">
            <w:pPr>
              <w:jc w:val="left"/>
              <w:rPr>
                <w:sz w:val="20"/>
                <w:szCs w:val="20"/>
                <w:lang w:eastAsia="en-US"/>
              </w:rPr>
            </w:pPr>
            <w:r w:rsidRPr="000E5FBF">
              <w:rPr>
                <w:sz w:val="20"/>
                <w:szCs w:val="20"/>
                <w:lang w:eastAsia="en-US"/>
              </w:rPr>
              <w:t>Pagrindinio ugdymo (5-8 klasės) 478/18.</w:t>
            </w:r>
          </w:p>
          <w:p w14:paraId="574E3DE6" w14:textId="77777777" w:rsidR="00E45A99" w:rsidRPr="000E5FBF" w:rsidRDefault="00E45A99" w:rsidP="007304FB">
            <w:pPr>
              <w:jc w:val="left"/>
              <w:rPr>
                <w:sz w:val="20"/>
                <w:szCs w:val="20"/>
                <w:lang w:eastAsia="en-US"/>
              </w:rPr>
            </w:pPr>
          </w:p>
        </w:tc>
        <w:tc>
          <w:tcPr>
            <w:tcW w:w="2076" w:type="pct"/>
          </w:tcPr>
          <w:p w14:paraId="6FA982EF" w14:textId="77777777" w:rsidR="002C62F2" w:rsidRPr="000E5FBF" w:rsidRDefault="002C62F2" w:rsidP="007304FB">
            <w:pPr>
              <w:jc w:val="left"/>
              <w:rPr>
                <w:b/>
                <w:bCs/>
                <w:color w:val="00B050"/>
                <w:sz w:val="20"/>
                <w:szCs w:val="20"/>
                <w:lang w:eastAsia="en-US"/>
              </w:rPr>
            </w:pPr>
            <w:r w:rsidRPr="000E5FBF">
              <w:rPr>
                <w:b/>
                <w:bCs/>
                <w:color w:val="00B050"/>
                <w:sz w:val="20"/>
                <w:szCs w:val="20"/>
                <w:lang w:eastAsia="en-US"/>
              </w:rPr>
              <w:t>Be struktūrinių pokyčių.</w:t>
            </w:r>
          </w:p>
          <w:p w14:paraId="5510F79E" w14:textId="77777777" w:rsidR="002C62F2" w:rsidRPr="000E5FBF" w:rsidRDefault="002C62F2" w:rsidP="007304FB">
            <w:pPr>
              <w:jc w:val="left"/>
              <w:rPr>
                <w:sz w:val="20"/>
                <w:szCs w:val="20"/>
              </w:rPr>
            </w:pPr>
          </w:p>
          <w:p w14:paraId="06F85EB7" w14:textId="77777777" w:rsidR="00137EE7" w:rsidRPr="000E5FBF" w:rsidRDefault="002C62F2" w:rsidP="007304FB">
            <w:pPr>
              <w:jc w:val="left"/>
              <w:rPr>
                <w:sz w:val="20"/>
                <w:szCs w:val="20"/>
              </w:rPr>
            </w:pPr>
            <w:r w:rsidRPr="000E5FBF">
              <w:rPr>
                <w:sz w:val="20"/>
                <w:szCs w:val="20"/>
              </w:rPr>
              <w:t>P</w:t>
            </w:r>
            <w:r w:rsidR="00137EE7" w:rsidRPr="000E5FBF">
              <w:rPr>
                <w:sz w:val="20"/>
                <w:szCs w:val="20"/>
              </w:rPr>
              <w:t>radinio ugdymo programos  ir pagrindinio ugdymo programos I dalis</w:t>
            </w:r>
          </w:p>
          <w:p w14:paraId="01563EB1" w14:textId="77777777" w:rsidR="002C62F2" w:rsidRPr="000E5FBF" w:rsidRDefault="002C62F2" w:rsidP="007304FB">
            <w:pPr>
              <w:jc w:val="left"/>
              <w:rPr>
                <w:sz w:val="20"/>
                <w:szCs w:val="20"/>
              </w:rPr>
            </w:pPr>
          </w:p>
          <w:p w14:paraId="64AFC638" w14:textId="77777777" w:rsidR="002C62F2" w:rsidRPr="000E5FBF" w:rsidRDefault="002C62F2" w:rsidP="007304FB">
            <w:pPr>
              <w:jc w:val="left"/>
              <w:rPr>
                <w:sz w:val="20"/>
                <w:szCs w:val="20"/>
              </w:rPr>
            </w:pPr>
            <w:r w:rsidRPr="000E5FBF">
              <w:rPr>
                <w:sz w:val="20"/>
                <w:szCs w:val="20"/>
              </w:rPr>
              <w:t>808 mok./ 31 klas</w:t>
            </w:r>
            <w:r w:rsidR="00A5450D" w:rsidRPr="000E5FBF">
              <w:rPr>
                <w:sz w:val="20"/>
                <w:szCs w:val="20"/>
              </w:rPr>
              <w:t>ė</w:t>
            </w:r>
            <w:r w:rsidRPr="000E5FBF">
              <w:rPr>
                <w:sz w:val="20"/>
                <w:szCs w:val="20"/>
              </w:rPr>
              <w:t>:</w:t>
            </w:r>
          </w:p>
          <w:p w14:paraId="46543BD8" w14:textId="77777777" w:rsidR="002C62F2" w:rsidRPr="000E5FBF" w:rsidRDefault="002C62F2" w:rsidP="007304FB">
            <w:pPr>
              <w:jc w:val="left"/>
              <w:rPr>
                <w:sz w:val="20"/>
                <w:szCs w:val="20"/>
                <w:lang w:eastAsia="en-US"/>
              </w:rPr>
            </w:pPr>
            <w:r w:rsidRPr="000E5FBF">
              <w:rPr>
                <w:sz w:val="20"/>
                <w:szCs w:val="20"/>
                <w:lang w:eastAsia="en-US"/>
              </w:rPr>
              <w:t>Pradinio ugdymo 298/13;</w:t>
            </w:r>
          </w:p>
          <w:p w14:paraId="2888A92F" w14:textId="77777777" w:rsidR="002C62F2" w:rsidRPr="000E5FBF" w:rsidRDefault="002C62F2" w:rsidP="007304FB">
            <w:pPr>
              <w:jc w:val="left"/>
              <w:rPr>
                <w:sz w:val="20"/>
                <w:szCs w:val="20"/>
                <w:lang w:eastAsia="en-US"/>
              </w:rPr>
            </w:pPr>
            <w:r w:rsidRPr="000E5FBF">
              <w:rPr>
                <w:sz w:val="20"/>
                <w:szCs w:val="20"/>
                <w:lang w:eastAsia="en-US"/>
              </w:rPr>
              <w:t>Pagrindinio ugdymo (5-8 klasės) 512/18.</w:t>
            </w:r>
          </w:p>
          <w:p w14:paraId="1DCF3024" w14:textId="77777777" w:rsidR="002C62F2" w:rsidRPr="000E5FBF" w:rsidRDefault="002C62F2" w:rsidP="007304FB">
            <w:pPr>
              <w:jc w:val="left"/>
              <w:rPr>
                <w:sz w:val="20"/>
                <w:szCs w:val="20"/>
              </w:rPr>
            </w:pPr>
          </w:p>
        </w:tc>
      </w:tr>
      <w:tr w:rsidR="00137EE7" w:rsidRPr="006B7C19" w14:paraId="3B719730" w14:textId="77777777" w:rsidTr="007304FB">
        <w:tc>
          <w:tcPr>
            <w:tcW w:w="330" w:type="pct"/>
            <w:vAlign w:val="center"/>
          </w:tcPr>
          <w:p w14:paraId="501F0D36" w14:textId="77777777" w:rsidR="00137EE7" w:rsidRPr="000E5FBF" w:rsidRDefault="00137EE7" w:rsidP="00C526B6">
            <w:pPr>
              <w:pStyle w:val="Sraopastraipa"/>
              <w:numPr>
                <w:ilvl w:val="0"/>
                <w:numId w:val="19"/>
              </w:numPr>
              <w:rPr>
                <w:color w:val="000000"/>
                <w:sz w:val="20"/>
                <w:szCs w:val="20"/>
              </w:rPr>
            </w:pPr>
          </w:p>
        </w:tc>
        <w:tc>
          <w:tcPr>
            <w:tcW w:w="1054" w:type="pct"/>
            <w:vAlign w:val="center"/>
          </w:tcPr>
          <w:p w14:paraId="524AB76B" w14:textId="77777777" w:rsidR="00137EE7" w:rsidRPr="006B7C19" w:rsidRDefault="00137EE7" w:rsidP="003B313B">
            <w:pPr>
              <w:rPr>
                <w:color w:val="000000"/>
                <w:sz w:val="20"/>
                <w:szCs w:val="20"/>
              </w:rPr>
            </w:pPr>
            <w:r w:rsidRPr="006B7C19">
              <w:rPr>
                <w:color w:val="000000"/>
                <w:sz w:val="20"/>
                <w:szCs w:val="20"/>
              </w:rPr>
              <w:t>Marijampolės Petro Armino progimnazija</w:t>
            </w:r>
          </w:p>
        </w:tc>
        <w:tc>
          <w:tcPr>
            <w:tcW w:w="1540" w:type="pct"/>
          </w:tcPr>
          <w:p w14:paraId="176B65CE" w14:textId="77777777" w:rsidR="00137EE7" w:rsidRPr="006B7C19" w:rsidRDefault="00137EE7" w:rsidP="007304FB">
            <w:pPr>
              <w:jc w:val="left"/>
              <w:rPr>
                <w:sz w:val="20"/>
                <w:szCs w:val="20"/>
              </w:rPr>
            </w:pPr>
            <w:r w:rsidRPr="006B7C19">
              <w:rPr>
                <w:sz w:val="20"/>
                <w:szCs w:val="20"/>
              </w:rPr>
              <w:t>Priešmokyklinio</w:t>
            </w:r>
            <w:r w:rsidR="0006233E" w:rsidRPr="006B7C19">
              <w:rPr>
                <w:sz w:val="20"/>
                <w:szCs w:val="20"/>
              </w:rPr>
              <w:t xml:space="preserve">, </w:t>
            </w:r>
            <w:r w:rsidRPr="006B7C19">
              <w:rPr>
                <w:sz w:val="20"/>
                <w:szCs w:val="20"/>
              </w:rPr>
              <w:t>pradinio ugdymo programos ir pagrindinio ugdymo programos I dalis</w:t>
            </w:r>
          </w:p>
          <w:p w14:paraId="0E2D52D3" w14:textId="77777777" w:rsidR="0006233E" w:rsidRPr="006B7C19" w:rsidRDefault="0006233E" w:rsidP="007304FB">
            <w:pPr>
              <w:jc w:val="left"/>
              <w:rPr>
                <w:sz w:val="20"/>
                <w:szCs w:val="20"/>
              </w:rPr>
            </w:pPr>
          </w:p>
          <w:p w14:paraId="7BCF2AF6" w14:textId="77777777" w:rsidR="0006233E" w:rsidRPr="006B7C19" w:rsidRDefault="0006233E" w:rsidP="007304FB">
            <w:pPr>
              <w:jc w:val="left"/>
              <w:rPr>
                <w:sz w:val="20"/>
                <w:szCs w:val="20"/>
              </w:rPr>
            </w:pPr>
            <w:r w:rsidRPr="006B7C19">
              <w:rPr>
                <w:sz w:val="20"/>
                <w:szCs w:val="20"/>
              </w:rPr>
              <w:t>217 mok</w:t>
            </w:r>
            <w:r w:rsidR="007304FB" w:rsidRPr="006B7C19">
              <w:rPr>
                <w:sz w:val="20"/>
                <w:szCs w:val="20"/>
              </w:rPr>
              <w:t>.</w:t>
            </w:r>
            <w:r w:rsidRPr="006B7C19">
              <w:rPr>
                <w:sz w:val="20"/>
                <w:szCs w:val="20"/>
              </w:rPr>
              <w:t xml:space="preserve"> / 10 klasių:</w:t>
            </w:r>
          </w:p>
          <w:p w14:paraId="55B0160D" w14:textId="77777777" w:rsidR="0006233E" w:rsidRPr="006B7C19" w:rsidRDefault="0006233E" w:rsidP="007304FB">
            <w:pPr>
              <w:jc w:val="left"/>
              <w:rPr>
                <w:sz w:val="20"/>
                <w:szCs w:val="20"/>
                <w:lang w:eastAsia="en-US"/>
              </w:rPr>
            </w:pPr>
            <w:r w:rsidRPr="006B7C19">
              <w:rPr>
                <w:sz w:val="20"/>
                <w:szCs w:val="20"/>
                <w:lang w:eastAsia="en-US"/>
              </w:rPr>
              <w:t>Priešmokyklinio ugdymo 9/1</w:t>
            </w:r>
          </w:p>
          <w:p w14:paraId="5F4AE622" w14:textId="77777777" w:rsidR="0006233E" w:rsidRPr="006B7C19" w:rsidRDefault="0006233E" w:rsidP="007304FB">
            <w:pPr>
              <w:jc w:val="left"/>
              <w:rPr>
                <w:sz w:val="20"/>
                <w:szCs w:val="20"/>
                <w:lang w:eastAsia="en-US"/>
              </w:rPr>
            </w:pPr>
            <w:r w:rsidRPr="006B7C19">
              <w:rPr>
                <w:sz w:val="20"/>
                <w:szCs w:val="20"/>
                <w:lang w:eastAsia="en-US"/>
              </w:rPr>
              <w:t>Pradinio ugdymo 101/5;</w:t>
            </w:r>
          </w:p>
          <w:p w14:paraId="576B9864" w14:textId="77777777" w:rsidR="0006233E" w:rsidRPr="006B7C19" w:rsidRDefault="0006233E" w:rsidP="007304FB">
            <w:pPr>
              <w:jc w:val="left"/>
              <w:rPr>
                <w:sz w:val="20"/>
                <w:szCs w:val="20"/>
                <w:lang w:eastAsia="en-US"/>
              </w:rPr>
            </w:pPr>
            <w:r w:rsidRPr="006B7C19">
              <w:rPr>
                <w:sz w:val="20"/>
                <w:szCs w:val="20"/>
                <w:lang w:eastAsia="en-US"/>
              </w:rPr>
              <w:t>Pagrindinio ugdymo (5-8 klasės) 105/4.</w:t>
            </w:r>
          </w:p>
          <w:p w14:paraId="55C21FB3" w14:textId="77777777" w:rsidR="0006233E" w:rsidRPr="006B7C19" w:rsidRDefault="0006233E" w:rsidP="007304FB">
            <w:pPr>
              <w:jc w:val="left"/>
              <w:rPr>
                <w:sz w:val="20"/>
                <w:szCs w:val="20"/>
                <w:lang w:eastAsia="en-US"/>
              </w:rPr>
            </w:pPr>
          </w:p>
        </w:tc>
        <w:tc>
          <w:tcPr>
            <w:tcW w:w="2076" w:type="pct"/>
          </w:tcPr>
          <w:p w14:paraId="1346FB09" w14:textId="77777777" w:rsidR="007304FB" w:rsidRPr="006B7C19" w:rsidRDefault="007304FB" w:rsidP="007304FB">
            <w:pPr>
              <w:jc w:val="left"/>
              <w:rPr>
                <w:b/>
                <w:bCs/>
                <w:color w:val="00B050"/>
                <w:sz w:val="20"/>
                <w:szCs w:val="20"/>
                <w:lang w:eastAsia="en-US"/>
              </w:rPr>
            </w:pPr>
            <w:r w:rsidRPr="006B7C19">
              <w:rPr>
                <w:b/>
                <w:bCs/>
                <w:color w:val="00B050"/>
                <w:sz w:val="20"/>
                <w:szCs w:val="20"/>
                <w:lang w:eastAsia="en-US"/>
              </w:rPr>
              <w:t>Be struktūrinių pokyčių.</w:t>
            </w:r>
          </w:p>
          <w:p w14:paraId="2519360D" w14:textId="77777777" w:rsidR="007304FB" w:rsidRPr="006B7C19" w:rsidRDefault="007304FB" w:rsidP="007304FB">
            <w:pPr>
              <w:jc w:val="left"/>
              <w:rPr>
                <w:sz w:val="20"/>
                <w:szCs w:val="20"/>
              </w:rPr>
            </w:pPr>
          </w:p>
          <w:p w14:paraId="533B69E3" w14:textId="77777777" w:rsidR="00137EE7" w:rsidRPr="006B7C19" w:rsidRDefault="00137EE7" w:rsidP="007304FB">
            <w:pPr>
              <w:jc w:val="left"/>
              <w:rPr>
                <w:sz w:val="20"/>
                <w:szCs w:val="20"/>
              </w:rPr>
            </w:pPr>
            <w:r w:rsidRPr="006B7C19">
              <w:rPr>
                <w:sz w:val="20"/>
                <w:szCs w:val="20"/>
              </w:rPr>
              <w:t>Priešmokyklinio ir pradinio ugdymo programos ir pagrindinio ugdymo programos I dalis</w:t>
            </w:r>
          </w:p>
          <w:p w14:paraId="295A0926" w14:textId="77777777" w:rsidR="007304FB" w:rsidRPr="006B7C19" w:rsidRDefault="007304FB" w:rsidP="007304FB">
            <w:pPr>
              <w:jc w:val="left"/>
              <w:rPr>
                <w:sz w:val="20"/>
                <w:szCs w:val="20"/>
              </w:rPr>
            </w:pPr>
          </w:p>
          <w:p w14:paraId="7E1DCEEB" w14:textId="77777777" w:rsidR="007304FB" w:rsidRPr="006B7C19" w:rsidRDefault="007304FB" w:rsidP="007304FB">
            <w:pPr>
              <w:jc w:val="left"/>
              <w:rPr>
                <w:sz w:val="20"/>
                <w:szCs w:val="20"/>
              </w:rPr>
            </w:pPr>
            <w:r w:rsidRPr="006B7C19">
              <w:rPr>
                <w:sz w:val="20"/>
                <w:szCs w:val="20"/>
              </w:rPr>
              <w:t>281 mok. / 15 klasių:</w:t>
            </w:r>
          </w:p>
          <w:p w14:paraId="5897FE96" w14:textId="77777777" w:rsidR="007304FB" w:rsidRPr="006B7C19" w:rsidRDefault="007304FB" w:rsidP="007304FB">
            <w:pPr>
              <w:jc w:val="left"/>
              <w:rPr>
                <w:sz w:val="20"/>
                <w:szCs w:val="20"/>
                <w:lang w:eastAsia="en-US"/>
              </w:rPr>
            </w:pPr>
            <w:r w:rsidRPr="006B7C19">
              <w:rPr>
                <w:sz w:val="20"/>
                <w:szCs w:val="20"/>
                <w:lang w:eastAsia="en-US"/>
              </w:rPr>
              <w:t>Priešmokyklinio ugdymo 14/1</w:t>
            </w:r>
          </w:p>
          <w:p w14:paraId="5A0EAC03" w14:textId="77777777" w:rsidR="007304FB" w:rsidRPr="006B7C19" w:rsidRDefault="007304FB" w:rsidP="007304FB">
            <w:pPr>
              <w:jc w:val="left"/>
              <w:rPr>
                <w:sz w:val="20"/>
                <w:szCs w:val="20"/>
                <w:lang w:eastAsia="en-US"/>
              </w:rPr>
            </w:pPr>
            <w:r w:rsidRPr="006B7C19">
              <w:rPr>
                <w:sz w:val="20"/>
                <w:szCs w:val="20"/>
                <w:lang w:eastAsia="en-US"/>
              </w:rPr>
              <w:t>Pradinio ugdymo 148/8;</w:t>
            </w:r>
          </w:p>
          <w:p w14:paraId="7FE9E207" w14:textId="77777777" w:rsidR="007304FB" w:rsidRPr="006B7C19" w:rsidRDefault="007304FB" w:rsidP="007304FB">
            <w:pPr>
              <w:jc w:val="left"/>
              <w:rPr>
                <w:sz w:val="20"/>
                <w:szCs w:val="20"/>
                <w:lang w:eastAsia="en-US"/>
              </w:rPr>
            </w:pPr>
            <w:r w:rsidRPr="006B7C19">
              <w:rPr>
                <w:sz w:val="20"/>
                <w:szCs w:val="20"/>
                <w:lang w:eastAsia="en-US"/>
              </w:rPr>
              <w:t>Pagrindinio ugdymo (5-8 klasės) 119/6.</w:t>
            </w:r>
          </w:p>
          <w:p w14:paraId="4A9118CF" w14:textId="77777777" w:rsidR="007304FB" w:rsidRPr="006B7C19" w:rsidRDefault="007304FB" w:rsidP="007304FB">
            <w:pPr>
              <w:jc w:val="left"/>
              <w:rPr>
                <w:sz w:val="20"/>
                <w:szCs w:val="20"/>
              </w:rPr>
            </w:pPr>
          </w:p>
        </w:tc>
      </w:tr>
      <w:tr w:rsidR="00137EE7" w:rsidRPr="006B7C19" w14:paraId="68723D72" w14:textId="77777777" w:rsidTr="007304FB">
        <w:tc>
          <w:tcPr>
            <w:tcW w:w="330" w:type="pct"/>
            <w:vAlign w:val="center"/>
          </w:tcPr>
          <w:p w14:paraId="0FC1EC0D" w14:textId="77777777" w:rsidR="00137EE7" w:rsidRPr="006B7C19" w:rsidRDefault="00137EE7" w:rsidP="00C526B6">
            <w:pPr>
              <w:pStyle w:val="Sraopastraipa"/>
              <w:numPr>
                <w:ilvl w:val="0"/>
                <w:numId w:val="19"/>
              </w:numPr>
              <w:rPr>
                <w:color w:val="000000"/>
                <w:sz w:val="20"/>
                <w:szCs w:val="20"/>
              </w:rPr>
            </w:pPr>
          </w:p>
        </w:tc>
        <w:tc>
          <w:tcPr>
            <w:tcW w:w="1054" w:type="pct"/>
            <w:vAlign w:val="center"/>
          </w:tcPr>
          <w:p w14:paraId="1D895982" w14:textId="77777777" w:rsidR="00137EE7" w:rsidRPr="006B7C19" w:rsidRDefault="00137EE7" w:rsidP="000A5C23">
            <w:pPr>
              <w:rPr>
                <w:color w:val="000000"/>
                <w:sz w:val="20"/>
                <w:szCs w:val="20"/>
              </w:rPr>
            </w:pPr>
            <w:r w:rsidRPr="006B7C19">
              <w:rPr>
                <w:color w:val="000000"/>
                <w:sz w:val="20"/>
                <w:szCs w:val="20"/>
              </w:rPr>
              <w:t>Marijampolės „Šaltinio“ progimnazija</w:t>
            </w:r>
          </w:p>
        </w:tc>
        <w:tc>
          <w:tcPr>
            <w:tcW w:w="1540" w:type="pct"/>
          </w:tcPr>
          <w:p w14:paraId="393B9F34" w14:textId="77777777" w:rsidR="00137EE7" w:rsidRPr="006B7C19" w:rsidRDefault="00137EE7" w:rsidP="007304FB">
            <w:pPr>
              <w:jc w:val="left"/>
              <w:rPr>
                <w:sz w:val="20"/>
                <w:szCs w:val="20"/>
              </w:rPr>
            </w:pPr>
            <w:r w:rsidRPr="006B7C19">
              <w:rPr>
                <w:sz w:val="20"/>
                <w:szCs w:val="20"/>
              </w:rPr>
              <w:t>Pradinio ugdymo programa ir pagrindinio ugdymo programos I dalis</w:t>
            </w:r>
          </w:p>
          <w:p w14:paraId="3F57529A" w14:textId="77777777" w:rsidR="00843971" w:rsidRPr="006B7C19" w:rsidRDefault="00843971" w:rsidP="007304FB">
            <w:pPr>
              <w:jc w:val="left"/>
              <w:rPr>
                <w:sz w:val="20"/>
                <w:szCs w:val="20"/>
              </w:rPr>
            </w:pPr>
          </w:p>
          <w:p w14:paraId="1408A714" w14:textId="77777777" w:rsidR="00843971" w:rsidRPr="006B7C19" w:rsidRDefault="00843971" w:rsidP="007304FB">
            <w:pPr>
              <w:jc w:val="left"/>
              <w:rPr>
                <w:sz w:val="20"/>
                <w:szCs w:val="20"/>
              </w:rPr>
            </w:pPr>
            <w:r w:rsidRPr="006B7C19">
              <w:rPr>
                <w:sz w:val="20"/>
                <w:szCs w:val="20"/>
              </w:rPr>
              <w:t>441 mok</w:t>
            </w:r>
            <w:r w:rsidR="0071738F" w:rsidRPr="006B7C19">
              <w:rPr>
                <w:sz w:val="20"/>
                <w:szCs w:val="20"/>
              </w:rPr>
              <w:t>.</w:t>
            </w:r>
            <w:r w:rsidRPr="006B7C19">
              <w:rPr>
                <w:sz w:val="20"/>
                <w:szCs w:val="20"/>
              </w:rPr>
              <w:t xml:space="preserve"> / 20 klasių:</w:t>
            </w:r>
          </w:p>
          <w:p w14:paraId="2AFE6888" w14:textId="77777777" w:rsidR="00843971" w:rsidRPr="006B7C19" w:rsidRDefault="00843971" w:rsidP="007304FB">
            <w:pPr>
              <w:jc w:val="left"/>
              <w:rPr>
                <w:sz w:val="20"/>
                <w:szCs w:val="20"/>
                <w:lang w:eastAsia="en-US"/>
              </w:rPr>
            </w:pPr>
            <w:r w:rsidRPr="006B7C19">
              <w:rPr>
                <w:sz w:val="20"/>
                <w:szCs w:val="20"/>
                <w:lang w:eastAsia="en-US"/>
              </w:rPr>
              <w:t>Pradinio ugdymo 232/11;</w:t>
            </w:r>
          </w:p>
          <w:p w14:paraId="7CFD0112" w14:textId="77777777" w:rsidR="00843971" w:rsidRPr="006B7C19" w:rsidRDefault="00843971" w:rsidP="007304FB">
            <w:pPr>
              <w:jc w:val="left"/>
              <w:rPr>
                <w:sz w:val="20"/>
                <w:szCs w:val="20"/>
                <w:lang w:eastAsia="en-US"/>
              </w:rPr>
            </w:pPr>
            <w:r w:rsidRPr="006B7C19">
              <w:rPr>
                <w:sz w:val="20"/>
                <w:szCs w:val="20"/>
                <w:lang w:eastAsia="en-US"/>
              </w:rPr>
              <w:lastRenderedPageBreak/>
              <w:t>Pagrindinio ugdymo (5-8 klasės) 209/9.</w:t>
            </w:r>
          </w:p>
          <w:p w14:paraId="111EFD50" w14:textId="77777777" w:rsidR="00843971" w:rsidRPr="006B7C19" w:rsidRDefault="00843971" w:rsidP="007304FB">
            <w:pPr>
              <w:jc w:val="left"/>
              <w:rPr>
                <w:sz w:val="20"/>
                <w:szCs w:val="20"/>
                <w:lang w:eastAsia="en-US"/>
              </w:rPr>
            </w:pPr>
          </w:p>
        </w:tc>
        <w:tc>
          <w:tcPr>
            <w:tcW w:w="2076" w:type="pct"/>
          </w:tcPr>
          <w:p w14:paraId="6CE89D95" w14:textId="77777777" w:rsidR="00D97982" w:rsidRPr="006B7C19" w:rsidRDefault="00D97982" w:rsidP="00D97982">
            <w:pPr>
              <w:jc w:val="left"/>
              <w:rPr>
                <w:b/>
                <w:bCs/>
                <w:color w:val="00B050"/>
                <w:sz w:val="20"/>
                <w:szCs w:val="20"/>
                <w:lang w:eastAsia="en-US"/>
              </w:rPr>
            </w:pPr>
            <w:r w:rsidRPr="006B7C19">
              <w:rPr>
                <w:b/>
                <w:bCs/>
                <w:color w:val="00B050"/>
                <w:sz w:val="20"/>
                <w:szCs w:val="20"/>
                <w:lang w:eastAsia="en-US"/>
              </w:rPr>
              <w:lastRenderedPageBreak/>
              <w:t>Be struktūrinių pokyčių.</w:t>
            </w:r>
          </w:p>
          <w:p w14:paraId="32F24DD2" w14:textId="77777777" w:rsidR="00D97982" w:rsidRPr="006B7C19" w:rsidRDefault="00D97982" w:rsidP="007304FB">
            <w:pPr>
              <w:jc w:val="left"/>
              <w:rPr>
                <w:sz w:val="20"/>
                <w:szCs w:val="20"/>
              </w:rPr>
            </w:pPr>
          </w:p>
          <w:p w14:paraId="14A05253" w14:textId="77777777" w:rsidR="00137EE7" w:rsidRPr="006B7C19" w:rsidRDefault="00137EE7" w:rsidP="007304FB">
            <w:pPr>
              <w:jc w:val="left"/>
              <w:rPr>
                <w:sz w:val="20"/>
                <w:szCs w:val="20"/>
              </w:rPr>
            </w:pPr>
            <w:r w:rsidRPr="006B7C19">
              <w:rPr>
                <w:sz w:val="20"/>
                <w:szCs w:val="20"/>
              </w:rPr>
              <w:t>Pradinio ugdymo programa ir pagrindinio ugdymo programos I dalis</w:t>
            </w:r>
          </w:p>
          <w:p w14:paraId="6582F63E" w14:textId="77777777" w:rsidR="00D97982" w:rsidRPr="006B7C19" w:rsidRDefault="00D97982" w:rsidP="007304FB">
            <w:pPr>
              <w:jc w:val="left"/>
              <w:rPr>
                <w:sz w:val="20"/>
                <w:szCs w:val="20"/>
              </w:rPr>
            </w:pPr>
          </w:p>
          <w:p w14:paraId="6C2D9C49" w14:textId="77777777" w:rsidR="00D97982" w:rsidRPr="006B7C19" w:rsidRDefault="00D97982" w:rsidP="00D97982">
            <w:pPr>
              <w:jc w:val="left"/>
              <w:rPr>
                <w:sz w:val="20"/>
                <w:szCs w:val="20"/>
              </w:rPr>
            </w:pPr>
            <w:r w:rsidRPr="006B7C19">
              <w:rPr>
                <w:sz w:val="20"/>
                <w:szCs w:val="20"/>
              </w:rPr>
              <w:t>544 mok. / 23 klasės:</w:t>
            </w:r>
          </w:p>
          <w:p w14:paraId="2CD18EB6" w14:textId="77777777" w:rsidR="00D97982" w:rsidRPr="006B7C19" w:rsidRDefault="00D97982" w:rsidP="00D97982">
            <w:pPr>
              <w:jc w:val="left"/>
              <w:rPr>
                <w:sz w:val="20"/>
                <w:szCs w:val="20"/>
                <w:lang w:eastAsia="en-US"/>
              </w:rPr>
            </w:pPr>
            <w:r w:rsidRPr="006B7C19">
              <w:rPr>
                <w:sz w:val="20"/>
                <w:szCs w:val="20"/>
                <w:lang w:eastAsia="en-US"/>
              </w:rPr>
              <w:t>Pradinio ugdymo 287/13;</w:t>
            </w:r>
          </w:p>
          <w:p w14:paraId="7E5CAF0F" w14:textId="77777777" w:rsidR="00D97982" w:rsidRPr="006B7C19" w:rsidRDefault="00D97982" w:rsidP="00D97982">
            <w:pPr>
              <w:jc w:val="left"/>
              <w:rPr>
                <w:sz w:val="20"/>
                <w:szCs w:val="20"/>
                <w:lang w:eastAsia="en-US"/>
              </w:rPr>
            </w:pPr>
            <w:r w:rsidRPr="006B7C19">
              <w:rPr>
                <w:sz w:val="20"/>
                <w:szCs w:val="20"/>
                <w:lang w:eastAsia="en-US"/>
              </w:rPr>
              <w:lastRenderedPageBreak/>
              <w:t>Pagrindinio ugdymo (5-8 klasės) 257/10.</w:t>
            </w:r>
          </w:p>
          <w:p w14:paraId="44B4D593" w14:textId="77777777" w:rsidR="00D97982" w:rsidRPr="006B7C19" w:rsidRDefault="00D97982" w:rsidP="007304FB">
            <w:pPr>
              <w:jc w:val="left"/>
              <w:rPr>
                <w:sz w:val="20"/>
                <w:szCs w:val="20"/>
              </w:rPr>
            </w:pPr>
          </w:p>
        </w:tc>
      </w:tr>
      <w:tr w:rsidR="00137EE7" w:rsidRPr="006B7C19" w14:paraId="654D9CEC" w14:textId="77777777" w:rsidTr="007304FB">
        <w:tc>
          <w:tcPr>
            <w:tcW w:w="330" w:type="pct"/>
            <w:vAlign w:val="center"/>
          </w:tcPr>
          <w:p w14:paraId="01AC1E7A" w14:textId="77777777" w:rsidR="00137EE7" w:rsidRPr="006B7C19" w:rsidRDefault="00137EE7" w:rsidP="00C526B6">
            <w:pPr>
              <w:pStyle w:val="Sraopastraipa"/>
              <w:numPr>
                <w:ilvl w:val="0"/>
                <w:numId w:val="19"/>
              </w:numPr>
              <w:rPr>
                <w:color w:val="000000"/>
                <w:sz w:val="20"/>
                <w:szCs w:val="20"/>
              </w:rPr>
            </w:pPr>
          </w:p>
        </w:tc>
        <w:tc>
          <w:tcPr>
            <w:tcW w:w="1054" w:type="pct"/>
            <w:vAlign w:val="center"/>
          </w:tcPr>
          <w:p w14:paraId="4319DC8D" w14:textId="77777777" w:rsidR="00137EE7" w:rsidRPr="006B7C19" w:rsidRDefault="00137EE7" w:rsidP="00AD6447">
            <w:pPr>
              <w:rPr>
                <w:color w:val="000000"/>
                <w:sz w:val="20"/>
                <w:szCs w:val="20"/>
              </w:rPr>
            </w:pPr>
            <w:r w:rsidRPr="006B7C19">
              <w:rPr>
                <w:color w:val="000000"/>
                <w:sz w:val="20"/>
                <w:szCs w:val="20"/>
              </w:rPr>
              <w:t>Marijampolės sav. Želsvos progimnazija</w:t>
            </w:r>
          </w:p>
        </w:tc>
        <w:tc>
          <w:tcPr>
            <w:tcW w:w="1540" w:type="pct"/>
          </w:tcPr>
          <w:p w14:paraId="522EE9D6" w14:textId="77777777" w:rsidR="00137EE7" w:rsidRPr="006B7C19" w:rsidRDefault="00137EE7" w:rsidP="007304FB">
            <w:pPr>
              <w:jc w:val="left"/>
              <w:rPr>
                <w:sz w:val="20"/>
                <w:szCs w:val="20"/>
              </w:rPr>
            </w:pPr>
            <w:r w:rsidRPr="006B7C19">
              <w:rPr>
                <w:sz w:val="20"/>
                <w:szCs w:val="20"/>
              </w:rPr>
              <w:t>Priešmokyklinio, pradinio ugdymo programos ir pagrindinio ugdymo programos I dalis</w:t>
            </w:r>
          </w:p>
          <w:p w14:paraId="6CCD94B3" w14:textId="77777777" w:rsidR="00F674BA" w:rsidRPr="006B7C19" w:rsidRDefault="00F674BA" w:rsidP="007304FB">
            <w:pPr>
              <w:jc w:val="left"/>
              <w:rPr>
                <w:sz w:val="20"/>
                <w:szCs w:val="20"/>
              </w:rPr>
            </w:pPr>
          </w:p>
          <w:p w14:paraId="25CE8EB1" w14:textId="77777777" w:rsidR="00F674BA" w:rsidRPr="006B7C19" w:rsidRDefault="00F674BA" w:rsidP="007304FB">
            <w:pPr>
              <w:jc w:val="left"/>
              <w:rPr>
                <w:sz w:val="20"/>
                <w:szCs w:val="20"/>
              </w:rPr>
            </w:pPr>
            <w:r w:rsidRPr="006B7C19">
              <w:rPr>
                <w:sz w:val="20"/>
                <w:szCs w:val="20"/>
              </w:rPr>
              <w:t>96 mok</w:t>
            </w:r>
            <w:r w:rsidR="0071738F" w:rsidRPr="006B7C19">
              <w:rPr>
                <w:sz w:val="20"/>
                <w:szCs w:val="20"/>
              </w:rPr>
              <w:t>.</w:t>
            </w:r>
            <w:r w:rsidRPr="006B7C19">
              <w:rPr>
                <w:sz w:val="20"/>
                <w:szCs w:val="20"/>
              </w:rPr>
              <w:t xml:space="preserve"> / 9 klasės:</w:t>
            </w:r>
          </w:p>
          <w:p w14:paraId="0044D2ED" w14:textId="77777777" w:rsidR="00F674BA" w:rsidRPr="006B7C19" w:rsidRDefault="00F674BA" w:rsidP="007304FB">
            <w:pPr>
              <w:jc w:val="left"/>
              <w:rPr>
                <w:sz w:val="20"/>
                <w:szCs w:val="20"/>
                <w:lang w:eastAsia="en-US"/>
              </w:rPr>
            </w:pPr>
            <w:r w:rsidRPr="006B7C19">
              <w:rPr>
                <w:sz w:val="20"/>
                <w:szCs w:val="20"/>
                <w:lang w:eastAsia="en-US"/>
              </w:rPr>
              <w:t>Priešmokyklinio ugdymo 7/1</w:t>
            </w:r>
          </w:p>
          <w:p w14:paraId="6B5C9188" w14:textId="77777777" w:rsidR="00F674BA" w:rsidRPr="006B7C19" w:rsidRDefault="00F674BA" w:rsidP="007304FB">
            <w:pPr>
              <w:jc w:val="left"/>
              <w:rPr>
                <w:sz w:val="20"/>
                <w:szCs w:val="20"/>
                <w:lang w:eastAsia="en-US"/>
              </w:rPr>
            </w:pPr>
            <w:r w:rsidRPr="006B7C19">
              <w:rPr>
                <w:sz w:val="20"/>
                <w:szCs w:val="20"/>
                <w:lang w:eastAsia="en-US"/>
              </w:rPr>
              <w:t>Pradinio ugdymo 47/4;</w:t>
            </w:r>
          </w:p>
          <w:p w14:paraId="5947FA87" w14:textId="77777777" w:rsidR="00F674BA" w:rsidRPr="006B7C19" w:rsidRDefault="00F674BA" w:rsidP="007304FB">
            <w:pPr>
              <w:jc w:val="left"/>
              <w:rPr>
                <w:sz w:val="20"/>
                <w:szCs w:val="20"/>
                <w:lang w:eastAsia="en-US"/>
              </w:rPr>
            </w:pPr>
            <w:r w:rsidRPr="006B7C19">
              <w:rPr>
                <w:sz w:val="20"/>
                <w:szCs w:val="20"/>
                <w:lang w:eastAsia="en-US"/>
              </w:rPr>
              <w:t>Pagrindinio ugdymo (5-8 klasės) 42/4.</w:t>
            </w:r>
          </w:p>
          <w:p w14:paraId="3962F977" w14:textId="77777777" w:rsidR="00F674BA" w:rsidRPr="006B7C19" w:rsidRDefault="00F674BA" w:rsidP="007304FB">
            <w:pPr>
              <w:jc w:val="left"/>
              <w:rPr>
                <w:sz w:val="20"/>
                <w:szCs w:val="20"/>
                <w:lang w:eastAsia="en-US"/>
              </w:rPr>
            </w:pPr>
          </w:p>
        </w:tc>
        <w:tc>
          <w:tcPr>
            <w:tcW w:w="2076" w:type="pct"/>
          </w:tcPr>
          <w:p w14:paraId="25091DB4" w14:textId="77777777" w:rsidR="003D3741" w:rsidRPr="006B7C19" w:rsidRDefault="003D3741" w:rsidP="003D3741">
            <w:pPr>
              <w:jc w:val="left"/>
              <w:rPr>
                <w:b/>
                <w:bCs/>
                <w:color w:val="00B050"/>
                <w:sz w:val="20"/>
                <w:szCs w:val="20"/>
                <w:lang w:eastAsia="en-US"/>
              </w:rPr>
            </w:pPr>
            <w:r w:rsidRPr="006B7C19">
              <w:rPr>
                <w:b/>
                <w:bCs/>
                <w:color w:val="00B050"/>
                <w:sz w:val="20"/>
                <w:szCs w:val="20"/>
                <w:lang w:eastAsia="en-US"/>
              </w:rPr>
              <w:t>Be struktūrinių pokyčių.</w:t>
            </w:r>
          </w:p>
          <w:p w14:paraId="69C54334" w14:textId="77777777" w:rsidR="003D3741" w:rsidRPr="006B7C19" w:rsidRDefault="003D3741" w:rsidP="007304FB">
            <w:pPr>
              <w:jc w:val="left"/>
              <w:rPr>
                <w:sz w:val="20"/>
                <w:szCs w:val="20"/>
              </w:rPr>
            </w:pPr>
          </w:p>
          <w:p w14:paraId="4FB0004D" w14:textId="77777777" w:rsidR="00137EE7" w:rsidRPr="006B7C19" w:rsidRDefault="00137EE7" w:rsidP="007304FB">
            <w:pPr>
              <w:jc w:val="left"/>
              <w:rPr>
                <w:sz w:val="20"/>
                <w:szCs w:val="20"/>
              </w:rPr>
            </w:pPr>
            <w:r w:rsidRPr="006B7C19">
              <w:rPr>
                <w:sz w:val="20"/>
                <w:szCs w:val="20"/>
              </w:rPr>
              <w:t>Priešmokyklinio, pradinio ugdymo programos ir pagrindinio ugdymo programos I dalis</w:t>
            </w:r>
          </w:p>
          <w:p w14:paraId="2E085EB8" w14:textId="77777777" w:rsidR="003D3741" w:rsidRPr="006B7C19" w:rsidRDefault="003D3741" w:rsidP="007304FB">
            <w:pPr>
              <w:jc w:val="left"/>
              <w:rPr>
                <w:sz w:val="20"/>
                <w:szCs w:val="20"/>
              </w:rPr>
            </w:pPr>
          </w:p>
          <w:p w14:paraId="12267D08" w14:textId="77777777" w:rsidR="003D3741" w:rsidRPr="006B7C19" w:rsidRDefault="003D3741" w:rsidP="003D3741">
            <w:pPr>
              <w:jc w:val="left"/>
              <w:rPr>
                <w:sz w:val="20"/>
                <w:szCs w:val="20"/>
              </w:rPr>
            </w:pPr>
            <w:r w:rsidRPr="006B7C19">
              <w:rPr>
                <w:sz w:val="20"/>
                <w:szCs w:val="20"/>
              </w:rPr>
              <w:t>81 mok. / 9 klasės:</w:t>
            </w:r>
          </w:p>
          <w:p w14:paraId="69975A9E" w14:textId="77777777" w:rsidR="003D3741" w:rsidRPr="006B7C19" w:rsidRDefault="003D3741" w:rsidP="003D3741">
            <w:pPr>
              <w:jc w:val="left"/>
              <w:rPr>
                <w:sz w:val="20"/>
                <w:szCs w:val="20"/>
                <w:lang w:eastAsia="en-US"/>
              </w:rPr>
            </w:pPr>
            <w:r w:rsidRPr="006B7C19">
              <w:rPr>
                <w:sz w:val="20"/>
                <w:szCs w:val="20"/>
                <w:lang w:eastAsia="en-US"/>
              </w:rPr>
              <w:t>Priešmokyklinio ugdymo 3/1</w:t>
            </w:r>
          </w:p>
          <w:p w14:paraId="6E7C60DF" w14:textId="77777777" w:rsidR="003D3741" w:rsidRPr="006B7C19" w:rsidRDefault="003D3741" w:rsidP="003D3741">
            <w:pPr>
              <w:jc w:val="left"/>
              <w:rPr>
                <w:sz w:val="20"/>
                <w:szCs w:val="20"/>
                <w:lang w:eastAsia="en-US"/>
              </w:rPr>
            </w:pPr>
            <w:r w:rsidRPr="006B7C19">
              <w:rPr>
                <w:sz w:val="20"/>
                <w:szCs w:val="20"/>
                <w:lang w:eastAsia="en-US"/>
              </w:rPr>
              <w:t>Pradinio ugdymo 37/4;</w:t>
            </w:r>
          </w:p>
          <w:p w14:paraId="349D466B" w14:textId="77777777" w:rsidR="003D3741" w:rsidRPr="006B7C19" w:rsidRDefault="003D3741" w:rsidP="003D3741">
            <w:pPr>
              <w:jc w:val="left"/>
              <w:rPr>
                <w:sz w:val="20"/>
                <w:szCs w:val="20"/>
                <w:lang w:eastAsia="en-US"/>
              </w:rPr>
            </w:pPr>
            <w:r w:rsidRPr="006B7C19">
              <w:rPr>
                <w:sz w:val="20"/>
                <w:szCs w:val="20"/>
                <w:lang w:eastAsia="en-US"/>
              </w:rPr>
              <w:t>Pagrindinio ugdymo (5-8 klasės) 41/4.</w:t>
            </w:r>
          </w:p>
          <w:p w14:paraId="10A35702" w14:textId="77777777" w:rsidR="003D3741" w:rsidRPr="006B7C19" w:rsidRDefault="003D3741" w:rsidP="007304FB">
            <w:pPr>
              <w:jc w:val="left"/>
              <w:rPr>
                <w:sz w:val="20"/>
                <w:szCs w:val="20"/>
              </w:rPr>
            </w:pPr>
          </w:p>
        </w:tc>
      </w:tr>
      <w:tr w:rsidR="00137EE7" w:rsidRPr="000E5FBF" w14:paraId="76CCE32B" w14:textId="77777777" w:rsidTr="007304FB">
        <w:tc>
          <w:tcPr>
            <w:tcW w:w="330" w:type="pct"/>
            <w:vAlign w:val="center"/>
          </w:tcPr>
          <w:p w14:paraId="6D8A0896" w14:textId="77777777" w:rsidR="00137EE7" w:rsidRPr="006B7C19" w:rsidRDefault="00137EE7" w:rsidP="00C526B6">
            <w:pPr>
              <w:pStyle w:val="Sraopastraipa"/>
              <w:numPr>
                <w:ilvl w:val="0"/>
                <w:numId w:val="19"/>
              </w:numPr>
              <w:rPr>
                <w:color w:val="000000"/>
                <w:sz w:val="20"/>
                <w:szCs w:val="20"/>
              </w:rPr>
            </w:pPr>
          </w:p>
        </w:tc>
        <w:tc>
          <w:tcPr>
            <w:tcW w:w="1054" w:type="pct"/>
            <w:vAlign w:val="center"/>
          </w:tcPr>
          <w:p w14:paraId="6378502F" w14:textId="77777777" w:rsidR="00137EE7" w:rsidRPr="006B7C19" w:rsidRDefault="00137EE7" w:rsidP="00AD6447">
            <w:pPr>
              <w:rPr>
                <w:color w:val="000000"/>
                <w:sz w:val="20"/>
                <w:szCs w:val="20"/>
              </w:rPr>
            </w:pPr>
            <w:r w:rsidRPr="006B7C19">
              <w:rPr>
                <w:color w:val="000000"/>
                <w:sz w:val="20"/>
                <w:szCs w:val="20"/>
              </w:rPr>
              <w:t>Marijampolės sav. Mokolų progimnazija</w:t>
            </w:r>
          </w:p>
        </w:tc>
        <w:tc>
          <w:tcPr>
            <w:tcW w:w="1540" w:type="pct"/>
          </w:tcPr>
          <w:p w14:paraId="19A91848" w14:textId="77777777" w:rsidR="00137EE7" w:rsidRPr="006B7C19" w:rsidRDefault="00137EE7" w:rsidP="007304FB">
            <w:pPr>
              <w:jc w:val="left"/>
              <w:rPr>
                <w:sz w:val="20"/>
                <w:szCs w:val="20"/>
              </w:rPr>
            </w:pPr>
            <w:r w:rsidRPr="006B7C19">
              <w:rPr>
                <w:sz w:val="20"/>
                <w:szCs w:val="20"/>
              </w:rPr>
              <w:t>Priešmokyklinio ir pradinio ugdymo programos, pagrindinio ugdymo programos I dalis</w:t>
            </w:r>
          </w:p>
          <w:p w14:paraId="071549A4" w14:textId="77777777" w:rsidR="00F0645A" w:rsidRPr="006B7C19" w:rsidRDefault="00F0645A" w:rsidP="007304FB">
            <w:pPr>
              <w:jc w:val="left"/>
              <w:rPr>
                <w:sz w:val="20"/>
                <w:szCs w:val="20"/>
              </w:rPr>
            </w:pPr>
          </w:p>
          <w:p w14:paraId="56B6D6FE" w14:textId="77777777" w:rsidR="00F0645A" w:rsidRPr="006B7C19" w:rsidRDefault="00F0645A" w:rsidP="007304FB">
            <w:pPr>
              <w:jc w:val="left"/>
              <w:rPr>
                <w:sz w:val="20"/>
                <w:szCs w:val="20"/>
              </w:rPr>
            </w:pPr>
            <w:r w:rsidRPr="006B7C19">
              <w:rPr>
                <w:sz w:val="20"/>
                <w:szCs w:val="20"/>
              </w:rPr>
              <w:t>194 mok</w:t>
            </w:r>
            <w:r w:rsidR="0071738F" w:rsidRPr="006B7C19">
              <w:rPr>
                <w:sz w:val="20"/>
                <w:szCs w:val="20"/>
              </w:rPr>
              <w:t>.</w:t>
            </w:r>
            <w:r w:rsidRPr="006B7C19">
              <w:rPr>
                <w:sz w:val="20"/>
                <w:szCs w:val="20"/>
              </w:rPr>
              <w:t xml:space="preserve"> / 10 klasių:</w:t>
            </w:r>
          </w:p>
          <w:p w14:paraId="3F62B3E0" w14:textId="77777777" w:rsidR="00F0645A" w:rsidRPr="006B7C19" w:rsidRDefault="00F0645A" w:rsidP="007304FB">
            <w:pPr>
              <w:jc w:val="left"/>
              <w:rPr>
                <w:sz w:val="20"/>
                <w:szCs w:val="20"/>
                <w:lang w:eastAsia="en-US"/>
              </w:rPr>
            </w:pPr>
            <w:r w:rsidRPr="006B7C19">
              <w:rPr>
                <w:sz w:val="20"/>
                <w:szCs w:val="20"/>
                <w:lang w:eastAsia="en-US"/>
              </w:rPr>
              <w:t>Priešmokyklinio ugdymo 7/1</w:t>
            </w:r>
            <w:r w:rsidR="0071738F" w:rsidRPr="006B7C19">
              <w:rPr>
                <w:sz w:val="20"/>
                <w:szCs w:val="20"/>
                <w:lang w:eastAsia="en-US"/>
              </w:rPr>
              <w:t>;</w:t>
            </w:r>
          </w:p>
          <w:p w14:paraId="489B7DE7" w14:textId="77777777" w:rsidR="00F0645A" w:rsidRPr="006B7C19" w:rsidRDefault="00F0645A" w:rsidP="007304FB">
            <w:pPr>
              <w:jc w:val="left"/>
              <w:rPr>
                <w:sz w:val="20"/>
                <w:szCs w:val="20"/>
                <w:lang w:eastAsia="en-US"/>
              </w:rPr>
            </w:pPr>
            <w:r w:rsidRPr="006B7C19">
              <w:rPr>
                <w:sz w:val="20"/>
                <w:szCs w:val="20"/>
                <w:lang w:eastAsia="en-US"/>
              </w:rPr>
              <w:t xml:space="preserve">Pradinio ugdymo </w:t>
            </w:r>
            <w:r w:rsidR="00A0414E" w:rsidRPr="006B7C19">
              <w:rPr>
                <w:sz w:val="20"/>
                <w:szCs w:val="20"/>
                <w:lang w:eastAsia="en-US"/>
              </w:rPr>
              <w:t>89</w:t>
            </w:r>
            <w:r w:rsidRPr="006B7C19">
              <w:rPr>
                <w:sz w:val="20"/>
                <w:szCs w:val="20"/>
                <w:lang w:eastAsia="en-US"/>
              </w:rPr>
              <w:t>/</w:t>
            </w:r>
            <w:r w:rsidR="00A0414E" w:rsidRPr="006B7C19">
              <w:rPr>
                <w:sz w:val="20"/>
                <w:szCs w:val="20"/>
                <w:lang w:eastAsia="en-US"/>
              </w:rPr>
              <w:t>5</w:t>
            </w:r>
            <w:r w:rsidRPr="006B7C19">
              <w:rPr>
                <w:sz w:val="20"/>
                <w:szCs w:val="20"/>
                <w:lang w:eastAsia="en-US"/>
              </w:rPr>
              <w:t>;</w:t>
            </w:r>
          </w:p>
          <w:p w14:paraId="1039E57B" w14:textId="77777777" w:rsidR="00F0645A" w:rsidRPr="006B7C19" w:rsidRDefault="00F0645A" w:rsidP="007304FB">
            <w:pPr>
              <w:jc w:val="left"/>
              <w:rPr>
                <w:sz w:val="20"/>
                <w:szCs w:val="20"/>
                <w:lang w:eastAsia="en-US"/>
              </w:rPr>
            </w:pPr>
            <w:r w:rsidRPr="006B7C19">
              <w:rPr>
                <w:sz w:val="20"/>
                <w:szCs w:val="20"/>
                <w:lang w:eastAsia="en-US"/>
              </w:rPr>
              <w:t xml:space="preserve">Pagrindinio ugdymo (5-8 klasės) </w:t>
            </w:r>
            <w:r w:rsidR="00A0414E" w:rsidRPr="006B7C19">
              <w:rPr>
                <w:sz w:val="20"/>
                <w:szCs w:val="20"/>
                <w:lang w:eastAsia="en-US"/>
              </w:rPr>
              <w:t>98</w:t>
            </w:r>
            <w:r w:rsidRPr="006B7C19">
              <w:rPr>
                <w:sz w:val="20"/>
                <w:szCs w:val="20"/>
                <w:lang w:eastAsia="en-US"/>
              </w:rPr>
              <w:t>/4.</w:t>
            </w:r>
          </w:p>
          <w:p w14:paraId="18255C01" w14:textId="77777777" w:rsidR="00F0645A" w:rsidRPr="006B7C19" w:rsidRDefault="00F0645A" w:rsidP="007304FB">
            <w:pPr>
              <w:jc w:val="left"/>
              <w:rPr>
                <w:sz w:val="20"/>
                <w:szCs w:val="20"/>
              </w:rPr>
            </w:pPr>
          </w:p>
          <w:p w14:paraId="6C474E4E" w14:textId="77777777" w:rsidR="00F0645A" w:rsidRPr="006B7C19" w:rsidRDefault="00F0645A" w:rsidP="007304FB">
            <w:pPr>
              <w:jc w:val="left"/>
              <w:rPr>
                <w:sz w:val="20"/>
                <w:szCs w:val="20"/>
              </w:rPr>
            </w:pPr>
          </w:p>
          <w:p w14:paraId="0693EC2B" w14:textId="77777777" w:rsidR="00F0645A" w:rsidRPr="006B7C19" w:rsidRDefault="00F0645A" w:rsidP="007304FB">
            <w:pPr>
              <w:jc w:val="left"/>
              <w:rPr>
                <w:sz w:val="20"/>
                <w:szCs w:val="20"/>
                <w:lang w:eastAsia="en-US"/>
              </w:rPr>
            </w:pPr>
          </w:p>
        </w:tc>
        <w:tc>
          <w:tcPr>
            <w:tcW w:w="2076" w:type="pct"/>
          </w:tcPr>
          <w:p w14:paraId="73D7DB66" w14:textId="77777777" w:rsidR="009B3E6D" w:rsidRPr="006B7C19" w:rsidRDefault="009B3E6D" w:rsidP="009B3E6D">
            <w:pPr>
              <w:jc w:val="left"/>
              <w:rPr>
                <w:b/>
                <w:bCs/>
                <w:color w:val="00B050"/>
                <w:sz w:val="20"/>
                <w:szCs w:val="20"/>
                <w:lang w:eastAsia="en-US"/>
              </w:rPr>
            </w:pPr>
            <w:r w:rsidRPr="006B7C19">
              <w:rPr>
                <w:b/>
                <w:bCs/>
                <w:color w:val="00B050"/>
                <w:sz w:val="20"/>
                <w:szCs w:val="20"/>
                <w:lang w:eastAsia="en-US"/>
              </w:rPr>
              <w:t>Be struktūrinių pokyčių.</w:t>
            </w:r>
          </w:p>
          <w:p w14:paraId="3B08D795" w14:textId="77777777" w:rsidR="009B3E6D" w:rsidRPr="006B7C19" w:rsidRDefault="009B3E6D" w:rsidP="007304FB">
            <w:pPr>
              <w:jc w:val="left"/>
              <w:rPr>
                <w:sz w:val="20"/>
                <w:szCs w:val="20"/>
              </w:rPr>
            </w:pPr>
          </w:p>
          <w:p w14:paraId="5D434EF6" w14:textId="77777777" w:rsidR="00137EE7" w:rsidRPr="006B7C19" w:rsidRDefault="00137EE7" w:rsidP="007304FB">
            <w:pPr>
              <w:jc w:val="left"/>
              <w:rPr>
                <w:sz w:val="20"/>
                <w:szCs w:val="20"/>
              </w:rPr>
            </w:pPr>
            <w:r w:rsidRPr="006B7C19">
              <w:rPr>
                <w:sz w:val="20"/>
                <w:szCs w:val="20"/>
              </w:rPr>
              <w:t>Priešmokyklinio ir pradinio ugdymo programos, pagrindinio ugdymo programos I dalis</w:t>
            </w:r>
          </w:p>
          <w:p w14:paraId="7A39196B" w14:textId="77777777" w:rsidR="009B3E6D" w:rsidRPr="006B7C19" w:rsidRDefault="009B3E6D" w:rsidP="007304FB">
            <w:pPr>
              <w:jc w:val="left"/>
              <w:rPr>
                <w:sz w:val="20"/>
                <w:szCs w:val="20"/>
              </w:rPr>
            </w:pPr>
          </w:p>
          <w:p w14:paraId="7B9106D8" w14:textId="77777777" w:rsidR="009B3E6D" w:rsidRPr="006B7C19" w:rsidRDefault="009B3E6D" w:rsidP="009B3E6D">
            <w:pPr>
              <w:jc w:val="left"/>
              <w:rPr>
                <w:sz w:val="20"/>
                <w:szCs w:val="20"/>
              </w:rPr>
            </w:pPr>
            <w:r w:rsidRPr="006B7C19">
              <w:rPr>
                <w:sz w:val="20"/>
                <w:szCs w:val="20"/>
              </w:rPr>
              <w:t>210 mok. / 9 klasės:</w:t>
            </w:r>
          </w:p>
          <w:p w14:paraId="05C078BE" w14:textId="77777777" w:rsidR="009B3E6D" w:rsidRPr="006B7C19" w:rsidRDefault="009B3E6D" w:rsidP="009B3E6D">
            <w:pPr>
              <w:jc w:val="left"/>
              <w:rPr>
                <w:sz w:val="20"/>
                <w:szCs w:val="20"/>
                <w:lang w:eastAsia="en-US"/>
              </w:rPr>
            </w:pPr>
            <w:r w:rsidRPr="006B7C19">
              <w:rPr>
                <w:sz w:val="20"/>
                <w:szCs w:val="20"/>
                <w:lang w:eastAsia="en-US"/>
              </w:rPr>
              <w:t>Priešmokyklinio ugdymo 20/1;</w:t>
            </w:r>
          </w:p>
          <w:p w14:paraId="43E4D6A2" w14:textId="77777777" w:rsidR="009B3E6D" w:rsidRPr="006B7C19" w:rsidRDefault="009B3E6D" w:rsidP="009B3E6D">
            <w:pPr>
              <w:jc w:val="left"/>
              <w:rPr>
                <w:sz w:val="20"/>
                <w:szCs w:val="20"/>
                <w:lang w:eastAsia="en-US"/>
              </w:rPr>
            </w:pPr>
            <w:r w:rsidRPr="006B7C19">
              <w:rPr>
                <w:sz w:val="20"/>
                <w:szCs w:val="20"/>
                <w:lang w:eastAsia="en-US"/>
              </w:rPr>
              <w:t>Pradinio ugdymo 92/4;</w:t>
            </w:r>
          </w:p>
          <w:p w14:paraId="3D0AD4E0" w14:textId="77777777" w:rsidR="009B3E6D" w:rsidRPr="000E5FBF" w:rsidRDefault="009B3E6D" w:rsidP="009B3E6D">
            <w:pPr>
              <w:jc w:val="left"/>
              <w:rPr>
                <w:sz w:val="20"/>
                <w:szCs w:val="20"/>
                <w:lang w:eastAsia="en-US"/>
              </w:rPr>
            </w:pPr>
            <w:r w:rsidRPr="006B7C19">
              <w:rPr>
                <w:sz w:val="20"/>
                <w:szCs w:val="20"/>
                <w:lang w:eastAsia="en-US"/>
              </w:rPr>
              <w:t>Pagrindinio ugdymo (5-8 klasės) 98/4.</w:t>
            </w:r>
          </w:p>
          <w:p w14:paraId="63956EEA" w14:textId="77777777" w:rsidR="009B3E6D" w:rsidRPr="000E5FBF" w:rsidRDefault="009B3E6D" w:rsidP="007304FB">
            <w:pPr>
              <w:jc w:val="left"/>
              <w:rPr>
                <w:sz w:val="20"/>
                <w:szCs w:val="20"/>
              </w:rPr>
            </w:pPr>
          </w:p>
        </w:tc>
      </w:tr>
      <w:tr w:rsidR="00137EE7" w:rsidRPr="000E5FBF" w14:paraId="4CC5D7FE" w14:textId="77777777" w:rsidTr="007304FB">
        <w:tc>
          <w:tcPr>
            <w:tcW w:w="330" w:type="pct"/>
            <w:vAlign w:val="center"/>
          </w:tcPr>
          <w:p w14:paraId="2D33D27F" w14:textId="77777777" w:rsidR="00137EE7" w:rsidRPr="000E5FBF" w:rsidRDefault="00137EE7" w:rsidP="00C526B6">
            <w:pPr>
              <w:pStyle w:val="Sraopastraipa"/>
              <w:numPr>
                <w:ilvl w:val="0"/>
                <w:numId w:val="19"/>
              </w:numPr>
              <w:rPr>
                <w:color w:val="000000"/>
                <w:sz w:val="20"/>
                <w:szCs w:val="20"/>
              </w:rPr>
            </w:pPr>
          </w:p>
        </w:tc>
        <w:tc>
          <w:tcPr>
            <w:tcW w:w="1054" w:type="pct"/>
            <w:vAlign w:val="center"/>
          </w:tcPr>
          <w:p w14:paraId="381F1EF0" w14:textId="77777777" w:rsidR="00137EE7" w:rsidRPr="000E5FBF" w:rsidRDefault="00137EE7" w:rsidP="00113491">
            <w:pPr>
              <w:rPr>
                <w:color w:val="000000"/>
                <w:sz w:val="20"/>
                <w:szCs w:val="20"/>
              </w:rPr>
            </w:pPr>
            <w:r w:rsidRPr="000E5FBF">
              <w:rPr>
                <w:color w:val="000000"/>
                <w:sz w:val="20"/>
                <w:szCs w:val="20"/>
              </w:rPr>
              <w:t>Marijampolės  Sūduvos gimnazija</w:t>
            </w:r>
          </w:p>
        </w:tc>
        <w:tc>
          <w:tcPr>
            <w:tcW w:w="1540" w:type="pct"/>
          </w:tcPr>
          <w:p w14:paraId="1CF2BDFF" w14:textId="77777777" w:rsidR="00137EE7" w:rsidRPr="000E5FBF" w:rsidRDefault="00137EE7" w:rsidP="007304FB">
            <w:pPr>
              <w:jc w:val="left"/>
              <w:rPr>
                <w:sz w:val="20"/>
                <w:szCs w:val="20"/>
                <w:lang w:eastAsia="en-US"/>
              </w:rPr>
            </w:pPr>
            <w:r w:rsidRPr="000E5FBF">
              <w:rPr>
                <w:sz w:val="20"/>
                <w:szCs w:val="20"/>
                <w:lang w:eastAsia="en-US"/>
              </w:rPr>
              <w:t>Pagrindinio ugdymo programos II dalis ir vidurinio ugdymo programa</w:t>
            </w:r>
          </w:p>
          <w:p w14:paraId="276FAD30" w14:textId="77777777" w:rsidR="00137EE7" w:rsidRPr="000E5FBF" w:rsidRDefault="00137EE7" w:rsidP="007304FB">
            <w:pPr>
              <w:jc w:val="left"/>
              <w:rPr>
                <w:sz w:val="20"/>
                <w:szCs w:val="20"/>
                <w:lang w:eastAsia="en-US"/>
              </w:rPr>
            </w:pPr>
          </w:p>
          <w:p w14:paraId="0253E435" w14:textId="77777777" w:rsidR="00137EE7" w:rsidRPr="000E5FBF" w:rsidRDefault="00137EE7" w:rsidP="007304FB">
            <w:pPr>
              <w:jc w:val="left"/>
              <w:rPr>
                <w:sz w:val="20"/>
                <w:szCs w:val="20"/>
                <w:lang w:eastAsia="en-US"/>
              </w:rPr>
            </w:pPr>
            <w:r w:rsidRPr="000E5FBF">
              <w:rPr>
                <w:sz w:val="20"/>
                <w:szCs w:val="20"/>
                <w:lang w:eastAsia="en-US"/>
              </w:rPr>
              <w:t>Gimnazijos I-IV klasės</w:t>
            </w:r>
          </w:p>
          <w:p w14:paraId="67666998" w14:textId="77777777" w:rsidR="00137EE7" w:rsidRPr="000E5FBF" w:rsidRDefault="00137EE7" w:rsidP="007304FB">
            <w:pPr>
              <w:jc w:val="left"/>
              <w:rPr>
                <w:sz w:val="20"/>
                <w:szCs w:val="20"/>
                <w:lang w:eastAsia="en-US"/>
              </w:rPr>
            </w:pPr>
          </w:p>
          <w:p w14:paraId="5EEDC9BB" w14:textId="77777777" w:rsidR="00137EE7" w:rsidRPr="000E5FBF" w:rsidRDefault="00137EE7" w:rsidP="007304FB">
            <w:pPr>
              <w:jc w:val="left"/>
              <w:rPr>
                <w:sz w:val="20"/>
                <w:szCs w:val="20"/>
                <w:lang w:eastAsia="en-US"/>
              </w:rPr>
            </w:pPr>
            <w:r w:rsidRPr="000E5FBF">
              <w:rPr>
                <w:sz w:val="20"/>
                <w:szCs w:val="20"/>
                <w:lang w:eastAsia="en-US"/>
              </w:rPr>
              <w:t>690 mok./ 24 klasės:</w:t>
            </w:r>
          </w:p>
          <w:p w14:paraId="6360EFC9" w14:textId="77777777" w:rsidR="00137EE7" w:rsidRPr="000E5FBF" w:rsidRDefault="00137EE7" w:rsidP="007304FB">
            <w:pPr>
              <w:jc w:val="left"/>
              <w:rPr>
                <w:sz w:val="20"/>
                <w:szCs w:val="20"/>
                <w:lang w:eastAsia="en-US"/>
              </w:rPr>
            </w:pPr>
            <w:r w:rsidRPr="000E5FBF">
              <w:rPr>
                <w:sz w:val="20"/>
                <w:szCs w:val="20"/>
                <w:lang w:eastAsia="en-US"/>
              </w:rPr>
              <w:t>Pagrindinio ugdymo – 316/11;</w:t>
            </w:r>
          </w:p>
          <w:p w14:paraId="18DBDE98" w14:textId="77777777" w:rsidR="00137EE7" w:rsidRPr="000E5FBF" w:rsidRDefault="00137EE7" w:rsidP="007304FB">
            <w:pPr>
              <w:jc w:val="left"/>
              <w:rPr>
                <w:sz w:val="20"/>
                <w:szCs w:val="20"/>
                <w:lang w:eastAsia="en-US"/>
              </w:rPr>
            </w:pPr>
            <w:r w:rsidRPr="000E5FBF">
              <w:rPr>
                <w:sz w:val="20"/>
                <w:szCs w:val="20"/>
                <w:lang w:eastAsia="en-US"/>
              </w:rPr>
              <w:t>Vidurinio ugdymo – 374/13.</w:t>
            </w:r>
          </w:p>
          <w:p w14:paraId="45F72843" w14:textId="77777777" w:rsidR="00137EE7" w:rsidRPr="000E5FBF" w:rsidRDefault="00137EE7" w:rsidP="007304FB">
            <w:pPr>
              <w:jc w:val="left"/>
              <w:rPr>
                <w:sz w:val="20"/>
                <w:szCs w:val="20"/>
                <w:lang w:eastAsia="en-US"/>
              </w:rPr>
            </w:pPr>
          </w:p>
        </w:tc>
        <w:tc>
          <w:tcPr>
            <w:tcW w:w="2076" w:type="pct"/>
          </w:tcPr>
          <w:p w14:paraId="35D07146" w14:textId="77777777" w:rsidR="009B3E6D" w:rsidRPr="000E5FBF" w:rsidRDefault="009B3E6D" w:rsidP="009B3E6D">
            <w:pPr>
              <w:jc w:val="left"/>
              <w:rPr>
                <w:b/>
                <w:bCs/>
                <w:color w:val="00B050"/>
                <w:sz w:val="20"/>
                <w:szCs w:val="20"/>
                <w:lang w:eastAsia="en-US"/>
              </w:rPr>
            </w:pPr>
            <w:r w:rsidRPr="000E5FBF">
              <w:rPr>
                <w:b/>
                <w:bCs/>
                <w:color w:val="00B050"/>
                <w:sz w:val="20"/>
                <w:szCs w:val="20"/>
                <w:lang w:eastAsia="en-US"/>
              </w:rPr>
              <w:t>Be struktūrinių pokyčių.</w:t>
            </w:r>
          </w:p>
          <w:p w14:paraId="18966997" w14:textId="77777777" w:rsidR="009B3E6D" w:rsidRPr="000E5FBF" w:rsidRDefault="009B3E6D" w:rsidP="007304FB">
            <w:pPr>
              <w:jc w:val="left"/>
              <w:rPr>
                <w:sz w:val="20"/>
                <w:szCs w:val="20"/>
                <w:lang w:eastAsia="en-US"/>
              </w:rPr>
            </w:pPr>
          </w:p>
          <w:p w14:paraId="5D5D938E" w14:textId="77777777" w:rsidR="00137EE7" w:rsidRPr="000E5FBF" w:rsidRDefault="00137EE7" w:rsidP="007304FB">
            <w:pPr>
              <w:jc w:val="left"/>
              <w:rPr>
                <w:sz w:val="20"/>
                <w:szCs w:val="20"/>
                <w:lang w:eastAsia="en-US"/>
              </w:rPr>
            </w:pPr>
            <w:r w:rsidRPr="000E5FBF">
              <w:rPr>
                <w:sz w:val="20"/>
                <w:szCs w:val="20"/>
                <w:lang w:eastAsia="en-US"/>
              </w:rPr>
              <w:t>Pagrindinio ugdymo programos II dalis ir vidurinio ugdymo programa</w:t>
            </w:r>
          </w:p>
          <w:p w14:paraId="69F29649" w14:textId="77777777" w:rsidR="009B3E6D" w:rsidRPr="000E5FBF" w:rsidRDefault="009B3E6D" w:rsidP="007304FB">
            <w:pPr>
              <w:jc w:val="left"/>
              <w:rPr>
                <w:sz w:val="20"/>
                <w:szCs w:val="20"/>
                <w:lang w:eastAsia="en-US"/>
              </w:rPr>
            </w:pPr>
          </w:p>
          <w:p w14:paraId="1A7C5759" w14:textId="77777777" w:rsidR="009B3E6D" w:rsidRPr="000E5FBF" w:rsidRDefault="009B3E6D" w:rsidP="009B3E6D">
            <w:pPr>
              <w:jc w:val="left"/>
              <w:rPr>
                <w:sz w:val="20"/>
                <w:szCs w:val="20"/>
                <w:lang w:eastAsia="en-US"/>
              </w:rPr>
            </w:pPr>
            <w:r w:rsidRPr="000E5FBF">
              <w:rPr>
                <w:sz w:val="20"/>
                <w:szCs w:val="20"/>
                <w:lang w:eastAsia="en-US"/>
              </w:rPr>
              <w:t>Gimnazijos I-IV klasės</w:t>
            </w:r>
          </w:p>
          <w:p w14:paraId="2F2FA93B" w14:textId="77777777" w:rsidR="009B3E6D" w:rsidRPr="000E5FBF" w:rsidRDefault="009B3E6D" w:rsidP="009B3E6D">
            <w:pPr>
              <w:jc w:val="left"/>
              <w:rPr>
                <w:sz w:val="20"/>
                <w:szCs w:val="20"/>
                <w:lang w:eastAsia="en-US"/>
              </w:rPr>
            </w:pPr>
          </w:p>
          <w:p w14:paraId="527C033D" w14:textId="77777777" w:rsidR="009B3E6D" w:rsidRPr="000E5FBF" w:rsidRDefault="009B3E6D" w:rsidP="009B3E6D">
            <w:pPr>
              <w:jc w:val="left"/>
              <w:rPr>
                <w:sz w:val="20"/>
                <w:szCs w:val="20"/>
                <w:lang w:eastAsia="en-US"/>
              </w:rPr>
            </w:pPr>
            <w:r w:rsidRPr="000E5FBF">
              <w:rPr>
                <w:sz w:val="20"/>
                <w:szCs w:val="20"/>
                <w:lang w:eastAsia="en-US"/>
              </w:rPr>
              <w:t>705 mok./ 26 klasės:</w:t>
            </w:r>
          </w:p>
          <w:p w14:paraId="7A952DF2" w14:textId="77777777" w:rsidR="009B3E6D" w:rsidRPr="000E5FBF" w:rsidRDefault="009B3E6D" w:rsidP="009B3E6D">
            <w:pPr>
              <w:jc w:val="left"/>
              <w:rPr>
                <w:sz w:val="20"/>
                <w:szCs w:val="20"/>
                <w:lang w:eastAsia="en-US"/>
              </w:rPr>
            </w:pPr>
            <w:r w:rsidRPr="000E5FBF">
              <w:rPr>
                <w:sz w:val="20"/>
                <w:szCs w:val="20"/>
                <w:lang w:eastAsia="en-US"/>
              </w:rPr>
              <w:t>Pagrindinio ugdymo – 396/15;</w:t>
            </w:r>
          </w:p>
          <w:p w14:paraId="4810A79B" w14:textId="77777777" w:rsidR="009B3E6D" w:rsidRPr="000E5FBF" w:rsidRDefault="009B3E6D" w:rsidP="009B3E6D">
            <w:pPr>
              <w:jc w:val="left"/>
              <w:rPr>
                <w:sz w:val="20"/>
                <w:szCs w:val="20"/>
                <w:lang w:eastAsia="en-US"/>
              </w:rPr>
            </w:pPr>
            <w:r w:rsidRPr="000E5FBF">
              <w:rPr>
                <w:sz w:val="20"/>
                <w:szCs w:val="20"/>
                <w:lang w:eastAsia="en-US"/>
              </w:rPr>
              <w:t>Vidurinio ugdymo – 309/11.</w:t>
            </w:r>
          </w:p>
          <w:p w14:paraId="41FAC78A" w14:textId="77777777" w:rsidR="009B3E6D" w:rsidRPr="000E5FBF" w:rsidRDefault="009B3E6D" w:rsidP="007304FB">
            <w:pPr>
              <w:jc w:val="left"/>
              <w:rPr>
                <w:sz w:val="20"/>
                <w:szCs w:val="20"/>
                <w:lang w:eastAsia="en-US"/>
              </w:rPr>
            </w:pPr>
          </w:p>
        </w:tc>
      </w:tr>
      <w:tr w:rsidR="00137EE7" w:rsidRPr="000E5FBF" w14:paraId="03C3FEC1" w14:textId="77777777" w:rsidTr="007304FB">
        <w:tc>
          <w:tcPr>
            <w:tcW w:w="330" w:type="pct"/>
            <w:vAlign w:val="center"/>
          </w:tcPr>
          <w:p w14:paraId="5CFC0376" w14:textId="77777777" w:rsidR="00137EE7" w:rsidRPr="000E5FBF" w:rsidRDefault="00137EE7" w:rsidP="00C526B6">
            <w:pPr>
              <w:pStyle w:val="Sraopastraipa"/>
              <w:numPr>
                <w:ilvl w:val="0"/>
                <w:numId w:val="19"/>
              </w:numPr>
              <w:rPr>
                <w:color w:val="000000"/>
                <w:sz w:val="20"/>
                <w:szCs w:val="20"/>
              </w:rPr>
            </w:pPr>
          </w:p>
        </w:tc>
        <w:tc>
          <w:tcPr>
            <w:tcW w:w="1054" w:type="pct"/>
            <w:vAlign w:val="center"/>
          </w:tcPr>
          <w:p w14:paraId="4B1DBE0D" w14:textId="77777777" w:rsidR="00137EE7" w:rsidRPr="000E5FBF" w:rsidRDefault="00137EE7" w:rsidP="00E36842">
            <w:pPr>
              <w:rPr>
                <w:color w:val="000000"/>
                <w:sz w:val="20"/>
                <w:szCs w:val="20"/>
              </w:rPr>
            </w:pPr>
            <w:r w:rsidRPr="000E5FBF">
              <w:rPr>
                <w:color w:val="000000"/>
                <w:sz w:val="20"/>
                <w:szCs w:val="20"/>
              </w:rPr>
              <w:t>Marijampolės Rygiškių Jono gimnazija</w:t>
            </w:r>
          </w:p>
        </w:tc>
        <w:tc>
          <w:tcPr>
            <w:tcW w:w="1540" w:type="pct"/>
          </w:tcPr>
          <w:p w14:paraId="4F10E00C" w14:textId="77777777" w:rsidR="00137EE7" w:rsidRPr="000E5FBF" w:rsidRDefault="00137EE7" w:rsidP="007304FB">
            <w:pPr>
              <w:jc w:val="left"/>
              <w:rPr>
                <w:sz w:val="20"/>
                <w:szCs w:val="20"/>
                <w:lang w:eastAsia="en-US"/>
              </w:rPr>
            </w:pPr>
            <w:r w:rsidRPr="000E5FBF">
              <w:rPr>
                <w:sz w:val="20"/>
                <w:szCs w:val="20"/>
                <w:lang w:eastAsia="en-US"/>
              </w:rPr>
              <w:t>Pagrindinio ugdymo programos II dalis ir vidurinio ugdymo programa</w:t>
            </w:r>
          </w:p>
          <w:p w14:paraId="557018B4" w14:textId="77777777" w:rsidR="00137EE7" w:rsidRPr="000E5FBF" w:rsidRDefault="00137EE7" w:rsidP="007304FB">
            <w:pPr>
              <w:jc w:val="left"/>
              <w:rPr>
                <w:sz w:val="20"/>
                <w:szCs w:val="20"/>
                <w:lang w:eastAsia="en-US"/>
              </w:rPr>
            </w:pPr>
          </w:p>
          <w:p w14:paraId="4870A441" w14:textId="77777777" w:rsidR="00137EE7" w:rsidRPr="000E5FBF" w:rsidRDefault="00137EE7" w:rsidP="007304FB">
            <w:pPr>
              <w:jc w:val="left"/>
              <w:rPr>
                <w:sz w:val="20"/>
                <w:szCs w:val="20"/>
                <w:lang w:eastAsia="en-US"/>
              </w:rPr>
            </w:pPr>
            <w:r w:rsidRPr="000E5FBF">
              <w:rPr>
                <w:sz w:val="20"/>
                <w:szCs w:val="20"/>
                <w:lang w:eastAsia="en-US"/>
              </w:rPr>
              <w:t>Gimnazijos I-IV klasės</w:t>
            </w:r>
          </w:p>
          <w:p w14:paraId="245A3CEA" w14:textId="77777777" w:rsidR="00137EE7" w:rsidRPr="000E5FBF" w:rsidRDefault="00137EE7" w:rsidP="007304FB">
            <w:pPr>
              <w:jc w:val="left"/>
              <w:rPr>
                <w:sz w:val="20"/>
                <w:szCs w:val="20"/>
                <w:lang w:eastAsia="en-US"/>
              </w:rPr>
            </w:pPr>
          </w:p>
          <w:p w14:paraId="34DF94AE" w14:textId="77777777" w:rsidR="00137EE7" w:rsidRPr="000E5FBF" w:rsidRDefault="00137EE7" w:rsidP="007304FB">
            <w:pPr>
              <w:jc w:val="left"/>
              <w:rPr>
                <w:sz w:val="20"/>
                <w:szCs w:val="20"/>
                <w:lang w:eastAsia="en-US"/>
              </w:rPr>
            </w:pPr>
            <w:r w:rsidRPr="000E5FBF">
              <w:rPr>
                <w:sz w:val="20"/>
                <w:szCs w:val="20"/>
                <w:lang w:eastAsia="en-US"/>
              </w:rPr>
              <w:t>776 mok./ 28 klasės:</w:t>
            </w:r>
          </w:p>
          <w:p w14:paraId="0057AF7B" w14:textId="77777777" w:rsidR="00137EE7" w:rsidRPr="000E5FBF" w:rsidRDefault="00137EE7" w:rsidP="007304FB">
            <w:pPr>
              <w:jc w:val="left"/>
              <w:rPr>
                <w:sz w:val="20"/>
                <w:szCs w:val="20"/>
                <w:lang w:eastAsia="en-US"/>
              </w:rPr>
            </w:pPr>
            <w:r w:rsidRPr="000E5FBF">
              <w:rPr>
                <w:sz w:val="20"/>
                <w:szCs w:val="20"/>
                <w:lang w:eastAsia="en-US"/>
              </w:rPr>
              <w:t>Pagrindinio ugdymo – 399/14;</w:t>
            </w:r>
          </w:p>
          <w:p w14:paraId="3EF3B41C" w14:textId="77777777" w:rsidR="00137EE7" w:rsidRPr="000E5FBF" w:rsidRDefault="00137EE7" w:rsidP="007304FB">
            <w:pPr>
              <w:jc w:val="left"/>
              <w:rPr>
                <w:sz w:val="20"/>
                <w:szCs w:val="20"/>
                <w:lang w:eastAsia="en-US"/>
              </w:rPr>
            </w:pPr>
            <w:r w:rsidRPr="000E5FBF">
              <w:rPr>
                <w:sz w:val="20"/>
                <w:szCs w:val="20"/>
                <w:lang w:eastAsia="en-US"/>
              </w:rPr>
              <w:t>Vidurinio ugdymo – 377/14.</w:t>
            </w:r>
          </w:p>
        </w:tc>
        <w:tc>
          <w:tcPr>
            <w:tcW w:w="2076" w:type="pct"/>
          </w:tcPr>
          <w:p w14:paraId="26517961" w14:textId="77777777" w:rsidR="003434F7" w:rsidRPr="000E5FBF" w:rsidRDefault="003434F7" w:rsidP="003434F7">
            <w:pPr>
              <w:jc w:val="left"/>
              <w:rPr>
                <w:b/>
                <w:bCs/>
                <w:color w:val="00B050"/>
                <w:sz w:val="20"/>
                <w:szCs w:val="20"/>
                <w:lang w:eastAsia="en-US"/>
              </w:rPr>
            </w:pPr>
            <w:r w:rsidRPr="000E5FBF">
              <w:rPr>
                <w:b/>
                <w:bCs/>
                <w:color w:val="00B050"/>
                <w:sz w:val="20"/>
                <w:szCs w:val="20"/>
                <w:lang w:eastAsia="en-US"/>
              </w:rPr>
              <w:t>Be struktūrinių pokyčių.</w:t>
            </w:r>
          </w:p>
          <w:p w14:paraId="1EAA52FC" w14:textId="77777777" w:rsidR="003434F7" w:rsidRPr="000E5FBF" w:rsidRDefault="003434F7" w:rsidP="007304FB">
            <w:pPr>
              <w:jc w:val="left"/>
              <w:rPr>
                <w:sz w:val="20"/>
                <w:szCs w:val="20"/>
                <w:lang w:eastAsia="en-US"/>
              </w:rPr>
            </w:pPr>
          </w:p>
          <w:p w14:paraId="073E51BC" w14:textId="77777777" w:rsidR="00137EE7" w:rsidRPr="000E5FBF" w:rsidRDefault="00137EE7" w:rsidP="007304FB">
            <w:pPr>
              <w:jc w:val="left"/>
              <w:rPr>
                <w:sz w:val="20"/>
                <w:szCs w:val="20"/>
                <w:lang w:eastAsia="en-US"/>
              </w:rPr>
            </w:pPr>
            <w:r w:rsidRPr="000E5FBF">
              <w:rPr>
                <w:sz w:val="20"/>
                <w:szCs w:val="20"/>
                <w:lang w:eastAsia="en-US"/>
              </w:rPr>
              <w:t>Pagrindinio ugdymo programos II dalis ir vidurinio ugdymo programa</w:t>
            </w:r>
          </w:p>
          <w:p w14:paraId="7CD25802" w14:textId="77777777" w:rsidR="003434F7" w:rsidRPr="000E5FBF" w:rsidRDefault="003434F7" w:rsidP="007304FB">
            <w:pPr>
              <w:jc w:val="left"/>
              <w:rPr>
                <w:sz w:val="20"/>
                <w:szCs w:val="20"/>
                <w:lang w:eastAsia="en-US"/>
              </w:rPr>
            </w:pPr>
          </w:p>
          <w:p w14:paraId="2C874634" w14:textId="77777777" w:rsidR="003434F7" w:rsidRPr="000E5FBF" w:rsidRDefault="003434F7" w:rsidP="003434F7">
            <w:pPr>
              <w:jc w:val="left"/>
              <w:rPr>
                <w:sz w:val="20"/>
                <w:szCs w:val="20"/>
                <w:lang w:eastAsia="en-US"/>
              </w:rPr>
            </w:pPr>
            <w:r w:rsidRPr="000E5FBF">
              <w:rPr>
                <w:sz w:val="20"/>
                <w:szCs w:val="20"/>
                <w:lang w:eastAsia="en-US"/>
              </w:rPr>
              <w:t>Gimnazijos I-IV klasės</w:t>
            </w:r>
          </w:p>
          <w:p w14:paraId="5C9D0DEF" w14:textId="77777777" w:rsidR="003434F7" w:rsidRPr="000E5FBF" w:rsidRDefault="003434F7" w:rsidP="003434F7">
            <w:pPr>
              <w:jc w:val="left"/>
              <w:rPr>
                <w:sz w:val="20"/>
                <w:szCs w:val="20"/>
                <w:lang w:eastAsia="en-US"/>
              </w:rPr>
            </w:pPr>
          </w:p>
          <w:p w14:paraId="102C69E3" w14:textId="77777777" w:rsidR="003434F7" w:rsidRPr="000E5FBF" w:rsidRDefault="003434F7" w:rsidP="003434F7">
            <w:pPr>
              <w:jc w:val="left"/>
              <w:rPr>
                <w:sz w:val="20"/>
                <w:szCs w:val="20"/>
                <w:lang w:eastAsia="en-US"/>
              </w:rPr>
            </w:pPr>
            <w:r w:rsidRPr="000E5FBF">
              <w:rPr>
                <w:sz w:val="20"/>
                <w:szCs w:val="20"/>
                <w:lang w:eastAsia="en-US"/>
              </w:rPr>
              <w:t>876 mok./ 32 klasės:</w:t>
            </w:r>
          </w:p>
          <w:p w14:paraId="12E6D7B3" w14:textId="77777777" w:rsidR="003434F7" w:rsidRPr="000E5FBF" w:rsidRDefault="003434F7" w:rsidP="003434F7">
            <w:pPr>
              <w:jc w:val="left"/>
              <w:rPr>
                <w:sz w:val="20"/>
                <w:szCs w:val="20"/>
                <w:lang w:eastAsia="en-US"/>
              </w:rPr>
            </w:pPr>
            <w:r w:rsidRPr="000E5FBF">
              <w:rPr>
                <w:sz w:val="20"/>
                <w:szCs w:val="20"/>
                <w:lang w:eastAsia="en-US"/>
              </w:rPr>
              <w:t>Pagrindinio ugdymo – 448/16;</w:t>
            </w:r>
          </w:p>
          <w:p w14:paraId="3CEDA447" w14:textId="77777777" w:rsidR="003434F7" w:rsidRPr="000E5FBF" w:rsidRDefault="003434F7" w:rsidP="003434F7">
            <w:pPr>
              <w:jc w:val="left"/>
              <w:rPr>
                <w:sz w:val="20"/>
                <w:szCs w:val="20"/>
                <w:lang w:eastAsia="en-US"/>
              </w:rPr>
            </w:pPr>
            <w:r w:rsidRPr="000E5FBF">
              <w:rPr>
                <w:sz w:val="20"/>
                <w:szCs w:val="20"/>
                <w:lang w:eastAsia="en-US"/>
              </w:rPr>
              <w:t>Vidurinio ugdymo – 428/16.</w:t>
            </w:r>
          </w:p>
        </w:tc>
      </w:tr>
      <w:tr w:rsidR="00137EE7" w:rsidRPr="006B7C19" w14:paraId="5EDA9869" w14:textId="77777777" w:rsidTr="007304FB">
        <w:tc>
          <w:tcPr>
            <w:tcW w:w="330" w:type="pct"/>
            <w:vAlign w:val="center"/>
          </w:tcPr>
          <w:p w14:paraId="1110E61E" w14:textId="77777777" w:rsidR="00137EE7" w:rsidRPr="000E5FBF" w:rsidRDefault="00137EE7" w:rsidP="00C526B6">
            <w:pPr>
              <w:pStyle w:val="Sraopastraipa"/>
              <w:numPr>
                <w:ilvl w:val="0"/>
                <w:numId w:val="19"/>
              </w:numPr>
              <w:rPr>
                <w:color w:val="000000"/>
                <w:sz w:val="20"/>
                <w:szCs w:val="20"/>
              </w:rPr>
            </w:pPr>
          </w:p>
        </w:tc>
        <w:tc>
          <w:tcPr>
            <w:tcW w:w="1054" w:type="pct"/>
            <w:vAlign w:val="center"/>
          </w:tcPr>
          <w:p w14:paraId="5058C29F" w14:textId="77777777" w:rsidR="00137EE7" w:rsidRPr="006B7C19" w:rsidRDefault="00137EE7" w:rsidP="003D0307">
            <w:pPr>
              <w:rPr>
                <w:color w:val="000000"/>
                <w:sz w:val="20"/>
                <w:szCs w:val="20"/>
              </w:rPr>
            </w:pPr>
            <w:r w:rsidRPr="006B7C19">
              <w:rPr>
                <w:color w:val="000000"/>
                <w:sz w:val="20"/>
                <w:szCs w:val="20"/>
              </w:rPr>
              <w:t>Marijampolės sav. Igliaukos Anzelmo Matučio gimnazija</w:t>
            </w:r>
          </w:p>
        </w:tc>
        <w:tc>
          <w:tcPr>
            <w:tcW w:w="1540" w:type="pct"/>
          </w:tcPr>
          <w:p w14:paraId="782F30AA" w14:textId="77777777" w:rsidR="00137EE7" w:rsidRPr="006B7C19" w:rsidRDefault="0071738F" w:rsidP="007304FB">
            <w:pPr>
              <w:jc w:val="left"/>
              <w:rPr>
                <w:sz w:val="20"/>
                <w:szCs w:val="20"/>
                <w:lang w:eastAsia="en-US"/>
              </w:rPr>
            </w:pPr>
            <w:r w:rsidRPr="006B7C19">
              <w:rPr>
                <w:sz w:val="20"/>
                <w:szCs w:val="20"/>
                <w:lang w:eastAsia="en-US"/>
              </w:rPr>
              <w:t>P</w:t>
            </w:r>
            <w:r w:rsidR="00137EE7" w:rsidRPr="006B7C19">
              <w:rPr>
                <w:sz w:val="20"/>
                <w:szCs w:val="20"/>
                <w:lang w:eastAsia="en-US"/>
              </w:rPr>
              <w:t>riešmokyklinio, pradinio, pagrindinio ugdymo ir vidurinio ugdymo programos</w:t>
            </w:r>
          </w:p>
          <w:p w14:paraId="456AE0F8" w14:textId="77777777" w:rsidR="0071738F" w:rsidRPr="006B7C19" w:rsidRDefault="0071738F" w:rsidP="007304FB">
            <w:pPr>
              <w:jc w:val="left"/>
              <w:rPr>
                <w:sz w:val="20"/>
                <w:szCs w:val="20"/>
                <w:lang w:eastAsia="en-US"/>
              </w:rPr>
            </w:pPr>
          </w:p>
          <w:p w14:paraId="304563A2" w14:textId="77777777" w:rsidR="0071738F" w:rsidRPr="006B7C19" w:rsidRDefault="0071738F" w:rsidP="007304FB">
            <w:pPr>
              <w:jc w:val="left"/>
              <w:rPr>
                <w:sz w:val="20"/>
                <w:szCs w:val="20"/>
                <w:lang w:eastAsia="en-US"/>
              </w:rPr>
            </w:pPr>
            <w:r w:rsidRPr="006B7C19">
              <w:rPr>
                <w:sz w:val="20"/>
                <w:szCs w:val="20"/>
                <w:lang w:eastAsia="en-US"/>
              </w:rPr>
              <w:t>1-8 klasės, I-IV gimnazijos klasės</w:t>
            </w:r>
          </w:p>
          <w:p w14:paraId="710C1A03" w14:textId="77777777" w:rsidR="0071738F" w:rsidRPr="006B7C19" w:rsidRDefault="0071738F" w:rsidP="007304FB">
            <w:pPr>
              <w:jc w:val="left"/>
              <w:rPr>
                <w:sz w:val="20"/>
                <w:szCs w:val="20"/>
                <w:lang w:eastAsia="en-US"/>
              </w:rPr>
            </w:pPr>
          </w:p>
          <w:p w14:paraId="784ECEF6" w14:textId="77777777" w:rsidR="0071738F" w:rsidRPr="006B7C19" w:rsidRDefault="0071738F" w:rsidP="007304FB">
            <w:pPr>
              <w:jc w:val="left"/>
              <w:rPr>
                <w:sz w:val="20"/>
                <w:szCs w:val="20"/>
                <w:lang w:eastAsia="en-US"/>
              </w:rPr>
            </w:pPr>
            <w:r w:rsidRPr="006B7C19">
              <w:rPr>
                <w:sz w:val="20"/>
                <w:szCs w:val="20"/>
                <w:lang w:eastAsia="en-US"/>
              </w:rPr>
              <w:t>212 mok./ 14 klasių:</w:t>
            </w:r>
          </w:p>
          <w:p w14:paraId="0266A689" w14:textId="77777777" w:rsidR="0071738F" w:rsidRPr="006B7C19" w:rsidRDefault="0071738F" w:rsidP="007304FB">
            <w:pPr>
              <w:jc w:val="left"/>
              <w:rPr>
                <w:sz w:val="20"/>
                <w:szCs w:val="20"/>
                <w:lang w:eastAsia="en-US"/>
              </w:rPr>
            </w:pPr>
            <w:r w:rsidRPr="006B7C19">
              <w:rPr>
                <w:sz w:val="20"/>
                <w:szCs w:val="20"/>
                <w:lang w:eastAsia="en-US"/>
              </w:rPr>
              <w:t>Priešmokyklinio ugdymo 11/1;</w:t>
            </w:r>
          </w:p>
          <w:p w14:paraId="370F904A" w14:textId="77777777" w:rsidR="0071738F" w:rsidRPr="006B7C19" w:rsidRDefault="0071738F" w:rsidP="007304FB">
            <w:pPr>
              <w:jc w:val="left"/>
              <w:rPr>
                <w:sz w:val="20"/>
                <w:szCs w:val="20"/>
                <w:lang w:eastAsia="en-US"/>
              </w:rPr>
            </w:pPr>
            <w:r w:rsidRPr="006B7C19">
              <w:rPr>
                <w:sz w:val="20"/>
                <w:szCs w:val="20"/>
                <w:lang w:eastAsia="en-US"/>
              </w:rPr>
              <w:t>Pradinio ugdymo 57/4;</w:t>
            </w:r>
          </w:p>
          <w:p w14:paraId="6B1F3B67" w14:textId="77777777" w:rsidR="0071738F" w:rsidRPr="006B7C19" w:rsidRDefault="0071738F" w:rsidP="007304FB">
            <w:pPr>
              <w:jc w:val="left"/>
              <w:rPr>
                <w:sz w:val="20"/>
                <w:szCs w:val="20"/>
                <w:lang w:eastAsia="en-US"/>
              </w:rPr>
            </w:pPr>
            <w:r w:rsidRPr="006B7C19">
              <w:rPr>
                <w:sz w:val="20"/>
                <w:szCs w:val="20"/>
                <w:lang w:eastAsia="en-US"/>
              </w:rPr>
              <w:t>Pagrindinio ugdymo – 115/5;</w:t>
            </w:r>
          </w:p>
          <w:p w14:paraId="2836CB11" w14:textId="77777777" w:rsidR="00137EE7" w:rsidRPr="006B7C19" w:rsidRDefault="0071738F" w:rsidP="007304FB">
            <w:pPr>
              <w:jc w:val="left"/>
              <w:rPr>
                <w:sz w:val="20"/>
                <w:szCs w:val="20"/>
                <w:lang w:eastAsia="en-US"/>
              </w:rPr>
            </w:pPr>
            <w:r w:rsidRPr="006B7C19">
              <w:rPr>
                <w:sz w:val="20"/>
                <w:szCs w:val="20"/>
                <w:lang w:eastAsia="en-US"/>
              </w:rPr>
              <w:t>Vidurinio ugdymo – 29/2.</w:t>
            </w:r>
          </w:p>
        </w:tc>
        <w:tc>
          <w:tcPr>
            <w:tcW w:w="2076" w:type="pct"/>
          </w:tcPr>
          <w:p w14:paraId="59190D56" w14:textId="77777777" w:rsidR="00EB5BFE" w:rsidRPr="006B7C19" w:rsidRDefault="00EB5BFE" w:rsidP="00EB5BFE">
            <w:pPr>
              <w:jc w:val="left"/>
              <w:rPr>
                <w:sz w:val="20"/>
                <w:szCs w:val="20"/>
                <w:lang w:eastAsia="en-US"/>
              </w:rPr>
            </w:pPr>
            <w:r w:rsidRPr="006B7C19">
              <w:rPr>
                <w:sz w:val="20"/>
                <w:szCs w:val="20"/>
                <w:lang w:eastAsia="en-US"/>
              </w:rPr>
              <w:t>2024-05-27 Marijampolės savivaldybės tarybos sprendimu Nr. 1-198 įstaiga reorganizuota</w:t>
            </w:r>
            <w:r w:rsidR="003D42BE" w:rsidRPr="006B7C19">
              <w:rPr>
                <w:sz w:val="20"/>
                <w:szCs w:val="20"/>
                <w:lang w:eastAsia="en-US"/>
              </w:rPr>
              <w:t xml:space="preserve">, prie jos </w:t>
            </w:r>
            <w:r w:rsidRPr="006B7C19">
              <w:rPr>
                <w:sz w:val="20"/>
                <w:szCs w:val="20"/>
                <w:lang w:eastAsia="en-US"/>
              </w:rPr>
              <w:t xml:space="preserve">prijungimo būdu prijungiant </w:t>
            </w:r>
            <w:r w:rsidR="003D42BE" w:rsidRPr="006B7C19">
              <w:rPr>
                <w:sz w:val="20"/>
                <w:szCs w:val="20"/>
                <w:lang w:eastAsia="en-US"/>
              </w:rPr>
              <w:t>Marijampolės sav. Sasnavos pagrindinę mokyklą</w:t>
            </w:r>
            <w:r w:rsidRPr="006B7C19">
              <w:rPr>
                <w:sz w:val="20"/>
                <w:szCs w:val="20"/>
                <w:lang w:eastAsia="en-US"/>
              </w:rPr>
              <w:t>, suformuojant ikimokyklinio ugdymo skyrių.</w:t>
            </w:r>
          </w:p>
          <w:p w14:paraId="312184FE" w14:textId="77777777" w:rsidR="00EB5BFE" w:rsidRPr="006B7C19" w:rsidRDefault="00EB5BFE" w:rsidP="007304FB">
            <w:pPr>
              <w:jc w:val="left"/>
              <w:rPr>
                <w:sz w:val="20"/>
                <w:szCs w:val="20"/>
                <w:lang w:eastAsia="en-US"/>
              </w:rPr>
            </w:pPr>
          </w:p>
          <w:p w14:paraId="6DF7DB90" w14:textId="77777777" w:rsidR="00137EE7" w:rsidRPr="006B7C19" w:rsidRDefault="003D42BE" w:rsidP="007304FB">
            <w:pPr>
              <w:jc w:val="left"/>
              <w:rPr>
                <w:sz w:val="20"/>
                <w:szCs w:val="20"/>
                <w:lang w:eastAsia="en-US"/>
              </w:rPr>
            </w:pPr>
            <w:r w:rsidRPr="006B7C19">
              <w:rPr>
                <w:sz w:val="20"/>
                <w:szCs w:val="20"/>
                <w:lang w:eastAsia="en-US"/>
              </w:rPr>
              <w:t>P</w:t>
            </w:r>
            <w:r w:rsidR="00137EE7" w:rsidRPr="006B7C19">
              <w:rPr>
                <w:sz w:val="20"/>
                <w:szCs w:val="20"/>
                <w:lang w:eastAsia="en-US"/>
              </w:rPr>
              <w:t>riešmokyklinio, pradinio, pagrindinio ugdymo ir vidurinio ugdymo programos</w:t>
            </w:r>
          </w:p>
          <w:p w14:paraId="58AF149A" w14:textId="77777777" w:rsidR="003D42BE" w:rsidRPr="006B7C19" w:rsidRDefault="003D42BE" w:rsidP="007304FB">
            <w:pPr>
              <w:jc w:val="left"/>
              <w:rPr>
                <w:sz w:val="20"/>
                <w:szCs w:val="20"/>
                <w:lang w:eastAsia="en-US"/>
              </w:rPr>
            </w:pPr>
          </w:p>
          <w:p w14:paraId="4FB64A5C" w14:textId="77777777" w:rsidR="003D42BE" w:rsidRPr="006B7C19" w:rsidRDefault="003D42BE" w:rsidP="003D42BE">
            <w:pPr>
              <w:jc w:val="left"/>
              <w:rPr>
                <w:sz w:val="20"/>
                <w:szCs w:val="20"/>
                <w:lang w:eastAsia="en-US"/>
              </w:rPr>
            </w:pPr>
            <w:r w:rsidRPr="006B7C19">
              <w:rPr>
                <w:sz w:val="20"/>
                <w:szCs w:val="20"/>
                <w:lang w:eastAsia="en-US"/>
              </w:rPr>
              <w:t>216 mok./ 13 klasių:</w:t>
            </w:r>
          </w:p>
          <w:p w14:paraId="1F4F9346" w14:textId="77777777" w:rsidR="003D42BE" w:rsidRPr="006B7C19" w:rsidRDefault="003D42BE" w:rsidP="003D42BE">
            <w:pPr>
              <w:jc w:val="left"/>
              <w:rPr>
                <w:sz w:val="20"/>
                <w:szCs w:val="20"/>
                <w:lang w:eastAsia="en-US"/>
              </w:rPr>
            </w:pPr>
            <w:r w:rsidRPr="006B7C19">
              <w:rPr>
                <w:sz w:val="20"/>
                <w:szCs w:val="20"/>
                <w:lang w:eastAsia="en-US"/>
              </w:rPr>
              <w:t>Priešmokyklinio ugdymo 15/1;</w:t>
            </w:r>
          </w:p>
          <w:p w14:paraId="4AD1B4D4" w14:textId="77777777" w:rsidR="003D42BE" w:rsidRPr="006B7C19" w:rsidRDefault="003D42BE" w:rsidP="003D42BE">
            <w:pPr>
              <w:jc w:val="left"/>
              <w:rPr>
                <w:sz w:val="20"/>
                <w:szCs w:val="20"/>
                <w:lang w:eastAsia="en-US"/>
              </w:rPr>
            </w:pPr>
            <w:r w:rsidRPr="006B7C19">
              <w:rPr>
                <w:sz w:val="20"/>
                <w:szCs w:val="20"/>
                <w:lang w:eastAsia="en-US"/>
              </w:rPr>
              <w:t>Pradinio ugdymo 69/4;</w:t>
            </w:r>
          </w:p>
          <w:p w14:paraId="6A12FF08" w14:textId="77777777" w:rsidR="003D42BE" w:rsidRPr="006B7C19" w:rsidRDefault="003D42BE" w:rsidP="003D42BE">
            <w:pPr>
              <w:jc w:val="left"/>
              <w:rPr>
                <w:sz w:val="20"/>
                <w:szCs w:val="20"/>
                <w:lang w:eastAsia="en-US"/>
              </w:rPr>
            </w:pPr>
            <w:r w:rsidRPr="006B7C19">
              <w:rPr>
                <w:sz w:val="20"/>
                <w:szCs w:val="20"/>
                <w:lang w:eastAsia="en-US"/>
              </w:rPr>
              <w:lastRenderedPageBreak/>
              <w:t>Pagrindinio ugdymo – 98/6;</w:t>
            </w:r>
          </w:p>
          <w:p w14:paraId="75CEC3D3" w14:textId="77777777" w:rsidR="003D42BE" w:rsidRPr="006B7C19" w:rsidRDefault="003D42BE" w:rsidP="003D42BE">
            <w:pPr>
              <w:jc w:val="left"/>
              <w:rPr>
                <w:sz w:val="20"/>
                <w:szCs w:val="20"/>
                <w:lang w:eastAsia="en-US"/>
              </w:rPr>
            </w:pPr>
            <w:r w:rsidRPr="006B7C19">
              <w:rPr>
                <w:sz w:val="20"/>
                <w:szCs w:val="20"/>
                <w:lang w:eastAsia="en-US"/>
              </w:rPr>
              <w:t>Vidurinio ugdymo – 34/2.</w:t>
            </w:r>
          </w:p>
          <w:p w14:paraId="183B6167" w14:textId="77777777" w:rsidR="003D42BE" w:rsidRPr="006B7C19" w:rsidRDefault="003D42BE" w:rsidP="007304FB">
            <w:pPr>
              <w:jc w:val="left"/>
              <w:rPr>
                <w:sz w:val="20"/>
                <w:szCs w:val="20"/>
                <w:lang w:eastAsia="en-US"/>
              </w:rPr>
            </w:pPr>
          </w:p>
          <w:p w14:paraId="391467B0" w14:textId="77777777" w:rsidR="003D42BE" w:rsidRPr="006B7C19" w:rsidRDefault="003D42BE" w:rsidP="007304FB">
            <w:pPr>
              <w:jc w:val="left"/>
              <w:rPr>
                <w:sz w:val="20"/>
                <w:szCs w:val="20"/>
                <w:lang w:eastAsia="en-US"/>
              </w:rPr>
            </w:pPr>
          </w:p>
        </w:tc>
      </w:tr>
      <w:tr w:rsidR="00FA0FE2" w:rsidRPr="006B7C19" w14:paraId="7F7B63C0" w14:textId="77777777" w:rsidTr="007304FB">
        <w:tc>
          <w:tcPr>
            <w:tcW w:w="330" w:type="pct"/>
            <w:vAlign w:val="center"/>
          </w:tcPr>
          <w:p w14:paraId="0315ED4F" w14:textId="77777777" w:rsidR="00FA0FE2" w:rsidRPr="006B7C19" w:rsidRDefault="00FA0FE2" w:rsidP="00C526B6">
            <w:pPr>
              <w:pStyle w:val="Sraopastraipa"/>
              <w:numPr>
                <w:ilvl w:val="0"/>
                <w:numId w:val="19"/>
              </w:numPr>
              <w:jc w:val="center"/>
              <w:rPr>
                <w:color w:val="000000"/>
                <w:sz w:val="20"/>
                <w:szCs w:val="20"/>
              </w:rPr>
            </w:pPr>
          </w:p>
        </w:tc>
        <w:tc>
          <w:tcPr>
            <w:tcW w:w="1054" w:type="pct"/>
            <w:vAlign w:val="center"/>
          </w:tcPr>
          <w:p w14:paraId="7B3D9828" w14:textId="77777777" w:rsidR="00FA0FE2" w:rsidRPr="006B7C19" w:rsidRDefault="00FA0FE2" w:rsidP="00E34ECD">
            <w:pPr>
              <w:rPr>
                <w:color w:val="000000"/>
                <w:sz w:val="20"/>
                <w:szCs w:val="20"/>
              </w:rPr>
            </w:pPr>
            <w:r w:rsidRPr="006B7C19">
              <w:rPr>
                <w:sz w:val="20"/>
                <w:szCs w:val="20"/>
                <w:lang w:eastAsia="en-US"/>
              </w:rPr>
              <w:t>Marijampolės sav. Igliaukos Anzelmo Matučio gimnazijos Igliaukos ikimokyklinio ugdymo skyrius</w:t>
            </w:r>
          </w:p>
        </w:tc>
        <w:tc>
          <w:tcPr>
            <w:tcW w:w="1540" w:type="pct"/>
          </w:tcPr>
          <w:p w14:paraId="05033A09" w14:textId="77777777" w:rsidR="00FA0FE2" w:rsidRPr="006B7C19" w:rsidRDefault="00FA0FE2" w:rsidP="007304FB">
            <w:pPr>
              <w:jc w:val="left"/>
              <w:rPr>
                <w:sz w:val="20"/>
                <w:szCs w:val="20"/>
                <w:lang w:eastAsia="en-US"/>
              </w:rPr>
            </w:pPr>
            <w:r w:rsidRPr="006B7C19">
              <w:rPr>
                <w:sz w:val="20"/>
                <w:szCs w:val="20"/>
                <w:lang w:eastAsia="en-US"/>
              </w:rPr>
              <w:t>Ikimokyklinio ugdymo programos;</w:t>
            </w:r>
          </w:p>
          <w:p w14:paraId="67D62D47" w14:textId="77777777" w:rsidR="00FA0FE2" w:rsidRPr="006B7C19" w:rsidRDefault="00FA0FE2" w:rsidP="007304FB">
            <w:pPr>
              <w:jc w:val="left"/>
              <w:rPr>
                <w:sz w:val="20"/>
                <w:szCs w:val="20"/>
                <w:lang w:eastAsia="en-US"/>
              </w:rPr>
            </w:pPr>
          </w:p>
          <w:p w14:paraId="1E93FDF9" w14:textId="77777777" w:rsidR="00FA0FE2" w:rsidRPr="006B7C19" w:rsidRDefault="00FA0FE2" w:rsidP="007304FB">
            <w:pPr>
              <w:jc w:val="left"/>
              <w:rPr>
                <w:sz w:val="20"/>
                <w:szCs w:val="20"/>
                <w:lang w:eastAsia="en-US"/>
              </w:rPr>
            </w:pPr>
            <w:r w:rsidRPr="006B7C19">
              <w:rPr>
                <w:sz w:val="20"/>
                <w:szCs w:val="20"/>
                <w:lang w:eastAsia="en-US"/>
              </w:rPr>
              <w:t>20 vaikų.</w:t>
            </w:r>
          </w:p>
        </w:tc>
        <w:tc>
          <w:tcPr>
            <w:tcW w:w="2076" w:type="pct"/>
          </w:tcPr>
          <w:p w14:paraId="2E82F2A1" w14:textId="77777777" w:rsidR="00FA0FE2" w:rsidRPr="006B7C19" w:rsidRDefault="00FA0FE2" w:rsidP="007304FB">
            <w:pPr>
              <w:jc w:val="left"/>
              <w:rPr>
                <w:sz w:val="20"/>
                <w:szCs w:val="20"/>
                <w:lang w:eastAsia="en-US"/>
              </w:rPr>
            </w:pPr>
            <w:r w:rsidRPr="006B7C19">
              <w:rPr>
                <w:sz w:val="20"/>
                <w:szCs w:val="20"/>
                <w:lang w:eastAsia="en-US"/>
              </w:rPr>
              <w:t>Ikimokyklinio ugdymo programos.</w:t>
            </w:r>
          </w:p>
          <w:p w14:paraId="70A2D4AA" w14:textId="77777777" w:rsidR="00FA0FE2" w:rsidRPr="006B7C19" w:rsidRDefault="00FA0FE2" w:rsidP="007304FB">
            <w:pPr>
              <w:jc w:val="left"/>
              <w:rPr>
                <w:sz w:val="20"/>
                <w:szCs w:val="20"/>
                <w:lang w:eastAsia="en-US"/>
              </w:rPr>
            </w:pPr>
          </w:p>
          <w:p w14:paraId="31C57738" w14:textId="77777777" w:rsidR="00FA0FE2" w:rsidRPr="006B7C19" w:rsidRDefault="00FA0FE2" w:rsidP="007304FB">
            <w:pPr>
              <w:jc w:val="left"/>
              <w:rPr>
                <w:sz w:val="20"/>
                <w:szCs w:val="20"/>
                <w:lang w:eastAsia="en-US"/>
              </w:rPr>
            </w:pPr>
            <w:r w:rsidRPr="006B7C19">
              <w:rPr>
                <w:sz w:val="20"/>
                <w:szCs w:val="20"/>
                <w:lang w:eastAsia="en-US"/>
              </w:rPr>
              <w:t>35 vaikai.</w:t>
            </w:r>
          </w:p>
        </w:tc>
      </w:tr>
      <w:tr w:rsidR="00FA0FE2" w:rsidRPr="000E5FBF" w14:paraId="2C736F55" w14:textId="77777777" w:rsidTr="007304FB">
        <w:tc>
          <w:tcPr>
            <w:tcW w:w="330" w:type="pct"/>
            <w:vAlign w:val="center"/>
          </w:tcPr>
          <w:p w14:paraId="3BAEB6BC" w14:textId="77777777" w:rsidR="00FA0FE2" w:rsidRPr="006B7C19" w:rsidRDefault="00FA0FE2" w:rsidP="00C526B6">
            <w:pPr>
              <w:pStyle w:val="Sraopastraipa"/>
              <w:numPr>
                <w:ilvl w:val="0"/>
                <w:numId w:val="19"/>
              </w:numPr>
              <w:jc w:val="center"/>
              <w:rPr>
                <w:color w:val="000000"/>
                <w:sz w:val="20"/>
                <w:szCs w:val="20"/>
              </w:rPr>
            </w:pPr>
          </w:p>
        </w:tc>
        <w:tc>
          <w:tcPr>
            <w:tcW w:w="1054" w:type="pct"/>
            <w:vAlign w:val="center"/>
          </w:tcPr>
          <w:p w14:paraId="38A5190C" w14:textId="77777777" w:rsidR="00FA0FE2" w:rsidRPr="006B7C19" w:rsidRDefault="00FA0FE2" w:rsidP="00E34ECD">
            <w:pPr>
              <w:rPr>
                <w:color w:val="000000"/>
                <w:sz w:val="20"/>
                <w:szCs w:val="20"/>
              </w:rPr>
            </w:pPr>
            <w:r w:rsidRPr="006B7C19">
              <w:rPr>
                <w:sz w:val="20"/>
                <w:szCs w:val="20"/>
                <w:lang w:eastAsia="en-US"/>
              </w:rPr>
              <w:t>Marijampolės sav. Igliaukos Anzelmo Matučio gimnazijos Šventragio ikimokyklinio ugdymo skyrius</w:t>
            </w:r>
          </w:p>
        </w:tc>
        <w:tc>
          <w:tcPr>
            <w:tcW w:w="1540" w:type="pct"/>
          </w:tcPr>
          <w:p w14:paraId="30BEB787" w14:textId="77777777" w:rsidR="00FA0FE2" w:rsidRPr="006B7C19" w:rsidRDefault="00FA0FE2" w:rsidP="007304FB">
            <w:pPr>
              <w:jc w:val="left"/>
              <w:rPr>
                <w:sz w:val="20"/>
                <w:szCs w:val="20"/>
                <w:lang w:eastAsia="en-US"/>
              </w:rPr>
            </w:pPr>
            <w:r w:rsidRPr="006B7C19">
              <w:rPr>
                <w:sz w:val="20"/>
                <w:szCs w:val="20"/>
                <w:lang w:eastAsia="en-US"/>
              </w:rPr>
              <w:t>Ikimokyklinio ugdymo programos;</w:t>
            </w:r>
          </w:p>
          <w:p w14:paraId="1F938B8A" w14:textId="77777777" w:rsidR="00FA0FE2" w:rsidRPr="006B7C19" w:rsidRDefault="00FA0FE2" w:rsidP="007304FB">
            <w:pPr>
              <w:jc w:val="left"/>
              <w:rPr>
                <w:sz w:val="20"/>
                <w:szCs w:val="20"/>
                <w:lang w:eastAsia="en-US"/>
              </w:rPr>
            </w:pPr>
          </w:p>
          <w:p w14:paraId="7A5CEA45" w14:textId="77777777" w:rsidR="00FA0FE2" w:rsidRPr="006B7C19" w:rsidRDefault="00FA0FE2" w:rsidP="007304FB">
            <w:pPr>
              <w:jc w:val="left"/>
              <w:rPr>
                <w:sz w:val="20"/>
                <w:szCs w:val="20"/>
                <w:lang w:eastAsia="en-US"/>
              </w:rPr>
            </w:pPr>
            <w:r w:rsidRPr="006B7C19">
              <w:rPr>
                <w:sz w:val="20"/>
                <w:szCs w:val="20"/>
                <w:lang w:eastAsia="en-US"/>
              </w:rPr>
              <w:t>36 vaikai.</w:t>
            </w:r>
          </w:p>
        </w:tc>
        <w:tc>
          <w:tcPr>
            <w:tcW w:w="2076" w:type="pct"/>
          </w:tcPr>
          <w:p w14:paraId="599461A9" w14:textId="77777777" w:rsidR="00FA0FE2" w:rsidRPr="000E5FBF" w:rsidRDefault="00FA0FE2" w:rsidP="007304FB">
            <w:pPr>
              <w:jc w:val="left"/>
              <w:rPr>
                <w:sz w:val="20"/>
                <w:szCs w:val="20"/>
                <w:lang w:eastAsia="en-US"/>
              </w:rPr>
            </w:pPr>
            <w:r w:rsidRPr="006B7C19">
              <w:rPr>
                <w:b/>
                <w:bCs/>
                <w:color w:val="FF0000"/>
                <w:sz w:val="20"/>
                <w:szCs w:val="20"/>
                <w:lang w:eastAsia="en-US"/>
              </w:rPr>
              <w:t>Skyriaus veikla nutraukta</w:t>
            </w:r>
            <w:r w:rsidRPr="006B7C19">
              <w:rPr>
                <w:color w:val="FF0000"/>
                <w:sz w:val="20"/>
                <w:szCs w:val="20"/>
                <w:lang w:eastAsia="en-US"/>
              </w:rPr>
              <w:t xml:space="preserve"> </w:t>
            </w:r>
            <w:r w:rsidRPr="006B7C19">
              <w:rPr>
                <w:sz w:val="20"/>
                <w:szCs w:val="20"/>
                <w:lang w:eastAsia="en-US"/>
              </w:rPr>
              <w:t>nuo 2023-06-26</w:t>
            </w:r>
            <w:r w:rsidRPr="006B7C19">
              <w:rPr>
                <w:rStyle w:val="Puslapioinaosnuoroda"/>
                <w:sz w:val="20"/>
                <w:szCs w:val="20"/>
                <w:lang w:eastAsia="en-US"/>
              </w:rPr>
              <w:footnoteReference w:id="29"/>
            </w:r>
            <w:r w:rsidRPr="006B7C19">
              <w:rPr>
                <w:sz w:val="20"/>
                <w:szCs w:val="20"/>
                <w:lang w:eastAsia="en-US"/>
              </w:rPr>
              <w:t>.</w:t>
            </w:r>
          </w:p>
        </w:tc>
      </w:tr>
      <w:tr w:rsidR="00FA0FE2" w:rsidRPr="006B7C19" w14:paraId="77CC6E0F" w14:textId="77777777" w:rsidTr="007304FB">
        <w:tc>
          <w:tcPr>
            <w:tcW w:w="330" w:type="pct"/>
            <w:vAlign w:val="center"/>
          </w:tcPr>
          <w:p w14:paraId="6382C8AC" w14:textId="77777777" w:rsidR="00FA0FE2" w:rsidRPr="000E5FBF" w:rsidRDefault="00FA0FE2" w:rsidP="00C526B6">
            <w:pPr>
              <w:pStyle w:val="Sraopastraipa"/>
              <w:numPr>
                <w:ilvl w:val="0"/>
                <w:numId w:val="19"/>
              </w:numPr>
              <w:jc w:val="center"/>
              <w:rPr>
                <w:color w:val="000000"/>
                <w:sz w:val="20"/>
                <w:szCs w:val="20"/>
              </w:rPr>
            </w:pPr>
          </w:p>
        </w:tc>
        <w:tc>
          <w:tcPr>
            <w:tcW w:w="1054" w:type="pct"/>
            <w:vAlign w:val="center"/>
          </w:tcPr>
          <w:p w14:paraId="2B59628D" w14:textId="77777777" w:rsidR="00FA0FE2" w:rsidRPr="006B7C19" w:rsidRDefault="00FA0FE2" w:rsidP="003C6220">
            <w:pPr>
              <w:rPr>
                <w:sz w:val="20"/>
                <w:szCs w:val="20"/>
                <w:lang w:eastAsia="en-US"/>
              </w:rPr>
            </w:pPr>
            <w:r w:rsidRPr="006B7C19">
              <w:rPr>
                <w:sz w:val="20"/>
                <w:szCs w:val="20"/>
                <w:lang w:eastAsia="en-US"/>
              </w:rPr>
              <w:t>Marijampolės sav. Igliaukos Anzelmo Matučio gimnazijos Sasnavos ikimokyklinio ugdymo skyrius</w:t>
            </w:r>
          </w:p>
        </w:tc>
        <w:tc>
          <w:tcPr>
            <w:tcW w:w="1540" w:type="pct"/>
          </w:tcPr>
          <w:p w14:paraId="1F267C90" w14:textId="77777777" w:rsidR="00FA0FE2" w:rsidRPr="006B7C19" w:rsidRDefault="00FA0FE2" w:rsidP="007304FB">
            <w:pPr>
              <w:jc w:val="left"/>
              <w:rPr>
                <w:sz w:val="20"/>
                <w:szCs w:val="20"/>
                <w:lang w:eastAsia="en-US"/>
              </w:rPr>
            </w:pPr>
            <w:r w:rsidRPr="006B7C19">
              <w:rPr>
                <w:sz w:val="20"/>
                <w:szCs w:val="20"/>
                <w:lang w:eastAsia="en-US"/>
              </w:rPr>
              <w:t>-</w:t>
            </w:r>
          </w:p>
        </w:tc>
        <w:tc>
          <w:tcPr>
            <w:tcW w:w="2076" w:type="pct"/>
          </w:tcPr>
          <w:p w14:paraId="228562C7" w14:textId="77777777" w:rsidR="00FA0FE2" w:rsidRPr="006B7C19" w:rsidRDefault="00FA0FE2" w:rsidP="007304FB">
            <w:pPr>
              <w:jc w:val="left"/>
              <w:rPr>
                <w:sz w:val="20"/>
                <w:szCs w:val="20"/>
                <w:lang w:eastAsia="en-US"/>
              </w:rPr>
            </w:pPr>
            <w:r w:rsidRPr="006B7C19">
              <w:rPr>
                <w:sz w:val="20"/>
                <w:szCs w:val="20"/>
                <w:lang w:eastAsia="en-US"/>
              </w:rPr>
              <w:t xml:space="preserve">2024-05-27 Marijampolės savivaldybės tarybos sprendimu Nr. 1-198  </w:t>
            </w:r>
            <w:r w:rsidR="000D3433" w:rsidRPr="006B7C19">
              <w:rPr>
                <w:sz w:val="20"/>
                <w:szCs w:val="20"/>
                <w:lang w:eastAsia="en-US"/>
              </w:rPr>
              <w:t xml:space="preserve">Marijampolės sav. Sasnavos pagrindinė mokykla </w:t>
            </w:r>
            <w:r w:rsidRPr="006B7C19">
              <w:rPr>
                <w:sz w:val="20"/>
                <w:szCs w:val="20"/>
                <w:lang w:eastAsia="en-US"/>
              </w:rPr>
              <w:t>reorganizuota</w:t>
            </w:r>
            <w:r w:rsidR="000D3433" w:rsidRPr="006B7C19">
              <w:rPr>
                <w:sz w:val="20"/>
                <w:szCs w:val="20"/>
                <w:lang w:eastAsia="en-US"/>
              </w:rPr>
              <w:t xml:space="preserve"> </w:t>
            </w:r>
            <w:r w:rsidRPr="006B7C19">
              <w:rPr>
                <w:sz w:val="20"/>
                <w:szCs w:val="20"/>
                <w:lang w:eastAsia="en-US"/>
              </w:rPr>
              <w:t>prijungimo būdu prijungiant prie Marijampolės sav. Igliaukos Anzelmo Matučio gimnazijos, suformuojant ikimokyklinio ugdymo skyrių.</w:t>
            </w:r>
          </w:p>
          <w:p w14:paraId="722B2430" w14:textId="77777777" w:rsidR="00FA0FE2" w:rsidRPr="006B7C19" w:rsidRDefault="00FA0FE2" w:rsidP="007304FB">
            <w:pPr>
              <w:jc w:val="left"/>
              <w:rPr>
                <w:sz w:val="20"/>
                <w:szCs w:val="20"/>
                <w:lang w:eastAsia="en-US"/>
              </w:rPr>
            </w:pPr>
          </w:p>
          <w:p w14:paraId="7C18329B" w14:textId="77777777" w:rsidR="00FA0FE2" w:rsidRPr="006B7C19" w:rsidRDefault="00FA0FE2" w:rsidP="007304FB">
            <w:pPr>
              <w:jc w:val="left"/>
              <w:rPr>
                <w:sz w:val="20"/>
                <w:szCs w:val="20"/>
                <w:lang w:eastAsia="en-US"/>
              </w:rPr>
            </w:pPr>
            <w:r w:rsidRPr="006B7C19">
              <w:rPr>
                <w:sz w:val="20"/>
                <w:szCs w:val="20"/>
                <w:lang w:eastAsia="en-US"/>
              </w:rPr>
              <w:t>Ikimokyklinio ugdymo programos.</w:t>
            </w:r>
          </w:p>
          <w:p w14:paraId="475A572C" w14:textId="77777777" w:rsidR="00FA0FE2" w:rsidRPr="006B7C19" w:rsidRDefault="00FA0FE2" w:rsidP="007304FB">
            <w:pPr>
              <w:jc w:val="left"/>
              <w:rPr>
                <w:sz w:val="20"/>
                <w:szCs w:val="20"/>
                <w:lang w:eastAsia="en-US"/>
              </w:rPr>
            </w:pPr>
          </w:p>
          <w:p w14:paraId="6FCF1E5B" w14:textId="77777777" w:rsidR="00FA0FE2" w:rsidRPr="006B7C19" w:rsidRDefault="00FA0FE2" w:rsidP="007304FB">
            <w:pPr>
              <w:jc w:val="left"/>
              <w:rPr>
                <w:sz w:val="20"/>
                <w:szCs w:val="20"/>
                <w:lang w:eastAsia="en-US"/>
              </w:rPr>
            </w:pPr>
            <w:r w:rsidRPr="006B7C19">
              <w:rPr>
                <w:sz w:val="20"/>
                <w:szCs w:val="20"/>
                <w:lang w:eastAsia="en-US"/>
              </w:rPr>
              <w:t>20 vaikų.</w:t>
            </w:r>
          </w:p>
        </w:tc>
      </w:tr>
      <w:tr w:rsidR="00137EE7" w:rsidRPr="006B7C19" w14:paraId="1EFFEC0F" w14:textId="77777777" w:rsidTr="007304FB">
        <w:tc>
          <w:tcPr>
            <w:tcW w:w="330" w:type="pct"/>
            <w:vAlign w:val="center"/>
          </w:tcPr>
          <w:p w14:paraId="78A72FF4" w14:textId="77777777" w:rsidR="00137EE7" w:rsidRPr="006B7C19" w:rsidRDefault="00137EE7" w:rsidP="00C526B6">
            <w:pPr>
              <w:pStyle w:val="Sraopastraipa"/>
              <w:numPr>
                <w:ilvl w:val="0"/>
                <w:numId w:val="19"/>
              </w:numPr>
              <w:rPr>
                <w:color w:val="000000"/>
                <w:sz w:val="20"/>
                <w:szCs w:val="20"/>
              </w:rPr>
            </w:pPr>
          </w:p>
        </w:tc>
        <w:tc>
          <w:tcPr>
            <w:tcW w:w="1054" w:type="pct"/>
            <w:vAlign w:val="center"/>
          </w:tcPr>
          <w:p w14:paraId="40E7A33E" w14:textId="77777777" w:rsidR="00137EE7" w:rsidRPr="006B7C19" w:rsidRDefault="00137EE7" w:rsidP="003D0307">
            <w:pPr>
              <w:rPr>
                <w:color w:val="000000"/>
                <w:sz w:val="20"/>
                <w:szCs w:val="20"/>
              </w:rPr>
            </w:pPr>
            <w:r w:rsidRPr="006B7C19">
              <w:rPr>
                <w:color w:val="000000"/>
                <w:sz w:val="20"/>
                <w:szCs w:val="20"/>
              </w:rPr>
              <w:t>Marijampolės sav. Liudvinavo Kazio Borutos  gimnazija</w:t>
            </w:r>
          </w:p>
        </w:tc>
        <w:tc>
          <w:tcPr>
            <w:tcW w:w="1540" w:type="pct"/>
          </w:tcPr>
          <w:p w14:paraId="116E6841" w14:textId="77777777" w:rsidR="00137EE7" w:rsidRPr="006B7C19" w:rsidRDefault="00385CD2" w:rsidP="007304FB">
            <w:pPr>
              <w:jc w:val="left"/>
              <w:rPr>
                <w:sz w:val="20"/>
                <w:szCs w:val="20"/>
                <w:lang w:eastAsia="en-US"/>
              </w:rPr>
            </w:pPr>
            <w:r w:rsidRPr="006B7C19">
              <w:rPr>
                <w:sz w:val="20"/>
                <w:szCs w:val="20"/>
                <w:lang w:eastAsia="en-US"/>
              </w:rPr>
              <w:t>P</w:t>
            </w:r>
            <w:r w:rsidR="00137EE7" w:rsidRPr="006B7C19">
              <w:rPr>
                <w:sz w:val="20"/>
                <w:szCs w:val="20"/>
                <w:lang w:eastAsia="en-US"/>
              </w:rPr>
              <w:t>riešmokyklinio, pradinio, pagrindinio ugdymo programos ir vidurinio ugdymo programa</w:t>
            </w:r>
          </w:p>
          <w:p w14:paraId="53A23A36" w14:textId="77777777" w:rsidR="00385CD2" w:rsidRPr="006B7C19" w:rsidRDefault="00385CD2" w:rsidP="007304FB">
            <w:pPr>
              <w:jc w:val="left"/>
              <w:rPr>
                <w:sz w:val="20"/>
                <w:szCs w:val="20"/>
                <w:lang w:eastAsia="en-US"/>
              </w:rPr>
            </w:pPr>
          </w:p>
          <w:p w14:paraId="11A01717" w14:textId="77777777" w:rsidR="00385CD2" w:rsidRPr="006B7C19" w:rsidRDefault="00385CD2" w:rsidP="007304FB">
            <w:pPr>
              <w:jc w:val="left"/>
              <w:rPr>
                <w:sz w:val="20"/>
                <w:szCs w:val="20"/>
                <w:lang w:eastAsia="en-US"/>
              </w:rPr>
            </w:pPr>
            <w:r w:rsidRPr="006B7C19">
              <w:rPr>
                <w:sz w:val="20"/>
                <w:szCs w:val="20"/>
                <w:lang w:eastAsia="en-US"/>
              </w:rPr>
              <w:t>1-8 klasės, I-IV gimnazijos klasės</w:t>
            </w:r>
          </w:p>
          <w:p w14:paraId="45A28F4B" w14:textId="77777777" w:rsidR="00385CD2" w:rsidRPr="006B7C19" w:rsidRDefault="00385CD2" w:rsidP="007304FB">
            <w:pPr>
              <w:jc w:val="left"/>
              <w:rPr>
                <w:sz w:val="20"/>
                <w:szCs w:val="20"/>
                <w:lang w:eastAsia="en-US"/>
              </w:rPr>
            </w:pPr>
          </w:p>
          <w:p w14:paraId="08600418" w14:textId="77777777" w:rsidR="00385CD2" w:rsidRPr="006B7C19" w:rsidRDefault="00385CD2" w:rsidP="007304FB">
            <w:pPr>
              <w:jc w:val="left"/>
              <w:rPr>
                <w:sz w:val="20"/>
                <w:szCs w:val="20"/>
                <w:lang w:eastAsia="en-US"/>
              </w:rPr>
            </w:pPr>
            <w:r w:rsidRPr="006B7C19">
              <w:rPr>
                <w:sz w:val="20"/>
                <w:szCs w:val="20"/>
                <w:lang w:eastAsia="en-US"/>
              </w:rPr>
              <w:t>228 mok./ 13 klasių:</w:t>
            </w:r>
          </w:p>
          <w:p w14:paraId="6689CA02" w14:textId="77777777" w:rsidR="00385CD2" w:rsidRPr="006B7C19" w:rsidRDefault="00385CD2" w:rsidP="007304FB">
            <w:pPr>
              <w:jc w:val="left"/>
              <w:rPr>
                <w:sz w:val="20"/>
                <w:szCs w:val="20"/>
                <w:lang w:eastAsia="en-US"/>
              </w:rPr>
            </w:pPr>
            <w:r w:rsidRPr="006B7C19">
              <w:rPr>
                <w:sz w:val="20"/>
                <w:szCs w:val="20"/>
                <w:lang w:eastAsia="en-US"/>
              </w:rPr>
              <w:t>Priešmokyklinio ugdymo 16/1;</w:t>
            </w:r>
          </w:p>
          <w:p w14:paraId="4F179EE5" w14:textId="77777777" w:rsidR="00385CD2" w:rsidRPr="006B7C19" w:rsidRDefault="00385CD2" w:rsidP="007304FB">
            <w:pPr>
              <w:jc w:val="left"/>
              <w:rPr>
                <w:sz w:val="20"/>
                <w:szCs w:val="20"/>
                <w:lang w:eastAsia="en-US"/>
              </w:rPr>
            </w:pPr>
            <w:r w:rsidRPr="006B7C19">
              <w:rPr>
                <w:sz w:val="20"/>
                <w:szCs w:val="20"/>
                <w:lang w:eastAsia="en-US"/>
              </w:rPr>
              <w:t>Pradinio ugdymo 57/4;</w:t>
            </w:r>
          </w:p>
          <w:p w14:paraId="58378DCF" w14:textId="77777777" w:rsidR="00385CD2" w:rsidRPr="006B7C19" w:rsidRDefault="00385CD2" w:rsidP="007304FB">
            <w:pPr>
              <w:jc w:val="left"/>
              <w:rPr>
                <w:sz w:val="20"/>
                <w:szCs w:val="20"/>
                <w:lang w:eastAsia="en-US"/>
              </w:rPr>
            </w:pPr>
            <w:r w:rsidRPr="006B7C19">
              <w:rPr>
                <w:sz w:val="20"/>
                <w:szCs w:val="20"/>
                <w:lang w:eastAsia="en-US"/>
              </w:rPr>
              <w:t>Pagrindinio ugdymo – 122/6;</w:t>
            </w:r>
          </w:p>
          <w:p w14:paraId="66481723" w14:textId="77777777" w:rsidR="00385CD2" w:rsidRPr="006B7C19" w:rsidRDefault="00385CD2" w:rsidP="007304FB">
            <w:pPr>
              <w:jc w:val="left"/>
              <w:rPr>
                <w:sz w:val="20"/>
                <w:szCs w:val="20"/>
                <w:lang w:eastAsia="en-US"/>
              </w:rPr>
            </w:pPr>
            <w:r w:rsidRPr="006B7C19">
              <w:rPr>
                <w:sz w:val="20"/>
                <w:szCs w:val="20"/>
                <w:lang w:eastAsia="en-US"/>
              </w:rPr>
              <w:t>Vidurinio ugdymo – 33/2.</w:t>
            </w:r>
          </w:p>
          <w:p w14:paraId="76AC8ADB" w14:textId="77777777" w:rsidR="00CD53C6" w:rsidRPr="006B7C19" w:rsidRDefault="00CD53C6" w:rsidP="007304FB">
            <w:pPr>
              <w:jc w:val="left"/>
              <w:rPr>
                <w:sz w:val="20"/>
                <w:szCs w:val="20"/>
                <w:lang w:eastAsia="en-US"/>
              </w:rPr>
            </w:pPr>
          </w:p>
        </w:tc>
        <w:tc>
          <w:tcPr>
            <w:tcW w:w="2076" w:type="pct"/>
          </w:tcPr>
          <w:p w14:paraId="5457D809" w14:textId="77777777" w:rsidR="00137EE7" w:rsidRPr="006B7C19" w:rsidRDefault="00D720C0" w:rsidP="007304FB">
            <w:pPr>
              <w:jc w:val="left"/>
              <w:rPr>
                <w:sz w:val="20"/>
                <w:szCs w:val="20"/>
                <w:lang w:eastAsia="en-US"/>
              </w:rPr>
            </w:pPr>
            <w:r w:rsidRPr="006B7C19">
              <w:rPr>
                <w:sz w:val="20"/>
                <w:szCs w:val="20"/>
                <w:lang w:eastAsia="en-US"/>
              </w:rPr>
              <w:t xml:space="preserve">Priešmokyklinio, </w:t>
            </w:r>
            <w:r w:rsidR="00137EE7" w:rsidRPr="006B7C19">
              <w:rPr>
                <w:sz w:val="20"/>
                <w:szCs w:val="20"/>
                <w:lang w:eastAsia="en-US"/>
              </w:rPr>
              <w:t>pradinio, pagrindinio ugdymo programos ir vidurinio ugdymo programa</w:t>
            </w:r>
          </w:p>
          <w:p w14:paraId="4907C170" w14:textId="77777777" w:rsidR="00D720C0" w:rsidRPr="006B7C19" w:rsidRDefault="00D720C0" w:rsidP="007304FB">
            <w:pPr>
              <w:jc w:val="left"/>
              <w:rPr>
                <w:sz w:val="20"/>
                <w:szCs w:val="20"/>
                <w:lang w:eastAsia="en-US"/>
              </w:rPr>
            </w:pPr>
          </w:p>
          <w:p w14:paraId="4994BC4E" w14:textId="77777777" w:rsidR="00D720C0" w:rsidRPr="006B7C19" w:rsidRDefault="00D720C0" w:rsidP="00D720C0">
            <w:pPr>
              <w:jc w:val="left"/>
              <w:rPr>
                <w:sz w:val="20"/>
                <w:szCs w:val="20"/>
                <w:lang w:eastAsia="en-US"/>
              </w:rPr>
            </w:pPr>
            <w:r w:rsidRPr="006B7C19">
              <w:rPr>
                <w:sz w:val="20"/>
                <w:szCs w:val="20"/>
                <w:lang w:eastAsia="en-US"/>
              </w:rPr>
              <w:t>1-8 klasės, I-IV gimnazijos klasės</w:t>
            </w:r>
          </w:p>
          <w:p w14:paraId="6A08D546" w14:textId="77777777" w:rsidR="00D720C0" w:rsidRPr="006B7C19" w:rsidRDefault="00D720C0" w:rsidP="007304FB">
            <w:pPr>
              <w:jc w:val="left"/>
              <w:rPr>
                <w:b/>
                <w:bCs/>
                <w:sz w:val="20"/>
                <w:szCs w:val="20"/>
                <w:lang w:eastAsia="en-US"/>
              </w:rPr>
            </w:pPr>
          </w:p>
          <w:p w14:paraId="6FEACF92" w14:textId="77777777" w:rsidR="00D720C0" w:rsidRPr="006B7C19" w:rsidRDefault="00D720C0" w:rsidP="007304FB">
            <w:pPr>
              <w:jc w:val="left"/>
              <w:rPr>
                <w:b/>
                <w:bCs/>
                <w:sz w:val="20"/>
                <w:szCs w:val="20"/>
                <w:lang w:eastAsia="en-US"/>
              </w:rPr>
            </w:pPr>
          </w:p>
          <w:p w14:paraId="1E29F885" w14:textId="77777777" w:rsidR="00D720C0" w:rsidRPr="006B7C19" w:rsidRDefault="00D720C0" w:rsidP="00D720C0">
            <w:pPr>
              <w:jc w:val="left"/>
              <w:rPr>
                <w:sz w:val="20"/>
                <w:szCs w:val="20"/>
                <w:lang w:eastAsia="en-US"/>
              </w:rPr>
            </w:pPr>
            <w:r w:rsidRPr="006B7C19">
              <w:rPr>
                <w:sz w:val="20"/>
                <w:szCs w:val="20"/>
                <w:lang w:eastAsia="en-US"/>
              </w:rPr>
              <w:t>253 mok./ 13 klasių:</w:t>
            </w:r>
          </w:p>
          <w:p w14:paraId="4B2FD01F" w14:textId="77777777" w:rsidR="00D720C0" w:rsidRPr="006B7C19" w:rsidRDefault="00D720C0" w:rsidP="00D720C0">
            <w:pPr>
              <w:jc w:val="left"/>
              <w:rPr>
                <w:sz w:val="20"/>
                <w:szCs w:val="20"/>
                <w:lang w:eastAsia="en-US"/>
              </w:rPr>
            </w:pPr>
            <w:r w:rsidRPr="006B7C19">
              <w:rPr>
                <w:sz w:val="20"/>
                <w:szCs w:val="20"/>
                <w:lang w:eastAsia="en-US"/>
              </w:rPr>
              <w:t>Priešmokyklinio ugdymo 18/1;</w:t>
            </w:r>
          </w:p>
          <w:p w14:paraId="04500BE2" w14:textId="77777777" w:rsidR="00D720C0" w:rsidRPr="006B7C19" w:rsidRDefault="00D720C0" w:rsidP="00D720C0">
            <w:pPr>
              <w:jc w:val="left"/>
              <w:rPr>
                <w:sz w:val="20"/>
                <w:szCs w:val="20"/>
                <w:lang w:eastAsia="en-US"/>
              </w:rPr>
            </w:pPr>
            <w:r w:rsidRPr="006B7C19">
              <w:rPr>
                <w:sz w:val="20"/>
                <w:szCs w:val="20"/>
                <w:lang w:eastAsia="en-US"/>
              </w:rPr>
              <w:t>Pradinio ugdymo 58/4;</w:t>
            </w:r>
          </w:p>
          <w:p w14:paraId="0DE48FAE" w14:textId="77777777" w:rsidR="00D720C0" w:rsidRPr="006B7C19" w:rsidRDefault="00D720C0" w:rsidP="00D720C0">
            <w:pPr>
              <w:jc w:val="left"/>
              <w:rPr>
                <w:sz w:val="20"/>
                <w:szCs w:val="20"/>
                <w:lang w:eastAsia="en-US"/>
              </w:rPr>
            </w:pPr>
            <w:r w:rsidRPr="006B7C19">
              <w:rPr>
                <w:sz w:val="20"/>
                <w:szCs w:val="20"/>
                <w:lang w:eastAsia="en-US"/>
              </w:rPr>
              <w:t>Pagrindinio ugdymo – 136/4;</w:t>
            </w:r>
          </w:p>
          <w:p w14:paraId="1468D0FE" w14:textId="77777777" w:rsidR="00D720C0" w:rsidRPr="006B7C19" w:rsidRDefault="00D720C0" w:rsidP="00D720C0">
            <w:pPr>
              <w:jc w:val="left"/>
              <w:rPr>
                <w:sz w:val="20"/>
                <w:szCs w:val="20"/>
                <w:lang w:eastAsia="en-US"/>
              </w:rPr>
            </w:pPr>
            <w:r w:rsidRPr="006B7C19">
              <w:rPr>
                <w:sz w:val="20"/>
                <w:szCs w:val="20"/>
                <w:lang w:eastAsia="en-US"/>
              </w:rPr>
              <w:t>Vidurinio ugdymo – 41/2.</w:t>
            </w:r>
          </w:p>
          <w:p w14:paraId="14265E64" w14:textId="77777777" w:rsidR="00D720C0" w:rsidRPr="006B7C19" w:rsidRDefault="00D720C0" w:rsidP="007304FB">
            <w:pPr>
              <w:jc w:val="left"/>
              <w:rPr>
                <w:b/>
                <w:bCs/>
                <w:sz w:val="20"/>
                <w:szCs w:val="20"/>
                <w:lang w:eastAsia="en-US"/>
              </w:rPr>
            </w:pPr>
          </w:p>
        </w:tc>
      </w:tr>
      <w:tr w:rsidR="00FA0FE2" w:rsidRPr="000E5FBF" w14:paraId="3DA293A9" w14:textId="77777777" w:rsidTr="007304FB">
        <w:tc>
          <w:tcPr>
            <w:tcW w:w="330" w:type="pct"/>
            <w:vAlign w:val="center"/>
          </w:tcPr>
          <w:p w14:paraId="5B0FCB19" w14:textId="77777777" w:rsidR="00FA0FE2" w:rsidRPr="006B7C19" w:rsidRDefault="00FA0FE2" w:rsidP="00C526B6">
            <w:pPr>
              <w:pStyle w:val="Sraopastraipa"/>
              <w:numPr>
                <w:ilvl w:val="0"/>
                <w:numId w:val="19"/>
              </w:numPr>
              <w:jc w:val="center"/>
              <w:rPr>
                <w:color w:val="000000"/>
                <w:sz w:val="20"/>
                <w:szCs w:val="20"/>
              </w:rPr>
            </w:pPr>
          </w:p>
        </w:tc>
        <w:tc>
          <w:tcPr>
            <w:tcW w:w="1054" w:type="pct"/>
            <w:vAlign w:val="center"/>
          </w:tcPr>
          <w:p w14:paraId="07EF5B26" w14:textId="77777777" w:rsidR="00FA0FE2" w:rsidRPr="006B7C19" w:rsidRDefault="00FA0FE2" w:rsidP="00C44B99">
            <w:pPr>
              <w:rPr>
                <w:color w:val="000000"/>
                <w:sz w:val="20"/>
                <w:szCs w:val="20"/>
              </w:rPr>
            </w:pPr>
            <w:r w:rsidRPr="006B7C19">
              <w:rPr>
                <w:sz w:val="20"/>
                <w:szCs w:val="20"/>
                <w:lang w:eastAsia="en-US"/>
              </w:rPr>
              <w:t>Marijampolės sav. Liudvinavo Kazio Borutos gimnazijos ikimokyklinio ugdymo skyrius</w:t>
            </w:r>
          </w:p>
        </w:tc>
        <w:tc>
          <w:tcPr>
            <w:tcW w:w="1540" w:type="pct"/>
          </w:tcPr>
          <w:p w14:paraId="048864D9" w14:textId="77777777" w:rsidR="00FA0FE2" w:rsidRPr="006B7C19" w:rsidRDefault="00FA0FE2" w:rsidP="007304FB">
            <w:pPr>
              <w:jc w:val="left"/>
              <w:rPr>
                <w:sz w:val="20"/>
                <w:szCs w:val="20"/>
                <w:lang w:eastAsia="en-US"/>
              </w:rPr>
            </w:pPr>
            <w:r w:rsidRPr="006B7C19">
              <w:rPr>
                <w:sz w:val="20"/>
                <w:szCs w:val="20"/>
                <w:lang w:eastAsia="en-US"/>
              </w:rPr>
              <w:t>Ikimokyklinio ugdymo programos;</w:t>
            </w:r>
          </w:p>
          <w:p w14:paraId="7F919A77" w14:textId="77777777" w:rsidR="00FA0FE2" w:rsidRPr="006B7C19" w:rsidRDefault="00FA0FE2" w:rsidP="007304FB">
            <w:pPr>
              <w:jc w:val="left"/>
              <w:rPr>
                <w:sz w:val="20"/>
                <w:szCs w:val="20"/>
                <w:lang w:eastAsia="en-US"/>
              </w:rPr>
            </w:pPr>
          </w:p>
          <w:p w14:paraId="0FDFCBEF" w14:textId="77777777" w:rsidR="00FA0FE2" w:rsidRPr="006B7C19" w:rsidRDefault="00FA0FE2" w:rsidP="007304FB">
            <w:pPr>
              <w:jc w:val="left"/>
              <w:rPr>
                <w:sz w:val="20"/>
                <w:szCs w:val="20"/>
                <w:lang w:eastAsia="en-US"/>
              </w:rPr>
            </w:pPr>
            <w:r w:rsidRPr="006B7C19">
              <w:rPr>
                <w:sz w:val="20"/>
                <w:szCs w:val="20"/>
                <w:lang w:eastAsia="en-US"/>
              </w:rPr>
              <w:t>39 vaikai.</w:t>
            </w:r>
          </w:p>
        </w:tc>
        <w:tc>
          <w:tcPr>
            <w:tcW w:w="2076" w:type="pct"/>
          </w:tcPr>
          <w:p w14:paraId="179F3750" w14:textId="77777777" w:rsidR="00FA0FE2" w:rsidRPr="006B7C19" w:rsidRDefault="00FA0FE2" w:rsidP="007304FB">
            <w:pPr>
              <w:jc w:val="left"/>
              <w:rPr>
                <w:sz w:val="20"/>
                <w:szCs w:val="20"/>
                <w:lang w:eastAsia="en-US"/>
              </w:rPr>
            </w:pPr>
            <w:r w:rsidRPr="006B7C19">
              <w:rPr>
                <w:sz w:val="20"/>
                <w:szCs w:val="20"/>
                <w:lang w:eastAsia="en-US"/>
              </w:rPr>
              <w:t>Ikimokyklinio ugdymo programos;</w:t>
            </w:r>
          </w:p>
          <w:p w14:paraId="5219C756" w14:textId="77777777" w:rsidR="00FA0FE2" w:rsidRPr="006B7C19" w:rsidRDefault="00FA0FE2" w:rsidP="007304FB">
            <w:pPr>
              <w:jc w:val="left"/>
              <w:rPr>
                <w:sz w:val="20"/>
                <w:szCs w:val="20"/>
                <w:lang w:eastAsia="en-US"/>
              </w:rPr>
            </w:pPr>
          </w:p>
          <w:p w14:paraId="42010ED3" w14:textId="77777777" w:rsidR="00FA0FE2" w:rsidRPr="000E5FBF" w:rsidRDefault="00FA0FE2" w:rsidP="007304FB">
            <w:pPr>
              <w:jc w:val="left"/>
              <w:rPr>
                <w:sz w:val="20"/>
                <w:szCs w:val="20"/>
                <w:lang w:eastAsia="en-US"/>
              </w:rPr>
            </w:pPr>
            <w:r w:rsidRPr="006B7C19">
              <w:rPr>
                <w:sz w:val="20"/>
                <w:szCs w:val="20"/>
                <w:lang w:eastAsia="en-US"/>
              </w:rPr>
              <w:t>33 vaikai.</w:t>
            </w:r>
          </w:p>
        </w:tc>
      </w:tr>
      <w:tr w:rsidR="00137EE7" w:rsidRPr="000E5FBF" w14:paraId="0574A6E4" w14:textId="77777777" w:rsidTr="007304FB">
        <w:tc>
          <w:tcPr>
            <w:tcW w:w="330" w:type="pct"/>
            <w:vAlign w:val="center"/>
          </w:tcPr>
          <w:p w14:paraId="2107A086" w14:textId="77777777" w:rsidR="00137EE7" w:rsidRPr="000E5FBF" w:rsidRDefault="00137EE7" w:rsidP="00C526B6">
            <w:pPr>
              <w:pStyle w:val="Sraopastraipa"/>
              <w:numPr>
                <w:ilvl w:val="0"/>
                <w:numId w:val="19"/>
              </w:numPr>
              <w:rPr>
                <w:color w:val="000000"/>
                <w:sz w:val="20"/>
                <w:szCs w:val="20"/>
              </w:rPr>
            </w:pPr>
          </w:p>
        </w:tc>
        <w:tc>
          <w:tcPr>
            <w:tcW w:w="1054" w:type="pct"/>
            <w:vAlign w:val="center"/>
          </w:tcPr>
          <w:p w14:paraId="3CA5FE43" w14:textId="77777777" w:rsidR="00137EE7" w:rsidRPr="000E5FBF" w:rsidRDefault="00137EE7" w:rsidP="005E1063">
            <w:pPr>
              <w:rPr>
                <w:color w:val="000000"/>
                <w:sz w:val="20"/>
                <w:szCs w:val="20"/>
              </w:rPr>
            </w:pPr>
            <w:r w:rsidRPr="000E5FBF">
              <w:rPr>
                <w:sz w:val="20"/>
                <w:szCs w:val="20"/>
                <w:lang w:eastAsia="en-US"/>
              </w:rPr>
              <w:t>Marijampolės sav. Liudvinavo Kazio Borutos gimnazijos Padovinio pagrindinio ugdymo skyrius</w:t>
            </w:r>
          </w:p>
        </w:tc>
        <w:tc>
          <w:tcPr>
            <w:tcW w:w="1540" w:type="pct"/>
          </w:tcPr>
          <w:p w14:paraId="4718120D" w14:textId="77777777" w:rsidR="001D2FB3" w:rsidRPr="000E5FBF" w:rsidRDefault="001D2FB3" w:rsidP="007304FB">
            <w:pPr>
              <w:jc w:val="left"/>
              <w:rPr>
                <w:sz w:val="20"/>
                <w:szCs w:val="20"/>
                <w:lang w:eastAsia="en-US"/>
              </w:rPr>
            </w:pPr>
            <w:r w:rsidRPr="000E5FBF">
              <w:rPr>
                <w:sz w:val="20"/>
                <w:szCs w:val="20"/>
                <w:lang w:eastAsia="en-US"/>
              </w:rPr>
              <w:t>Pradinio, pagrindinio ugdymo programos</w:t>
            </w:r>
          </w:p>
          <w:p w14:paraId="01796208" w14:textId="77777777" w:rsidR="001D2FB3" w:rsidRPr="000E5FBF" w:rsidRDefault="001D2FB3" w:rsidP="007304FB">
            <w:pPr>
              <w:jc w:val="left"/>
              <w:rPr>
                <w:sz w:val="20"/>
                <w:szCs w:val="20"/>
                <w:lang w:eastAsia="en-US"/>
              </w:rPr>
            </w:pPr>
          </w:p>
          <w:p w14:paraId="28B27033" w14:textId="77777777" w:rsidR="001D2FB3" w:rsidRPr="000E5FBF" w:rsidRDefault="001D2FB3" w:rsidP="007304FB">
            <w:pPr>
              <w:jc w:val="left"/>
              <w:rPr>
                <w:sz w:val="20"/>
                <w:szCs w:val="20"/>
                <w:lang w:eastAsia="en-US"/>
              </w:rPr>
            </w:pPr>
            <w:r w:rsidRPr="000E5FBF">
              <w:rPr>
                <w:sz w:val="20"/>
                <w:szCs w:val="20"/>
                <w:lang w:eastAsia="en-US"/>
              </w:rPr>
              <w:t>1-8 klasės</w:t>
            </w:r>
          </w:p>
          <w:p w14:paraId="60871D35" w14:textId="77777777" w:rsidR="001D2FB3" w:rsidRPr="000E5FBF" w:rsidRDefault="001D2FB3" w:rsidP="007304FB">
            <w:pPr>
              <w:jc w:val="left"/>
              <w:rPr>
                <w:sz w:val="20"/>
                <w:szCs w:val="20"/>
                <w:lang w:eastAsia="en-US"/>
              </w:rPr>
            </w:pPr>
          </w:p>
          <w:p w14:paraId="3A7866F0" w14:textId="77777777" w:rsidR="001D2FB3" w:rsidRPr="000E5FBF" w:rsidRDefault="001D2FB3" w:rsidP="007304FB">
            <w:pPr>
              <w:jc w:val="left"/>
              <w:rPr>
                <w:sz w:val="20"/>
                <w:szCs w:val="20"/>
                <w:lang w:eastAsia="en-US"/>
              </w:rPr>
            </w:pPr>
            <w:r w:rsidRPr="000E5FBF">
              <w:rPr>
                <w:sz w:val="20"/>
                <w:szCs w:val="20"/>
                <w:lang w:eastAsia="en-US"/>
              </w:rPr>
              <w:t>53 mok./ 8 klasės:</w:t>
            </w:r>
          </w:p>
          <w:p w14:paraId="3811DDE7" w14:textId="77777777" w:rsidR="001D2FB3" w:rsidRPr="000E5FBF" w:rsidRDefault="001D2FB3" w:rsidP="007304FB">
            <w:pPr>
              <w:jc w:val="left"/>
              <w:rPr>
                <w:sz w:val="20"/>
                <w:szCs w:val="20"/>
                <w:lang w:eastAsia="en-US"/>
              </w:rPr>
            </w:pPr>
            <w:r w:rsidRPr="000E5FBF">
              <w:rPr>
                <w:sz w:val="20"/>
                <w:szCs w:val="20"/>
                <w:lang w:eastAsia="en-US"/>
              </w:rPr>
              <w:t>Pradinio ugdymo 25/4;</w:t>
            </w:r>
          </w:p>
          <w:p w14:paraId="207AC328" w14:textId="77777777" w:rsidR="001D2FB3" w:rsidRPr="000E5FBF" w:rsidRDefault="001D2FB3" w:rsidP="007304FB">
            <w:pPr>
              <w:jc w:val="left"/>
              <w:rPr>
                <w:sz w:val="20"/>
                <w:szCs w:val="20"/>
                <w:lang w:eastAsia="en-US"/>
              </w:rPr>
            </w:pPr>
            <w:r w:rsidRPr="000E5FBF">
              <w:rPr>
                <w:sz w:val="20"/>
                <w:szCs w:val="20"/>
                <w:lang w:eastAsia="en-US"/>
              </w:rPr>
              <w:t>Pagrindinio ugdymo – 28/4;</w:t>
            </w:r>
          </w:p>
          <w:p w14:paraId="209DA003" w14:textId="77777777" w:rsidR="001D2FB3" w:rsidRPr="000E5FBF" w:rsidRDefault="001D2FB3" w:rsidP="007304FB">
            <w:pPr>
              <w:jc w:val="left"/>
              <w:rPr>
                <w:sz w:val="20"/>
                <w:szCs w:val="20"/>
                <w:lang w:eastAsia="en-US"/>
              </w:rPr>
            </w:pPr>
          </w:p>
          <w:p w14:paraId="5A105BB2" w14:textId="77777777" w:rsidR="00137EE7" w:rsidRPr="000E5FBF" w:rsidRDefault="00137EE7" w:rsidP="007304FB">
            <w:pPr>
              <w:jc w:val="left"/>
              <w:rPr>
                <w:sz w:val="20"/>
                <w:szCs w:val="20"/>
                <w:lang w:eastAsia="en-US"/>
              </w:rPr>
            </w:pPr>
            <w:r w:rsidRPr="000E5FBF">
              <w:rPr>
                <w:sz w:val="20"/>
                <w:szCs w:val="20"/>
                <w:lang w:eastAsia="en-US"/>
              </w:rPr>
              <w:lastRenderedPageBreak/>
              <w:t>Marijampolės savivaldybės tarybos 2021 m. gegužės 31 d. sprendimu Nr. 1-152 nutarta pertvarkyti nuo 2021 m. rugsėjo 1 d. Marijampolės sav. Liudvinavo Kazio Borutos gimnazijos struktūrą, nutraukiant Padovinio pagrindinio ugdymo skyriaus veiklą</w:t>
            </w:r>
          </w:p>
        </w:tc>
        <w:tc>
          <w:tcPr>
            <w:tcW w:w="2076" w:type="pct"/>
          </w:tcPr>
          <w:p w14:paraId="409A95E1" w14:textId="77777777" w:rsidR="00137EE7" w:rsidRPr="000E5FBF" w:rsidRDefault="00D720C0" w:rsidP="007304FB">
            <w:pPr>
              <w:jc w:val="left"/>
              <w:rPr>
                <w:b/>
                <w:bCs/>
                <w:sz w:val="20"/>
                <w:szCs w:val="20"/>
                <w:lang w:eastAsia="en-US"/>
              </w:rPr>
            </w:pPr>
            <w:r w:rsidRPr="000E5FBF">
              <w:rPr>
                <w:b/>
                <w:bCs/>
                <w:color w:val="FF0000"/>
                <w:sz w:val="20"/>
                <w:szCs w:val="20"/>
                <w:lang w:eastAsia="en-US"/>
              </w:rPr>
              <w:lastRenderedPageBreak/>
              <w:t>Skyriaus veikla nutrauka</w:t>
            </w:r>
            <w:r w:rsidR="00E16683" w:rsidRPr="000E5FBF">
              <w:rPr>
                <w:b/>
                <w:bCs/>
                <w:color w:val="FF0000"/>
                <w:sz w:val="20"/>
                <w:szCs w:val="20"/>
                <w:lang w:eastAsia="en-US"/>
              </w:rPr>
              <w:t xml:space="preserve"> </w:t>
            </w:r>
            <w:r w:rsidR="00E16683" w:rsidRPr="000E5FBF">
              <w:rPr>
                <w:sz w:val="20"/>
                <w:szCs w:val="20"/>
                <w:lang w:eastAsia="en-US"/>
              </w:rPr>
              <w:t>nuo 2021 m. rugsėjo 1 d.</w:t>
            </w:r>
          </w:p>
        </w:tc>
      </w:tr>
      <w:tr w:rsidR="009C5D1E" w:rsidRPr="000E5FBF" w14:paraId="346B56E4" w14:textId="77777777" w:rsidTr="007304FB">
        <w:tc>
          <w:tcPr>
            <w:tcW w:w="330" w:type="pct"/>
            <w:vAlign w:val="center"/>
          </w:tcPr>
          <w:p w14:paraId="67333D9C" w14:textId="77777777" w:rsidR="009C5D1E" w:rsidRPr="000E5FBF" w:rsidRDefault="009C5D1E" w:rsidP="00C526B6">
            <w:pPr>
              <w:pStyle w:val="Sraopastraipa"/>
              <w:numPr>
                <w:ilvl w:val="0"/>
                <w:numId w:val="19"/>
              </w:numPr>
              <w:rPr>
                <w:color w:val="000000"/>
                <w:sz w:val="20"/>
                <w:szCs w:val="20"/>
              </w:rPr>
            </w:pPr>
          </w:p>
        </w:tc>
        <w:tc>
          <w:tcPr>
            <w:tcW w:w="1054" w:type="pct"/>
            <w:vAlign w:val="center"/>
          </w:tcPr>
          <w:p w14:paraId="33CF8022" w14:textId="77777777" w:rsidR="009C5D1E" w:rsidRPr="006B7C19" w:rsidRDefault="009C5D1E" w:rsidP="008802C1">
            <w:pPr>
              <w:rPr>
                <w:color w:val="000000"/>
                <w:sz w:val="20"/>
                <w:szCs w:val="20"/>
              </w:rPr>
            </w:pPr>
            <w:r w:rsidRPr="006B7C19">
              <w:rPr>
                <w:color w:val="000000"/>
                <w:sz w:val="20"/>
                <w:szCs w:val="20"/>
              </w:rPr>
              <w:t>Marijampolės „Žiburėlio“ mokykla daugiafunkcis centras</w:t>
            </w:r>
          </w:p>
        </w:tc>
        <w:tc>
          <w:tcPr>
            <w:tcW w:w="1540" w:type="pct"/>
          </w:tcPr>
          <w:p w14:paraId="3A7378DC" w14:textId="77777777" w:rsidR="009C5D1E" w:rsidRPr="006B7C19" w:rsidRDefault="001F4231" w:rsidP="007304FB">
            <w:pPr>
              <w:jc w:val="left"/>
              <w:rPr>
                <w:sz w:val="20"/>
                <w:szCs w:val="20"/>
              </w:rPr>
            </w:pPr>
            <w:r w:rsidRPr="006B7C19">
              <w:rPr>
                <w:sz w:val="20"/>
                <w:szCs w:val="20"/>
              </w:rPr>
              <w:t>Ikimokyklinio, p</w:t>
            </w:r>
            <w:r w:rsidR="009C5D1E" w:rsidRPr="006B7C19">
              <w:rPr>
                <w:sz w:val="20"/>
                <w:szCs w:val="20"/>
              </w:rPr>
              <w:t xml:space="preserve">riešmokyklinio, pradinio ir pagrindinio ugdymo </w:t>
            </w:r>
            <w:r w:rsidRPr="006B7C19">
              <w:rPr>
                <w:sz w:val="20"/>
                <w:szCs w:val="20"/>
              </w:rPr>
              <w:t xml:space="preserve">(1-10 klasės), </w:t>
            </w:r>
            <w:r w:rsidR="009C5D1E" w:rsidRPr="006B7C19">
              <w:rPr>
                <w:sz w:val="20"/>
                <w:szCs w:val="20"/>
              </w:rPr>
              <w:t>specialiosios programos</w:t>
            </w:r>
          </w:p>
          <w:p w14:paraId="7AF067F6" w14:textId="77777777" w:rsidR="007538DA" w:rsidRPr="006B7C19" w:rsidRDefault="007538DA" w:rsidP="007304FB">
            <w:pPr>
              <w:jc w:val="left"/>
              <w:rPr>
                <w:sz w:val="20"/>
                <w:szCs w:val="20"/>
              </w:rPr>
            </w:pPr>
          </w:p>
          <w:p w14:paraId="73D1329D" w14:textId="77777777" w:rsidR="007538DA" w:rsidRPr="006B7C19" w:rsidRDefault="007538DA" w:rsidP="007304FB">
            <w:pPr>
              <w:jc w:val="left"/>
              <w:rPr>
                <w:sz w:val="20"/>
                <w:szCs w:val="20"/>
              </w:rPr>
            </w:pPr>
            <w:r w:rsidRPr="006B7C19">
              <w:rPr>
                <w:sz w:val="20"/>
                <w:szCs w:val="20"/>
              </w:rPr>
              <w:t>145 mok./21 klasė:</w:t>
            </w:r>
          </w:p>
          <w:p w14:paraId="3B8FA0C1" w14:textId="77777777" w:rsidR="007538DA" w:rsidRPr="006B7C19" w:rsidRDefault="001F4231" w:rsidP="007304FB">
            <w:pPr>
              <w:jc w:val="left"/>
              <w:rPr>
                <w:sz w:val="20"/>
                <w:szCs w:val="20"/>
                <w:lang w:eastAsia="en-US"/>
              </w:rPr>
            </w:pPr>
            <w:r w:rsidRPr="006B7C19">
              <w:rPr>
                <w:sz w:val="20"/>
                <w:szCs w:val="20"/>
                <w:lang w:eastAsia="en-US"/>
              </w:rPr>
              <w:t>Ikimokyklinio/ p</w:t>
            </w:r>
            <w:r w:rsidR="007538DA" w:rsidRPr="006B7C19">
              <w:rPr>
                <w:sz w:val="20"/>
                <w:szCs w:val="20"/>
                <w:lang w:eastAsia="en-US"/>
              </w:rPr>
              <w:t>riešmokyklinio ugdymo 35/3;</w:t>
            </w:r>
          </w:p>
          <w:p w14:paraId="1016DF5D" w14:textId="77777777" w:rsidR="007538DA" w:rsidRPr="006B7C19" w:rsidRDefault="007538DA" w:rsidP="007304FB">
            <w:pPr>
              <w:jc w:val="left"/>
              <w:rPr>
                <w:sz w:val="20"/>
                <w:szCs w:val="20"/>
                <w:lang w:eastAsia="en-US"/>
              </w:rPr>
            </w:pPr>
            <w:r w:rsidRPr="006B7C19">
              <w:rPr>
                <w:sz w:val="20"/>
                <w:szCs w:val="20"/>
                <w:lang w:eastAsia="en-US"/>
              </w:rPr>
              <w:t>Pradinio ugdymo 90/9;</w:t>
            </w:r>
          </w:p>
          <w:p w14:paraId="58839EB1" w14:textId="77777777" w:rsidR="007538DA" w:rsidRPr="006B7C19" w:rsidRDefault="007538DA" w:rsidP="007304FB">
            <w:pPr>
              <w:jc w:val="left"/>
              <w:rPr>
                <w:sz w:val="20"/>
                <w:szCs w:val="20"/>
                <w:lang w:eastAsia="en-US"/>
              </w:rPr>
            </w:pPr>
            <w:r w:rsidRPr="006B7C19">
              <w:rPr>
                <w:sz w:val="20"/>
                <w:szCs w:val="20"/>
                <w:lang w:eastAsia="en-US"/>
              </w:rPr>
              <w:t>Pagrindinio ugdymo – 13/2.</w:t>
            </w:r>
          </w:p>
          <w:p w14:paraId="4C6BD713" w14:textId="77777777" w:rsidR="007538DA" w:rsidRPr="006B7C19" w:rsidRDefault="007538DA" w:rsidP="007304FB">
            <w:pPr>
              <w:jc w:val="left"/>
              <w:rPr>
                <w:sz w:val="20"/>
                <w:szCs w:val="20"/>
                <w:lang w:eastAsia="en-US"/>
              </w:rPr>
            </w:pPr>
          </w:p>
        </w:tc>
        <w:tc>
          <w:tcPr>
            <w:tcW w:w="2076" w:type="pct"/>
          </w:tcPr>
          <w:p w14:paraId="6026C785" w14:textId="77777777" w:rsidR="00A73627" w:rsidRPr="006B7C19" w:rsidRDefault="00A73627" w:rsidP="00A73627">
            <w:pPr>
              <w:jc w:val="left"/>
              <w:rPr>
                <w:b/>
                <w:bCs/>
                <w:color w:val="00B050"/>
                <w:sz w:val="20"/>
                <w:szCs w:val="20"/>
                <w:lang w:eastAsia="en-US"/>
              </w:rPr>
            </w:pPr>
            <w:r w:rsidRPr="006B7C19">
              <w:rPr>
                <w:b/>
                <w:bCs/>
                <w:color w:val="00B050"/>
                <w:sz w:val="20"/>
                <w:szCs w:val="20"/>
                <w:lang w:eastAsia="en-US"/>
              </w:rPr>
              <w:t>Be struktūrinių pokyčių.</w:t>
            </w:r>
          </w:p>
          <w:p w14:paraId="4AC12E6E" w14:textId="77777777" w:rsidR="00A73627" w:rsidRPr="006B7C19" w:rsidRDefault="00A73627" w:rsidP="007304FB">
            <w:pPr>
              <w:jc w:val="left"/>
              <w:rPr>
                <w:sz w:val="20"/>
                <w:szCs w:val="20"/>
              </w:rPr>
            </w:pPr>
          </w:p>
          <w:p w14:paraId="701F0820" w14:textId="77777777" w:rsidR="001F4231" w:rsidRPr="006B7C19" w:rsidRDefault="001F4231" w:rsidP="001F4231">
            <w:pPr>
              <w:jc w:val="left"/>
              <w:rPr>
                <w:sz w:val="20"/>
                <w:szCs w:val="20"/>
              </w:rPr>
            </w:pPr>
            <w:r w:rsidRPr="006B7C19">
              <w:rPr>
                <w:sz w:val="20"/>
                <w:szCs w:val="20"/>
              </w:rPr>
              <w:t>Ikimokyklinio, priešmokyklinio, pradinio ir pagrindinio ugdymo (1-10 klasės), specialiosios programos</w:t>
            </w:r>
          </w:p>
          <w:p w14:paraId="7187AF7B" w14:textId="77777777" w:rsidR="00B13548" w:rsidRPr="006B7C19" w:rsidRDefault="00B13548" w:rsidP="00B13548">
            <w:pPr>
              <w:jc w:val="left"/>
              <w:rPr>
                <w:sz w:val="20"/>
                <w:szCs w:val="20"/>
              </w:rPr>
            </w:pPr>
          </w:p>
          <w:p w14:paraId="7D63E543" w14:textId="77777777" w:rsidR="00B13548" w:rsidRPr="006B7C19" w:rsidRDefault="00B13548" w:rsidP="00B13548">
            <w:pPr>
              <w:jc w:val="left"/>
              <w:rPr>
                <w:sz w:val="20"/>
                <w:szCs w:val="20"/>
              </w:rPr>
            </w:pPr>
            <w:r w:rsidRPr="006B7C19">
              <w:rPr>
                <w:sz w:val="20"/>
                <w:szCs w:val="20"/>
              </w:rPr>
              <w:t>103 mok./21 klasė:</w:t>
            </w:r>
          </w:p>
          <w:p w14:paraId="7C5F249C" w14:textId="77777777" w:rsidR="000B3670" w:rsidRPr="006B7C19" w:rsidRDefault="000B3670" w:rsidP="00B13548">
            <w:pPr>
              <w:jc w:val="left"/>
              <w:rPr>
                <w:sz w:val="20"/>
                <w:szCs w:val="20"/>
              </w:rPr>
            </w:pPr>
            <w:r w:rsidRPr="006B7C19">
              <w:rPr>
                <w:sz w:val="20"/>
                <w:szCs w:val="20"/>
              </w:rPr>
              <w:t xml:space="preserve">Ikimokyklinio ugdymo </w:t>
            </w:r>
            <w:r w:rsidR="00022FCA" w:rsidRPr="006B7C19">
              <w:rPr>
                <w:sz w:val="20"/>
                <w:szCs w:val="20"/>
              </w:rPr>
              <w:t>2</w:t>
            </w:r>
            <w:r w:rsidRPr="006B7C19">
              <w:rPr>
                <w:sz w:val="20"/>
                <w:szCs w:val="20"/>
              </w:rPr>
              <w:t>/</w:t>
            </w:r>
            <w:r w:rsidR="00022FCA" w:rsidRPr="006B7C19">
              <w:rPr>
                <w:sz w:val="20"/>
                <w:szCs w:val="20"/>
              </w:rPr>
              <w:t>1</w:t>
            </w:r>
          </w:p>
          <w:p w14:paraId="690C7CD0" w14:textId="77777777" w:rsidR="00B13548" w:rsidRPr="006B7C19" w:rsidRDefault="00B13548" w:rsidP="00B13548">
            <w:pPr>
              <w:jc w:val="left"/>
              <w:rPr>
                <w:sz w:val="20"/>
                <w:szCs w:val="20"/>
                <w:lang w:eastAsia="en-US"/>
              </w:rPr>
            </w:pPr>
            <w:r w:rsidRPr="006B7C19">
              <w:rPr>
                <w:sz w:val="20"/>
                <w:szCs w:val="20"/>
                <w:lang w:eastAsia="en-US"/>
              </w:rPr>
              <w:t xml:space="preserve">Priešmokyklinio ugdymo </w:t>
            </w:r>
            <w:r w:rsidR="000B3670" w:rsidRPr="006B7C19">
              <w:rPr>
                <w:sz w:val="20"/>
                <w:szCs w:val="20"/>
                <w:lang w:eastAsia="en-US"/>
              </w:rPr>
              <w:t>29</w:t>
            </w:r>
            <w:r w:rsidRPr="006B7C19">
              <w:rPr>
                <w:sz w:val="20"/>
                <w:szCs w:val="20"/>
                <w:lang w:eastAsia="en-US"/>
              </w:rPr>
              <w:t>/</w:t>
            </w:r>
            <w:r w:rsidR="000B3670" w:rsidRPr="006B7C19">
              <w:rPr>
                <w:sz w:val="20"/>
                <w:szCs w:val="20"/>
                <w:lang w:eastAsia="en-US"/>
              </w:rPr>
              <w:t>2</w:t>
            </w:r>
            <w:r w:rsidRPr="006B7C19">
              <w:rPr>
                <w:sz w:val="20"/>
                <w:szCs w:val="20"/>
                <w:lang w:eastAsia="en-US"/>
              </w:rPr>
              <w:t>;</w:t>
            </w:r>
          </w:p>
          <w:p w14:paraId="1F1D396A" w14:textId="77777777" w:rsidR="00B13548" w:rsidRPr="006B7C19" w:rsidRDefault="00B13548" w:rsidP="00B13548">
            <w:pPr>
              <w:jc w:val="left"/>
              <w:rPr>
                <w:sz w:val="20"/>
                <w:szCs w:val="20"/>
                <w:lang w:eastAsia="en-US"/>
              </w:rPr>
            </w:pPr>
            <w:r w:rsidRPr="006B7C19">
              <w:rPr>
                <w:sz w:val="20"/>
                <w:szCs w:val="20"/>
                <w:lang w:eastAsia="en-US"/>
              </w:rPr>
              <w:t xml:space="preserve">Pradinio ugdymo </w:t>
            </w:r>
            <w:r w:rsidR="000B3670" w:rsidRPr="006B7C19">
              <w:rPr>
                <w:sz w:val="20"/>
                <w:szCs w:val="20"/>
                <w:lang w:eastAsia="en-US"/>
              </w:rPr>
              <w:t>44</w:t>
            </w:r>
            <w:r w:rsidRPr="006B7C19">
              <w:rPr>
                <w:sz w:val="20"/>
                <w:szCs w:val="20"/>
                <w:lang w:eastAsia="en-US"/>
              </w:rPr>
              <w:t>/9;</w:t>
            </w:r>
          </w:p>
          <w:p w14:paraId="3F306908" w14:textId="77777777" w:rsidR="00B13548" w:rsidRPr="000E5FBF" w:rsidRDefault="00B13548" w:rsidP="00B13548">
            <w:pPr>
              <w:jc w:val="left"/>
              <w:rPr>
                <w:sz w:val="20"/>
                <w:szCs w:val="20"/>
                <w:lang w:eastAsia="en-US"/>
              </w:rPr>
            </w:pPr>
            <w:r w:rsidRPr="006B7C19">
              <w:rPr>
                <w:sz w:val="20"/>
                <w:szCs w:val="20"/>
                <w:lang w:eastAsia="en-US"/>
              </w:rPr>
              <w:t xml:space="preserve">Pagrindinio ugdymo – </w:t>
            </w:r>
            <w:r w:rsidR="000B3670" w:rsidRPr="006B7C19">
              <w:rPr>
                <w:sz w:val="20"/>
                <w:szCs w:val="20"/>
                <w:lang w:eastAsia="en-US"/>
              </w:rPr>
              <w:t>23</w:t>
            </w:r>
            <w:r w:rsidRPr="006B7C19">
              <w:rPr>
                <w:sz w:val="20"/>
                <w:szCs w:val="20"/>
                <w:lang w:eastAsia="en-US"/>
              </w:rPr>
              <w:t>/2.</w:t>
            </w:r>
          </w:p>
          <w:p w14:paraId="3F3A235C" w14:textId="77777777" w:rsidR="00B13548" w:rsidRPr="000E5FBF" w:rsidRDefault="00B13548" w:rsidP="007304FB">
            <w:pPr>
              <w:jc w:val="left"/>
              <w:rPr>
                <w:sz w:val="20"/>
                <w:szCs w:val="20"/>
              </w:rPr>
            </w:pPr>
          </w:p>
        </w:tc>
      </w:tr>
      <w:tr w:rsidR="009C5D1E" w:rsidRPr="000E5FBF" w14:paraId="156F8650" w14:textId="77777777" w:rsidTr="007304FB">
        <w:tc>
          <w:tcPr>
            <w:tcW w:w="330" w:type="pct"/>
            <w:vAlign w:val="center"/>
          </w:tcPr>
          <w:p w14:paraId="14F133D6" w14:textId="77777777" w:rsidR="009C5D1E" w:rsidRPr="000E5FBF" w:rsidRDefault="009C5D1E" w:rsidP="00C526B6">
            <w:pPr>
              <w:pStyle w:val="Sraopastraipa"/>
              <w:numPr>
                <w:ilvl w:val="0"/>
                <w:numId w:val="19"/>
              </w:numPr>
              <w:rPr>
                <w:color w:val="000000"/>
                <w:sz w:val="20"/>
                <w:szCs w:val="20"/>
              </w:rPr>
            </w:pPr>
          </w:p>
        </w:tc>
        <w:tc>
          <w:tcPr>
            <w:tcW w:w="1054" w:type="pct"/>
            <w:vAlign w:val="center"/>
          </w:tcPr>
          <w:p w14:paraId="045E4567" w14:textId="77777777" w:rsidR="009C5D1E" w:rsidRPr="000E5FBF" w:rsidRDefault="009C5D1E" w:rsidP="008802C1">
            <w:pPr>
              <w:rPr>
                <w:color w:val="000000"/>
                <w:sz w:val="20"/>
                <w:szCs w:val="20"/>
              </w:rPr>
            </w:pPr>
            <w:r w:rsidRPr="000E5FBF">
              <w:rPr>
                <w:color w:val="000000"/>
                <w:sz w:val="20"/>
                <w:szCs w:val="20"/>
              </w:rPr>
              <w:t>Marijampolės suaugusiųjų ir jaunimo mokymo centras</w:t>
            </w:r>
            <w:r w:rsidR="00FA5AA6" w:rsidRPr="000E5FBF">
              <w:rPr>
                <w:color w:val="000000"/>
                <w:sz w:val="20"/>
                <w:szCs w:val="20"/>
              </w:rPr>
              <w:t xml:space="preserve"> (t. sk. Pataisos namų skyrius)</w:t>
            </w:r>
          </w:p>
        </w:tc>
        <w:tc>
          <w:tcPr>
            <w:tcW w:w="1540" w:type="pct"/>
          </w:tcPr>
          <w:p w14:paraId="2F993DC9" w14:textId="77777777" w:rsidR="009C5D1E" w:rsidRPr="000E5FBF" w:rsidRDefault="009C5D1E" w:rsidP="007304FB">
            <w:pPr>
              <w:jc w:val="left"/>
              <w:rPr>
                <w:sz w:val="20"/>
                <w:szCs w:val="20"/>
                <w:lang w:eastAsia="en-US"/>
              </w:rPr>
            </w:pPr>
            <w:r w:rsidRPr="000E5FBF">
              <w:rPr>
                <w:sz w:val="20"/>
                <w:szCs w:val="20"/>
                <w:lang w:eastAsia="en-US"/>
              </w:rPr>
              <w:t>Pagrindinio ugdymo ir vidurinio ugdymo programos</w:t>
            </w:r>
          </w:p>
          <w:p w14:paraId="24E418CB" w14:textId="77777777" w:rsidR="00FA5AA6" w:rsidRPr="000E5FBF" w:rsidRDefault="00FA5AA6" w:rsidP="007304FB">
            <w:pPr>
              <w:jc w:val="left"/>
              <w:rPr>
                <w:sz w:val="20"/>
                <w:szCs w:val="20"/>
                <w:lang w:eastAsia="en-US"/>
              </w:rPr>
            </w:pPr>
          </w:p>
          <w:p w14:paraId="5D97F63E" w14:textId="77777777" w:rsidR="00914B01" w:rsidRPr="000E5FBF" w:rsidRDefault="00FA5AA6" w:rsidP="007304FB">
            <w:pPr>
              <w:jc w:val="left"/>
              <w:rPr>
                <w:sz w:val="20"/>
                <w:szCs w:val="20"/>
                <w:lang w:eastAsia="en-US"/>
              </w:rPr>
            </w:pPr>
            <w:r w:rsidRPr="000E5FBF">
              <w:rPr>
                <w:sz w:val="20"/>
                <w:szCs w:val="20"/>
                <w:lang w:eastAsia="en-US"/>
              </w:rPr>
              <w:t>344</w:t>
            </w:r>
            <w:r w:rsidR="00914B01" w:rsidRPr="000E5FBF">
              <w:rPr>
                <w:sz w:val="20"/>
                <w:szCs w:val="20"/>
                <w:lang w:eastAsia="en-US"/>
              </w:rPr>
              <w:t xml:space="preserve"> mok</w:t>
            </w:r>
            <w:r w:rsidR="004F144E" w:rsidRPr="000E5FBF">
              <w:rPr>
                <w:sz w:val="20"/>
                <w:szCs w:val="20"/>
                <w:lang w:eastAsia="en-US"/>
              </w:rPr>
              <w:t>.</w:t>
            </w:r>
            <w:r w:rsidR="00914B01" w:rsidRPr="000E5FBF">
              <w:rPr>
                <w:sz w:val="20"/>
                <w:szCs w:val="20"/>
                <w:lang w:eastAsia="en-US"/>
              </w:rPr>
              <w:t>/</w:t>
            </w:r>
            <w:r w:rsidRPr="000E5FBF">
              <w:rPr>
                <w:sz w:val="20"/>
                <w:szCs w:val="20"/>
                <w:lang w:eastAsia="en-US"/>
              </w:rPr>
              <w:t>22</w:t>
            </w:r>
            <w:r w:rsidR="00914B01" w:rsidRPr="000E5FBF">
              <w:rPr>
                <w:sz w:val="20"/>
                <w:szCs w:val="20"/>
                <w:lang w:eastAsia="en-US"/>
              </w:rPr>
              <w:t xml:space="preserve"> klasių:</w:t>
            </w:r>
          </w:p>
          <w:p w14:paraId="29CE81D7" w14:textId="77777777" w:rsidR="00FA5AA6" w:rsidRPr="000E5FBF" w:rsidRDefault="00914B01" w:rsidP="007304FB">
            <w:pPr>
              <w:jc w:val="left"/>
              <w:rPr>
                <w:sz w:val="20"/>
                <w:szCs w:val="20"/>
                <w:lang w:eastAsia="en-US"/>
              </w:rPr>
            </w:pPr>
            <w:r w:rsidRPr="000E5FBF">
              <w:rPr>
                <w:sz w:val="20"/>
                <w:szCs w:val="20"/>
                <w:lang w:eastAsia="en-US"/>
              </w:rPr>
              <w:t xml:space="preserve">Pagrindinio ugdymo – </w:t>
            </w:r>
            <w:r w:rsidR="00FA5AA6" w:rsidRPr="000E5FBF">
              <w:rPr>
                <w:sz w:val="20"/>
                <w:szCs w:val="20"/>
                <w:lang w:eastAsia="en-US"/>
              </w:rPr>
              <w:t>149</w:t>
            </w:r>
            <w:r w:rsidRPr="000E5FBF">
              <w:rPr>
                <w:sz w:val="20"/>
                <w:szCs w:val="20"/>
                <w:lang w:eastAsia="en-US"/>
              </w:rPr>
              <w:t>/</w:t>
            </w:r>
            <w:r w:rsidR="00FA5AA6" w:rsidRPr="000E5FBF">
              <w:rPr>
                <w:sz w:val="20"/>
                <w:szCs w:val="20"/>
                <w:lang w:eastAsia="en-US"/>
              </w:rPr>
              <w:t>14</w:t>
            </w:r>
          </w:p>
          <w:p w14:paraId="7257DC5C" w14:textId="77777777" w:rsidR="00914B01" w:rsidRPr="000E5FBF" w:rsidRDefault="00FA5AA6" w:rsidP="007304FB">
            <w:pPr>
              <w:jc w:val="left"/>
              <w:rPr>
                <w:sz w:val="20"/>
                <w:szCs w:val="20"/>
                <w:lang w:eastAsia="en-US"/>
              </w:rPr>
            </w:pPr>
            <w:r w:rsidRPr="000E5FBF">
              <w:rPr>
                <w:sz w:val="20"/>
                <w:szCs w:val="20"/>
                <w:lang w:eastAsia="en-US"/>
              </w:rPr>
              <w:t>Vidurinio ugdymo – 195/8</w:t>
            </w:r>
            <w:r w:rsidR="00914B01" w:rsidRPr="000E5FBF">
              <w:rPr>
                <w:sz w:val="20"/>
                <w:szCs w:val="20"/>
                <w:lang w:eastAsia="en-US"/>
              </w:rPr>
              <w:t>.</w:t>
            </w:r>
          </w:p>
          <w:p w14:paraId="2FADABA9" w14:textId="77777777" w:rsidR="00914B01" w:rsidRPr="000E5FBF" w:rsidRDefault="00914B01" w:rsidP="007304FB">
            <w:pPr>
              <w:jc w:val="left"/>
              <w:rPr>
                <w:sz w:val="20"/>
                <w:szCs w:val="20"/>
              </w:rPr>
            </w:pPr>
          </w:p>
          <w:p w14:paraId="349F3E26" w14:textId="77777777" w:rsidR="009C5D1E" w:rsidRPr="000E5FBF" w:rsidRDefault="009C5D1E" w:rsidP="007304FB">
            <w:pPr>
              <w:jc w:val="left"/>
              <w:rPr>
                <w:sz w:val="20"/>
                <w:szCs w:val="20"/>
              </w:rPr>
            </w:pPr>
          </w:p>
        </w:tc>
        <w:tc>
          <w:tcPr>
            <w:tcW w:w="2076" w:type="pct"/>
          </w:tcPr>
          <w:p w14:paraId="5C2003C8" w14:textId="77777777" w:rsidR="009C5D1E" w:rsidRPr="000E5FBF" w:rsidRDefault="00A73627" w:rsidP="007304FB">
            <w:pPr>
              <w:jc w:val="left"/>
              <w:rPr>
                <w:sz w:val="20"/>
                <w:szCs w:val="20"/>
                <w:lang w:eastAsia="en-US"/>
              </w:rPr>
            </w:pPr>
            <w:r w:rsidRPr="000E5FBF">
              <w:rPr>
                <w:sz w:val="20"/>
                <w:szCs w:val="20"/>
                <w:lang w:eastAsia="en-US"/>
              </w:rPr>
              <w:t xml:space="preserve">2022-03-28 Marijampolės savivaldybės tarybos sprendimu Nr. 1-107 nuspręsta iki 2022-08-31 </w:t>
            </w:r>
            <w:r w:rsidRPr="000E5FBF">
              <w:rPr>
                <w:b/>
                <w:bCs/>
                <w:color w:val="FF0000"/>
                <w:sz w:val="20"/>
                <w:szCs w:val="20"/>
                <w:lang w:eastAsia="en-US"/>
              </w:rPr>
              <w:t>Marijampolės suaugusiųjų ir jaunimo mokymo centrą likviduoti</w:t>
            </w:r>
            <w:r w:rsidRPr="000E5FBF">
              <w:rPr>
                <w:sz w:val="20"/>
                <w:szCs w:val="20"/>
                <w:lang w:eastAsia="en-US"/>
              </w:rPr>
              <w:t>.</w:t>
            </w:r>
          </w:p>
          <w:p w14:paraId="533DF08A" w14:textId="77777777" w:rsidR="00A73627" w:rsidRPr="000E5FBF" w:rsidRDefault="00A73627" w:rsidP="007304FB">
            <w:pPr>
              <w:jc w:val="left"/>
              <w:rPr>
                <w:sz w:val="20"/>
                <w:szCs w:val="20"/>
                <w:lang w:eastAsia="en-US"/>
              </w:rPr>
            </w:pPr>
          </w:p>
          <w:p w14:paraId="0A41B2A8" w14:textId="77777777" w:rsidR="00A73627" w:rsidRPr="000E5FBF" w:rsidRDefault="00A73627" w:rsidP="007304FB">
            <w:pPr>
              <w:jc w:val="left"/>
              <w:rPr>
                <w:sz w:val="20"/>
                <w:szCs w:val="20"/>
                <w:lang w:eastAsia="en-US"/>
              </w:rPr>
            </w:pPr>
            <w:r w:rsidRPr="000E5FBF">
              <w:rPr>
                <w:sz w:val="20"/>
                <w:szCs w:val="20"/>
                <w:lang w:eastAsia="en-US"/>
              </w:rPr>
              <w:t>Nuo 2022-09-01 Marijampolės suaugusiųjų ir jaunimo mokymo centro mokiniams sudarytos sąlygos ugdymą tęsti Marijampolės savivaldybės bendrojo ugdymo mokyklose ir Marijampolės profesinio rengimo centre.</w:t>
            </w:r>
          </w:p>
        </w:tc>
      </w:tr>
    </w:tbl>
    <w:p w14:paraId="72807623" w14:textId="77777777" w:rsidR="009C5D1E" w:rsidRPr="000E5FBF" w:rsidRDefault="009C5D1E" w:rsidP="009C5D1E">
      <w:pPr>
        <w:rPr>
          <w:sz w:val="18"/>
          <w:szCs w:val="18"/>
          <w:lang w:eastAsia="ar-SA"/>
        </w:rPr>
      </w:pPr>
      <w:r w:rsidRPr="000E5FBF">
        <w:rPr>
          <w:sz w:val="18"/>
          <w:szCs w:val="18"/>
          <w:lang w:eastAsia="ar-SA"/>
        </w:rPr>
        <w:t xml:space="preserve">(sudaryta </w:t>
      </w:r>
      <w:r w:rsidR="00B13548" w:rsidRPr="000E5FBF">
        <w:rPr>
          <w:sz w:val="18"/>
          <w:szCs w:val="18"/>
          <w:lang w:eastAsia="ar-SA"/>
        </w:rPr>
        <w:t xml:space="preserve">konsultanto pagal  ŠVIS </w:t>
      </w:r>
      <w:r w:rsidR="0015590A" w:rsidRPr="000E5FBF">
        <w:rPr>
          <w:sz w:val="18"/>
          <w:szCs w:val="18"/>
          <w:lang w:eastAsia="ar-SA"/>
        </w:rPr>
        <w:t xml:space="preserve">ir Marijampolės savivaldybės administracijos </w:t>
      </w:r>
      <w:r w:rsidR="00B13548" w:rsidRPr="000E5FBF">
        <w:rPr>
          <w:sz w:val="18"/>
          <w:szCs w:val="18"/>
          <w:lang w:eastAsia="ar-SA"/>
        </w:rPr>
        <w:t>duomenis</w:t>
      </w:r>
      <w:r w:rsidRPr="000E5FBF">
        <w:rPr>
          <w:sz w:val="18"/>
          <w:szCs w:val="18"/>
          <w:lang w:eastAsia="ar-SA"/>
        </w:rPr>
        <w:t>)</w:t>
      </w:r>
    </w:p>
    <w:p w14:paraId="45411D11" w14:textId="77777777" w:rsidR="00706C23" w:rsidRPr="000E5FBF" w:rsidRDefault="00706C23" w:rsidP="00840C5D">
      <w:pPr>
        <w:rPr>
          <w:b/>
          <w:lang w:eastAsia="en-US"/>
        </w:rPr>
      </w:pPr>
    </w:p>
    <w:p w14:paraId="6E04F4DB" w14:textId="77777777" w:rsidR="00AE7742" w:rsidRPr="000E5FBF" w:rsidRDefault="00706C23" w:rsidP="00706C23">
      <w:pPr>
        <w:ind w:firstLine="680"/>
        <w:rPr>
          <w:bCs/>
          <w:lang w:eastAsia="en-US"/>
        </w:rPr>
      </w:pPr>
      <w:r w:rsidRPr="000E5FBF">
        <w:rPr>
          <w:b/>
          <w:lang w:eastAsia="en-US"/>
        </w:rPr>
        <w:t>Bendrojo ugdymo įstaigų pertvarkos vykdymo vertinimas.</w:t>
      </w:r>
      <w:r w:rsidR="0052599A" w:rsidRPr="000E5FBF">
        <w:rPr>
          <w:b/>
          <w:lang w:eastAsia="en-US"/>
        </w:rPr>
        <w:t xml:space="preserve"> </w:t>
      </w:r>
      <w:r w:rsidR="0052599A" w:rsidRPr="000E5FBF">
        <w:rPr>
          <w:bCs/>
          <w:lang w:eastAsia="en-US"/>
        </w:rPr>
        <w:t>Bendrojo ugdymo įstaigų tinklo plėtojimas savivaldybėse yra pakankamai gerai regl</w:t>
      </w:r>
      <w:r w:rsidR="00DC15BD" w:rsidRPr="000E5FBF">
        <w:rPr>
          <w:bCs/>
          <w:lang w:eastAsia="en-US"/>
        </w:rPr>
        <w:t>a</w:t>
      </w:r>
      <w:r w:rsidR="0052599A" w:rsidRPr="000E5FBF">
        <w:rPr>
          <w:bCs/>
          <w:lang w:eastAsia="en-US"/>
        </w:rPr>
        <w:t xml:space="preserve">mentuotas </w:t>
      </w:r>
      <w:r w:rsidR="00266AC5" w:rsidRPr="000E5FBF">
        <w:rPr>
          <w:bCs/>
          <w:lang w:eastAsia="en-US"/>
        </w:rPr>
        <w:t xml:space="preserve">ir formalizuotas </w:t>
      </w:r>
      <w:r w:rsidR="0052599A" w:rsidRPr="000E5FBF">
        <w:rPr>
          <w:bCs/>
          <w:lang w:eastAsia="en-US"/>
        </w:rPr>
        <w:t>nacionaliniu lygiu</w:t>
      </w:r>
      <w:r w:rsidR="00DC15BD" w:rsidRPr="000E5FBF">
        <w:rPr>
          <w:bCs/>
          <w:lang w:eastAsia="en-US"/>
        </w:rPr>
        <w:t xml:space="preserve">. </w:t>
      </w:r>
      <w:r w:rsidR="00266AC5" w:rsidRPr="000E5FBF">
        <w:rPr>
          <w:bCs/>
          <w:lang w:eastAsia="en-US"/>
        </w:rPr>
        <w:t>Iš vienos pusės</w:t>
      </w:r>
      <w:r w:rsidR="00DC15BD" w:rsidRPr="000E5FBF">
        <w:rPr>
          <w:bCs/>
          <w:lang w:eastAsia="en-US"/>
        </w:rPr>
        <w:t xml:space="preserve">, </w:t>
      </w:r>
      <w:r w:rsidR="00266AC5" w:rsidRPr="000E5FBF">
        <w:rPr>
          <w:bCs/>
          <w:lang w:eastAsia="en-US"/>
        </w:rPr>
        <w:t>pertvarkos planą rengianti savivaldybės administracija ir jos tam tikslui suformuota darbo grupė vadovaujasi Švietimo įstatymu, higienos normomis, „Mokyklų, vykdančių formaliojo švietimo programas, tinklo kūrimo taisyklėmis“. Iš kitos pusės, mokyklų bendruomenės yra įtraukiamos į pertvarkos procesą, vadovaujantis „Mokyklos bendruomenės sprendimų dėl savivaldybės mokyklų tinklo kūrimo priėmimo tvarkos aprašu“. Visų šių ir kitų teisės aktų turi būti laikomasi</w:t>
      </w:r>
      <w:r w:rsidR="00203024" w:rsidRPr="000E5FBF">
        <w:rPr>
          <w:bCs/>
          <w:lang w:eastAsia="en-US"/>
        </w:rPr>
        <w:t>, teisės aktų pažeidimai gali būti skundžiami ir pan.</w:t>
      </w:r>
    </w:p>
    <w:p w14:paraId="4F327409" w14:textId="77777777" w:rsidR="007A53B2" w:rsidRPr="000E5FBF" w:rsidRDefault="00AE7742" w:rsidP="00706C23">
      <w:pPr>
        <w:ind w:firstLine="680"/>
        <w:rPr>
          <w:bCs/>
          <w:lang w:eastAsia="en-US"/>
        </w:rPr>
      </w:pPr>
      <w:r w:rsidRPr="000E5FBF">
        <w:rPr>
          <w:bCs/>
          <w:lang w:eastAsia="en-US"/>
        </w:rPr>
        <w:t>Atsiž</w:t>
      </w:r>
      <w:r w:rsidR="007A53B2" w:rsidRPr="000E5FBF">
        <w:rPr>
          <w:bCs/>
          <w:lang w:eastAsia="en-US"/>
        </w:rPr>
        <w:t>v</w:t>
      </w:r>
      <w:r w:rsidRPr="000E5FBF">
        <w:rPr>
          <w:bCs/>
          <w:lang w:eastAsia="en-US"/>
        </w:rPr>
        <w:t>elgiant į teisės aktų reikalavimus, savivaldybėje pertvarkos plano rengimui suformuojama darbo grupė iš savivaldybės administracijos, ugdymo įstaigų, švietimo pagalbos įstaigų atstovų (pvz., Marijampolės savivaldybės mero 2025-06-02 potvarkis Nr. MV-449 „Dėl Marijampolės savivaldybės mokyklų tinklo pertvarkos 2026–2030 metų bendrojo plano projektui parengti darbo grupės sudarymo“</w:t>
      </w:r>
      <w:r w:rsidR="002814EC" w:rsidRPr="000E5FBF">
        <w:rPr>
          <w:bCs/>
          <w:lang w:eastAsia="en-US"/>
        </w:rPr>
        <w:t>, Marijampolės savivaldybės administracijos direktoriaus 2011-10-18 įsakymas Nr. DV-1582 „Dėl darbo grupės Marijampolės savivaldybės bendrojo ugdymo mokyklų tinklo pertvarkos 2012-2015 metų bendrajam planui parengti sudarymo“</w:t>
      </w:r>
      <w:r w:rsidR="0003110E" w:rsidRPr="000E5FBF">
        <w:rPr>
          <w:bCs/>
          <w:lang w:eastAsia="en-US"/>
        </w:rPr>
        <w:t xml:space="preserve"> ir kt.</w:t>
      </w:r>
      <w:r w:rsidR="002814EC" w:rsidRPr="000E5FBF">
        <w:rPr>
          <w:bCs/>
          <w:lang w:eastAsia="en-US"/>
        </w:rPr>
        <w:t>), parengtas Pertvarkos bendrojo plano projektas viešinamas tiek savivaldybės tinklapyje, tiek ir pristatymuose mokyklose, kuriose numatomi pokyčiai</w:t>
      </w:r>
      <w:r w:rsidR="007A53B2" w:rsidRPr="000E5FBF">
        <w:rPr>
          <w:bCs/>
          <w:lang w:eastAsia="en-US"/>
        </w:rPr>
        <w:t>, ir t.</w:t>
      </w:r>
      <w:r w:rsidR="0003110E" w:rsidRPr="000E5FBF">
        <w:rPr>
          <w:bCs/>
          <w:lang w:eastAsia="en-US"/>
        </w:rPr>
        <w:t xml:space="preserve"> </w:t>
      </w:r>
      <w:r w:rsidR="007A53B2" w:rsidRPr="000E5FBF">
        <w:rPr>
          <w:bCs/>
          <w:lang w:eastAsia="en-US"/>
        </w:rPr>
        <w:t xml:space="preserve">t. </w:t>
      </w:r>
    </w:p>
    <w:p w14:paraId="5D9A6E7C" w14:textId="77777777" w:rsidR="00750DE3" w:rsidRPr="000E5FBF" w:rsidRDefault="007A53B2" w:rsidP="0003110E">
      <w:pPr>
        <w:ind w:firstLine="680"/>
        <w:rPr>
          <w:bCs/>
          <w:lang w:eastAsia="en-US"/>
        </w:rPr>
      </w:pPr>
      <w:r w:rsidRPr="000E5FBF">
        <w:rPr>
          <w:bCs/>
          <w:lang w:eastAsia="en-US"/>
        </w:rPr>
        <w:t>Viešai prieinama informacija leidžia daryti išvadą, kad p</w:t>
      </w:r>
      <w:r w:rsidR="00AE7742" w:rsidRPr="000E5FBF">
        <w:rPr>
          <w:bCs/>
          <w:lang w:eastAsia="en-US"/>
        </w:rPr>
        <w:t>ertvarkos</w:t>
      </w:r>
      <w:r w:rsidRPr="000E5FBF">
        <w:rPr>
          <w:bCs/>
          <w:lang w:eastAsia="en-US"/>
        </w:rPr>
        <w:t xml:space="preserve"> bendrųjų planų ir sprendinių</w:t>
      </w:r>
      <w:r w:rsidR="00AE7742" w:rsidRPr="000E5FBF">
        <w:rPr>
          <w:bCs/>
          <w:lang w:eastAsia="en-US"/>
        </w:rPr>
        <w:t xml:space="preserve"> </w:t>
      </w:r>
      <w:r w:rsidRPr="000E5FBF">
        <w:rPr>
          <w:bCs/>
          <w:lang w:eastAsia="en-US"/>
        </w:rPr>
        <w:t xml:space="preserve">rengimo ir tvirtinimo </w:t>
      </w:r>
      <w:r w:rsidR="00AE7742" w:rsidRPr="000E5FBF">
        <w:rPr>
          <w:bCs/>
          <w:lang w:eastAsia="en-US"/>
        </w:rPr>
        <w:t xml:space="preserve">reglamentavimas </w:t>
      </w:r>
      <w:r w:rsidR="00750DE3" w:rsidRPr="000E5FBF">
        <w:rPr>
          <w:bCs/>
          <w:lang w:eastAsia="en-US"/>
        </w:rPr>
        <w:t>iš teisinės pusės u</w:t>
      </w:r>
      <w:r w:rsidR="00AE7742" w:rsidRPr="000E5FBF">
        <w:rPr>
          <w:bCs/>
          <w:lang w:eastAsia="en-US"/>
        </w:rPr>
        <w:t>žtikrina tinkamą suinteresuotųjų šalių įtraukimą</w:t>
      </w:r>
      <w:r w:rsidR="00750DE3" w:rsidRPr="000E5FBF">
        <w:rPr>
          <w:bCs/>
          <w:lang w:eastAsia="en-US"/>
        </w:rPr>
        <w:t xml:space="preserve"> ir </w:t>
      </w:r>
      <w:r w:rsidR="00AE7742" w:rsidRPr="000E5FBF">
        <w:rPr>
          <w:bCs/>
          <w:lang w:eastAsia="en-US"/>
        </w:rPr>
        <w:t xml:space="preserve">proceso </w:t>
      </w:r>
      <w:r w:rsidR="00750DE3" w:rsidRPr="000E5FBF">
        <w:rPr>
          <w:bCs/>
          <w:lang w:eastAsia="en-US"/>
        </w:rPr>
        <w:t xml:space="preserve">organizavimą. </w:t>
      </w:r>
    </w:p>
    <w:p w14:paraId="088D767F" w14:textId="77777777" w:rsidR="00750DE3" w:rsidRPr="000E5FBF" w:rsidRDefault="00750DE3" w:rsidP="00296D29">
      <w:pPr>
        <w:ind w:firstLine="680"/>
        <w:rPr>
          <w:bCs/>
          <w:lang w:eastAsia="en-US"/>
        </w:rPr>
      </w:pPr>
      <w:r w:rsidRPr="000E5FBF">
        <w:rPr>
          <w:bCs/>
          <w:lang w:eastAsia="en-US"/>
        </w:rPr>
        <w:lastRenderedPageBreak/>
        <w:t>Visgi teisinė bazė neg</w:t>
      </w:r>
      <w:r w:rsidR="00FD4434" w:rsidRPr="000E5FBF">
        <w:rPr>
          <w:bCs/>
          <w:lang w:eastAsia="en-US"/>
        </w:rPr>
        <w:t>ali</w:t>
      </w:r>
      <w:r w:rsidRPr="000E5FBF">
        <w:rPr>
          <w:bCs/>
          <w:lang w:eastAsia="en-US"/>
        </w:rPr>
        <w:t xml:space="preserve"> užtikrinti </w:t>
      </w:r>
      <w:r w:rsidR="00AE7742" w:rsidRPr="000E5FBF">
        <w:rPr>
          <w:bCs/>
          <w:lang w:eastAsia="en-US"/>
        </w:rPr>
        <w:t xml:space="preserve">priimtų sprendimų </w:t>
      </w:r>
      <w:r w:rsidRPr="000E5FBF">
        <w:rPr>
          <w:bCs/>
          <w:lang w:eastAsia="en-US"/>
        </w:rPr>
        <w:t xml:space="preserve">racionalumo ir </w:t>
      </w:r>
      <w:r w:rsidR="00AE7742" w:rsidRPr="000E5FBF">
        <w:rPr>
          <w:bCs/>
          <w:lang w:eastAsia="en-US"/>
        </w:rPr>
        <w:t>kokyb</w:t>
      </w:r>
      <w:r w:rsidRPr="000E5FBF">
        <w:rPr>
          <w:bCs/>
          <w:lang w:eastAsia="en-US"/>
        </w:rPr>
        <w:t xml:space="preserve">ės. </w:t>
      </w:r>
      <w:r w:rsidR="00FD4434" w:rsidRPr="000E5FBF">
        <w:rPr>
          <w:bCs/>
          <w:lang w:eastAsia="en-US"/>
        </w:rPr>
        <w:t>Racionalumą ir kokybę</w:t>
      </w:r>
      <w:r w:rsidRPr="000E5FBF">
        <w:rPr>
          <w:bCs/>
          <w:lang w:eastAsia="en-US"/>
        </w:rPr>
        <w:t xml:space="preserve"> reikalinga vertinti kompleksiškai, atsižvelgiant į išteklių panaudojimą, prieinamumą, reorganizavimų poveikį visuomenei ir </w:t>
      </w:r>
      <w:r w:rsidR="00FD4434" w:rsidRPr="000E5FBF">
        <w:rPr>
          <w:bCs/>
          <w:lang w:eastAsia="en-US"/>
        </w:rPr>
        <w:t>kitus veiksnius.</w:t>
      </w:r>
      <w:r w:rsidRPr="000E5FBF">
        <w:rPr>
          <w:bCs/>
          <w:lang w:eastAsia="en-US"/>
        </w:rPr>
        <w:t xml:space="preserve"> </w:t>
      </w:r>
      <w:r w:rsidR="00CC7675" w:rsidRPr="000E5FBF">
        <w:rPr>
          <w:bCs/>
          <w:lang w:eastAsia="en-US"/>
        </w:rPr>
        <w:t>Šie vertinimo aspektai aptarti Tyrimo ataskaitos</w:t>
      </w:r>
      <w:r w:rsidR="00FD4434" w:rsidRPr="000E5FBF">
        <w:rPr>
          <w:bCs/>
          <w:lang w:eastAsia="en-US"/>
        </w:rPr>
        <w:t xml:space="preserve"> 9 skyriuje.</w:t>
      </w:r>
    </w:p>
    <w:p w14:paraId="3607ABBF" w14:textId="77777777" w:rsidR="00706C23" w:rsidRPr="000E5FBF" w:rsidRDefault="00706C23" w:rsidP="00840C5D">
      <w:pPr>
        <w:rPr>
          <w:b/>
          <w:sz w:val="20"/>
          <w:szCs w:val="20"/>
          <w:lang w:eastAsia="en-US"/>
        </w:rPr>
      </w:pPr>
    </w:p>
    <w:p w14:paraId="5F548E69" w14:textId="77777777" w:rsidR="00653822" w:rsidRPr="000E5FBF" w:rsidRDefault="00C911BA" w:rsidP="00EC194B">
      <w:pPr>
        <w:pStyle w:val="Antrat3"/>
      </w:pPr>
      <w:bookmarkStart w:id="43" w:name="_Toc220963827"/>
      <w:r w:rsidRPr="000E5FBF">
        <w:t>5</w:t>
      </w:r>
      <w:r w:rsidR="00DD4D99" w:rsidRPr="000E5FBF">
        <w:t>.</w:t>
      </w:r>
      <w:r w:rsidR="00EC194B" w:rsidRPr="000E5FBF">
        <w:t>1.</w:t>
      </w:r>
      <w:r w:rsidRPr="000E5FBF">
        <w:t>2</w:t>
      </w:r>
      <w:r w:rsidR="00DD4D99" w:rsidRPr="000E5FBF">
        <w:t xml:space="preserve">. </w:t>
      </w:r>
      <w:r w:rsidR="00504F9C" w:rsidRPr="000E5FBF">
        <w:t>P</w:t>
      </w:r>
      <w:r w:rsidR="00DD4D99" w:rsidRPr="000E5FBF">
        <w:t>ersonal</w:t>
      </w:r>
      <w:r w:rsidRPr="000E5FBF">
        <w:t>o charakteristikos</w:t>
      </w:r>
      <w:bookmarkEnd w:id="43"/>
    </w:p>
    <w:p w14:paraId="49E82BAF" w14:textId="77777777" w:rsidR="00CC5337" w:rsidRPr="000E5FBF" w:rsidRDefault="00CC5337" w:rsidP="00CC5337">
      <w:pPr>
        <w:rPr>
          <w:lang w:eastAsia="ar-SA"/>
        </w:rPr>
      </w:pPr>
    </w:p>
    <w:p w14:paraId="6AE0B4BC" w14:textId="77777777" w:rsidR="00CC5337" w:rsidRPr="000E5FBF" w:rsidRDefault="00C911BA" w:rsidP="00EC194B">
      <w:pPr>
        <w:pStyle w:val="Antrat4"/>
      </w:pPr>
      <w:r w:rsidRPr="000E5FBF">
        <w:t>5</w:t>
      </w:r>
      <w:r w:rsidR="00CC5337" w:rsidRPr="000E5FBF">
        <w:t>.</w:t>
      </w:r>
      <w:r w:rsidR="00EC194B" w:rsidRPr="000E5FBF">
        <w:t>1.</w:t>
      </w:r>
      <w:r w:rsidRPr="000E5FBF">
        <w:t>2</w:t>
      </w:r>
      <w:r w:rsidR="00CC5337" w:rsidRPr="000E5FBF">
        <w:t>.1. Ikimokyklinio ugdymo įstaigų personalo charakteristika</w:t>
      </w:r>
    </w:p>
    <w:p w14:paraId="49827A2C" w14:textId="77777777" w:rsidR="00DD4D99" w:rsidRPr="000E5FBF" w:rsidRDefault="00DD4D99" w:rsidP="00362604"/>
    <w:p w14:paraId="2D95B6CA" w14:textId="77777777" w:rsidR="00DD4D99" w:rsidRPr="000E5FBF" w:rsidRDefault="00DD4D99" w:rsidP="00DD4D99">
      <w:pPr>
        <w:rPr>
          <w:lang w:eastAsia="en-US"/>
        </w:rPr>
      </w:pPr>
      <w:r w:rsidRPr="000E5FBF">
        <w:tab/>
      </w:r>
      <w:r w:rsidR="00EB6EC7" w:rsidRPr="000E5FBF">
        <w:rPr>
          <w:b/>
          <w:bCs/>
        </w:rPr>
        <w:t>Pedagoginio</w:t>
      </w:r>
      <w:r w:rsidR="003A1CC3" w:rsidRPr="000E5FBF">
        <w:rPr>
          <w:b/>
          <w:bCs/>
        </w:rPr>
        <w:t>, administracinio ir techninio</w:t>
      </w:r>
      <w:r w:rsidR="00EB6EC7" w:rsidRPr="000E5FBF">
        <w:rPr>
          <w:b/>
          <w:bCs/>
        </w:rPr>
        <w:t xml:space="preserve"> personalo skaičius.</w:t>
      </w:r>
      <w:r w:rsidR="00EB6EC7" w:rsidRPr="000E5FBF">
        <w:t xml:space="preserve"> </w:t>
      </w:r>
      <w:r w:rsidR="0086616C" w:rsidRPr="000E5FBF">
        <w:rPr>
          <w:color w:val="000000"/>
        </w:rPr>
        <w:t xml:space="preserve">2020–2025 metais </w:t>
      </w:r>
      <w:r w:rsidR="00504F9C" w:rsidRPr="000E5FBF">
        <w:rPr>
          <w:lang w:eastAsia="en-US"/>
        </w:rPr>
        <w:t xml:space="preserve">Savivaldybės pavaldumo ikimokyklinio ugdymo įstaigose </w:t>
      </w:r>
      <w:r w:rsidRPr="000E5FBF">
        <w:rPr>
          <w:lang w:eastAsia="en-US"/>
        </w:rPr>
        <w:t>pedagogini</w:t>
      </w:r>
      <w:r w:rsidR="00504F9C" w:rsidRPr="000E5FBF">
        <w:rPr>
          <w:lang w:eastAsia="en-US"/>
        </w:rPr>
        <w:t>o</w:t>
      </w:r>
      <w:r w:rsidRPr="000E5FBF">
        <w:rPr>
          <w:lang w:eastAsia="en-US"/>
        </w:rPr>
        <w:t xml:space="preserve"> </w:t>
      </w:r>
      <w:r w:rsidR="00504F9C" w:rsidRPr="000E5FBF">
        <w:rPr>
          <w:lang w:eastAsia="en-US"/>
        </w:rPr>
        <w:t xml:space="preserve">personalo (tiek pagrindinės, tiek nepagrindinės darbovietės) </w:t>
      </w:r>
      <w:r w:rsidRPr="000E5FBF">
        <w:rPr>
          <w:lang w:eastAsia="en-US"/>
        </w:rPr>
        <w:t>skaičius</w:t>
      </w:r>
      <w:r w:rsidR="000F45E0" w:rsidRPr="000E5FBF">
        <w:rPr>
          <w:lang w:eastAsia="en-US"/>
        </w:rPr>
        <w:t xml:space="preserve"> sumažėjo</w:t>
      </w:r>
      <w:r w:rsidRPr="000E5FBF">
        <w:rPr>
          <w:lang w:eastAsia="en-US"/>
        </w:rPr>
        <w:t xml:space="preserve"> </w:t>
      </w:r>
      <w:r w:rsidR="00504F9C" w:rsidRPr="000E5FBF">
        <w:rPr>
          <w:lang w:eastAsia="en-US"/>
        </w:rPr>
        <w:t>nuo 2</w:t>
      </w:r>
      <w:r w:rsidR="000F45E0" w:rsidRPr="000E5FBF">
        <w:rPr>
          <w:lang w:eastAsia="en-US"/>
        </w:rPr>
        <w:t>95</w:t>
      </w:r>
      <w:r w:rsidR="00504F9C" w:rsidRPr="000E5FBF">
        <w:rPr>
          <w:lang w:eastAsia="en-US"/>
        </w:rPr>
        <w:t xml:space="preserve"> iki 2</w:t>
      </w:r>
      <w:r w:rsidR="000F45E0" w:rsidRPr="000E5FBF">
        <w:rPr>
          <w:lang w:eastAsia="en-US"/>
        </w:rPr>
        <w:t>80</w:t>
      </w:r>
      <w:r w:rsidR="0086616C" w:rsidRPr="000E5FBF">
        <w:rPr>
          <w:lang w:eastAsia="en-US"/>
        </w:rPr>
        <w:t>, t.y. 5,08</w:t>
      </w:r>
      <w:r w:rsidR="008161BD" w:rsidRPr="000E5FBF">
        <w:rPr>
          <w:lang w:eastAsia="en-US"/>
        </w:rPr>
        <w:t xml:space="preserve"> </w:t>
      </w:r>
      <w:r w:rsidR="0086616C" w:rsidRPr="000E5FBF">
        <w:rPr>
          <w:lang w:eastAsia="en-US"/>
        </w:rPr>
        <w:t>%</w:t>
      </w:r>
      <w:r w:rsidR="00CC5337" w:rsidRPr="000E5FBF">
        <w:rPr>
          <w:lang w:eastAsia="en-US"/>
        </w:rPr>
        <w:t>.</w:t>
      </w:r>
      <w:r w:rsidR="003A1CC3" w:rsidRPr="000E5FBF">
        <w:rPr>
          <w:lang w:eastAsia="en-US"/>
        </w:rPr>
        <w:t xml:space="preserve"> Turint omenyje </w:t>
      </w:r>
      <w:r w:rsidR="00381B98" w:rsidRPr="000E5FBF">
        <w:rPr>
          <w:lang w:eastAsia="en-US"/>
        </w:rPr>
        <w:t xml:space="preserve">vaikų skaičiaus mažėjimą, tai yra nežymus sumažėjimas, rodantis, kad reorganizacijų ir pertvarkų metu </w:t>
      </w:r>
      <w:r w:rsidR="00723D08" w:rsidRPr="000E5FBF">
        <w:rPr>
          <w:lang w:eastAsia="en-US"/>
        </w:rPr>
        <w:t>s</w:t>
      </w:r>
      <w:r w:rsidR="00381B98" w:rsidRPr="000E5FBF">
        <w:rPr>
          <w:lang w:eastAsia="en-US"/>
        </w:rPr>
        <w:t>tengiamasi išsaugoti pedagoginį personalą.</w:t>
      </w:r>
    </w:p>
    <w:p w14:paraId="63921DD3" w14:textId="77777777" w:rsidR="00381B98" w:rsidRPr="000E5FBF" w:rsidRDefault="00381B98" w:rsidP="00DD4D99">
      <w:pPr>
        <w:rPr>
          <w:lang w:eastAsia="en-US"/>
        </w:rPr>
      </w:pPr>
      <w:r w:rsidRPr="000E5FBF">
        <w:rPr>
          <w:lang w:eastAsia="en-US"/>
        </w:rPr>
        <w:tab/>
      </w:r>
      <w:r w:rsidR="008161BD" w:rsidRPr="000E5FBF">
        <w:rPr>
          <w:lang w:eastAsia="en-US"/>
        </w:rPr>
        <w:t>K</w:t>
      </w:r>
      <w:r w:rsidRPr="000E5FBF">
        <w:rPr>
          <w:lang w:eastAsia="en-US"/>
        </w:rPr>
        <w:t xml:space="preserve">itokia padėtis dėl administracinio ir techninio personalo, kuris tiesiogiai ugdyme nedalyvauja, bet užtikrina tinkamas tam sąlygas: jeigu 2020/2021 m. m. kategorijoje </w:t>
      </w:r>
      <w:r w:rsidR="00B1140B" w:rsidRPr="000E5FBF">
        <w:rPr>
          <w:lang w:eastAsia="en-US"/>
        </w:rPr>
        <w:t>„</w:t>
      </w:r>
      <w:r w:rsidRPr="000E5FBF">
        <w:rPr>
          <w:lang w:eastAsia="en-US"/>
        </w:rPr>
        <w:t>Kiti administracijos darbuotojai</w:t>
      </w:r>
      <w:r w:rsidR="00B1140B" w:rsidRPr="000E5FBF">
        <w:rPr>
          <w:lang w:eastAsia="en-US"/>
        </w:rPr>
        <w:t>“</w:t>
      </w:r>
      <w:r w:rsidRPr="000E5FBF">
        <w:rPr>
          <w:lang w:eastAsia="en-US"/>
        </w:rPr>
        <w:t xml:space="preserve"> buvo 36,29 sąlyginiai darbuotojai, tai 2025/2026 m. m. – jau tik 18,75, t.</w:t>
      </w:r>
      <w:r w:rsidR="00CD26B6" w:rsidRPr="000E5FBF">
        <w:rPr>
          <w:lang w:eastAsia="en-US"/>
        </w:rPr>
        <w:t xml:space="preserve"> y. </w:t>
      </w:r>
      <w:r w:rsidRPr="000E5FBF">
        <w:rPr>
          <w:lang w:eastAsia="en-US"/>
        </w:rPr>
        <w:t xml:space="preserve">beveik du kartus mažiau; kategorijoje „Techninis personalas“ 2020/2021 m. m. buvo 147,23 sąlyg. darbuotojai, 2025/2026 m. m. –  jau tik 70,25, t. y. daugiau nei du kartus mažiau. </w:t>
      </w:r>
    </w:p>
    <w:p w14:paraId="778F1B90" w14:textId="77777777" w:rsidR="00DD4D99" w:rsidRPr="000E5FBF" w:rsidRDefault="00DD4D99" w:rsidP="00362604"/>
    <w:p w14:paraId="48216371" w14:textId="77777777" w:rsidR="00EB6EC7" w:rsidRPr="000E5FBF" w:rsidRDefault="00EB6EC7" w:rsidP="00362604">
      <w:pPr>
        <w:rPr>
          <w:color w:val="000000"/>
        </w:rPr>
      </w:pPr>
      <w:r w:rsidRPr="000E5FBF">
        <w:tab/>
      </w:r>
      <w:r w:rsidR="006B2967" w:rsidRPr="000E5FBF">
        <w:rPr>
          <w:b/>
          <w:bCs/>
        </w:rPr>
        <w:t>P</w:t>
      </w:r>
      <w:r w:rsidRPr="000E5FBF">
        <w:rPr>
          <w:b/>
          <w:bCs/>
          <w:color w:val="000000"/>
        </w:rPr>
        <w:t>edagoginio personalo amži</w:t>
      </w:r>
      <w:r w:rsidR="006B2967" w:rsidRPr="000E5FBF">
        <w:rPr>
          <w:b/>
          <w:bCs/>
          <w:color w:val="000000"/>
        </w:rPr>
        <w:t>a</w:t>
      </w:r>
      <w:r w:rsidRPr="000E5FBF">
        <w:rPr>
          <w:b/>
          <w:bCs/>
          <w:color w:val="000000"/>
        </w:rPr>
        <w:t>us</w:t>
      </w:r>
      <w:r w:rsidR="006B2967" w:rsidRPr="000E5FBF">
        <w:rPr>
          <w:b/>
          <w:bCs/>
          <w:color w:val="000000"/>
        </w:rPr>
        <w:t xml:space="preserve"> struktūra</w:t>
      </w:r>
      <w:r w:rsidRPr="000E5FBF">
        <w:rPr>
          <w:color w:val="000000"/>
        </w:rPr>
        <w:t>. Vidutinis ikimokyklinio ugdymo įstaigų pedagoginio personalo (</w:t>
      </w:r>
      <w:r w:rsidR="00D50CA6" w:rsidRPr="000E5FBF">
        <w:rPr>
          <w:color w:val="000000"/>
        </w:rPr>
        <w:t xml:space="preserve">tik </w:t>
      </w:r>
      <w:r w:rsidRPr="000E5FBF">
        <w:rPr>
          <w:color w:val="000000"/>
        </w:rPr>
        <w:t>pagrindinės darbovietės) amžius 20</w:t>
      </w:r>
      <w:r w:rsidR="0086616C" w:rsidRPr="000E5FBF">
        <w:rPr>
          <w:color w:val="000000"/>
        </w:rPr>
        <w:t>20</w:t>
      </w:r>
      <w:r w:rsidRPr="000E5FBF">
        <w:rPr>
          <w:color w:val="000000"/>
        </w:rPr>
        <w:t>–202</w:t>
      </w:r>
      <w:r w:rsidR="0086616C" w:rsidRPr="000E5FBF">
        <w:rPr>
          <w:color w:val="000000"/>
        </w:rPr>
        <w:t>5</w:t>
      </w:r>
      <w:r w:rsidRPr="000E5FBF">
        <w:rPr>
          <w:color w:val="000000"/>
        </w:rPr>
        <w:t xml:space="preserve"> metais iš esmės nesikeitė, tačiau buvo stebima </w:t>
      </w:r>
      <w:r w:rsidR="001227AE" w:rsidRPr="000E5FBF">
        <w:rPr>
          <w:color w:val="000000"/>
        </w:rPr>
        <w:t>personalo</w:t>
      </w:r>
      <w:r w:rsidRPr="000E5FBF">
        <w:rPr>
          <w:color w:val="000000"/>
        </w:rPr>
        <w:t xml:space="preserve"> senėjimo tendencija</w:t>
      </w:r>
      <w:r w:rsidR="00504A36" w:rsidRPr="000E5FBF">
        <w:rPr>
          <w:color w:val="000000"/>
        </w:rPr>
        <w:t xml:space="preserve"> – nuosekliai augo vyresnio amžiaus pedagoginio personalo dalis: darbuotojų iki 39 m. amžiaus dalis nagrinėjamu laikotarpiu </w:t>
      </w:r>
      <w:r w:rsidR="00D50CA6" w:rsidRPr="000E5FBF">
        <w:rPr>
          <w:color w:val="000000"/>
        </w:rPr>
        <w:t xml:space="preserve">mažėjo nuo 15,81 % iki 13,43 %; </w:t>
      </w:r>
      <w:r w:rsidR="00504A36" w:rsidRPr="000E5FBF">
        <w:rPr>
          <w:color w:val="000000"/>
        </w:rPr>
        <w:t xml:space="preserve">40-49 m. amžiaus darbuotojų dalis </w:t>
      </w:r>
      <w:r w:rsidR="00D50CA6" w:rsidRPr="000E5FBF">
        <w:rPr>
          <w:color w:val="000000"/>
        </w:rPr>
        <w:t>nesikeitė ir siekė apie 25</w:t>
      </w:r>
      <w:r w:rsidR="00504A36" w:rsidRPr="000E5FBF">
        <w:rPr>
          <w:color w:val="000000"/>
        </w:rPr>
        <w:t xml:space="preserve"> %; darbuotojų virš 50 m. amžiaus dalis išaugo nuo 5</w:t>
      </w:r>
      <w:r w:rsidR="00D50CA6" w:rsidRPr="000E5FBF">
        <w:rPr>
          <w:color w:val="000000"/>
        </w:rPr>
        <w:t>9,56</w:t>
      </w:r>
      <w:r w:rsidR="00504A36" w:rsidRPr="000E5FBF">
        <w:rPr>
          <w:color w:val="000000"/>
        </w:rPr>
        <w:t xml:space="preserve"> % iki 6</w:t>
      </w:r>
      <w:r w:rsidR="00D50CA6" w:rsidRPr="000E5FBF">
        <w:rPr>
          <w:color w:val="000000"/>
        </w:rPr>
        <w:t>1,19</w:t>
      </w:r>
      <w:r w:rsidR="00504A36" w:rsidRPr="000E5FBF">
        <w:rPr>
          <w:color w:val="000000"/>
        </w:rPr>
        <w:t xml:space="preserve"> %</w:t>
      </w:r>
      <w:r w:rsidR="00D50CA6" w:rsidRPr="000E5FBF">
        <w:rPr>
          <w:color w:val="000000"/>
        </w:rPr>
        <w:t>.</w:t>
      </w:r>
    </w:p>
    <w:p w14:paraId="43F0B0E7" w14:textId="77777777" w:rsidR="00D26C76" w:rsidRPr="000E5FBF" w:rsidRDefault="00D26C76" w:rsidP="00362604">
      <w:pPr>
        <w:rPr>
          <w:color w:val="000000"/>
        </w:rPr>
      </w:pPr>
    </w:p>
    <w:p w14:paraId="03BF795F" w14:textId="77777777" w:rsidR="00D26C76" w:rsidRPr="000E5FBF" w:rsidRDefault="00A01A5C" w:rsidP="00362604">
      <w:pPr>
        <w:rPr>
          <w:color w:val="000000"/>
          <w:sz w:val="20"/>
          <w:szCs w:val="20"/>
        </w:rPr>
      </w:pPr>
      <w:r w:rsidRPr="000E5FBF">
        <w:rPr>
          <w:b/>
          <w:bCs/>
          <w:color w:val="000000"/>
          <w:sz w:val="20"/>
          <w:szCs w:val="20"/>
        </w:rPr>
        <w:t>P</w:t>
      </w:r>
      <w:r w:rsidR="00D26C76" w:rsidRPr="000E5FBF">
        <w:rPr>
          <w:b/>
          <w:bCs/>
          <w:color w:val="000000"/>
          <w:sz w:val="20"/>
          <w:szCs w:val="20"/>
        </w:rPr>
        <w:t xml:space="preserve">edagoginio personalo </w:t>
      </w:r>
      <w:r w:rsidR="00631BA2" w:rsidRPr="000E5FBF">
        <w:rPr>
          <w:b/>
          <w:bCs/>
          <w:color w:val="000000"/>
          <w:sz w:val="20"/>
          <w:szCs w:val="20"/>
        </w:rPr>
        <w:t xml:space="preserve">(pagrindinė darbovietė) </w:t>
      </w:r>
      <w:r w:rsidR="00D26C76" w:rsidRPr="000E5FBF">
        <w:rPr>
          <w:b/>
          <w:bCs/>
          <w:color w:val="000000"/>
          <w:sz w:val="20"/>
          <w:szCs w:val="20"/>
        </w:rPr>
        <w:t>amži</w:t>
      </w:r>
      <w:r w:rsidRPr="000E5FBF">
        <w:rPr>
          <w:b/>
          <w:bCs/>
          <w:color w:val="000000"/>
          <w:sz w:val="20"/>
          <w:szCs w:val="20"/>
        </w:rPr>
        <w:t>aus struktūra</w:t>
      </w:r>
      <w:r w:rsidR="000F45E0" w:rsidRPr="000E5FBF">
        <w:rPr>
          <w:b/>
          <w:bCs/>
          <w:color w:val="000000"/>
          <w:sz w:val="20"/>
          <w:szCs w:val="20"/>
        </w:rPr>
        <w:t>, spalio 1 d.</w:t>
      </w:r>
    </w:p>
    <w:tbl>
      <w:tblPr>
        <w:tblStyle w:val="Lentelstinklelis"/>
        <w:tblW w:w="5000" w:type="pct"/>
        <w:jc w:val="center"/>
        <w:tblLook w:val="04A0" w:firstRow="1" w:lastRow="0" w:firstColumn="1" w:lastColumn="0" w:noHBand="0" w:noVBand="1"/>
      </w:tblPr>
      <w:tblGrid>
        <w:gridCol w:w="3164"/>
        <w:gridCol w:w="3163"/>
        <w:gridCol w:w="3161"/>
      </w:tblGrid>
      <w:tr w:rsidR="000F45E0" w:rsidRPr="000E5FBF" w14:paraId="513CC5CB" w14:textId="77777777" w:rsidTr="000F45E0">
        <w:trPr>
          <w:jc w:val="center"/>
        </w:trPr>
        <w:tc>
          <w:tcPr>
            <w:tcW w:w="1667" w:type="pct"/>
          </w:tcPr>
          <w:p w14:paraId="639FD0C1" w14:textId="77777777" w:rsidR="000F45E0" w:rsidRPr="000E5FBF" w:rsidRDefault="000F45E0" w:rsidP="00362604">
            <w:pPr>
              <w:rPr>
                <w:color w:val="000000"/>
                <w:sz w:val="20"/>
                <w:szCs w:val="20"/>
              </w:rPr>
            </w:pPr>
          </w:p>
        </w:tc>
        <w:tc>
          <w:tcPr>
            <w:tcW w:w="1667" w:type="pct"/>
          </w:tcPr>
          <w:p w14:paraId="05187281" w14:textId="77777777" w:rsidR="000F45E0" w:rsidRPr="000E5FBF" w:rsidRDefault="000F45E0" w:rsidP="00D26C76">
            <w:pPr>
              <w:jc w:val="center"/>
              <w:rPr>
                <w:color w:val="000000"/>
                <w:sz w:val="20"/>
                <w:szCs w:val="20"/>
              </w:rPr>
            </w:pPr>
            <w:r w:rsidRPr="000E5FBF">
              <w:rPr>
                <w:color w:val="000000"/>
                <w:sz w:val="20"/>
                <w:szCs w:val="20"/>
              </w:rPr>
              <w:t>2020</w:t>
            </w:r>
            <w:r w:rsidR="00917F7E" w:rsidRPr="000E5FBF">
              <w:rPr>
                <w:color w:val="000000"/>
                <w:sz w:val="20"/>
                <w:szCs w:val="20"/>
              </w:rPr>
              <w:t>/2021 m. m.</w:t>
            </w:r>
          </w:p>
        </w:tc>
        <w:tc>
          <w:tcPr>
            <w:tcW w:w="1667" w:type="pct"/>
          </w:tcPr>
          <w:p w14:paraId="15ED720B" w14:textId="77777777" w:rsidR="000F45E0" w:rsidRPr="000E5FBF" w:rsidRDefault="000F45E0" w:rsidP="00D26C76">
            <w:pPr>
              <w:jc w:val="center"/>
              <w:rPr>
                <w:color w:val="000000"/>
                <w:sz w:val="20"/>
                <w:szCs w:val="20"/>
              </w:rPr>
            </w:pPr>
            <w:r w:rsidRPr="000E5FBF">
              <w:rPr>
                <w:color w:val="000000"/>
                <w:sz w:val="20"/>
                <w:szCs w:val="20"/>
              </w:rPr>
              <w:t>202</w:t>
            </w:r>
            <w:r w:rsidR="00D50CA6" w:rsidRPr="000E5FBF">
              <w:rPr>
                <w:color w:val="000000"/>
                <w:sz w:val="20"/>
                <w:szCs w:val="20"/>
              </w:rPr>
              <w:t>5</w:t>
            </w:r>
            <w:r w:rsidR="00917F7E" w:rsidRPr="000E5FBF">
              <w:rPr>
                <w:color w:val="000000"/>
                <w:sz w:val="20"/>
                <w:szCs w:val="20"/>
              </w:rPr>
              <w:t>/2026 m. m.</w:t>
            </w:r>
          </w:p>
        </w:tc>
      </w:tr>
      <w:tr w:rsidR="000F45E0" w:rsidRPr="000E5FBF" w14:paraId="36AFA7EC" w14:textId="77777777" w:rsidTr="000F45E0">
        <w:trPr>
          <w:jc w:val="center"/>
        </w:trPr>
        <w:tc>
          <w:tcPr>
            <w:tcW w:w="1667" w:type="pct"/>
          </w:tcPr>
          <w:p w14:paraId="237CE69F" w14:textId="77777777" w:rsidR="000F45E0" w:rsidRPr="000E5FBF" w:rsidRDefault="000F45E0" w:rsidP="00362604">
            <w:pPr>
              <w:rPr>
                <w:color w:val="000000"/>
                <w:sz w:val="20"/>
                <w:szCs w:val="20"/>
              </w:rPr>
            </w:pPr>
            <w:r w:rsidRPr="000E5FBF">
              <w:rPr>
                <w:color w:val="000000"/>
                <w:sz w:val="20"/>
                <w:szCs w:val="20"/>
              </w:rPr>
              <w:t>Jaunesni nei 25 metai</w:t>
            </w:r>
          </w:p>
        </w:tc>
        <w:tc>
          <w:tcPr>
            <w:tcW w:w="1667" w:type="pct"/>
          </w:tcPr>
          <w:p w14:paraId="09A82E7E" w14:textId="77777777" w:rsidR="000F45E0" w:rsidRPr="000E5FBF" w:rsidRDefault="000F45E0" w:rsidP="00D26C76">
            <w:pPr>
              <w:jc w:val="center"/>
              <w:rPr>
                <w:color w:val="000000"/>
                <w:sz w:val="20"/>
                <w:szCs w:val="20"/>
              </w:rPr>
            </w:pPr>
            <w:r w:rsidRPr="000E5FBF">
              <w:rPr>
                <w:color w:val="000000"/>
                <w:sz w:val="20"/>
                <w:szCs w:val="20"/>
              </w:rPr>
              <w:t>1</w:t>
            </w:r>
          </w:p>
        </w:tc>
        <w:tc>
          <w:tcPr>
            <w:tcW w:w="1667" w:type="pct"/>
          </w:tcPr>
          <w:p w14:paraId="140C4B41" w14:textId="77777777" w:rsidR="000F45E0" w:rsidRPr="000E5FBF" w:rsidRDefault="00D50CA6" w:rsidP="00D26C76">
            <w:pPr>
              <w:jc w:val="center"/>
              <w:rPr>
                <w:color w:val="000000"/>
                <w:sz w:val="20"/>
                <w:szCs w:val="20"/>
              </w:rPr>
            </w:pPr>
            <w:r w:rsidRPr="000E5FBF">
              <w:rPr>
                <w:color w:val="000000"/>
                <w:sz w:val="20"/>
                <w:szCs w:val="20"/>
              </w:rPr>
              <w:t>0</w:t>
            </w:r>
          </w:p>
        </w:tc>
      </w:tr>
      <w:tr w:rsidR="000F45E0" w:rsidRPr="000E5FBF" w14:paraId="59809F41" w14:textId="77777777" w:rsidTr="000F45E0">
        <w:trPr>
          <w:jc w:val="center"/>
        </w:trPr>
        <w:tc>
          <w:tcPr>
            <w:tcW w:w="1667" w:type="pct"/>
          </w:tcPr>
          <w:p w14:paraId="0BC9E221" w14:textId="77777777" w:rsidR="000F45E0" w:rsidRPr="000E5FBF" w:rsidRDefault="000F45E0" w:rsidP="00362604">
            <w:pPr>
              <w:rPr>
                <w:color w:val="000000"/>
                <w:sz w:val="20"/>
                <w:szCs w:val="20"/>
              </w:rPr>
            </w:pPr>
            <w:r w:rsidRPr="000E5FBF">
              <w:rPr>
                <w:color w:val="000000"/>
                <w:sz w:val="20"/>
                <w:szCs w:val="20"/>
              </w:rPr>
              <w:t>25-29 m.</w:t>
            </w:r>
          </w:p>
        </w:tc>
        <w:tc>
          <w:tcPr>
            <w:tcW w:w="1667" w:type="pct"/>
          </w:tcPr>
          <w:p w14:paraId="5AF4B3D9" w14:textId="77777777" w:rsidR="000F45E0" w:rsidRPr="000E5FBF" w:rsidRDefault="000F45E0" w:rsidP="00D26C76">
            <w:pPr>
              <w:jc w:val="center"/>
              <w:rPr>
                <w:color w:val="000000"/>
                <w:sz w:val="20"/>
                <w:szCs w:val="20"/>
              </w:rPr>
            </w:pPr>
            <w:r w:rsidRPr="000E5FBF">
              <w:rPr>
                <w:color w:val="000000"/>
                <w:sz w:val="20"/>
                <w:szCs w:val="20"/>
              </w:rPr>
              <w:t>4</w:t>
            </w:r>
          </w:p>
        </w:tc>
        <w:tc>
          <w:tcPr>
            <w:tcW w:w="1667" w:type="pct"/>
          </w:tcPr>
          <w:p w14:paraId="78A47DF2" w14:textId="77777777" w:rsidR="000F45E0" w:rsidRPr="000E5FBF" w:rsidRDefault="00D50CA6" w:rsidP="00D26C76">
            <w:pPr>
              <w:jc w:val="center"/>
              <w:rPr>
                <w:color w:val="000000"/>
                <w:sz w:val="20"/>
                <w:szCs w:val="20"/>
              </w:rPr>
            </w:pPr>
            <w:r w:rsidRPr="000E5FBF">
              <w:rPr>
                <w:color w:val="000000"/>
                <w:sz w:val="20"/>
                <w:szCs w:val="20"/>
              </w:rPr>
              <w:t>7</w:t>
            </w:r>
          </w:p>
        </w:tc>
      </w:tr>
      <w:tr w:rsidR="000F45E0" w:rsidRPr="000E5FBF" w14:paraId="3725B355" w14:textId="77777777" w:rsidTr="000F45E0">
        <w:trPr>
          <w:jc w:val="center"/>
        </w:trPr>
        <w:tc>
          <w:tcPr>
            <w:tcW w:w="1667" w:type="pct"/>
          </w:tcPr>
          <w:p w14:paraId="366A61A5" w14:textId="77777777" w:rsidR="000F45E0" w:rsidRPr="000E5FBF" w:rsidRDefault="000F45E0" w:rsidP="00362604">
            <w:pPr>
              <w:rPr>
                <w:color w:val="000000"/>
                <w:sz w:val="20"/>
                <w:szCs w:val="20"/>
              </w:rPr>
            </w:pPr>
            <w:r w:rsidRPr="000E5FBF">
              <w:rPr>
                <w:color w:val="000000"/>
                <w:sz w:val="20"/>
                <w:szCs w:val="20"/>
              </w:rPr>
              <w:t>30-34 m.</w:t>
            </w:r>
          </w:p>
        </w:tc>
        <w:tc>
          <w:tcPr>
            <w:tcW w:w="1667" w:type="pct"/>
          </w:tcPr>
          <w:p w14:paraId="2A30D966" w14:textId="77777777" w:rsidR="000F45E0" w:rsidRPr="000E5FBF" w:rsidRDefault="000F45E0" w:rsidP="00D26C76">
            <w:pPr>
              <w:jc w:val="center"/>
              <w:rPr>
                <w:color w:val="000000"/>
                <w:sz w:val="20"/>
                <w:szCs w:val="20"/>
              </w:rPr>
            </w:pPr>
            <w:r w:rsidRPr="000E5FBF">
              <w:rPr>
                <w:color w:val="000000"/>
                <w:sz w:val="20"/>
                <w:szCs w:val="20"/>
              </w:rPr>
              <w:t>14</w:t>
            </w:r>
          </w:p>
        </w:tc>
        <w:tc>
          <w:tcPr>
            <w:tcW w:w="1667" w:type="pct"/>
          </w:tcPr>
          <w:p w14:paraId="2F10EB75" w14:textId="77777777" w:rsidR="000F45E0" w:rsidRPr="000E5FBF" w:rsidRDefault="00D50CA6" w:rsidP="00D26C76">
            <w:pPr>
              <w:jc w:val="center"/>
              <w:rPr>
                <w:color w:val="000000"/>
                <w:sz w:val="20"/>
                <w:szCs w:val="20"/>
              </w:rPr>
            </w:pPr>
            <w:r w:rsidRPr="000E5FBF">
              <w:rPr>
                <w:color w:val="000000"/>
                <w:sz w:val="20"/>
                <w:szCs w:val="20"/>
              </w:rPr>
              <w:t>8</w:t>
            </w:r>
          </w:p>
        </w:tc>
      </w:tr>
      <w:tr w:rsidR="000F45E0" w:rsidRPr="000E5FBF" w14:paraId="16743D9E" w14:textId="77777777" w:rsidTr="000F45E0">
        <w:trPr>
          <w:jc w:val="center"/>
        </w:trPr>
        <w:tc>
          <w:tcPr>
            <w:tcW w:w="1667" w:type="pct"/>
          </w:tcPr>
          <w:p w14:paraId="3C5D96D3" w14:textId="77777777" w:rsidR="000F45E0" w:rsidRPr="000E5FBF" w:rsidRDefault="000F45E0" w:rsidP="00362604">
            <w:pPr>
              <w:rPr>
                <w:color w:val="000000"/>
                <w:sz w:val="20"/>
                <w:szCs w:val="20"/>
              </w:rPr>
            </w:pPr>
            <w:r w:rsidRPr="000E5FBF">
              <w:rPr>
                <w:color w:val="000000"/>
                <w:sz w:val="20"/>
                <w:szCs w:val="20"/>
              </w:rPr>
              <w:t>35-39 m.</w:t>
            </w:r>
          </w:p>
        </w:tc>
        <w:tc>
          <w:tcPr>
            <w:tcW w:w="1667" w:type="pct"/>
          </w:tcPr>
          <w:p w14:paraId="6D6FF969" w14:textId="77777777" w:rsidR="000F45E0" w:rsidRPr="000E5FBF" w:rsidRDefault="000F45E0" w:rsidP="00D26C76">
            <w:pPr>
              <w:jc w:val="center"/>
              <w:rPr>
                <w:color w:val="000000"/>
                <w:sz w:val="20"/>
                <w:szCs w:val="20"/>
              </w:rPr>
            </w:pPr>
            <w:r w:rsidRPr="000E5FBF">
              <w:rPr>
                <w:color w:val="000000"/>
                <w:sz w:val="20"/>
                <w:szCs w:val="20"/>
              </w:rPr>
              <w:t>24</w:t>
            </w:r>
          </w:p>
        </w:tc>
        <w:tc>
          <w:tcPr>
            <w:tcW w:w="1667" w:type="pct"/>
          </w:tcPr>
          <w:p w14:paraId="7BC02C66" w14:textId="77777777" w:rsidR="000F45E0" w:rsidRPr="000E5FBF" w:rsidRDefault="000F45E0" w:rsidP="00D26C76">
            <w:pPr>
              <w:jc w:val="center"/>
              <w:rPr>
                <w:color w:val="000000"/>
                <w:sz w:val="20"/>
                <w:szCs w:val="20"/>
              </w:rPr>
            </w:pPr>
            <w:r w:rsidRPr="000E5FBF">
              <w:rPr>
                <w:color w:val="000000"/>
                <w:sz w:val="20"/>
                <w:szCs w:val="20"/>
              </w:rPr>
              <w:t>2</w:t>
            </w:r>
            <w:r w:rsidR="00D50CA6" w:rsidRPr="000E5FBF">
              <w:rPr>
                <w:color w:val="000000"/>
                <w:sz w:val="20"/>
                <w:szCs w:val="20"/>
              </w:rPr>
              <w:t>1</w:t>
            </w:r>
          </w:p>
        </w:tc>
      </w:tr>
      <w:tr w:rsidR="000F45E0" w:rsidRPr="000E5FBF" w14:paraId="1594E826" w14:textId="77777777" w:rsidTr="000F45E0">
        <w:trPr>
          <w:jc w:val="center"/>
        </w:trPr>
        <w:tc>
          <w:tcPr>
            <w:tcW w:w="1667" w:type="pct"/>
          </w:tcPr>
          <w:p w14:paraId="046C93EB" w14:textId="77777777" w:rsidR="000F45E0" w:rsidRPr="000E5FBF" w:rsidRDefault="000F45E0" w:rsidP="00362604">
            <w:pPr>
              <w:rPr>
                <w:color w:val="000000"/>
                <w:sz w:val="20"/>
                <w:szCs w:val="20"/>
              </w:rPr>
            </w:pPr>
            <w:r w:rsidRPr="000E5FBF">
              <w:rPr>
                <w:color w:val="000000"/>
                <w:sz w:val="20"/>
                <w:szCs w:val="20"/>
              </w:rPr>
              <w:t>40-44 m.</w:t>
            </w:r>
          </w:p>
        </w:tc>
        <w:tc>
          <w:tcPr>
            <w:tcW w:w="1667" w:type="pct"/>
          </w:tcPr>
          <w:p w14:paraId="547356B7" w14:textId="77777777" w:rsidR="000F45E0" w:rsidRPr="000E5FBF" w:rsidRDefault="000F45E0" w:rsidP="00D26C76">
            <w:pPr>
              <w:jc w:val="center"/>
              <w:rPr>
                <w:color w:val="000000"/>
                <w:sz w:val="20"/>
                <w:szCs w:val="20"/>
              </w:rPr>
            </w:pPr>
            <w:r w:rsidRPr="000E5FBF">
              <w:rPr>
                <w:color w:val="000000"/>
                <w:sz w:val="20"/>
                <w:szCs w:val="20"/>
              </w:rPr>
              <w:t>26</w:t>
            </w:r>
          </w:p>
        </w:tc>
        <w:tc>
          <w:tcPr>
            <w:tcW w:w="1667" w:type="pct"/>
          </w:tcPr>
          <w:p w14:paraId="67D29B18" w14:textId="77777777" w:rsidR="000F45E0" w:rsidRPr="000E5FBF" w:rsidRDefault="000F45E0" w:rsidP="00D26C76">
            <w:pPr>
              <w:jc w:val="center"/>
              <w:rPr>
                <w:color w:val="000000"/>
                <w:sz w:val="20"/>
                <w:szCs w:val="20"/>
              </w:rPr>
            </w:pPr>
            <w:r w:rsidRPr="000E5FBF">
              <w:rPr>
                <w:color w:val="000000"/>
                <w:sz w:val="20"/>
                <w:szCs w:val="20"/>
              </w:rPr>
              <w:t>3</w:t>
            </w:r>
            <w:r w:rsidR="00D50CA6" w:rsidRPr="000E5FBF">
              <w:rPr>
                <w:color w:val="000000"/>
                <w:sz w:val="20"/>
                <w:szCs w:val="20"/>
              </w:rPr>
              <w:t>7</w:t>
            </w:r>
          </w:p>
        </w:tc>
      </w:tr>
      <w:tr w:rsidR="000F45E0" w:rsidRPr="000E5FBF" w14:paraId="4F98207A" w14:textId="77777777" w:rsidTr="000F45E0">
        <w:trPr>
          <w:jc w:val="center"/>
        </w:trPr>
        <w:tc>
          <w:tcPr>
            <w:tcW w:w="1667" w:type="pct"/>
          </w:tcPr>
          <w:p w14:paraId="0C9ABA06" w14:textId="77777777" w:rsidR="000F45E0" w:rsidRPr="000E5FBF" w:rsidRDefault="000F45E0" w:rsidP="00362604">
            <w:pPr>
              <w:rPr>
                <w:color w:val="000000"/>
                <w:sz w:val="20"/>
                <w:szCs w:val="20"/>
              </w:rPr>
            </w:pPr>
            <w:r w:rsidRPr="000E5FBF">
              <w:rPr>
                <w:color w:val="000000"/>
                <w:sz w:val="20"/>
                <w:szCs w:val="20"/>
              </w:rPr>
              <w:t>45-49 m.</w:t>
            </w:r>
          </w:p>
        </w:tc>
        <w:tc>
          <w:tcPr>
            <w:tcW w:w="1667" w:type="pct"/>
          </w:tcPr>
          <w:p w14:paraId="26DF1ED8" w14:textId="77777777" w:rsidR="000F45E0" w:rsidRPr="000E5FBF" w:rsidRDefault="000F45E0" w:rsidP="00D26C76">
            <w:pPr>
              <w:jc w:val="center"/>
              <w:rPr>
                <w:color w:val="000000"/>
                <w:sz w:val="20"/>
                <w:szCs w:val="20"/>
              </w:rPr>
            </w:pPr>
            <w:r w:rsidRPr="000E5FBF">
              <w:rPr>
                <w:color w:val="000000"/>
                <w:sz w:val="20"/>
                <w:szCs w:val="20"/>
              </w:rPr>
              <w:t>41</w:t>
            </w:r>
          </w:p>
        </w:tc>
        <w:tc>
          <w:tcPr>
            <w:tcW w:w="1667" w:type="pct"/>
          </w:tcPr>
          <w:p w14:paraId="58AF13D1" w14:textId="77777777" w:rsidR="000F45E0" w:rsidRPr="000E5FBF" w:rsidRDefault="000F45E0" w:rsidP="00D26C76">
            <w:pPr>
              <w:jc w:val="center"/>
              <w:rPr>
                <w:color w:val="000000"/>
                <w:sz w:val="20"/>
                <w:szCs w:val="20"/>
              </w:rPr>
            </w:pPr>
            <w:r w:rsidRPr="000E5FBF">
              <w:rPr>
                <w:color w:val="000000"/>
                <w:sz w:val="20"/>
                <w:szCs w:val="20"/>
              </w:rPr>
              <w:t>3</w:t>
            </w:r>
            <w:r w:rsidR="00D50CA6" w:rsidRPr="000E5FBF">
              <w:rPr>
                <w:color w:val="000000"/>
                <w:sz w:val="20"/>
                <w:szCs w:val="20"/>
              </w:rPr>
              <w:t>1</w:t>
            </w:r>
          </w:p>
        </w:tc>
      </w:tr>
      <w:tr w:rsidR="000F45E0" w:rsidRPr="000E5FBF" w14:paraId="2282713E" w14:textId="77777777" w:rsidTr="000F45E0">
        <w:trPr>
          <w:jc w:val="center"/>
        </w:trPr>
        <w:tc>
          <w:tcPr>
            <w:tcW w:w="1667" w:type="pct"/>
          </w:tcPr>
          <w:p w14:paraId="1A22C336" w14:textId="77777777" w:rsidR="000F45E0" w:rsidRPr="000E5FBF" w:rsidRDefault="000F45E0" w:rsidP="00362604">
            <w:pPr>
              <w:rPr>
                <w:color w:val="000000"/>
                <w:sz w:val="20"/>
                <w:szCs w:val="20"/>
              </w:rPr>
            </w:pPr>
            <w:r w:rsidRPr="000E5FBF">
              <w:rPr>
                <w:color w:val="000000"/>
                <w:sz w:val="20"/>
                <w:szCs w:val="20"/>
              </w:rPr>
              <w:t>50-54 m.</w:t>
            </w:r>
          </w:p>
        </w:tc>
        <w:tc>
          <w:tcPr>
            <w:tcW w:w="1667" w:type="pct"/>
          </w:tcPr>
          <w:p w14:paraId="42A7AEC2" w14:textId="77777777" w:rsidR="000F45E0" w:rsidRPr="000E5FBF" w:rsidRDefault="000F45E0" w:rsidP="00D26C76">
            <w:pPr>
              <w:jc w:val="center"/>
              <w:rPr>
                <w:color w:val="000000"/>
                <w:sz w:val="20"/>
                <w:szCs w:val="20"/>
              </w:rPr>
            </w:pPr>
            <w:r w:rsidRPr="000E5FBF">
              <w:rPr>
                <w:color w:val="000000"/>
                <w:sz w:val="20"/>
                <w:szCs w:val="20"/>
              </w:rPr>
              <w:t>55</w:t>
            </w:r>
          </w:p>
        </w:tc>
        <w:tc>
          <w:tcPr>
            <w:tcW w:w="1667" w:type="pct"/>
          </w:tcPr>
          <w:p w14:paraId="35E80E89" w14:textId="77777777" w:rsidR="000F45E0" w:rsidRPr="000E5FBF" w:rsidRDefault="00D50CA6" w:rsidP="00D26C76">
            <w:pPr>
              <w:jc w:val="center"/>
              <w:rPr>
                <w:color w:val="000000"/>
                <w:sz w:val="20"/>
                <w:szCs w:val="20"/>
              </w:rPr>
            </w:pPr>
            <w:r w:rsidRPr="000E5FBF">
              <w:rPr>
                <w:color w:val="000000"/>
                <w:sz w:val="20"/>
                <w:szCs w:val="20"/>
              </w:rPr>
              <w:t>46</w:t>
            </w:r>
          </w:p>
        </w:tc>
      </w:tr>
      <w:tr w:rsidR="000F45E0" w:rsidRPr="000E5FBF" w14:paraId="7910424E" w14:textId="77777777" w:rsidTr="000F45E0">
        <w:trPr>
          <w:jc w:val="center"/>
        </w:trPr>
        <w:tc>
          <w:tcPr>
            <w:tcW w:w="1667" w:type="pct"/>
          </w:tcPr>
          <w:p w14:paraId="013F1857" w14:textId="77777777" w:rsidR="000F45E0" w:rsidRPr="000E5FBF" w:rsidRDefault="000F45E0" w:rsidP="00362604">
            <w:pPr>
              <w:rPr>
                <w:color w:val="000000"/>
                <w:sz w:val="20"/>
                <w:szCs w:val="20"/>
              </w:rPr>
            </w:pPr>
            <w:r w:rsidRPr="000E5FBF">
              <w:rPr>
                <w:color w:val="000000"/>
                <w:sz w:val="20"/>
                <w:szCs w:val="20"/>
              </w:rPr>
              <w:t>55-59 m.</w:t>
            </w:r>
          </w:p>
        </w:tc>
        <w:tc>
          <w:tcPr>
            <w:tcW w:w="1667" w:type="pct"/>
          </w:tcPr>
          <w:p w14:paraId="6C9579A6" w14:textId="77777777" w:rsidR="000F45E0" w:rsidRPr="000E5FBF" w:rsidRDefault="000F45E0" w:rsidP="00D26C76">
            <w:pPr>
              <w:jc w:val="center"/>
              <w:rPr>
                <w:color w:val="000000"/>
                <w:sz w:val="20"/>
                <w:szCs w:val="20"/>
              </w:rPr>
            </w:pPr>
            <w:r w:rsidRPr="000E5FBF">
              <w:rPr>
                <w:color w:val="000000"/>
                <w:sz w:val="20"/>
                <w:szCs w:val="20"/>
              </w:rPr>
              <w:t>55</w:t>
            </w:r>
          </w:p>
        </w:tc>
        <w:tc>
          <w:tcPr>
            <w:tcW w:w="1667" w:type="pct"/>
          </w:tcPr>
          <w:p w14:paraId="3D68D06A" w14:textId="77777777" w:rsidR="000F45E0" w:rsidRPr="000E5FBF" w:rsidRDefault="00D50CA6" w:rsidP="00D26C76">
            <w:pPr>
              <w:jc w:val="center"/>
              <w:rPr>
                <w:color w:val="000000"/>
                <w:sz w:val="20"/>
                <w:szCs w:val="20"/>
              </w:rPr>
            </w:pPr>
            <w:r w:rsidRPr="000E5FBF">
              <w:rPr>
                <w:color w:val="000000"/>
                <w:sz w:val="20"/>
                <w:szCs w:val="20"/>
              </w:rPr>
              <w:t>60</w:t>
            </w:r>
          </w:p>
        </w:tc>
      </w:tr>
      <w:tr w:rsidR="000F45E0" w:rsidRPr="000E5FBF" w14:paraId="1CCC96C9" w14:textId="77777777" w:rsidTr="000F45E0">
        <w:trPr>
          <w:jc w:val="center"/>
        </w:trPr>
        <w:tc>
          <w:tcPr>
            <w:tcW w:w="1667" w:type="pct"/>
          </w:tcPr>
          <w:p w14:paraId="7FCC9554" w14:textId="77777777" w:rsidR="000F45E0" w:rsidRPr="000E5FBF" w:rsidRDefault="000F45E0" w:rsidP="00362604">
            <w:pPr>
              <w:rPr>
                <w:color w:val="000000"/>
                <w:sz w:val="20"/>
                <w:szCs w:val="20"/>
              </w:rPr>
            </w:pPr>
            <w:r w:rsidRPr="000E5FBF">
              <w:rPr>
                <w:color w:val="000000"/>
                <w:sz w:val="20"/>
                <w:szCs w:val="20"/>
              </w:rPr>
              <w:t>60-64 m.</w:t>
            </w:r>
          </w:p>
        </w:tc>
        <w:tc>
          <w:tcPr>
            <w:tcW w:w="1667" w:type="pct"/>
          </w:tcPr>
          <w:p w14:paraId="6689C667" w14:textId="77777777" w:rsidR="000F45E0" w:rsidRPr="000E5FBF" w:rsidRDefault="000F45E0" w:rsidP="00D26C76">
            <w:pPr>
              <w:jc w:val="center"/>
              <w:rPr>
                <w:color w:val="000000"/>
                <w:sz w:val="20"/>
                <w:szCs w:val="20"/>
              </w:rPr>
            </w:pPr>
            <w:r w:rsidRPr="000E5FBF">
              <w:rPr>
                <w:color w:val="000000"/>
                <w:sz w:val="20"/>
                <w:szCs w:val="20"/>
              </w:rPr>
              <w:t>38</w:t>
            </w:r>
          </w:p>
        </w:tc>
        <w:tc>
          <w:tcPr>
            <w:tcW w:w="1667" w:type="pct"/>
          </w:tcPr>
          <w:p w14:paraId="4E8D463E" w14:textId="77777777" w:rsidR="000F45E0" w:rsidRPr="000E5FBF" w:rsidRDefault="000F45E0" w:rsidP="00D26C76">
            <w:pPr>
              <w:jc w:val="center"/>
              <w:rPr>
                <w:color w:val="000000"/>
                <w:sz w:val="20"/>
                <w:szCs w:val="20"/>
              </w:rPr>
            </w:pPr>
            <w:r w:rsidRPr="000E5FBF">
              <w:rPr>
                <w:color w:val="000000"/>
                <w:sz w:val="20"/>
                <w:szCs w:val="20"/>
              </w:rPr>
              <w:t>4</w:t>
            </w:r>
            <w:r w:rsidR="00D50CA6" w:rsidRPr="000E5FBF">
              <w:rPr>
                <w:color w:val="000000"/>
                <w:sz w:val="20"/>
                <w:szCs w:val="20"/>
              </w:rPr>
              <w:t>4</w:t>
            </w:r>
          </w:p>
        </w:tc>
      </w:tr>
      <w:tr w:rsidR="000F45E0" w:rsidRPr="000E5FBF" w14:paraId="2B6CDA65" w14:textId="77777777" w:rsidTr="000F45E0">
        <w:trPr>
          <w:jc w:val="center"/>
        </w:trPr>
        <w:tc>
          <w:tcPr>
            <w:tcW w:w="1667" w:type="pct"/>
          </w:tcPr>
          <w:p w14:paraId="6FC163D3" w14:textId="77777777" w:rsidR="000F45E0" w:rsidRPr="000E5FBF" w:rsidRDefault="000F45E0" w:rsidP="00362604">
            <w:pPr>
              <w:rPr>
                <w:color w:val="000000"/>
                <w:sz w:val="20"/>
                <w:szCs w:val="20"/>
              </w:rPr>
            </w:pPr>
            <w:r w:rsidRPr="000E5FBF">
              <w:rPr>
                <w:color w:val="000000"/>
                <w:sz w:val="20"/>
                <w:szCs w:val="20"/>
              </w:rPr>
              <w:t>65 m. ir vyresni</w:t>
            </w:r>
          </w:p>
        </w:tc>
        <w:tc>
          <w:tcPr>
            <w:tcW w:w="1667" w:type="pct"/>
          </w:tcPr>
          <w:p w14:paraId="691F8871" w14:textId="77777777" w:rsidR="000F45E0" w:rsidRPr="000E5FBF" w:rsidRDefault="000F45E0" w:rsidP="00D26C76">
            <w:pPr>
              <w:jc w:val="center"/>
              <w:rPr>
                <w:color w:val="000000"/>
                <w:sz w:val="20"/>
                <w:szCs w:val="20"/>
              </w:rPr>
            </w:pPr>
            <w:r w:rsidRPr="000E5FBF">
              <w:rPr>
                <w:color w:val="000000"/>
                <w:sz w:val="20"/>
                <w:szCs w:val="20"/>
              </w:rPr>
              <w:t>14</w:t>
            </w:r>
          </w:p>
        </w:tc>
        <w:tc>
          <w:tcPr>
            <w:tcW w:w="1667" w:type="pct"/>
          </w:tcPr>
          <w:p w14:paraId="79C23B60" w14:textId="77777777" w:rsidR="000F45E0" w:rsidRPr="000E5FBF" w:rsidRDefault="000F45E0" w:rsidP="00D26C76">
            <w:pPr>
              <w:jc w:val="center"/>
              <w:rPr>
                <w:color w:val="000000"/>
                <w:sz w:val="20"/>
                <w:szCs w:val="20"/>
              </w:rPr>
            </w:pPr>
            <w:r w:rsidRPr="000E5FBF">
              <w:rPr>
                <w:color w:val="000000"/>
                <w:sz w:val="20"/>
                <w:szCs w:val="20"/>
              </w:rPr>
              <w:t>1</w:t>
            </w:r>
            <w:r w:rsidR="00D50CA6" w:rsidRPr="000E5FBF">
              <w:rPr>
                <w:color w:val="000000"/>
                <w:sz w:val="20"/>
                <w:szCs w:val="20"/>
              </w:rPr>
              <w:t>4</w:t>
            </w:r>
          </w:p>
        </w:tc>
      </w:tr>
      <w:tr w:rsidR="000F45E0" w:rsidRPr="000E5FBF" w14:paraId="6F87DF63" w14:textId="77777777" w:rsidTr="000F45E0">
        <w:trPr>
          <w:jc w:val="center"/>
        </w:trPr>
        <w:tc>
          <w:tcPr>
            <w:tcW w:w="1667" w:type="pct"/>
          </w:tcPr>
          <w:p w14:paraId="0A032CBC" w14:textId="77777777" w:rsidR="000F45E0" w:rsidRPr="000E5FBF" w:rsidRDefault="000F45E0" w:rsidP="00D26C76">
            <w:pPr>
              <w:rPr>
                <w:color w:val="000000"/>
                <w:sz w:val="20"/>
                <w:szCs w:val="20"/>
              </w:rPr>
            </w:pPr>
            <w:r w:rsidRPr="000E5FBF">
              <w:rPr>
                <w:color w:val="000000"/>
                <w:sz w:val="20"/>
                <w:szCs w:val="20"/>
              </w:rPr>
              <w:t>Iš viso</w:t>
            </w:r>
          </w:p>
        </w:tc>
        <w:tc>
          <w:tcPr>
            <w:tcW w:w="1667" w:type="pct"/>
          </w:tcPr>
          <w:p w14:paraId="36D7EC2F" w14:textId="77777777" w:rsidR="000F45E0" w:rsidRPr="000E5FBF" w:rsidRDefault="000F45E0" w:rsidP="00D26C76">
            <w:pPr>
              <w:jc w:val="center"/>
              <w:rPr>
                <w:sz w:val="20"/>
                <w:szCs w:val="20"/>
              </w:rPr>
            </w:pPr>
            <w:r w:rsidRPr="000E5FBF">
              <w:rPr>
                <w:sz w:val="20"/>
                <w:szCs w:val="20"/>
              </w:rPr>
              <w:t>272</w:t>
            </w:r>
          </w:p>
        </w:tc>
        <w:tc>
          <w:tcPr>
            <w:tcW w:w="1667" w:type="pct"/>
          </w:tcPr>
          <w:p w14:paraId="148C9048" w14:textId="77777777" w:rsidR="000F45E0" w:rsidRPr="000E5FBF" w:rsidRDefault="000F45E0" w:rsidP="00D26C76">
            <w:pPr>
              <w:jc w:val="center"/>
              <w:rPr>
                <w:sz w:val="20"/>
                <w:szCs w:val="20"/>
              </w:rPr>
            </w:pPr>
            <w:r w:rsidRPr="000E5FBF">
              <w:rPr>
                <w:sz w:val="20"/>
                <w:szCs w:val="20"/>
              </w:rPr>
              <w:t>26</w:t>
            </w:r>
            <w:r w:rsidR="00D50CA6" w:rsidRPr="000E5FBF">
              <w:rPr>
                <w:sz w:val="20"/>
                <w:szCs w:val="20"/>
              </w:rPr>
              <w:t>8</w:t>
            </w:r>
          </w:p>
        </w:tc>
      </w:tr>
    </w:tbl>
    <w:p w14:paraId="4A91D2DF" w14:textId="77777777" w:rsidR="00D26C76" w:rsidRPr="000E5FBF" w:rsidRDefault="00504A36" w:rsidP="00362604">
      <w:pPr>
        <w:rPr>
          <w:color w:val="000000"/>
          <w:sz w:val="18"/>
          <w:szCs w:val="18"/>
        </w:rPr>
      </w:pPr>
      <w:r w:rsidRPr="000E5FBF">
        <w:rPr>
          <w:color w:val="000000"/>
          <w:sz w:val="18"/>
          <w:szCs w:val="18"/>
        </w:rPr>
        <w:t>(šaltinis: ŠVIS)</w:t>
      </w:r>
    </w:p>
    <w:p w14:paraId="5753A33B" w14:textId="77777777" w:rsidR="00504A36" w:rsidRPr="000E5FBF" w:rsidRDefault="00504A36" w:rsidP="00362604">
      <w:pPr>
        <w:rPr>
          <w:color w:val="000000"/>
        </w:rPr>
      </w:pPr>
    </w:p>
    <w:p w14:paraId="3EA9EFB1" w14:textId="77777777" w:rsidR="00EB6EC7" w:rsidRPr="000E5FBF" w:rsidRDefault="00EB6EC7" w:rsidP="00362604">
      <w:pPr>
        <w:rPr>
          <w:color w:val="000000"/>
        </w:rPr>
      </w:pPr>
      <w:r w:rsidRPr="000E5FBF">
        <w:rPr>
          <w:color w:val="000000"/>
        </w:rPr>
        <w:tab/>
      </w:r>
      <w:r w:rsidRPr="000E5FBF">
        <w:rPr>
          <w:b/>
          <w:bCs/>
          <w:color w:val="000000"/>
        </w:rPr>
        <w:t>Pedagoginio personalo pasiskirstymas pagal lytį</w:t>
      </w:r>
      <w:r w:rsidRPr="000E5FBF">
        <w:rPr>
          <w:color w:val="000000"/>
        </w:rPr>
        <w:t>.</w:t>
      </w:r>
      <w:r w:rsidR="00504A36" w:rsidRPr="000E5FBF">
        <w:rPr>
          <w:color w:val="000000"/>
        </w:rPr>
        <w:t xml:space="preserve"> </w:t>
      </w:r>
      <w:r w:rsidR="0013620A" w:rsidRPr="000E5FBF">
        <w:rPr>
          <w:color w:val="000000"/>
        </w:rPr>
        <w:t xml:space="preserve">Nagrinėjamu laikotarpiu esminių pokyčių pedagoginio personalo (tik pagrindinės darbovietės) pasiskirstymo pagal lytį srityje neįvyko – visą </w:t>
      </w:r>
      <w:r w:rsidR="00543260" w:rsidRPr="000E5FBF">
        <w:rPr>
          <w:color w:val="000000"/>
        </w:rPr>
        <w:t xml:space="preserve">arba beveik visą </w:t>
      </w:r>
      <w:r w:rsidR="0013620A" w:rsidRPr="000E5FBF">
        <w:rPr>
          <w:color w:val="000000"/>
        </w:rPr>
        <w:t>pedagoginį personalą sudarė moterys</w:t>
      </w:r>
      <w:r w:rsidR="00E55735" w:rsidRPr="000E5FBF">
        <w:rPr>
          <w:color w:val="000000"/>
        </w:rPr>
        <w:t xml:space="preserve"> (2025 metais dirbo vienas </w:t>
      </w:r>
      <w:r w:rsidR="004763E0" w:rsidRPr="000E5FBF">
        <w:rPr>
          <w:color w:val="000000"/>
        </w:rPr>
        <w:t xml:space="preserve">pedagogas </w:t>
      </w:r>
      <w:r w:rsidR="00E55735" w:rsidRPr="000E5FBF">
        <w:rPr>
          <w:color w:val="000000"/>
        </w:rPr>
        <w:t>vyras)</w:t>
      </w:r>
      <w:r w:rsidR="0013620A" w:rsidRPr="000E5FBF">
        <w:rPr>
          <w:color w:val="000000"/>
        </w:rPr>
        <w:t>.</w:t>
      </w:r>
    </w:p>
    <w:p w14:paraId="185D2A4D" w14:textId="77777777" w:rsidR="0013620A" w:rsidRPr="000E5FBF" w:rsidRDefault="0013620A" w:rsidP="00362604">
      <w:pPr>
        <w:rPr>
          <w:color w:val="000000"/>
        </w:rPr>
      </w:pPr>
    </w:p>
    <w:p w14:paraId="492C8D03" w14:textId="77777777" w:rsidR="0013620A" w:rsidRPr="000E5FBF" w:rsidRDefault="0013620A" w:rsidP="00362604">
      <w:pPr>
        <w:rPr>
          <w:color w:val="000000"/>
          <w:sz w:val="20"/>
          <w:szCs w:val="20"/>
        </w:rPr>
      </w:pPr>
      <w:r w:rsidRPr="000E5FBF">
        <w:rPr>
          <w:b/>
          <w:bCs/>
          <w:color w:val="000000"/>
          <w:sz w:val="20"/>
          <w:szCs w:val="20"/>
        </w:rPr>
        <w:t xml:space="preserve">Pedagoginio personalo </w:t>
      </w:r>
      <w:r w:rsidR="00631BA2" w:rsidRPr="000E5FBF">
        <w:rPr>
          <w:b/>
          <w:bCs/>
          <w:color w:val="000000"/>
          <w:sz w:val="20"/>
          <w:szCs w:val="20"/>
        </w:rPr>
        <w:t xml:space="preserve">(pagrindinė darbovietė) </w:t>
      </w:r>
      <w:r w:rsidRPr="000E5FBF">
        <w:rPr>
          <w:b/>
          <w:bCs/>
          <w:color w:val="000000"/>
          <w:sz w:val="20"/>
          <w:szCs w:val="20"/>
        </w:rPr>
        <w:t>pasiskirstymas pagal lytį</w:t>
      </w:r>
    </w:p>
    <w:tbl>
      <w:tblPr>
        <w:tblStyle w:val="Lentelstinklelis"/>
        <w:tblW w:w="5000" w:type="pct"/>
        <w:jc w:val="center"/>
        <w:tblLook w:val="04A0" w:firstRow="1" w:lastRow="0" w:firstColumn="1" w:lastColumn="0" w:noHBand="0" w:noVBand="1"/>
      </w:tblPr>
      <w:tblGrid>
        <w:gridCol w:w="3164"/>
        <w:gridCol w:w="3163"/>
        <w:gridCol w:w="3161"/>
      </w:tblGrid>
      <w:tr w:rsidR="00B3141D" w:rsidRPr="000E5FBF" w14:paraId="6487E672" w14:textId="77777777" w:rsidTr="00B3141D">
        <w:trPr>
          <w:jc w:val="center"/>
        </w:trPr>
        <w:tc>
          <w:tcPr>
            <w:tcW w:w="1667" w:type="pct"/>
          </w:tcPr>
          <w:p w14:paraId="4D2A790A" w14:textId="77777777" w:rsidR="00B3141D" w:rsidRPr="000E5FBF" w:rsidRDefault="00B3141D" w:rsidP="0021236E">
            <w:pPr>
              <w:rPr>
                <w:color w:val="000000"/>
                <w:sz w:val="20"/>
                <w:szCs w:val="20"/>
              </w:rPr>
            </w:pPr>
          </w:p>
        </w:tc>
        <w:tc>
          <w:tcPr>
            <w:tcW w:w="1667" w:type="pct"/>
          </w:tcPr>
          <w:p w14:paraId="71726360" w14:textId="77777777" w:rsidR="00B3141D" w:rsidRPr="000E5FBF" w:rsidRDefault="00B3141D" w:rsidP="0021236E">
            <w:pPr>
              <w:jc w:val="center"/>
              <w:rPr>
                <w:color w:val="000000"/>
                <w:sz w:val="20"/>
                <w:szCs w:val="20"/>
              </w:rPr>
            </w:pPr>
            <w:r w:rsidRPr="000E5FBF">
              <w:rPr>
                <w:color w:val="000000"/>
                <w:sz w:val="20"/>
                <w:szCs w:val="20"/>
              </w:rPr>
              <w:t>2020</w:t>
            </w:r>
          </w:p>
        </w:tc>
        <w:tc>
          <w:tcPr>
            <w:tcW w:w="1667" w:type="pct"/>
          </w:tcPr>
          <w:p w14:paraId="4C5B458C" w14:textId="77777777" w:rsidR="00B3141D" w:rsidRPr="000E5FBF" w:rsidRDefault="00B3141D" w:rsidP="0021236E">
            <w:pPr>
              <w:jc w:val="center"/>
              <w:rPr>
                <w:color w:val="000000"/>
                <w:sz w:val="20"/>
                <w:szCs w:val="20"/>
              </w:rPr>
            </w:pPr>
            <w:r w:rsidRPr="000E5FBF">
              <w:rPr>
                <w:color w:val="000000"/>
                <w:sz w:val="20"/>
                <w:szCs w:val="20"/>
              </w:rPr>
              <w:t>2025</w:t>
            </w:r>
          </w:p>
        </w:tc>
      </w:tr>
      <w:tr w:rsidR="00B3141D" w:rsidRPr="000E5FBF" w14:paraId="7ADA4485" w14:textId="77777777" w:rsidTr="00B3141D">
        <w:trPr>
          <w:jc w:val="center"/>
        </w:trPr>
        <w:tc>
          <w:tcPr>
            <w:tcW w:w="1667" w:type="pct"/>
          </w:tcPr>
          <w:p w14:paraId="4CA09468" w14:textId="77777777" w:rsidR="00B3141D" w:rsidRPr="000E5FBF" w:rsidRDefault="00B3141D" w:rsidP="0021236E">
            <w:pPr>
              <w:rPr>
                <w:color w:val="000000"/>
                <w:sz w:val="20"/>
                <w:szCs w:val="20"/>
              </w:rPr>
            </w:pPr>
            <w:r w:rsidRPr="000E5FBF">
              <w:rPr>
                <w:color w:val="000000"/>
                <w:sz w:val="20"/>
                <w:szCs w:val="20"/>
              </w:rPr>
              <w:t>Moterys</w:t>
            </w:r>
          </w:p>
        </w:tc>
        <w:tc>
          <w:tcPr>
            <w:tcW w:w="1667" w:type="pct"/>
          </w:tcPr>
          <w:p w14:paraId="476A3053" w14:textId="77777777" w:rsidR="00B3141D" w:rsidRPr="000E5FBF" w:rsidRDefault="00B3141D" w:rsidP="0021236E">
            <w:pPr>
              <w:jc w:val="center"/>
              <w:rPr>
                <w:color w:val="000000"/>
                <w:sz w:val="20"/>
                <w:szCs w:val="20"/>
              </w:rPr>
            </w:pPr>
            <w:r w:rsidRPr="000E5FBF">
              <w:rPr>
                <w:color w:val="000000"/>
                <w:sz w:val="20"/>
                <w:szCs w:val="20"/>
              </w:rPr>
              <w:t>272</w:t>
            </w:r>
          </w:p>
        </w:tc>
        <w:tc>
          <w:tcPr>
            <w:tcW w:w="1667" w:type="pct"/>
          </w:tcPr>
          <w:p w14:paraId="4FCCB220" w14:textId="77777777" w:rsidR="00B3141D" w:rsidRPr="000E5FBF" w:rsidRDefault="00B3141D" w:rsidP="0021236E">
            <w:pPr>
              <w:jc w:val="center"/>
              <w:rPr>
                <w:color w:val="000000"/>
                <w:sz w:val="20"/>
                <w:szCs w:val="20"/>
              </w:rPr>
            </w:pPr>
            <w:r w:rsidRPr="000E5FBF">
              <w:rPr>
                <w:color w:val="000000"/>
                <w:sz w:val="20"/>
                <w:szCs w:val="20"/>
              </w:rPr>
              <w:t>26</w:t>
            </w:r>
            <w:r w:rsidR="00631BA2" w:rsidRPr="000E5FBF">
              <w:rPr>
                <w:color w:val="000000"/>
                <w:sz w:val="20"/>
                <w:szCs w:val="20"/>
              </w:rPr>
              <w:t>7</w:t>
            </w:r>
          </w:p>
        </w:tc>
      </w:tr>
      <w:tr w:rsidR="00B3141D" w:rsidRPr="000E5FBF" w14:paraId="4D2D3BFA" w14:textId="77777777" w:rsidTr="00B3141D">
        <w:trPr>
          <w:jc w:val="center"/>
        </w:trPr>
        <w:tc>
          <w:tcPr>
            <w:tcW w:w="1667" w:type="pct"/>
          </w:tcPr>
          <w:p w14:paraId="2283ACC9" w14:textId="77777777" w:rsidR="00B3141D" w:rsidRPr="000E5FBF" w:rsidRDefault="00B3141D" w:rsidP="0021236E">
            <w:pPr>
              <w:rPr>
                <w:color w:val="000000"/>
                <w:sz w:val="20"/>
                <w:szCs w:val="20"/>
              </w:rPr>
            </w:pPr>
            <w:r w:rsidRPr="000E5FBF">
              <w:rPr>
                <w:color w:val="000000"/>
                <w:sz w:val="20"/>
                <w:szCs w:val="20"/>
              </w:rPr>
              <w:t>Vyrai</w:t>
            </w:r>
          </w:p>
        </w:tc>
        <w:tc>
          <w:tcPr>
            <w:tcW w:w="1667" w:type="pct"/>
          </w:tcPr>
          <w:p w14:paraId="30886846" w14:textId="77777777" w:rsidR="00B3141D" w:rsidRPr="000E5FBF" w:rsidRDefault="00B3141D" w:rsidP="0021236E">
            <w:pPr>
              <w:jc w:val="center"/>
              <w:rPr>
                <w:color w:val="000000"/>
                <w:sz w:val="20"/>
                <w:szCs w:val="20"/>
              </w:rPr>
            </w:pPr>
            <w:r w:rsidRPr="000E5FBF">
              <w:rPr>
                <w:color w:val="000000"/>
                <w:sz w:val="20"/>
                <w:szCs w:val="20"/>
              </w:rPr>
              <w:t>0</w:t>
            </w:r>
          </w:p>
        </w:tc>
        <w:tc>
          <w:tcPr>
            <w:tcW w:w="1667" w:type="pct"/>
          </w:tcPr>
          <w:p w14:paraId="7C150351" w14:textId="77777777" w:rsidR="00B3141D" w:rsidRPr="000E5FBF" w:rsidRDefault="00B46116" w:rsidP="0021236E">
            <w:pPr>
              <w:jc w:val="center"/>
              <w:rPr>
                <w:color w:val="000000"/>
                <w:sz w:val="20"/>
                <w:szCs w:val="20"/>
              </w:rPr>
            </w:pPr>
            <w:r w:rsidRPr="000E5FBF">
              <w:rPr>
                <w:color w:val="000000"/>
                <w:sz w:val="20"/>
                <w:szCs w:val="20"/>
              </w:rPr>
              <w:t>1</w:t>
            </w:r>
          </w:p>
        </w:tc>
      </w:tr>
      <w:tr w:rsidR="00B3141D" w:rsidRPr="000E5FBF" w14:paraId="0C136810" w14:textId="77777777" w:rsidTr="00B3141D">
        <w:trPr>
          <w:jc w:val="center"/>
        </w:trPr>
        <w:tc>
          <w:tcPr>
            <w:tcW w:w="1667" w:type="pct"/>
          </w:tcPr>
          <w:p w14:paraId="5B62C1E8" w14:textId="77777777" w:rsidR="00B3141D" w:rsidRPr="000E5FBF" w:rsidRDefault="00B3141D" w:rsidP="0021236E">
            <w:pPr>
              <w:rPr>
                <w:color w:val="000000"/>
                <w:sz w:val="20"/>
                <w:szCs w:val="20"/>
              </w:rPr>
            </w:pPr>
            <w:r w:rsidRPr="000E5FBF">
              <w:rPr>
                <w:color w:val="000000"/>
                <w:sz w:val="20"/>
                <w:szCs w:val="20"/>
              </w:rPr>
              <w:t>Iš viso</w:t>
            </w:r>
          </w:p>
        </w:tc>
        <w:tc>
          <w:tcPr>
            <w:tcW w:w="1667" w:type="pct"/>
          </w:tcPr>
          <w:p w14:paraId="76B5C42F" w14:textId="77777777" w:rsidR="00B3141D" w:rsidRPr="000E5FBF" w:rsidRDefault="00B3141D" w:rsidP="0021236E">
            <w:pPr>
              <w:jc w:val="center"/>
              <w:rPr>
                <w:sz w:val="20"/>
                <w:szCs w:val="20"/>
              </w:rPr>
            </w:pPr>
            <w:r w:rsidRPr="000E5FBF">
              <w:rPr>
                <w:sz w:val="20"/>
                <w:szCs w:val="20"/>
              </w:rPr>
              <w:t>272</w:t>
            </w:r>
          </w:p>
        </w:tc>
        <w:tc>
          <w:tcPr>
            <w:tcW w:w="1667" w:type="pct"/>
          </w:tcPr>
          <w:p w14:paraId="36343649" w14:textId="77777777" w:rsidR="00B3141D" w:rsidRPr="000E5FBF" w:rsidRDefault="00B3141D" w:rsidP="0021236E">
            <w:pPr>
              <w:jc w:val="center"/>
              <w:rPr>
                <w:sz w:val="20"/>
                <w:szCs w:val="20"/>
              </w:rPr>
            </w:pPr>
            <w:r w:rsidRPr="000E5FBF">
              <w:rPr>
                <w:sz w:val="20"/>
                <w:szCs w:val="20"/>
              </w:rPr>
              <w:t>26</w:t>
            </w:r>
            <w:r w:rsidR="00631BA2" w:rsidRPr="000E5FBF">
              <w:rPr>
                <w:sz w:val="20"/>
                <w:szCs w:val="20"/>
              </w:rPr>
              <w:t>8</w:t>
            </w:r>
          </w:p>
        </w:tc>
      </w:tr>
    </w:tbl>
    <w:p w14:paraId="5F8BE39C" w14:textId="77777777" w:rsidR="0013620A" w:rsidRPr="000E5FBF" w:rsidRDefault="0013620A" w:rsidP="0013620A">
      <w:pPr>
        <w:rPr>
          <w:color w:val="000000"/>
          <w:sz w:val="18"/>
          <w:szCs w:val="18"/>
        </w:rPr>
      </w:pPr>
      <w:r w:rsidRPr="000E5FBF">
        <w:rPr>
          <w:color w:val="000000"/>
          <w:sz w:val="18"/>
          <w:szCs w:val="18"/>
        </w:rPr>
        <w:t>(šaltinis: ŠVIS)</w:t>
      </w:r>
    </w:p>
    <w:p w14:paraId="14A7C18C" w14:textId="77777777" w:rsidR="00EB6EC7" w:rsidRPr="000E5FBF" w:rsidRDefault="00EB6EC7" w:rsidP="00362604">
      <w:pPr>
        <w:rPr>
          <w:color w:val="000000"/>
        </w:rPr>
      </w:pPr>
    </w:p>
    <w:p w14:paraId="02B8E497" w14:textId="77777777" w:rsidR="0013620A" w:rsidRPr="000E5FBF" w:rsidRDefault="00EB6EC7" w:rsidP="0013620A">
      <w:pPr>
        <w:rPr>
          <w:color w:val="000000"/>
        </w:rPr>
      </w:pPr>
      <w:r w:rsidRPr="000E5FBF">
        <w:rPr>
          <w:color w:val="000000"/>
        </w:rPr>
        <w:lastRenderedPageBreak/>
        <w:tab/>
      </w:r>
      <w:r w:rsidRPr="000E5FBF">
        <w:rPr>
          <w:b/>
          <w:bCs/>
          <w:color w:val="000000"/>
        </w:rPr>
        <w:t>Aukštos kvalifikacijos pedagoginio personalo dalis</w:t>
      </w:r>
      <w:r w:rsidRPr="000E5FBF">
        <w:rPr>
          <w:color w:val="000000"/>
        </w:rPr>
        <w:t>.</w:t>
      </w:r>
      <w:r w:rsidR="0013620A" w:rsidRPr="000E5FBF">
        <w:rPr>
          <w:color w:val="000000"/>
        </w:rPr>
        <w:t xml:space="preserve"> Nagrinėjamu laikotarpiu pedagoginio personalo kvalifikacijos srityje buvo stebimas nuolatinis </w:t>
      </w:r>
      <w:r w:rsidR="00A01A5C" w:rsidRPr="000E5FBF">
        <w:rPr>
          <w:color w:val="000000"/>
        </w:rPr>
        <w:t>darbuotojų su kvalifikacinėmis kategorijomis skaičiaus augimas: vyresniųjų auklėtojų, auklėtojų metodininkų kvalifikacines kategorijas turinčių asmenų skaičius išaugo nuo 1</w:t>
      </w:r>
      <w:r w:rsidR="009B030B" w:rsidRPr="000E5FBF">
        <w:rPr>
          <w:color w:val="000000"/>
        </w:rPr>
        <w:t>46</w:t>
      </w:r>
      <w:r w:rsidR="00A01A5C" w:rsidRPr="000E5FBF">
        <w:rPr>
          <w:color w:val="000000"/>
        </w:rPr>
        <w:t xml:space="preserve"> iki 1</w:t>
      </w:r>
      <w:r w:rsidR="009B030B" w:rsidRPr="000E5FBF">
        <w:rPr>
          <w:color w:val="000000"/>
        </w:rPr>
        <w:t>56</w:t>
      </w:r>
      <w:r w:rsidR="00A01A5C" w:rsidRPr="000E5FBF">
        <w:rPr>
          <w:color w:val="000000"/>
        </w:rPr>
        <w:t>, t.</w:t>
      </w:r>
      <w:r w:rsidR="009B030B" w:rsidRPr="000E5FBF">
        <w:rPr>
          <w:color w:val="000000"/>
        </w:rPr>
        <w:t xml:space="preserve"> </w:t>
      </w:r>
      <w:r w:rsidR="00A01A5C" w:rsidRPr="000E5FBF">
        <w:rPr>
          <w:color w:val="000000"/>
        </w:rPr>
        <w:t xml:space="preserve">y. </w:t>
      </w:r>
      <w:r w:rsidR="009B030B" w:rsidRPr="000E5FBF">
        <w:rPr>
          <w:color w:val="000000"/>
        </w:rPr>
        <w:t>6,85</w:t>
      </w:r>
      <w:r w:rsidR="00A01A5C" w:rsidRPr="000E5FBF">
        <w:rPr>
          <w:color w:val="000000"/>
        </w:rPr>
        <w:t xml:space="preserve"> %. </w:t>
      </w:r>
      <w:r w:rsidR="00B278F2" w:rsidRPr="000E5FBF">
        <w:rPr>
          <w:color w:val="000000"/>
        </w:rPr>
        <w:t>Auklėtojų metodininkų dalis padidėjo iki 42,31 %.</w:t>
      </w:r>
    </w:p>
    <w:p w14:paraId="0A262856" w14:textId="77777777" w:rsidR="00EB6EC7" w:rsidRPr="000E5FBF" w:rsidRDefault="00EB6EC7" w:rsidP="00362604">
      <w:pPr>
        <w:rPr>
          <w:color w:val="000000"/>
        </w:rPr>
      </w:pPr>
    </w:p>
    <w:p w14:paraId="74E6168D" w14:textId="77777777" w:rsidR="0013620A" w:rsidRPr="000E5FBF" w:rsidRDefault="0013620A" w:rsidP="0013620A">
      <w:pPr>
        <w:rPr>
          <w:color w:val="000000"/>
          <w:sz w:val="20"/>
          <w:szCs w:val="20"/>
        </w:rPr>
      </w:pPr>
      <w:r w:rsidRPr="000E5FBF">
        <w:rPr>
          <w:b/>
          <w:bCs/>
          <w:color w:val="000000"/>
          <w:sz w:val="20"/>
          <w:szCs w:val="20"/>
        </w:rPr>
        <w:t>Pedagoginio personalo kvalifikacinės kategorijos</w:t>
      </w:r>
    </w:p>
    <w:tbl>
      <w:tblPr>
        <w:tblStyle w:val="Lentelstinklelis"/>
        <w:tblW w:w="5000" w:type="pct"/>
        <w:jc w:val="center"/>
        <w:tblLook w:val="04A0" w:firstRow="1" w:lastRow="0" w:firstColumn="1" w:lastColumn="0" w:noHBand="0" w:noVBand="1"/>
      </w:tblPr>
      <w:tblGrid>
        <w:gridCol w:w="3164"/>
        <w:gridCol w:w="3163"/>
        <w:gridCol w:w="3161"/>
      </w:tblGrid>
      <w:tr w:rsidR="00715F51" w:rsidRPr="000E5FBF" w14:paraId="1E60C7FF" w14:textId="77777777" w:rsidTr="00715F51">
        <w:trPr>
          <w:jc w:val="center"/>
        </w:trPr>
        <w:tc>
          <w:tcPr>
            <w:tcW w:w="1667" w:type="pct"/>
          </w:tcPr>
          <w:p w14:paraId="39FC0F9B" w14:textId="77777777" w:rsidR="00715F51" w:rsidRPr="000E5FBF" w:rsidRDefault="00715F51" w:rsidP="0021236E">
            <w:pPr>
              <w:rPr>
                <w:color w:val="000000"/>
                <w:sz w:val="20"/>
                <w:szCs w:val="20"/>
              </w:rPr>
            </w:pPr>
          </w:p>
        </w:tc>
        <w:tc>
          <w:tcPr>
            <w:tcW w:w="1667" w:type="pct"/>
          </w:tcPr>
          <w:p w14:paraId="15EF89B3" w14:textId="77777777" w:rsidR="00715F51" w:rsidRPr="000E5FBF" w:rsidRDefault="00715F51" w:rsidP="0021236E">
            <w:pPr>
              <w:jc w:val="center"/>
              <w:rPr>
                <w:color w:val="000000"/>
                <w:sz w:val="20"/>
                <w:szCs w:val="20"/>
              </w:rPr>
            </w:pPr>
            <w:r w:rsidRPr="000E5FBF">
              <w:rPr>
                <w:color w:val="000000"/>
                <w:sz w:val="20"/>
                <w:szCs w:val="20"/>
              </w:rPr>
              <w:t>2020</w:t>
            </w:r>
          </w:p>
        </w:tc>
        <w:tc>
          <w:tcPr>
            <w:tcW w:w="1667" w:type="pct"/>
          </w:tcPr>
          <w:p w14:paraId="21824A15" w14:textId="77777777" w:rsidR="00715F51" w:rsidRPr="000E5FBF" w:rsidRDefault="00715F51" w:rsidP="0021236E">
            <w:pPr>
              <w:jc w:val="center"/>
              <w:rPr>
                <w:color w:val="000000"/>
                <w:sz w:val="20"/>
                <w:szCs w:val="20"/>
              </w:rPr>
            </w:pPr>
            <w:r w:rsidRPr="000E5FBF">
              <w:rPr>
                <w:color w:val="000000"/>
                <w:sz w:val="20"/>
                <w:szCs w:val="20"/>
              </w:rPr>
              <w:t>2025</w:t>
            </w:r>
          </w:p>
        </w:tc>
      </w:tr>
      <w:tr w:rsidR="00715F51" w:rsidRPr="000E5FBF" w14:paraId="4585B736" w14:textId="77777777" w:rsidTr="00715F51">
        <w:trPr>
          <w:jc w:val="center"/>
        </w:trPr>
        <w:tc>
          <w:tcPr>
            <w:tcW w:w="1667" w:type="pct"/>
          </w:tcPr>
          <w:p w14:paraId="01E5363E" w14:textId="77777777" w:rsidR="00715F51" w:rsidRPr="000E5FBF" w:rsidRDefault="00715F51" w:rsidP="0021236E">
            <w:pPr>
              <w:rPr>
                <w:color w:val="000000"/>
                <w:sz w:val="20"/>
                <w:szCs w:val="20"/>
              </w:rPr>
            </w:pPr>
            <w:r w:rsidRPr="000E5FBF">
              <w:rPr>
                <w:color w:val="000000"/>
                <w:sz w:val="20"/>
                <w:szCs w:val="20"/>
              </w:rPr>
              <w:t>Vyresnysis auklėtojas</w:t>
            </w:r>
          </w:p>
        </w:tc>
        <w:tc>
          <w:tcPr>
            <w:tcW w:w="1667" w:type="pct"/>
          </w:tcPr>
          <w:p w14:paraId="515E8944" w14:textId="77777777" w:rsidR="00715F51" w:rsidRPr="000E5FBF" w:rsidRDefault="00715F51" w:rsidP="00A01A5C">
            <w:pPr>
              <w:jc w:val="center"/>
              <w:rPr>
                <w:color w:val="000000"/>
                <w:sz w:val="20"/>
                <w:szCs w:val="20"/>
              </w:rPr>
            </w:pPr>
            <w:r w:rsidRPr="000E5FBF">
              <w:rPr>
                <w:color w:val="000000"/>
                <w:sz w:val="20"/>
                <w:szCs w:val="20"/>
              </w:rPr>
              <w:t>92</w:t>
            </w:r>
          </w:p>
        </w:tc>
        <w:tc>
          <w:tcPr>
            <w:tcW w:w="1667" w:type="pct"/>
          </w:tcPr>
          <w:p w14:paraId="32C4DE02" w14:textId="77777777" w:rsidR="00715F51" w:rsidRPr="000E5FBF" w:rsidRDefault="00715F51" w:rsidP="00A01A5C">
            <w:pPr>
              <w:jc w:val="center"/>
              <w:rPr>
                <w:color w:val="000000"/>
                <w:sz w:val="20"/>
                <w:szCs w:val="20"/>
              </w:rPr>
            </w:pPr>
            <w:r w:rsidRPr="000E5FBF">
              <w:rPr>
                <w:color w:val="000000"/>
                <w:sz w:val="20"/>
                <w:szCs w:val="20"/>
              </w:rPr>
              <w:t>9</w:t>
            </w:r>
            <w:r w:rsidR="009B030B" w:rsidRPr="000E5FBF">
              <w:rPr>
                <w:color w:val="000000"/>
                <w:sz w:val="20"/>
                <w:szCs w:val="20"/>
              </w:rPr>
              <w:t>0</w:t>
            </w:r>
          </w:p>
        </w:tc>
      </w:tr>
      <w:tr w:rsidR="00715F51" w:rsidRPr="000E5FBF" w14:paraId="496EE3EA" w14:textId="77777777" w:rsidTr="00715F51">
        <w:trPr>
          <w:jc w:val="center"/>
        </w:trPr>
        <w:tc>
          <w:tcPr>
            <w:tcW w:w="1667" w:type="pct"/>
          </w:tcPr>
          <w:p w14:paraId="35D26D35" w14:textId="77777777" w:rsidR="00715F51" w:rsidRPr="000E5FBF" w:rsidRDefault="00715F51" w:rsidP="0021236E">
            <w:pPr>
              <w:rPr>
                <w:color w:val="000000"/>
                <w:sz w:val="20"/>
                <w:szCs w:val="20"/>
              </w:rPr>
            </w:pPr>
            <w:r w:rsidRPr="000E5FBF">
              <w:rPr>
                <w:color w:val="000000"/>
                <w:sz w:val="20"/>
                <w:szCs w:val="20"/>
              </w:rPr>
              <w:t>Auklėtojas metodininkas</w:t>
            </w:r>
          </w:p>
        </w:tc>
        <w:tc>
          <w:tcPr>
            <w:tcW w:w="1667" w:type="pct"/>
          </w:tcPr>
          <w:p w14:paraId="64B454E1" w14:textId="77777777" w:rsidR="00715F51" w:rsidRPr="000E5FBF" w:rsidRDefault="00715F51" w:rsidP="00A01A5C">
            <w:pPr>
              <w:jc w:val="center"/>
              <w:rPr>
                <w:color w:val="000000"/>
                <w:sz w:val="20"/>
                <w:szCs w:val="20"/>
              </w:rPr>
            </w:pPr>
            <w:r w:rsidRPr="000E5FBF">
              <w:rPr>
                <w:color w:val="000000"/>
                <w:sz w:val="20"/>
                <w:szCs w:val="20"/>
              </w:rPr>
              <w:t>54</w:t>
            </w:r>
          </w:p>
        </w:tc>
        <w:tc>
          <w:tcPr>
            <w:tcW w:w="1667" w:type="pct"/>
          </w:tcPr>
          <w:p w14:paraId="752938A4" w14:textId="77777777" w:rsidR="00715F51" w:rsidRPr="000E5FBF" w:rsidRDefault="00715F51" w:rsidP="00A01A5C">
            <w:pPr>
              <w:jc w:val="center"/>
              <w:rPr>
                <w:color w:val="000000"/>
                <w:sz w:val="20"/>
                <w:szCs w:val="20"/>
              </w:rPr>
            </w:pPr>
            <w:r w:rsidRPr="000E5FBF">
              <w:rPr>
                <w:color w:val="000000"/>
                <w:sz w:val="20"/>
                <w:szCs w:val="20"/>
              </w:rPr>
              <w:t>6</w:t>
            </w:r>
            <w:r w:rsidR="009B030B" w:rsidRPr="000E5FBF">
              <w:rPr>
                <w:color w:val="000000"/>
                <w:sz w:val="20"/>
                <w:szCs w:val="20"/>
              </w:rPr>
              <w:t>6</w:t>
            </w:r>
          </w:p>
        </w:tc>
      </w:tr>
      <w:tr w:rsidR="00715F51" w:rsidRPr="000E5FBF" w14:paraId="20608FB8" w14:textId="77777777" w:rsidTr="00715F51">
        <w:trPr>
          <w:jc w:val="center"/>
        </w:trPr>
        <w:tc>
          <w:tcPr>
            <w:tcW w:w="1667" w:type="pct"/>
          </w:tcPr>
          <w:p w14:paraId="3E2A570F" w14:textId="77777777" w:rsidR="00715F51" w:rsidRPr="000E5FBF" w:rsidRDefault="00715F51" w:rsidP="0021236E">
            <w:pPr>
              <w:rPr>
                <w:color w:val="000000"/>
                <w:sz w:val="20"/>
                <w:szCs w:val="20"/>
              </w:rPr>
            </w:pPr>
            <w:r w:rsidRPr="000E5FBF">
              <w:rPr>
                <w:color w:val="000000"/>
                <w:sz w:val="20"/>
                <w:szCs w:val="20"/>
              </w:rPr>
              <w:t>Auklėtojas ekspertas</w:t>
            </w:r>
          </w:p>
        </w:tc>
        <w:tc>
          <w:tcPr>
            <w:tcW w:w="1667" w:type="pct"/>
          </w:tcPr>
          <w:p w14:paraId="795AA620" w14:textId="77777777" w:rsidR="00715F51" w:rsidRPr="000E5FBF" w:rsidRDefault="00715F51" w:rsidP="00A01A5C">
            <w:pPr>
              <w:jc w:val="center"/>
              <w:rPr>
                <w:color w:val="000000"/>
                <w:sz w:val="20"/>
                <w:szCs w:val="20"/>
              </w:rPr>
            </w:pPr>
            <w:r w:rsidRPr="000E5FBF">
              <w:rPr>
                <w:color w:val="000000"/>
                <w:sz w:val="20"/>
                <w:szCs w:val="20"/>
              </w:rPr>
              <w:t>0</w:t>
            </w:r>
          </w:p>
        </w:tc>
        <w:tc>
          <w:tcPr>
            <w:tcW w:w="1667" w:type="pct"/>
          </w:tcPr>
          <w:p w14:paraId="25A40500" w14:textId="77777777" w:rsidR="00715F51" w:rsidRPr="000E5FBF" w:rsidRDefault="00715F51" w:rsidP="00A01A5C">
            <w:pPr>
              <w:jc w:val="center"/>
              <w:rPr>
                <w:color w:val="000000"/>
                <w:sz w:val="20"/>
                <w:szCs w:val="20"/>
              </w:rPr>
            </w:pPr>
            <w:r w:rsidRPr="000E5FBF">
              <w:rPr>
                <w:color w:val="000000"/>
                <w:sz w:val="20"/>
                <w:szCs w:val="20"/>
              </w:rPr>
              <w:t>0</w:t>
            </w:r>
          </w:p>
        </w:tc>
      </w:tr>
      <w:tr w:rsidR="00715F51" w:rsidRPr="000E5FBF" w14:paraId="02EBBDA7" w14:textId="77777777" w:rsidTr="00715F51">
        <w:trPr>
          <w:jc w:val="center"/>
        </w:trPr>
        <w:tc>
          <w:tcPr>
            <w:tcW w:w="1667" w:type="pct"/>
          </w:tcPr>
          <w:p w14:paraId="33763A98" w14:textId="77777777" w:rsidR="00715F51" w:rsidRPr="000E5FBF" w:rsidRDefault="00715F51" w:rsidP="00A01A5C">
            <w:pPr>
              <w:rPr>
                <w:color w:val="000000"/>
                <w:sz w:val="20"/>
                <w:szCs w:val="20"/>
              </w:rPr>
            </w:pPr>
            <w:r w:rsidRPr="000E5FBF">
              <w:rPr>
                <w:color w:val="000000"/>
                <w:sz w:val="20"/>
                <w:szCs w:val="20"/>
              </w:rPr>
              <w:t>Iš viso</w:t>
            </w:r>
          </w:p>
        </w:tc>
        <w:tc>
          <w:tcPr>
            <w:tcW w:w="1667" w:type="pct"/>
          </w:tcPr>
          <w:p w14:paraId="59B2AE43" w14:textId="77777777" w:rsidR="00715F51" w:rsidRPr="000E5FBF" w:rsidRDefault="00715F51" w:rsidP="00A01A5C">
            <w:pPr>
              <w:jc w:val="center"/>
              <w:rPr>
                <w:sz w:val="20"/>
                <w:szCs w:val="20"/>
              </w:rPr>
            </w:pPr>
            <w:r w:rsidRPr="000E5FBF">
              <w:rPr>
                <w:sz w:val="20"/>
                <w:szCs w:val="20"/>
              </w:rPr>
              <w:t>146</w:t>
            </w:r>
          </w:p>
        </w:tc>
        <w:tc>
          <w:tcPr>
            <w:tcW w:w="1667" w:type="pct"/>
          </w:tcPr>
          <w:p w14:paraId="36D42066" w14:textId="77777777" w:rsidR="00715F51" w:rsidRPr="000E5FBF" w:rsidRDefault="00715F51" w:rsidP="00A01A5C">
            <w:pPr>
              <w:jc w:val="center"/>
              <w:rPr>
                <w:sz w:val="20"/>
                <w:szCs w:val="20"/>
              </w:rPr>
            </w:pPr>
            <w:r w:rsidRPr="000E5FBF">
              <w:rPr>
                <w:sz w:val="20"/>
                <w:szCs w:val="20"/>
              </w:rPr>
              <w:t>1</w:t>
            </w:r>
            <w:r w:rsidR="009B030B" w:rsidRPr="000E5FBF">
              <w:rPr>
                <w:sz w:val="20"/>
                <w:szCs w:val="20"/>
              </w:rPr>
              <w:t>56</w:t>
            </w:r>
          </w:p>
        </w:tc>
      </w:tr>
    </w:tbl>
    <w:p w14:paraId="28D765EB" w14:textId="77777777" w:rsidR="0013620A" w:rsidRPr="000E5FBF" w:rsidRDefault="0013620A" w:rsidP="0013620A">
      <w:pPr>
        <w:rPr>
          <w:color w:val="000000"/>
          <w:sz w:val="18"/>
          <w:szCs w:val="18"/>
        </w:rPr>
      </w:pPr>
      <w:r w:rsidRPr="000E5FBF">
        <w:rPr>
          <w:color w:val="000000"/>
          <w:sz w:val="18"/>
          <w:szCs w:val="18"/>
        </w:rPr>
        <w:t>(šaltinis: ŠVIS)</w:t>
      </w:r>
    </w:p>
    <w:p w14:paraId="6A6DAF54" w14:textId="77777777" w:rsidR="0013620A" w:rsidRPr="000E5FBF" w:rsidRDefault="0013620A" w:rsidP="00362604">
      <w:pPr>
        <w:rPr>
          <w:color w:val="000000"/>
        </w:rPr>
      </w:pPr>
    </w:p>
    <w:p w14:paraId="0CEC1AE3" w14:textId="77777777" w:rsidR="00EB6EC7" w:rsidRPr="000E5FBF" w:rsidRDefault="00EB6EC7" w:rsidP="00362604">
      <w:pPr>
        <w:rPr>
          <w:color w:val="000000"/>
        </w:rPr>
      </w:pPr>
      <w:r w:rsidRPr="000E5FBF">
        <w:rPr>
          <w:color w:val="000000"/>
        </w:rPr>
        <w:tab/>
      </w:r>
      <w:r w:rsidRPr="000E5FBF">
        <w:rPr>
          <w:b/>
          <w:bCs/>
          <w:color w:val="000000"/>
        </w:rPr>
        <w:t>Švietimo įstaigų vadovų pasiskirstymas pagal amžių</w:t>
      </w:r>
      <w:r w:rsidRPr="000E5FBF">
        <w:rPr>
          <w:color w:val="000000"/>
        </w:rPr>
        <w:t>.</w:t>
      </w:r>
      <w:r w:rsidR="00A01A5C" w:rsidRPr="000E5FBF">
        <w:rPr>
          <w:color w:val="000000"/>
        </w:rPr>
        <w:t xml:space="preserve"> 20</w:t>
      </w:r>
      <w:r w:rsidR="00090E5B" w:rsidRPr="000E5FBF">
        <w:rPr>
          <w:color w:val="000000"/>
        </w:rPr>
        <w:t>20</w:t>
      </w:r>
      <w:r w:rsidR="00A01A5C" w:rsidRPr="000E5FBF">
        <w:rPr>
          <w:color w:val="000000"/>
        </w:rPr>
        <w:t>–202</w:t>
      </w:r>
      <w:r w:rsidR="00A62712" w:rsidRPr="000E5FBF">
        <w:rPr>
          <w:color w:val="000000"/>
        </w:rPr>
        <w:t>4</w:t>
      </w:r>
      <w:r w:rsidR="00A01A5C" w:rsidRPr="000E5FBF">
        <w:rPr>
          <w:color w:val="000000"/>
        </w:rPr>
        <w:t xml:space="preserve"> metais </w:t>
      </w:r>
      <w:r w:rsidR="00090E5B" w:rsidRPr="000E5FBF">
        <w:rPr>
          <w:color w:val="000000"/>
        </w:rPr>
        <w:t>s</w:t>
      </w:r>
      <w:r w:rsidR="00A01A5C" w:rsidRPr="000E5FBF">
        <w:rPr>
          <w:color w:val="000000"/>
        </w:rPr>
        <w:t xml:space="preserve">avivaldybės pavaldumo ikimokyklinio ugdymo įstaigų vadovų amžiaus struktūra keitėsi </w:t>
      </w:r>
      <w:r w:rsidR="00A75660" w:rsidRPr="000E5FBF">
        <w:rPr>
          <w:color w:val="000000"/>
        </w:rPr>
        <w:t>senėjimo linkme:  metams einant jauniausio įstaigos vadovo amžius žymiai išaugo</w:t>
      </w:r>
      <w:r w:rsidR="00A62712" w:rsidRPr="000E5FBF">
        <w:rPr>
          <w:color w:val="000000"/>
        </w:rPr>
        <w:t>. Po įstaigų reorganizavimo 2024 metais liko vienas vadovas, todėl palyginimas su ankstesniais metais negalimas.</w:t>
      </w:r>
    </w:p>
    <w:p w14:paraId="58D0231F" w14:textId="77777777" w:rsidR="00A75660" w:rsidRPr="000E5FBF" w:rsidRDefault="00A75660" w:rsidP="00362604">
      <w:pPr>
        <w:rPr>
          <w:color w:val="000000"/>
        </w:rPr>
      </w:pPr>
    </w:p>
    <w:p w14:paraId="43E03FFE" w14:textId="77777777" w:rsidR="00A01A5C" w:rsidRPr="000E5FBF" w:rsidRDefault="00A01A5C" w:rsidP="00A01A5C">
      <w:pPr>
        <w:rPr>
          <w:color w:val="000000"/>
          <w:sz w:val="20"/>
          <w:szCs w:val="20"/>
        </w:rPr>
      </w:pPr>
      <w:r w:rsidRPr="000E5FBF">
        <w:rPr>
          <w:b/>
          <w:bCs/>
          <w:color w:val="000000"/>
          <w:sz w:val="20"/>
          <w:szCs w:val="20"/>
        </w:rPr>
        <w:t>Švietimo įstaigų vadovų amžiaus struktūra</w:t>
      </w:r>
    </w:p>
    <w:tbl>
      <w:tblPr>
        <w:tblStyle w:val="Lentelstinklelis"/>
        <w:tblW w:w="5000" w:type="pct"/>
        <w:jc w:val="center"/>
        <w:tblLook w:val="04A0" w:firstRow="1" w:lastRow="0" w:firstColumn="1" w:lastColumn="0" w:noHBand="0" w:noVBand="1"/>
      </w:tblPr>
      <w:tblGrid>
        <w:gridCol w:w="3164"/>
        <w:gridCol w:w="3163"/>
        <w:gridCol w:w="3161"/>
      </w:tblGrid>
      <w:tr w:rsidR="00BE17FC" w:rsidRPr="000E5FBF" w14:paraId="6B53FCA1" w14:textId="77777777" w:rsidTr="00A62712">
        <w:trPr>
          <w:jc w:val="center"/>
        </w:trPr>
        <w:tc>
          <w:tcPr>
            <w:tcW w:w="1667" w:type="pct"/>
          </w:tcPr>
          <w:p w14:paraId="0D03C40D" w14:textId="77777777" w:rsidR="00BE17FC" w:rsidRPr="000E5FBF" w:rsidRDefault="00BE17FC" w:rsidP="0021236E">
            <w:pPr>
              <w:rPr>
                <w:color w:val="000000"/>
                <w:sz w:val="20"/>
                <w:szCs w:val="20"/>
              </w:rPr>
            </w:pPr>
          </w:p>
        </w:tc>
        <w:tc>
          <w:tcPr>
            <w:tcW w:w="1667" w:type="pct"/>
          </w:tcPr>
          <w:p w14:paraId="6484D2DB" w14:textId="77777777" w:rsidR="00BE17FC" w:rsidRPr="000E5FBF" w:rsidRDefault="00BE17FC" w:rsidP="0021236E">
            <w:pPr>
              <w:jc w:val="center"/>
              <w:rPr>
                <w:color w:val="000000"/>
                <w:sz w:val="20"/>
                <w:szCs w:val="20"/>
              </w:rPr>
            </w:pPr>
            <w:r w:rsidRPr="000E5FBF">
              <w:rPr>
                <w:color w:val="000000"/>
                <w:sz w:val="20"/>
                <w:szCs w:val="20"/>
              </w:rPr>
              <w:t>2020</w:t>
            </w:r>
          </w:p>
        </w:tc>
        <w:tc>
          <w:tcPr>
            <w:tcW w:w="1667" w:type="pct"/>
          </w:tcPr>
          <w:p w14:paraId="5699F4DF" w14:textId="77777777" w:rsidR="00BE17FC" w:rsidRPr="000E5FBF" w:rsidRDefault="00BE17FC" w:rsidP="0021236E">
            <w:pPr>
              <w:jc w:val="center"/>
              <w:rPr>
                <w:color w:val="000000"/>
                <w:sz w:val="20"/>
                <w:szCs w:val="20"/>
              </w:rPr>
            </w:pPr>
            <w:r w:rsidRPr="000E5FBF">
              <w:rPr>
                <w:color w:val="000000"/>
                <w:sz w:val="20"/>
                <w:szCs w:val="20"/>
              </w:rPr>
              <w:t>2025</w:t>
            </w:r>
          </w:p>
        </w:tc>
      </w:tr>
      <w:tr w:rsidR="00BE17FC" w:rsidRPr="000E5FBF" w14:paraId="2D300BDF" w14:textId="77777777" w:rsidTr="00A62712">
        <w:trPr>
          <w:jc w:val="center"/>
        </w:trPr>
        <w:tc>
          <w:tcPr>
            <w:tcW w:w="1667" w:type="pct"/>
          </w:tcPr>
          <w:p w14:paraId="100FA2BA" w14:textId="77777777" w:rsidR="00BE17FC" w:rsidRPr="000E5FBF" w:rsidRDefault="00BE17FC" w:rsidP="0021236E">
            <w:pPr>
              <w:rPr>
                <w:color w:val="000000"/>
                <w:sz w:val="20"/>
                <w:szCs w:val="20"/>
              </w:rPr>
            </w:pPr>
            <w:r w:rsidRPr="000E5FBF">
              <w:rPr>
                <w:color w:val="000000"/>
                <w:sz w:val="20"/>
                <w:szCs w:val="20"/>
              </w:rPr>
              <w:t>40-44 m.</w:t>
            </w:r>
          </w:p>
        </w:tc>
        <w:tc>
          <w:tcPr>
            <w:tcW w:w="1667" w:type="pct"/>
          </w:tcPr>
          <w:p w14:paraId="42E28553" w14:textId="77777777" w:rsidR="00BE17FC" w:rsidRPr="000E5FBF" w:rsidRDefault="00BE17FC" w:rsidP="0021236E">
            <w:pPr>
              <w:jc w:val="center"/>
              <w:rPr>
                <w:color w:val="000000"/>
                <w:sz w:val="20"/>
                <w:szCs w:val="20"/>
              </w:rPr>
            </w:pPr>
          </w:p>
        </w:tc>
        <w:tc>
          <w:tcPr>
            <w:tcW w:w="1667" w:type="pct"/>
          </w:tcPr>
          <w:p w14:paraId="07218D22" w14:textId="77777777" w:rsidR="00BE17FC" w:rsidRPr="000E5FBF" w:rsidRDefault="00BE17FC" w:rsidP="0021236E">
            <w:pPr>
              <w:jc w:val="center"/>
              <w:rPr>
                <w:color w:val="000000"/>
                <w:sz w:val="20"/>
                <w:szCs w:val="20"/>
              </w:rPr>
            </w:pPr>
          </w:p>
        </w:tc>
      </w:tr>
      <w:tr w:rsidR="00BE17FC" w:rsidRPr="000E5FBF" w14:paraId="2A08A077" w14:textId="77777777" w:rsidTr="00A62712">
        <w:trPr>
          <w:jc w:val="center"/>
        </w:trPr>
        <w:tc>
          <w:tcPr>
            <w:tcW w:w="1667" w:type="pct"/>
          </w:tcPr>
          <w:p w14:paraId="27443E88" w14:textId="77777777" w:rsidR="00BE17FC" w:rsidRPr="000E5FBF" w:rsidRDefault="00BE17FC" w:rsidP="0021236E">
            <w:pPr>
              <w:rPr>
                <w:color w:val="000000"/>
                <w:sz w:val="20"/>
                <w:szCs w:val="20"/>
              </w:rPr>
            </w:pPr>
            <w:r w:rsidRPr="000E5FBF">
              <w:rPr>
                <w:color w:val="000000"/>
                <w:sz w:val="20"/>
                <w:szCs w:val="20"/>
              </w:rPr>
              <w:t>45-49 m.</w:t>
            </w:r>
          </w:p>
        </w:tc>
        <w:tc>
          <w:tcPr>
            <w:tcW w:w="1667" w:type="pct"/>
          </w:tcPr>
          <w:p w14:paraId="001FBD0E" w14:textId="77777777" w:rsidR="00BE17FC" w:rsidRPr="000E5FBF" w:rsidRDefault="00BE17FC" w:rsidP="0021236E">
            <w:pPr>
              <w:jc w:val="center"/>
              <w:rPr>
                <w:color w:val="000000"/>
                <w:sz w:val="20"/>
                <w:szCs w:val="20"/>
              </w:rPr>
            </w:pPr>
            <w:r w:rsidRPr="000E5FBF">
              <w:rPr>
                <w:color w:val="000000"/>
                <w:sz w:val="20"/>
                <w:szCs w:val="20"/>
              </w:rPr>
              <w:t>1</w:t>
            </w:r>
          </w:p>
        </w:tc>
        <w:tc>
          <w:tcPr>
            <w:tcW w:w="1667" w:type="pct"/>
          </w:tcPr>
          <w:p w14:paraId="5CA466CD" w14:textId="77777777" w:rsidR="00BE17FC" w:rsidRPr="000E5FBF" w:rsidRDefault="00A62712" w:rsidP="0021236E">
            <w:pPr>
              <w:jc w:val="center"/>
              <w:rPr>
                <w:color w:val="000000"/>
                <w:sz w:val="20"/>
                <w:szCs w:val="20"/>
              </w:rPr>
            </w:pPr>
            <w:r w:rsidRPr="000E5FBF">
              <w:rPr>
                <w:color w:val="000000"/>
                <w:sz w:val="20"/>
                <w:szCs w:val="20"/>
              </w:rPr>
              <w:t>1</w:t>
            </w:r>
          </w:p>
        </w:tc>
      </w:tr>
      <w:tr w:rsidR="00BE17FC" w:rsidRPr="000E5FBF" w14:paraId="225D35AE" w14:textId="77777777" w:rsidTr="00A62712">
        <w:trPr>
          <w:jc w:val="center"/>
        </w:trPr>
        <w:tc>
          <w:tcPr>
            <w:tcW w:w="1667" w:type="pct"/>
          </w:tcPr>
          <w:p w14:paraId="2800BCDD" w14:textId="77777777" w:rsidR="00BE17FC" w:rsidRPr="000E5FBF" w:rsidRDefault="00BE17FC" w:rsidP="0021236E">
            <w:pPr>
              <w:rPr>
                <w:color w:val="000000"/>
                <w:sz w:val="20"/>
                <w:szCs w:val="20"/>
              </w:rPr>
            </w:pPr>
            <w:r w:rsidRPr="000E5FBF">
              <w:rPr>
                <w:color w:val="000000"/>
                <w:sz w:val="20"/>
                <w:szCs w:val="20"/>
              </w:rPr>
              <w:t>50-54 m.</w:t>
            </w:r>
          </w:p>
        </w:tc>
        <w:tc>
          <w:tcPr>
            <w:tcW w:w="1667" w:type="pct"/>
          </w:tcPr>
          <w:p w14:paraId="3F5A36A3" w14:textId="77777777" w:rsidR="00BE17FC" w:rsidRPr="000E5FBF" w:rsidRDefault="00BE17FC" w:rsidP="0021236E">
            <w:pPr>
              <w:jc w:val="center"/>
              <w:rPr>
                <w:color w:val="000000"/>
                <w:sz w:val="20"/>
                <w:szCs w:val="20"/>
              </w:rPr>
            </w:pPr>
            <w:r w:rsidRPr="000E5FBF">
              <w:rPr>
                <w:color w:val="000000"/>
                <w:sz w:val="20"/>
                <w:szCs w:val="20"/>
              </w:rPr>
              <w:t>2</w:t>
            </w:r>
          </w:p>
        </w:tc>
        <w:tc>
          <w:tcPr>
            <w:tcW w:w="1667" w:type="pct"/>
          </w:tcPr>
          <w:p w14:paraId="02EEE894" w14:textId="77777777" w:rsidR="00BE17FC" w:rsidRPr="000E5FBF" w:rsidRDefault="00BE17FC" w:rsidP="0021236E">
            <w:pPr>
              <w:jc w:val="center"/>
              <w:rPr>
                <w:color w:val="000000"/>
                <w:sz w:val="20"/>
                <w:szCs w:val="20"/>
              </w:rPr>
            </w:pPr>
          </w:p>
        </w:tc>
      </w:tr>
      <w:tr w:rsidR="00BE17FC" w:rsidRPr="000E5FBF" w14:paraId="4B7D4FBE" w14:textId="77777777" w:rsidTr="00A62712">
        <w:trPr>
          <w:jc w:val="center"/>
        </w:trPr>
        <w:tc>
          <w:tcPr>
            <w:tcW w:w="1667" w:type="pct"/>
          </w:tcPr>
          <w:p w14:paraId="6CE12BBA" w14:textId="77777777" w:rsidR="00BE17FC" w:rsidRPr="000E5FBF" w:rsidRDefault="00BE17FC" w:rsidP="0021236E">
            <w:pPr>
              <w:rPr>
                <w:color w:val="000000"/>
                <w:sz w:val="20"/>
                <w:szCs w:val="20"/>
              </w:rPr>
            </w:pPr>
            <w:r w:rsidRPr="000E5FBF">
              <w:rPr>
                <w:color w:val="000000"/>
                <w:sz w:val="20"/>
                <w:szCs w:val="20"/>
              </w:rPr>
              <w:t>55-59 m.</w:t>
            </w:r>
          </w:p>
        </w:tc>
        <w:tc>
          <w:tcPr>
            <w:tcW w:w="1667" w:type="pct"/>
          </w:tcPr>
          <w:p w14:paraId="15577569" w14:textId="77777777" w:rsidR="00BE17FC" w:rsidRPr="000E5FBF" w:rsidRDefault="00BE17FC" w:rsidP="0021236E">
            <w:pPr>
              <w:jc w:val="center"/>
              <w:rPr>
                <w:color w:val="000000"/>
                <w:sz w:val="20"/>
                <w:szCs w:val="20"/>
              </w:rPr>
            </w:pPr>
            <w:r w:rsidRPr="000E5FBF">
              <w:rPr>
                <w:color w:val="000000"/>
                <w:sz w:val="20"/>
                <w:szCs w:val="20"/>
              </w:rPr>
              <w:t>2</w:t>
            </w:r>
          </w:p>
        </w:tc>
        <w:tc>
          <w:tcPr>
            <w:tcW w:w="1667" w:type="pct"/>
          </w:tcPr>
          <w:p w14:paraId="573FF3EB" w14:textId="77777777" w:rsidR="00BE17FC" w:rsidRPr="000E5FBF" w:rsidRDefault="00BE17FC" w:rsidP="0021236E">
            <w:pPr>
              <w:jc w:val="center"/>
              <w:rPr>
                <w:color w:val="000000"/>
                <w:sz w:val="20"/>
                <w:szCs w:val="20"/>
              </w:rPr>
            </w:pPr>
          </w:p>
        </w:tc>
      </w:tr>
      <w:tr w:rsidR="00BE17FC" w:rsidRPr="000E5FBF" w14:paraId="74E7FC16" w14:textId="77777777" w:rsidTr="00A62712">
        <w:trPr>
          <w:jc w:val="center"/>
        </w:trPr>
        <w:tc>
          <w:tcPr>
            <w:tcW w:w="1667" w:type="pct"/>
          </w:tcPr>
          <w:p w14:paraId="21690FE8" w14:textId="77777777" w:rsidR="00BE17FC" w:rsidRPr="000E5FBF" w:rsidRDefault="00BE17FC" w:rsidP="0021236E">
            <w:pPr>
              <w:rPr>
                <w:color w:val="000000"/>
                <w:sz w:val="20"/>
                <w:szCs w:val="20"/>
              </w:rPr>
            </w:pPr>
            <w:r w:rsidRPr="000E5FBF">
              <w:rPr>
                <w:color w:val="000000"/>
                <w:sz w:val="20"/>
                <w:szCs w:val="20"/>
              </w:rPr>
              <w:t>60-64 m.</w:t>
            </w:r>
          </w:p>
        </w:tc>
        <w:tc>
          <w:tcPr>
            <w:tcW w:w="1667" w:type="pct"/>
          </w:tcPr>
          <w:p w14:paraId="5693EFA0" w14:textId="77777777" w:rsidR="00BE17FC" w:rsidRPr="000E5FBF" w:rsidRDefault="00BE17FC" w:rsidP="0021236E">
            <w:pPr>
              <w:jc w:val="center"/>
              <w:rPr>
                <w:color w:val="000000"/>
                <w:sz w:val="20"/>
                <w:szCs w:val="20"/>
              </w:rPr>
            </w:pPr>
            <w:r w:rsidRPr="000E5FBF">
              <w:rPr>
                <w:color w:val="000000"/>
                <w:sz w:val="20"/>
                <w:szCs w:val="20"/>
              </w:rPr>
              <w:t>4</w:t>
            </w:r>
          </w:p>
        </w:tc>
        <w:tc>
          <w:tcPr>
            <w:tcW w:w="1667" w:type="pct"/>
          </w:tcPr>
          <w:p w14:paraId="045CBDBF" w14:textId="77777777" w:rsidR="00BE17FC" w:rsidRPr="000E5FBF" w:rsidRDefault="00BE17FC" w:rsidP="0021236E">
            <w:pPr>
              <w:jc w:val="center"/>
              <w:rPr>
                <w:color w:val="000000"/>
                <w:sz w:val="20"/>
                <w:szCs w:val="20"/>
              </w:rPr>
            </w:pPr>
          </w:p>
        </w:tc>
      </w:tr>
      <w:tr w:rsidR="00BE17FC" w:rsidRPr="000E5FBF" w14:paraId="0C57E021" w14:textId="77777777" w:rsidTr="00A62712">
        <w:trPr>
          <w:jc w:val="center"/>
        </w:trPr>
        <w:tc>
          <w:tcPr>
            <w:tcW w:w="1667" w:type="pct"/>
          </w:tcPr>
          <w:p w14:paraId="02BEBE93" w14:textId="77777777" w:rsidR="00BE17FC" w:rsidRPr="000E5FBF" w:rsidRDefault="00BE17FC" w:rsidP="0021236E">
            <w:pPr>
              <w:rPr>
                <w:color w:val="000000"/>
                <w:sz w:val="20"/>
                <w:szCs w:val="20"/>
              </w:rPr>
            </w:pPr>
            <w:r w:rsidRPr="000E5FBF">
              <w:rPr>
                <w:color w:val="000000"/>
                <w:sz w:val="20"/>
                <w:szCs w:val="20"/>
              </w:rPr>
              <w:t>65 m. ir vyresni</w:t>
            </w:r>
          </w:p>
        </w:tc>
        <w:tc>
          <w:tcPr>
            <w:tcW w:w="1667" w:type="pct"/>
          </w:tcPr>
          <w:p w14:paraId="6AA1B423" w14:textId="77777777" w:rsidR="00BE17FC" w:rsidRPr="000E5FBF" w:rsidRDefault="00BE17FC" w:rsidP="0021236E">
            <w:pPr>
              <w:jc w:val="center"/>
              <w:rPr>
                <w:color w:val="000000"/>
                <w:sz w:val="20"/>
                <w:szCs w:val="20"/>
              </w:rPr>
            </w:pPr>
            <w:r w:rsidRPr="000E5FBF">
              <w:rPr>
                <w:color w:val="000000"/>
                <w:sz w:val="20"/>
                <w:szCs w:val="20"/>
              </w:rPr>
              <w:t>2</w:t>
            </w:r>
          </w:p>
        </w:tc>
        <w:tc>
          <w:tcPr>
            <w:tcW w:w="1667" w:type="pct"/>
          </w:tcPr>
          <w:p w14:paraId="58889F66" w14:textId="77777777" w:rsidR="00BE17FC" w:rsidRPr="000E5FBF" w:rsidRDefault="00BE17FC" w:rsidP="0021236E">
            <w:pPr>
              <w:jc w:val="center"/>
              <w:rPr>
                <w:color w:val="000000"/>
                <w:sz w:val="20"/>
                <w:szCs w:val="20"/>
              </w:rPr>
            </w:pPr>
          </w:p>
        </w:tc>
      </w:tr>
      <w:tr w:rsidR="00BE17FC" w:rsidRPr="000E5FBF" w14:paraId="3A555A3E" w14:textId="77777777" w:rsidTr="00A62712">
        <w:trPr>
          <w:jc w:val="center"/>
        </w:trPr>
        <w:tc>
          <w:tcPr>
            <w:tcW w:w="1667" w:type="pct"/>
          </w:tcPr>
          <w:p w14:paraId="223DFDD3" w14:textId="77777777" w:rsidR="00BE17FC" w:rsidRPr="000E5FBF" w:rsidRDefault="00BE17FC" w:rsidP="0021236E">
            <w:pPr>
              <w:rPr>
                <w:color w:val="000000"/>
                <w:sz w:val="20"/>
                <w:szCs w:val="20"/>
              </w:rPr>
            </w:pPr>
            <w:r w:rsidRPr="000E5FBF">
              <w:rPr>
                <w:color w:val="000000"/>
                <w:sz w:val="20"/>
                <w:szCs w:val="20"/>
              </w:rPr>
              <w:t>Iš viso</w:t>
            </w:r>
          </w:p>
        </w:tc>
        <w:tc>
          <w:tcPr>
            <w:tcW w:w="1667" w:type="pct"/>
          </w:tcPr>
          <w:p w14:paraId="3F3F4518" w14:textId="77777777" w:rsidR="00BE17FC" w:rsidRPr="000E5FBF" w:rsidRDefault="00BE17FC" w:rsidP="0021236E">
            <w:pPr>
              <w:jc w:val="center"/>
              <w:rPr>
                <w:sz w:val="20"/>
                <w:szCs w:val="20"/>
              </w:rPr>
            </w:pPr>
            <w:r w:rsidRPr="000E5FBF">
              <w:rPr>
                <w:sz w:val="20"/>
                <w:szCs w:val="20"/>
              </w:rPr>
              <w:t>11</w:t>
            </w:r>
          </w:p>
        </w:tc>
        <w:tc>
          <w:tcPr>
            <w:tcW w:w="1667" w:type="pct"/>
          </w:tcPr>
          <w:p w14:paraId="794A8175" w14:textId="77777777" w:rsidR="00BE17FC" w:rsidRPr="000E5FBF" w:rsidRDefault="00A62712" w:rsidP="0021236E">
            <w:pPr>
              <w:jc w:val="center"/>
              <w:rPr>
                <w:sz w:val="20"/>
                <w:szCs w:val="20"/>
              </w:rPr>
            </w:pPr>
            <w:r w:rsidRPr="000E5FBF">
              <w:rPr>
                <w:sz w:val="20"/>
                <w:szCs w:val="20"/>
              </w:rPr>
              <w:t>1</w:t>
            </w:r>
          </w:p>
        </w:tc>
      </w:tr>
    </w:tbl>
    <w:p w14:paraId="7773D65C" w14:textId="77777777" w:rsidR="00A01A5C" w:rsidRPr="000E5FBF" w:rsidRDefault="00A01A5C" w:rsidP="00A01A5C">
      <w:pPr>
        <w:rPr>
          <w:color w:val="000000"/>
          <w:sz w:val="18"/>
          <w:szCs w:val="18"/>
        </w:rPr>
      </w:pPr>
      <w:r w:rsidRPr="000E5FBF">
        <w:rPr>
          <w:color w:val="000000"/>
          <w:sz w:val="18"/>
          <w:szCs w:val="18"/>
        </w:rPr>
        <w:t>(šaltinis: ŠVIS)</w:t>
      </w:r>
    </w:p>
    <w:p w14:paraId="31F37F75" w14:textId="77777777" w:rsidR="00EB6EC7" w:rsidRPr="000E5FBF" w:rsidRDefault="00EB6EC7" w:rsidP="00362604">
      <w:pPr>
        <w:rPr>
          <w:color w:val="000000"/>
        </w:rPr>
      </w:pPr>
    </w:p>
    <w:p w14:paraId="656D850B" w14:textId="77777777" w:rsidR="00F86DD4" w:rsidRPr="000E5FBF" w:rsidRDefault="00EB6EC7" w:rsidP="00362604">
      <w:pPr>
        <w:rPr>
          <w:color w:val="000000"/>
        </w:rPr>
      </w:pPr>
      <w:r w:rsidRPr="000E5FBF">
        <w:rPr>
          <w:color w:val="000000"/>
        </w:rPr>
        <w:tab/>
      </w:r>
      <w:r w:rsidRPr="000E5FBF">
        <w:rPr>
          <w:b/>
          <w:bCs/>
          <w:color w:val="000000"/>
        </w:rPr>
        <w:t>Švietimo įstaigų vadovų pasiskirstymas pagal lytį</w:t>
      </w:r>
      <w:r w:rsidRPr="000E5FBF">
        <w:rPr>
          <w:color w:val="000000"/>
        </w:rPr>
        <w:t>.</w:t>
      </w:r>
      <w:r w:rsidRPr="000E5FBF">
        <w:t xml:space="preserve"> </w:t>
      </w:r>
      <w:r w:rsidR="00A75660" w:rsidRPr="000E5FBF">
        <w:rPr>
          <w:color w:val="000000"/>
        </w:rPr>
        <w:t>Nagrinėjamu laikotarpiu esminių pokyčių švietimo įstaigų vadovų pasiskirstymo pagal lytį srityje neįvyko – visi ikimokyklinio ugdymo įstaigų vadovai buvo moterys.</w:t>
      </w:r>
    </w:p>
    <w:p w14:paraId="3595D329" w14:textId="77777777" w:rsidR="00DD4D99" w:rsidRPr="000E5FBF" w:rsidRDefault="00DD4D99" w:rsidP="00362604"/>
    <w:p w14:paraId="74B324DE" w14:textId="77777777" w:rsidR="006D3CDE" w:rsidRPr="000E5FBF" w:rsidRDefault="002F663E" w:rsidP="00EC194B">
      <w:pPr>
        <w:pStyle w:val="Antrat3"/>
      </w:pPr>
      <w:bookmarkStart w:id="44" w:name="_Toc220963828"/>
      <w:r w:rsidRPr="000E5FBF">
        <w:t>5.</w:t>
      </w:r>
      <w:r w:rsidR="00EC194B" w:rsidRPr="000E5FBF">
        <w:t>1.</w:t>
      </w:r>
      <w:r w:rsidR="002236C6" w:rsidRPr="000E5FBF">
        <w:t>3. Švietimo pagalbos teikimas</w:t>
      </w:r>
      <w:bookmarkEnd w:id="44"/>
    </w:p>
    <w:p w14:paraId="179A5ED9" w14:textId="77777777" w:rsidR="006D3CDE" w:rsidRPr="000E5FBF" w:rsidRDefault="006D3CDE" w:rsidP="006D3CDE">
      <w:pPr>
        <w:rPr>
          <w:lang w:eastAsia="ar-SA"/>
        </w:rPr>
      </w:pPr>
    </w:p>
    <w:p w14:paraId="18356A99" w14:textId="77777777" w:rsidR="00534A71" w:rsidRPr="000E5FBF" w:rsidRDefault="00534A71" w:rsidP="00534A71">
      <w:pPr>
        <w:ind w:firstLine="680"/>
      </w:pPr>
      <w:r w:rsidRPr="000E5FBF">
        <w:t xml:space="preserve">Marijampolės savivaldybėje koordinuotai teikiamos švietimo pagalbos, socialinės ir sveikatos priežiūros paslaugos labiausiai reikalingos specialiųjų ugdymosi poreikių turintiems vaikams ir mokiniams. </w:t>
      </w:r>
    </w:p>
    <w:p w14:paraId="54473929" w14:textId="77777777" w:rsidR="00534A71" w:rsidRPr="000E5FBF" w:rsidRDefault="00534A71" w:rsidP="00534A71">
      <w:pPr>
        <w:ind w:firstLine="680"/>
        <w:rPr>
          <w:lang w:eastAsia="ar-SA"/>
        </w:rPr>
      </w:pPr>
      <w:r w:rsidRPr="000E5FBF">
        <w:rPr>
          <w:lang w:eastAsia="ar-SA"/>
        </w:rPr>
        <w:t>202</w:t>
      </w:r>
      <w:r w:rsidR="0003632D" w:rsidRPr="000E5FBF">
        <w:rPr>
          <w:lang w:eastAsia="ar-SA"/>
        </w:rPr>
        <w:t>4</w:t>
      </w:r>
      <w:r w:rsidRPr="000E5FBF">
        <w:rPr>
          <w:lang w:eastAsia="ar-SA"/>
        </w:rPr>
        <w:t xml:space="preserve"> m. rugsėjo 1 d. savivaldybės </w:t>
      </w:r>
      <w:r w:rsidR="0003632D" w:rsidRPr="000E5FBF">
        <w:rPr>
          <w:lang w:eastAsia="ar-SA"/>
        </w:rPr>
        <w:t xml:space="preserve">pavaldumo </w:t>
      </w:r>
      <w:r w:rsidRPr="000E5FBF">
        <w:rPr>
          <w:lang w:eastAsia="ar-SA"/>
        </w:rPr>
        <w:t xml:space="preserve">švietimo įstaigose buvo </w:t>
      </w:r>
      <w:r w:rsidR="00162BAC" w:rsidRPr="000E5FBF">
        <w:rPr>
          <w:lang w:eastAsia="ar-SA"/>
        </w:rPr>
        <w:t>650</w:t>
      </w:r>
      <w:r w:rsidRPr="000E5FBF">
        <w:rPr>
          <w:lang w:eastAsia="ar-SA"/>
        </w:rPr>
        <w:t xml:space="preserve"> </w:t>
      </w:r>
      <w:r w:rsidR="00162BAC" w:rsidRPr="000E5FBF">
        <w:rPr>
          <w:lang w:eastAsia="ar-SA"/>
        </w:rPr>
        <w:t xml:space="preserve">vidutinių, didelių ir labai didelių </w:t>
      </w:r>
      <w:r w:rsidR="00C62D0B" w:rsidRPr="000E5FBF">
        <w:rPr>
          <w:lang w:eastAsia="ar-SA"/>
        </w:rPr>
        <w:t>SUP</w:t>
      </w:r>
      <w:r w:rsidRPr="000E5FBF">
        <w:rPr>
          <w:lang w:eastAsia="ar-SA"/>
        </w:rPr>
        <w:t xml:space="preserve"> turinčių mokinių</w:t>
      </w:r>
      <w:r w:rsidRPr="006B7C19">
        <w:rPr>
          <w:lang w:eastAsia="ar-SA"/>
        </w:rPr>
        <w:t>, iš jų ikimokyklinio ugdymo įstaigose –</w:t>
      </w:r>
      <w:r w:rsidR="00162BAC" w:rsidRPr="006B7C19">
        <w:rPr>
          <w:lang w:eastAsia="ar-SA"/>
        </w:rPr>
        <w:t xml:space="preserve"> 152</w:t>
      </w:r>
      <w:r w:rsidRPr="006B7C19">
        <w:rPr>
          <w:lang w:eastAsia="ar-SA"/>
        </w:rPr>
        <w:t>,</w:t>
      </w:r>
      <w:r w:rsidRPr="000E5FBF">
        <w:rPr>
          <w:lang w:eastAsia="ar-SA"/>
        </w:rPr>
        <w:t xml:space="preserve"> bendrojo ugdymo mokyklose – </w:t>
      </w:r>
      <w:r w:rsidR="00162BAC" w:rsidRPr="000E5FBF">
        <w:rPr>
          <w:lang w:eastAsia="ar-SA"/>
        </w:rPr>
        <w:t>498</w:t>
      </w:r>
      <w:r w:rsidRPr="000E5FBF">
        <w:rPr>
          <w:lang w:eastAsia="ar-SA"/>
        </w:rPr>
        <w:t xml:space="preserve">. </w:t>
      </w:r>
    </w:p>
    <w:p w14:paraId="4B68C1F8" w14:textId="77777777" w:rsidR="00D40957" w:rsidRPr="000E5FBF" w:rsidRDefault="00534A71" w:rsidP="000653EA">
      <w:pPr>
        <w:ind w:firstLine="680"/>
      </w:pPr>
      <w:r w:rsidRPr="000E5FBF">
        <w:rPr>
          <w:lang w:eastAsia="ar-SA"/>
        </w:rPr>
        <w:t xml:space="preserve">Pastarųjų metų tendencijos rodo, kad </w:t>
      </w:r>
      <w:r w:rsidRPr="000E5FBF">
        <w:t xml:space="preserve">savivaldybės </w:t>
      </w:r>
      <w:r w:rsidR="00162BAC" w:rsidRPr="000E5FBF">
        <w:t xml:space="preserve">pavaldumo </w:t>
      </w:r>
      <w:r w:rsidRPr="000E5FBF">
        <w:t xml:space="preserve">mokyklose </w:t>
      </w:r>
      <w:r w:rsidR="00162BAC" w:rsidRPr="000E5FBF">
        <w:t>SUP</w:t>
      </w:r>
      <w:r w:rsidRPr="000E5FBF">
        <w:t xml:space="preserve"> mokinių, integruotai ugdomų bendrojo ugdymo klasėse </w:t>
      </w:r>
      <w:r w:rsidR="00271E68" w:rsidRPr="000E5FBF">
        <w:t xml:space="preserve">ir </w:t>
      </w:r>
      <w:r w:rsidRPr="000E5FBF">
        <w:t xml:space="preserve">besimokančiųjų pagal individualizuotą ugdymo programą skaičius </w:t>
      </w:r>
      <w:r w:rsidR="00F109E6" w:rsidRPr="000E5FBF">
        <w:t xml:space="preserve">nuosekliai </w:t>
      </w:r>
      <w:r w:rsidRPr="000E5FBF">
        <w:t>didė</w:t>
      </w:r>
      <w:r w:rsidR="00F109E6" w:rsidRPr="000E5FBF">
        <w:t>jo</w:t>
      </w:r>
      <w:r w:rsidRPr="000E5FBF">
        <w:t>. </w:t>
      </w:r>
      <w:r w:rsidR="00792B9C" w:rsidRPr="000E5FBF">
        <w:t>Atitinkamai buvo keičiamas pagalbos specialistų etatų skaičius</w:t>
      </w:r>
      <w:r w:rsidR="00CA0D01" w:rsidRPr="000E5FBF">
        <w:t xml:space="preserve"> – augo </w:t>
      </w:r>
      <w:r w:rsidR="006D5C71" w:rsidRPr="000E5FBF">
        <w:t xml:space="preserve">švietimo </w:t>
      </w:r>
      <w:r w:rsidR="00CA0D01" w:rsidRPr="000E5FBF">
        <w:t>pagalbos specialistų skaičius, mažėjo kitos pagalbos specialistų skaičius.</w:t>
      </w:r>
      <w:r w:rsidR="00351AB3" w:rsidRPr="000E5FBF">
        <w:t xml:space="preserve"> Bendras švietimo ir kitos pagalbos specialistų skaičius nežymiai mažėjo.</w:t>
      </w:r>
    </w:p>
    <w:p w14:paraId="0CE62C66" w14:textId="77777777" w:rsidR="00D40957" w:rsidRPr="000E5FBF" w:rsidRDefault="00D40957" w:rsidP="00D40957"/>
    <w:p w14:paraId="75420EB5" w14:textId="77777777" w:rsidR="006D5C71" w:rsidRPr="000E5FBF" w:rsidRDefault="000B63C8" w:rsidP="006D5C71">
      <w:pPr>
        <w:rPr>
          <w:b/>
          <w:bCs/>
          <w:sz w:val="20"/>
          <w:szCs w:val="20"/>
          <w:lang w:eastAsia="ar-SA"/>
        </w:rPr>
      </w:pPr>
      <w:r w:rsidRPr="000E5FBF">
        <w:rPr>
          <w:b/>
          <w:bCs/>
          <w:sz w:val="20"/>
          <w:szCs w:val="20"/>
          <w:lang w:eastAsia="ar-SA"/>
        </w:rPr>
        <w:t>S</w:t>
      </w:r>
      <w:r w:rsidR="006D5C71" w:rsidRPr="000E5FBF">
        <w:rPr>
          <w:b/>
          <w:bCs/>
          <w:sz w:val="20"/>
          <w:szCs w:val="20"/>
          <w:lang w:eastAsia="ar-SA"/>
        </w:rPr>
        <w:t xml:space="preserve">ąlyginis švietimo ir kitą pagalbą teikiančių darbuotojų </w:t>
      </w:r>
      <w:r w:rsidRPr="000E5FBF">
        <w:rPr>
          <w:b/>
          <w:bCs/>
          <w:sz w:val="20"/>
          <w:szCs w:val="20"/>
          <w:lang w:eastAsia="ar-SA"/>
        </w:rPr>
        <w:t xml:space="preserve">(etatų) </w:t>
      </w:r>
      <w:r w:rsidR="006D5C71" w:rsidRPr="000E5FBF">
        <w:rPr>
          <w:b/>
          <w:bCs/>
          <w:sz w:val="20"/>
          <w:szCs w:val="20"/>
          <w:lang w:eastAsia="ar-SA"/>
        </w:rPr>
        <w:t>skaičius savivaldybės pavaldumo ikimokyklinio ugdymo įstaigose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8"/>
        <w:gridCol w:w="1780"/>
        <w:gridCol w:w="1780"/>
      </w:tblGrid>
      <w:tr w:rsidR="006D5C71" w:rsidRPr="000E5FBF" w14:paraId="01B4DDBD" w14:textId="77777777" w:rsidTr="00A12E07">
        <w:trPr>
          <w:trHeight w:val="20"/>
        </w:trPr>
        <w:tc>
          <w:tcPr>
            <w:tcW w:w="3124" w:type="pct"/>
            <w:tcBorders>
              <w:top w:val="single" w:sz="4" w:space="0" w:color="auto"/>
              <w:left w:val="single" w:sz="4" w:space="0" w:color="auto"/>
              <w:bottom w:val="single" w:sz="4" w:space="0" w:color="auto"/>
              <w:right w:val="single" w:sz="4" w:space="0" w:color="auto"/>
            </w:tcBorders>
          </w:tcPr>
          <w:p w14:paraId="023B24CD" w14:textId="77777777" w:rsidR="006D5C71" w:rsidRPr="000E5FBF" w:rsidRDefault="006D5C71" w:rsidP="00A12E07">
            <w:pPr>
              <w:pStyle w:val="Sraopastraipa"/>
              <w:ind w:left="0"/>
              <w:rPr>
                <w:sz w:val="20"/>
                <w:szCs w:val="20"/>
              </w:rPr>
            </w:pPr>
          </w:p>
        </w:tc>
        <w:tc>
          <w:tcPr>
            <w:tcW w:w="938" w:type="pct"/>
            <w:tcBorders>
              <w:top w:val="single" w:sz="4" w:space="0" w:color="auto"/>
              <w:left w:val="single" w:sz="4" w:space="0" w:color="auto"/>
              <w:bottom w:val="single" w:sz="4" w:space="0" w:color="auto"/>
              <w:right w:val="single" w:sz="4" w:space="0" w:color="auto"/>
            </w:tcBorders>
            <w:hideMark/>
          </w:tcPr>
          <w:p w14:paraId="31FF8771" w14:textId="77777777" w:rsidR="006D5C71" w:rsidRPr="000E5FBF" w:rsidRDefault="006D5C71" w:rsidP="00A12E07">
            <w:pPr>
              <w:pStyle w:val="Sraopastraipa"/>
              <w:ind w:left="0"/>
              <w:jc w:val="center"/>
              <w:rPr>
                <w:sz w:val="20"/>
                <w:szCs w:val="20"/>
              </w:rPr>
            </w:pPr>
            <w:r w:rsidRPr="000E5FBF">
              <w:rPr>
                <w:sz w:val="20"/>
                <w:szCs w:val="20"/>
              </w:rPr>
              <w:t>2020/2021</w:t>
            </w:r>
          </w:p>
        </w:tc>
        <w:tc>
          <w:tcPr>
            <w:tcW w:w="938" w:type="pct"/>
            <w:tcBorders>
              <w:top w:val="single" w:sz="4" w:space="0" w:color="auto"/>
              <w:left w:val="single" w:sz="4" w:space="0" w:color="auto"/>
              <w:bottom w:val="single" w:sz="4" w:space="0" w:color="auto"/>
              <w:right w:val="single" w:sz="4" w:space="0" w:color="auto"/>
            </w:tcBorders>
            <w:hideMark/>
          </w:tcPr>
          <w:p w14:paraId="32FBD205" w14:textId="77777777" w:rsidR="006D5C71" w:rsidRPr="000E5FBF" w:rsidRDefault="006D5C71" w:rsidP="00A12E07">
            <w:pPr>
              <w:pStyle w:val="Sraopastraipa"/>
              <w:ind w:left="0"/>
              <w:jc w:val="center"/>
              <w:rPr>
                <w:sz w:val="20"/>
                <w:szCs w:val="20"/>
              </w:rPr>
            </w:pPr>
            <w:r w:rsidRPr="000E5FBF">
              <w:rPr>
                <w:sz w:val="20"/>
                <w:szCs w:val="20"/>
              </w:rPr>
              <w:t>2025/2026</w:t>
            </w:r>
          </w:p>
        </w:tc>
      </w:tr>
      <w:tr w:rsidR="006D5C71" w:rsidRPr="000E5FBF" w14:paraId="4D6AC500" w14:textId="77777777" w:rsidTr="00A12E07">
        <w:trPr>
          <w:trHeight w:val="20"/>
        </w:trPr>
        <w:tc>
          <w:tcPr>
            <w:tcW w:w="3124" w:type="pct"/>
            <w:tcBorders>
              <w:top w:val="single" w:sz="4" w:space="0" w:color="auto"/>
              <w:left w:val="single" w:sz="4" w:space="0" w:color="auto"/>
              <w:bottom w:val="single" w:sz="4" w:space="0" w:color="auto"/>
              <w:right w:val="single" w:sz="4" w:space="0" w:color="auto"/>
            </w:tcBorders>
          </w:tcPr>
          <w:p w14:paraId="12AB5FEC" w14:textId="77777777" w:rsidR="006D5C71" w:rsidRPr="000E5FBF" w:rsidRDefault="006D5C71" w:rsidP="006D5C71">
            <w:pPr>
              <w:rPr>
                <w:sz w:val="20"/>
                <w:szCs w:val="20"/>
              </w:rPr>
            </w:pPr>
            <w:r w:rsidRPr="000E5FBF">
              <w:rPr>
                <w:sz w:val="20"/>
                <w:szCs w:val="20"/>
              </w:rPr>
              <w:t>Pagalbos mokiniui specialistai (psichologai, specialieji pedagogai, surdopedagogai, tiflopedagogai, socialiniai pedagogai, logopedai)</w:t>
            </w:r>
          </w:p>
        </w:tc>
        <w:tc>
          <w:tcPr>
            <w:tcW w:w="938" w:type="pct"/>
            <w:tcBorders>
              <w:top w:val="single" w:sz="4" w:space="0" w:color="auto"/>
              <w:left w:val="single" w:sz="4" w:space="0" w:color="auto"/>
              <w:bottom w:val="single" w:sz="4" w:space="0" w:color="auto"/>
              <w:right w:val="single" w:sz="4" w:space="0" w:color="auto"/>
            </w:tcBorders>
          </w:tcPr>
          <w:p w14:paraId="538BA66B" w14:textId="77777777" w:rsidR="006D5C71" w:rsidRPr="000E5FBF" w:rsidRDefault="006D5C71" w:rsidP="006D5C71">
            <w:pPr>
              <w:jc w:val="center"/>
              <w:rPr>
                <w:color w:val="454545"/>
                <w:sz w:val="20"/>
                <w:szCs w:val="20"/>
              </w:rPr>
            </w:pPr>
            <w:r w:rsidRPr="000E5FBF">
              <w:rPr>
                <w:color w:val="454545"/>
                <w:sz w:val="20"/>
                <w:szCs w:val="20"/>
              </w:rPr>
              <w:t>23,14</w:t>
            </w:r>
          </w:p>
        </w:tc>
        <w:tc>
          <w:tcPr>
            <w:tcW w:w="938" w:type="pct"/>
            <w:tcBorders>
              <w:top w:val="single" w:sz="4" w:space="0" w:color="auto"/>
              <w:left w:val="single" w:sz="4" w:space="0" w:color="auto"/>
              <w:bottom w:val="single" w:sz="4" w:space="0" w:color="auto"/>
              <w:right w:val="single" w:sz="4" w:space="0" w:color="auto"/>
            </w:tcBorders>
          </w:tcPr>
          <w:p w14:paraId="2F7C44DE" w14:textId="77777777" w:rsidR="006D5C71" w:rsidRPr="000E5FBF" w:rsidRDefault="006D5C71" w:rsidP="006D5C71">
            <w:pPr>
              <w:jc w:val="center"/>
              <w:rPr>
                <w:color w:val="454545"/>
                <w:sz w:val="20"/>
                <w:szCs w:val="20"/>
              </w:rPr>
            </w:pPr>
            <w:r w:rsidRPr="000E5FBF">
              <w:rPr>
                <w:color w:val="454545"/>
                <w:sz w:val="20"/>
                <w:szCs w:val="20"/>
              </w:rPr>
              <w:t>27,75</w:t>
            </w:r>
          </w:p>
        </w:tc>
      </w:tr>
      <w:tr w:rsidR="006D5C71" w:rsidRPr="000E5FBF" w14:paraId="6C430354" w14:textId="77777777" w:rsidTr="00A12E07">
        <w:trPr>
          <w:trHeight w:val="20"/>
        </w:trPr>
        <w:tc>
          <w:tcPr>
            <w:tcW w:w="3124" w:type="pct"/>
            <w:tcBorders>
              <w:top w:val="single" w:sz="4" w:space="0" w:color="auto"/>
              <w:left w:val="single" w:sz="4" w:space="0" w:color="auto"/>
              <w:bottom w:val="single" w:sz="4" w:space="0" w:color="auto"/>
              <w:right w:val="single" w:sz="4" w:space="0" w:color="auto"/>
            </w:tcBorders>
          </w:tcPr>
          <w:p w14:paraId="14146E5D" w14:textId="77777777" w:rsidR="006D5C71" w:rsidRPr="000E5FBF" w:rsidRDefault="006D5C71" w:rsidP="006D5C71">
            <w:pPr>
              <w:rPr>
                <w:sz w:val="20"/>
                <w:szCs w:val="20"/>
              </w:rPr>
            </w:pPr>
            <w:r w:rsidRPr="000E5FBF">
              <w:rPr>
                <w:sz w:val="20"/>
                <w:szCs w:val="20"/>
              </w:rPr>
              <w:t>Kiti pedagoginiai darbuotojai (judesio korekcijos specialistai ir kt.)</w:t>
            </w:r>
          </w:p>
        </w:tc>
        <w:tc>
          <w:tcPr>
            <w:tcW w:w="938" w:type="pct"/>
            <w:tcBorders>
              <w:top w:val="single" w:sz="4" w:space="0" w:color="auto"/>
              <w:left w:val="single" w:sz="4" w:space="0" w:color="auto"/>
              <w:bottom w:val="single" w:sz="4" w:space="0" w:color="auto"/>
              <w:right w:val="single" w:sz="4" w:space="0" w:color="auto"/>
            </w:tcBorders>
          </w:tcPr>
          <w:p w14:paraId="6EDAA5B2" w14:textId="77777777" w:rsidR="006D5C71" w:rsidRPr="000E5FBF" w:rsidRDefault="006D5C71" w:rsidP="006D5C71">
            <w:pPr>
              <w:jc w:val="center"/>
              <w:rPr>
                <w:color w:val="454545"/>
                <w:sz w:val="20"/>
                <w:szCs w:val="20"/>
              </w:rPr>
            </w:pPr>
            <w:r w:rsidRPr="000E5FBF">
              <w:rPr>
                <w:color w:val="454545"/>
                <w:sz w:val="20"/>
                <w:szCs w:val="20"/>
              </w:rPr>
              <w:t>2,29</w:t>
            </w:r>
          </w:p>
        </w:tc>
        <w:tc>
          <w:tcPr>
            <w:tcW w:w="938" w:type="pct"/>
            <w:tcBorders>
              <w:top w:val="single" w:sz="4" w:space="0" w:color="auto"/>
              <w:left w:val="single" w:sz="4" w:space="0" w:color="auto"/>
              <w:bottom w:val="single" w:sz="4" w:space="0" w:color="auto"/>
              <w:right w:val="single" w:sz="4" w:space="0" w:color="auto"/>
            </w:tcBorders>
          </w:tcPr>
          <w:p w14:paraId="55139B8B" w14:textId="77777777" w:rsidR="006D5C71" w:rsidRPr="000E5FBF" w:rsidRDefault="006D5C71" w:rsidP="006D5C71">
            <w:pPr>
              <w:jc w:val="center"/>
              <w:rPr>
                <w:color w:val="454545"/>
                <w:sz w:val="20"/>
                <w:szCs w:val="20"/>
              </w:rPr>
            </w:pPr>
            <w:r w:rsidRPr="000E5FBF">
              <w:rPr>
                <w:color w:val="454545"/>
                <w:sz w:val="20"/>
                <w:szCs w:val="20"/>
              </w:rPr>
              <w:t>5,6</w:t>
            </w:r>
          </w:p>
        </w:tc>
      </w:tr>
      <w:tr w:rsidR="006D5C71" w:rsidRPr="000E5FBF" w14:paraId="4B82DD5C" w14:textId="77777777" w:rsidTr="00A12E07">
        <w:trPr>
          <w:trHeight w:val="20"/>
        </w:trPr>
        <w:tc>
          <w:tcPr>
            <w:tcW w:w="3124" w:type="pct"/>
            <w:tcBorders>
              <w:top w:val="single" w:sz="4" w:space="0" w:color="auto"/>
              <w:left w:val="single" w:sz="4" w:space="0" w:color="auto"/>
              <w:bottom w:val="single" w:sz="4" w:space="0" w:color="auto"/>
              <w:right w:val="single" w:sz="4" w:space="0" w:color="auto"/>
            </w:tcBorders>
          </w:tcPr>
          <w:p w14:paraId="61E39391" w14:textId="77777777" w:rsidR="006D5C71" w:rsidRPr="000E5FBF" w:rsidRDefault="006D5C71" w:rsidP="006D5C71">
            <w:pPr>
              <w:rPr>
                <w:sz w:val="20"/>
                <w:szCs w:val="20"/>
              </w:rPr>
            </w:pPr>
            <w:r w:rsidRPr="000E5FBF">
              <w:rPr>
                <w:sz w:val="20"/>
                <w:szCs w:val="20"/>
              </w:rPr>
              <w:lastRenderedPageBreak/>
              <w:t>Nepedagoginiai darbuotojai, teikiantys pagalbą (išskyrus mokytojų padėjėjus ir asistentus, darbuotojus teikiančius sveikatos priežiūrą)</w:t>
            </w:r>
          </w:p>
        </w:tc>
        <w:tc>
          <w:tcPr>
            <w:tcW w:w="938" w:type="pct"/>
            <w:tcBorders>
              <w:top w:val="single" w:sz="4" w:space="0" w:color="auto"/>
              <w:left w:val="single" w:sz="4" w:space="0" w:color="auto"/>
              <w:bottom w:val="single" w:sz="4" w:space="0" w:color="auto"/>
              <w:right w:val="single" w:sz="4" w:space="0" w:color="auto"/>
            </w:tcBorders>
          </w:tcPr>
          <w:p w14:paraId="72A10ACC" w14:textId="77777777" w:rsidR="006D5C71" w:rsidRPr="000E5FBF" w:rsidRDefault="006D5C71" w:rsidP="006D5C71">
            <w:pPr>
              <w:jc w:val="center"/>
              <w:rPr>
                <w:color w:val="454545"/>
                <w:sz w:val="20"/>
                <w:szCs w:val="20"/>
              </w:rPr>
            </w:pPr>
            <w:r w:rsidRPr="000E5FBF">
              <w:rPr>
                <w:color w:val="454545"/>
                <w:sz w:val="20"/>
                <w:szCs w:val="20"/>
              </w:rPr>
              <w:t>2</w:t>
            </w:r>
          </w:p>
        </w:tc>
        <w:tc>
          <w:tcPr>
            <w:tcW w:w="938" w:type="pct"/>
            <w:tcBorders>
              <w:top w:val="single" w:sz="4" w:space="0" w:color="auto"/>
              <w:left w:val="single" w:sz="4" w:space="0" w:color="auto"/>
              <w:bottom w:val="single" w:sz="4" w:space="0" w:color="auto"/>
              <w:right w:val="single" w:sz="4" w:space="0" w:color="auto"/>
            </w:tcBorders>
          </w:tcPr>
          <w:p w14:paraId="27282E3F" w14:textId="77777777" w:rsidR="006D5C71" w:rsidRPr="000E5FBF" w:rsidRDefault="006D5C71" w:rsidP="006D5C71">
            <w:pPr>
              <w:jc w:val="center"/>
              <w:rPr>
                <w:color w:val="454545"/>
                <w:sz w:val="20"/>
                <w:szCs w:val="20"/>
              </w:rPr>
            </w:pPr>
            <w:r w:rsidRPr="000E5FBF">
              <w:rPr>
                <w:color w:val="454545"/>
                <w:sz w:val="20"/>
                <w:szCs w:val="20"/>
              </w:rPr>
              <w:t>1</w:t>
            </w:r>
          </w:p>
        </w:tc>
      </w:tr>
      <w:tr w:rsidR="006D5C71" w:rsidRPr="000E5FBF" w14:paraId="27488642" w14:textId="77777777" w:rsidTr="00A12E07">
        <w:trPr>
          <w:trHeight w:val="20"/>
        </w:trPr>
        <w:tc>
          <w:tcPr>
            <w:tcW w:w="3124" w:type="pct"/>
            <w:tcBorders>
              <w:top w:val="single" w:sz="4" w:space="0" w:color="auto"/>
              <w:left w:val="single" w:sz="4" w:space="0" w:color="auto"/>
              <w:bottom w:val="single" w:sz="4" w:space="0" w:color="auto"/>
              <w:right w:val="single" w:sz="4" w:space="0" w:color="auto"/>
            </w:tcBorders>
          </w:tcPr>
          <w:p w14:paraId="7672EE48" w14:textId="77777777" w:rsidR="006D5C71" w:rsidRPr="000E5FBF" w:rsidRDefault="006D5C71" w:rsidP="006D5C71">
            <w:pPr>
              <w:rPr>
                <w:sz w:val="20"/>
                <w:szCs w:val="20"/>
              </w:rPr>
            </w:pPr>
            <w:r w:rsidRPr="000E5FBF">
              <w:rPr>
                <w:sz w:val="20"/>
                <w:szCs w:val="20"/>
              </w:rPr>
              <w:t>Nepedagoginiai darbuotojai, teikiantis sveikatos priežiūrą</w:t>
            </w:r>
          </w:p>
        </w:tc>
        <w:tc>
          <w:tcPr>
            <w:tcW w:w="938" w:type="pct"/>
            <w:tcBorders>
              <w:top w:val="single" w:sz="4" w:space="0" w:color="auto"/>
              <w:left w:val="single" w:sz="4" w:space="0" w:color="auto"/>
              <w:bottom w:val="single" w:sz="4" w:space="0" w:color="auto"/>
              <w:right w:val="single" w:sz="4" w:space="0" w:color="auto"/>
            </w:tcBorders>
          </w:tcPr>
          <w:p w14:paraId="322C3485" w14:textId="77777777" w:rsidR="006D5C71" w:rsidRPr="000E5FBF" w:rsidRDefault="006D5C71" w:rsidP="006D5C71">
            <w:pPr>
              <w:jc w:val="center"/>
              <w:rPr>
                <w:color w:val="454545"/>
                <w:sz w:val="20"/>
                <w:szCs w:val="20"/>
              </w:rPr>
            </w:pPr>
            <w:r w:rsidRPr="000E5FBF">
              <w:rPr>
                <w:color w:val="454545"/>
                <w:sz w:val="20"/>
                <w:szCs w:val="20"/>
              </w:rPr>
              <w:t>10,66</w:t>
            </w:r>
          </w:p>
        </w:tc>
        <w:tc>
          <w:tcPr>
            <w:tcW w:w="938" w:type="pct"/>
            <w:tcBorders>
              <w:top w:val="single" w:sz="4" w:space="0" w:color="auto"/>
              <w:left w:val="single" w:sz="4" w:space="0" w:color="auto"/>
              <w:bottom w:val="single" w:sz="4" w:space="0" w:color="auto"/>
              <w:right w:val="single" w:sz="4" w:space="0" w:color="auto"/>
            </w:tcBorders>
          </w:tcPr>
          <w:p w14:paraId="64E7AF9A" w14:textId="77777777" w:rsidR="006D5C71" w:rsidRPr="000E5FBF" w:rsidRDefault="006D5C71" w:rsidP="006D5C71">
            <w:pPr>
              <w:jc w:val="center"/>
              <w:rPr>
                <w:color w:val="454545"/>
                <w:sz w:val="20"/>
                <w:szCs w:val="20"/>
              </w:rPr>
            </w:pPr>
            <w:r w:rsidRPr="000E5FBF">
              <w:rPr>
                <w:color w:val="454545"/>
                <w:sz w:val="20"/>
                <w:szCs w:val="20"/>
              </w:rPr>
              <w:t>2,5</w:t>
            </w:r>
          </w:p>
        </w:tc>
      </w:tr>
      <w:tr w:rsidR="006D5C71" w:rsidRPr="000E5FBF" w14:paraId="17D3BBBC" w14:textId="77777777" w:rsidTr="004F262A">
        <w:trPr>
          <w:trHeight w:val="20"/>
        </w:trPr>
        <w:tc>
          <w:tcPr>
            <w:tcW w:w="3124" w:type="pct"/>
            <w:tcBorders>
              <w:top w:val="single" w:sz="4" w:space="0" w:color="auto"/>
              <w:left w:val="single" w:sz="4" w:space="0" w:color="auto"/>
              <w:bottom w:val="single" w:sz="4" w:space="0" w:color="auto"/>
              <w:right w:val="single" w:sz="4" w:space="0" w:color="auto"/>
            </w:tcBorders>
          </w:tcPr>
          <w:p w14:paraId="24534741" w14:textId="77777777" w:rsidR="006D5C71" w:rsidRPr="000E5FBF" w:rsidRDefault="006D5C71" w:rsidP="006D5C71">
            <w:pPr>
              <w:rPr>
                <w:sz w:val="20"/>
                <w:szCs w:val="20"/>
              </w:rPr>
            </w:pPr>
            <w:r w:rsidRPr="000E5FBF">
              <w:rPr>
                <w:sz w:val="20"/>
                <w:szCs w:val="20"/>
              </w:rPr>
              <w:t>Iš viso:</w:t>
            </w:r>
          </w:p>
        </w:tc>
        <w:tc>
          <w:tcPr>
            <w:tcW w:w="938" w:type="pct"/>
            <w:tcBorders>
              <w:top w:val="single" w:sz="4" w:space="0" w:color="auto"/>
              <w:left w:val="single" w:sz="4" w:space="0" w:color="auto"/>
              <w:bottom w:val="single" w:sz="4" w:space="0" w:color="auto"/>
              <w:right w:val="single" w:sz="4" w:space="0" w:color="auto"/>
            </w:tcBorders>
            <w:vAlign w:val="center"/>
          </w:tcPr>
          <w:p w14:paraId="29E141B6" w14:textId="77777777" w:rsidR="006D5C71" w:rsidRPr="000E5FBF" w:rsidRDefault="006D5C71" w:rsidP="006D5C71">
            <w:pPr>
              <w:jc w:val="center"/>
              <w:rPr>
                <w:color w:val="000000"/>
                <w:sz w:val="20"/>
                <w:szCs w:val="20"/>
              </w:rPr>
            </w:pPr>
            <w:r w:rsidRPr="000E5FBF">
              <w:rPr>
                <w:color w:val="000000"/>
                <w:sz w:val="20"/>
                <w:szCs w:val="20"/>
              </w:rPr>
              <w:t>38,09</w:t>
            </w:r>
          </w:p>
        </w:tc>
        <w:tc>
          <w:tcPr>
            <w:tcW w:w="938" w:type="pct"/>
            <w:tcBorders>
              <w:top w:val="single" w:sz="4" w:space="0" w:color="auto"/>
              <w:left w:val="single" w:sz="4" w:space="0" w:color="auto"/>
              <w:bottom w:val="single" w:sz="4" w:space="0" w:color="auto"/>
              <w:right w:val="single" w:sz="4" w:space="0" w:color="auto"/>
            </w:tcBorders>
            <w:vAlign w:val="center"/>
          </w:tcPr>
          <w:p w14:paraId="41A2A654" w14:textId="77777777" w:rsidR="006D5C71" w:rsidRPr="000E5FBF" w:rsidRDefault="006D5C71" w:rsidP="006D5C71">
            <w:pPr>
              <w:jc w:val="center"/>
              <w:rPr>
                <w:color w:val="000000"/>
                <w:sz w:val="20"/>
                <w:szCs w:val="20"/>
              </w:rPr>
            </w:pPr>
            <w:r w:rsidRPr="000E5FBF">
              <w:rPr>
                <w:color w:val="000000"/>
                <w:sz w:val="20"/>
                <w:szCs w:val="20"/>
              </w:rPr>
              <w:t>36,85</w:t>
            </w:r>
          </w:p>
        </w:tc>
      </w:tr>
    </w:tbl>
    <w:p w14:paraId="30D5DF42" w14:textId="77777777" w:rsidR="006D5C71" w:rsidRPr="000E5FBF" w:rsidRDefault="006D5C71" w:rsidP="00D40957">
      <w:pPr>
        <w:rPr>
          <w:sz w:val="18"/>
          <w:szCs w:val="18"/>
          <w:lang w:eastAsia="ar-SA"/>
        </w:rPr>
      </w:pPr>
      <w:r w:rsidRPr="000E5FBF">
        <w:rPr>
          <w:sz w:val="18"/>
          <w:szCs w:val="18"/>
          <w:lang w:eastAsia="ar-SA"/>
        </w:rPr>
        <w:t>(šaltinis: ŠVIS)</w:t>
      </w:r>
    </w:p>
    <w:p w14:paraId="17E2B727" w14:textId="77777777" w:rsidR="006D5C71" w:rsidRPr="000E5FBF" w:rsidRDefault="006D5C71" w:rsidP="00D40957"/>
    <w:p w14:paraId="6F991447" w14:textId="77777777" w:rsidR="00D40957" w:rsidRPr="000E5FBF" w:rsidRDefault="000B63C8" w:rsidP="00D40957">
      <w:pPr>
        <w:rPr>
          <w:b/>
          <w:bCs/>
          <w:sz w:val="20"/>
          <w:szCs w:val="20"/>
          <w:lang w:eastAsia="ar-SA"/>
        </w:rPr>
      </w:pPr>
      <w:r w:rsidRPr="000E5FBF">
        <w:rPr>
          <w:b/>
          <w:bCs/>
          <w:sz w:val="20"/>
          <w:szCs w:val="20"/>
          <w:lang w:eastAsia="ar-SA"/>
        </w:rPr>
        <w:t>S</w:t>
      </w:r>
      <w:r w:rsidR="00D40957" w:rsidRPr="000E5FBF">
        <w:rPr>
          <w:b/>
          <w:bCs/>
          <w:sz w:val="20"/>
          <w:szCs w:val="20"/>
          <w:lang w:eastAsia="ar-SA"/>
        </w:rPr>
        <w:t xml:space="preserve">ąlyginis švietimo ir kitą pagalbą teikiančių darbuotojų </w:t>
      </w:r>
      <w:r w:rsidRPr="000E5FBF">
        <w:rPr>
          <w:b/>
          <w:bCs/>
          <w:sz w:val="20"/>
          <w:szCs w:val="20"/>
          <w:lang w:eastAsia="ar-SA"/>
        </w:rPr>
        <w:t xml:space="preserve">(etatų) </w:t>
      </w:r>
      <w:r w:rsidR="00D40957" w:rsidRPr="000E5FBF">
        <w:rPr>
          <w:b/>
          <w:bCs/>
          <w:sz w:val="20"/>
          <w:szCs w:val="20"/>
          <w:lang w:eastAsia="ar-SA"/>
        </w:rPr>
        <w:t>skaičius savivaldybės pavaldumo bendrojo ugdymo įstaigose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8"/>
        <w:gridCol w:w="1780"/>
        <w:gridCol w:w="1780"/>
      </w:tblGrid>
      <w:tr w:rsidR="00D40957" w:rsidRPr="000E5FBF" w14:paraId="23683B91" w14:textId="77777777" w:rsidTr="00D40957">
        <w:trPr>
          <w:trHeight w:val="20"/>
        </w:trPr>
        <w:tc>
          <w:tcPr>
            <w:tcW w:w="3124" w:type="pct"/>
            <w:tcBorders>
              <w:top w:val="single" w:sz="4" w:space="0" w:color="auto"/>
              <w:left w:val="single" w:sz="4" w:space="0" w:color="auto"/>
              <w:bottom w:val="single" w:sz="4" w:space="0" w:color="auto"/>
              <w:right w:val="single" w:sz="4" w:space="0" w:color="auto"/>
            </w:tcBorders>
          </w:tcPr>
          <w:p w14:paraId="5EABE213" w14:textId="77777777" w:rsidR="00D40957" w:rsidRPr="000E5FBF" w:rsidRDefault="00D40957" w:rsidP="00A12E07">
            <w:pPr>
              <w:pStyle w:val="Sraopastraipa"/>
              <w:ind w:left="0"/>
              <w:rPr>
                <w:sz w:val="20"/>
                <w:szCs w:val="20"/>
              </w:rPr>
            </w:pPr>
          </w:p>
        </w:tc>
        <w:tc>
          <w:tcPr>
            <w:tcW w:w="938" w:type="pct"/>
            <w:tcBorders>
              <w:top w:val="single" w:sz="4" w:space="0" w:color="auto"/>
              <w:left w:val="single" w:sz="4" w:space="0" w:color="auto"/>
              <w:bottom w:val="single" w:sz="4" w:space="0" w:color="auto"/>
              <w:right w:val="single" w:sz="4" w:space="0" w:color="auto"/>
            </w:tcBorders>
            <w:hideMark/>
          </w:tcPr>
          <w:p w14:paraId="030CDD88" w14:textId="77777777" w:rsidR="00D40957" w:rsidRPr="000E5FBF" w:rsidRDefault="00D40957" w:rsidP="00CA0D01">
            <w:pPr>
              <w:pStyle w:val="Sraopastraipa"/>
              <w:ind w:left="0"/>
              <w:jc w:val="center"/>
              <w:rPr>
                <w:sz w:val="20"/>
                <w:szCs w:val="20"/>
              </w:rPr>
            </w:pPr>
            <w:r w:rsidRPr="000E5FBF">
              <w:rPr>
                <w:sz w:val="20"/>
                <w:szCs w:val="20"/>
              </w:rPr>
              <w:t>2020/2021</w:t>
            </w:r>
          </w:p>
        </w:tc>
        <w:tc>
          <w:tcPr>
            <w:tcW w:w="938" w:type="pct"/>
            <w:tcBorders>
              <w:top w:val="single" w:sz="4" w:space="0" w:color="auto"/>
              <w:left w:val="single" w:sz="4" w:space="0" w:color="auto"/>
              <w:bottom w:val="single" w:sz="4" w:space="0" w:color="auto"/>
              <w:right w:val="single" w:sz="4" w:space="0" w:color="auto"/>
            </w:tcBorders>
            <w:hideMark/>
          </w:tcPr>
          <w:p w14:paraId="1F9B49BB" w14:textId="77777777" w:rsidR="00D40957" w:rsidRPr="000E5FBF" w:rsidRDefault="00D40957" w:rsidP="00CA0D01">
            <w:pPr>
              <w:pStyle w:val="Sraopastraipa"/>
              <w:ind w:left="0"/>
              <w:jc w:val="center"/>
              <w:rPr>
                <w:sz w:val="20"/>
                <w:szCs w:val="20"/>
              </w:rPr>
            </w:pPr>
            <w:r w:rsidRPr="000E5FBF">
              <w:rPr>
                <w:sz w:val="20"/>
                <w:szCs w:val="20"/>
              </w:rPr>
              <w:t>2024/2025</w:t>
            </w:r>
          </w:p>
        </w:tc>
      </w:tr>
      <w:tr w:rsidR="00D40957" w:rsidRPr="000E5FBF" w14:paraId="4BD57764" w14:textId="77777777" w:rsidTr="00D40957">
        <w:trPr>
          <w:trHeight w:val="20"/>
        </w:trPr>
        <w:tc>
          <w:tcPr>
            <w:tcW w:w="3124" w:type="pct"/>
            <w:tcBorders>
              <w:top w:val="single" w:sz="4" w:space="0" w:color="auto"/>
              <w:left w:val="single" w:sz="4" w:space="0" w:color="auto"/>
              <w:bottom w:val="single" w:sz="4" w:space="0" w:color="auto"/>
              <w:right w:val="single" w:sz="4" w:space="0" w:color="auto"/>
            </w:tcBorders>
          </w:tcPr>
          <w:p w14:paraId="70C1EFBB" w14:textId="77777777" w:rsidR="00D40957" w:rsidRPr="000E5FBF" w:rsidRDefault="00D40957" w:rsidP="00D40957">
            <w:pPr>
              <w:rPr>
                <w:sz w:val="20"/>
                <w:szCs w:val="20"/>
              </w:rPr>
            </w:pPr>
            <w:r w:rsidRPr="000E5FBF">
              <w:rPr>
                <w:sz w:val="20"/>
                <w:szCs w:val="20"/>
              </w:rPr>
              <w:t>Pagalbos mokiniui specialistai (psichologai, specialieji pedagogai, surdopedagogai, tiflopedagogai, socialiniai pedagogai, logopedai)</w:t>
            </w:r>
          </w:p>
        </w:tc>
        <w:tc>
          <w:tcPr>
            <w:tcW w:w="938" w:type="pct"/>
            <w:tcBorders>
              <w:top w:val="single" w:sz="4" w:space="0" w:color="auto"/>
              <w:left w:val="single" w:sz="4" w:space="0" w:color="auto"/>
              <w:bottom w:val="single" w:sz="4" w:space="0" w:color="auto"/>
              <w:right w:val="single" w:sz="4" w:space="0" w:color="auto"/>
            </w:tcBorders>
          </w:tcPr>
          <w:p w14:paraId="5B16D2C4" w14:textId="77777777" w:rsidR="00D40957" w:rsidRPr="000E5FBF" w:rsidRDefault="00D40957" w:rsidP="00CA0D01">
            <w:pPr>
              <w:jc w:val="center"/>
              <w:rPr>
                <w:color w:val="454545"/>
                <w:sz w:val="20"/>
                <w:szCs w:val="20"/>
              </w:rPr>
            </w:pPr>
            <w:r w:rsidRPr="000E5FBF">
              <w:rPr>
                <w:color w:val="454545"/>
                <w:sz w:val="20"/>
                <w:szCs w:val="20"/>
              </w:rPr>
              <w:t>44,65</w:t>
            </w:r>
          </w:p>
        </w:tc>
        <w:tc>
          <w:tcPr>
            <w:tcW w:w="938" w:type="pct"/>
            <w:tcBorders>
              <w:top w:val="single" w:sz="4" w:space="0" w:color="auto"/>
              <w:left w:val="single" w:sz="4" w:space="0" w:color="auto"/>
              <w:bottom w:val="single" w:sz="4" w:space="0" w:color="auto"/>
              <w:right w:val="single" w:sz="4" w:space="0" w:color="auto"/>
            </w:tcBorders>
          </w:tcPr>
          <w:p w14:paraId="15A09088" w14:textId="77777777" w:rsidR="00D40957" w:rsidRPr="000E5FBF" w:rsidRDefault="00D40957" w:rsidP="00CA0D01">
            <w:pPr>
              <w:jc w:val="center"/>
              <w:rPr>
                <w:color w:val="454545"/>
                <w:sz w:val="20"/>
                <w:szCs w:val="20"/>
              </w:rPr>
            </w:pPr>
            <w:r w:rsidRPr="000E5FBF">
              <w:rPr>
                <w:color w:val="454545"/>
                <w:sz w:val="20"/>
                <w:szCs w:val="20"/>
              </w:rPr>
              <w:t>47,77</w:t>
            </w:r>
          </w:p>
        </w:tc>
      </w:tr>
      <w:tr w:rsidR="00D40957" w:rsidRPr="000E5FBF" w14:paraId="0792655A" w14:textId="77777777" w:rsidTr="00D40957">
        <w:trPr>
          <w:trHeight w:val="20"/>
        </w:trPr>
        <w:tc>
          <w:tcPr>
            <w:tcW w:w="3124" w:type="pct"/>
            <w:tcBorders>
              <w:top w:val="single" w:sz="4" w:space="0" w:color="auto"/>
              <w:left w:val="single" w:sz="4" w:space="0" w:color="auto"/>
              <w:bottom w:val="single" w:sz="4" w:space="0" w:color="auto"/>
              <w:right w:val="single" w:sz="4" w:space="0" w:color="auto"/>
            </w:tcBorders>
          </w:tcPr>
          <w:p w14:paraId="575203D4" w14:textId="77777777" w:rsidR="00D40957" w:rsidRPr="000E5FBF" w:rsidRDefault="00D40957" w:rsidP="00D40957">
            <w:pPr>
              <w:rPr>
                <w:sz w:val="20"/>
                <w:szCs w:val="20"/>
              </w:rPr>
            </w:pPr>
            <w:r w:rsidRPr="000E5FBF">
              <w:rPr>
                <w:sz w:val="20"/>
                <w:szCs w:val="20"/>
              </w:rPr>
              <w:t>Kiti pedagoginiai darbuotojai (judesio korekcijos specialistai ir kt.)</w:t>
            </w:r>
          </w:p>
        </w:tc>
        <w:tc>
          <w:tcPr>
            <w:tcW w:w="938" w:type="pct"/>
            <w:tcBorders>
              <w:top w:val="single" w:sz="4" w:space="0" w:color="auto"/>
              <w:left w:val="single" w:sz="4" w:space="0" w:color="auto"/>
              <w:bottom w:val="single" w:sz="4" w:space="0" w:color="auto"/>
              <w:right w:val="single" w:sz="4" w:space="0" w:color="auto"/>
            </w:tcBorders>
          </w:tcPr>
          <w:p w14:paraId="0069C751" w14:textId="77777777" w:rsidR="00D40957" w:rsidRPr="000E5FBF" w:rsidRDefault="00D40957" w:rsidP="00CA0D01">
            <w:pPr>
              <w:jc w:val="center"/>
              <w:rPr>
                <w:color w:val="454545"/>
                <w:sz w:val="20"/>
                <w:szCs w:val="20"/>
              </w:rPr>
            </w:pPr>
            <w:r w:rsidRPr="000E5FBF">
              <w:rPr>
                <w:color w:val="454545"/>
                <w:sz w:val="20"/>
                <w:szCs w:val="20"/>
              </w:rPr>
              <w:t>24,22</w:t>
            </w:r>
          </w:p>
        </w:tc>
        <w:tc>
          <w:tcPr>
            <w:tcW w:w="938" w:type="pct"/>
            <w:tcBorders>
              <w:top w:val="single" w:sz="4" w:space="0" w:color="auto"/>
              <w:left w:val="single" w:sz="4" w:space="0" w:color="auto"/>
              <w:bottom w:val="single" w:sz="4" w:space="0" w:color="auto"/>
              <w:right w:val="single" w:sz="4" w:space="0" w:color="auto"/>
            </w:tcBorders>
          </w:tcPr>
          <w:p w14:paraId="75102618" w14:textId="77777777" w:rsidR="00D40957" w:rsidRPr="000E5FBF" w:rsidRDefault="00D40957" w:rsidP="00CA0D01">
            <w:pPr>
              <w:jc w:val="center"/>
              <w:rPr>
                <w:color w:val="454545"/>
                <w:sz w:val="20"/>
                <w:szCs w:val="20"/>
              </w:rPr>
            </w:pPr>
            <w:r w:rsidRPr="000E5FBF">
              <w:rPr>
                <w:color w:val="454545"/>
                <w:sz w:val="20"/>
                <w:szCs w:val="20"/>
              </w:rPr>
              <w:t>21,37</w:t>
            </w:r>
          </w:p>
        </w:tc>
      </w:tr>
      <w:tr w:rsidR="00D40957" w:rsidRPr="000E5FBF" w14:paraId="17CDC58E" w14:textId="77777777" w:rsidTr="00D40957">
        <w:trPr>
          <w:trHeight w:val="20"/>
        </w:trPr>
        <w:tc>
          <w:tcPr>
            <w:tcW w:w="3124" w:type="pct"/>
            <w:tcBorders>
              <w:top w:val="single" w:sz="4" w:space="0" w:color="auto"/>
              <w:left w:val="single" w:sz="4" w:space="0" w:color="auto"/>
              <w:bottom w:val="single" w:sz="4" w:space="0" w:color="auto"/>
              <w:right w:val="single" w:sz="4" w:space="0" w:color="auto"/>
            </w:tcBorders>
          </w:tcPr>
          <w:p w14:paraId="1646EE83" w14:textId="77777777" w:rsidR="00D40957" w:rsidRPr="000E5FBF" w:rsidRDefault="00D40957" w:rsidP="00D40957">
            <w:pPr>
              <w:rPr>
                <w:sz w:val="20"/>
                <w:szCs w:val="20"/>
              </w:rPr>
            </w:pPr>
            <w:r w:rsidRPr="000E5FBF">
              <w:rPr>
                <w:sz w:val="20"/>
                <w:szCs w:val="20"/>
              </w:rPr>
              <w:t>Nepedagoginiai darbuotojai, teikiantys pagalbą (išskyrus mokytojų padėjėjus ir asistentus, darbuotojus teikiančius sveikatos priežiūrą)</w:t>
            </w:r>
          </w:p>
        </w:tc>
        <w:tc>
          <w:tcPr>
            <w:tcW w:w="938" w:type="pct"/>
            <w:tcBorders>
              <w:top w:val="single" w:sz="4" w:space="0" w:color="auto"/>
              <w:left w:val="single" w:sz="4" w:space="0" w:color="auto"/>
              <w:bottom w:val="single" w:sz="4" w:space="0" w:color="auto"/>
              <w:right w:val="single" w:sz="4" w:space="0" w:color="auto"/>
            </w:tcBorders>
          </w:tcPr>
          <w:p w14:paraId="3A38CFA3" w14:textId="77777777" w:rsidR="00D40957" w:rsidRPr="000E5FBF" w:rsidRDefault="00D40957" w:rsidP="00CA0D01">
            <w:pPr>
              <w:jc w:val="center"/>
              <w:rPr>
                <w:color w:val="454545"/>
                <w:sz w:val="20"/>
                <w:szCs w:val="20"/>
              </w:rPr>
            </w:pPr>
            <w:r w:rsidRPr="000E5FBF">
              <w:rPr>
                <w:color w:val="454545"/>
                <w:sz w:val="20"/>
                <w:szCs w:val="20"/>
              </w:rPr>
              <w:t>17,15</w:t>
            </w:r>
          </w:p>
        </w:tc>
        <w:tc>
          <w:tcPr>
            <w:tcW w:w="938" w:type="pct"/>
            <w:tcBorders>
              <w:top w:val="single" w:sz="4" w:space="0" w:color="auto"/>
              <w:left w:val="single" w:sz="4" w:space="0" w:color="auto"/>
              <w:bottom w:val="single" w:sz="4" w:space="0" w:color="auto"/>
              <w:right w:val="single" w:sz="4" w:space="0" w:color="auto"/>
            </w:tcBorders>
          </w:tcPr>
          <w:p w14:paraId="308274F6" w14:textId="77777777" w:rsidR="00D40957" w:rsidRPr="000E5FBF" w:rsidRDefault="00D40957" w:rsidP="00CA0D01">
            <w:pPr>
              <w:jc w:val="center"/>
              <w:rPr>
                <w:color w:val="454545"/>
                <w:sz w:val="20"/>
                <w:szCs w:val="20"/>
              </w:rPr>
            </w:pPr>
            <w:r w:rsidRPr="000E5FBF">
              <w:rPr>
                <w:color w:val="454545"/>
                <w:sz w:val="20"/>
                <w:szCs w:val="20"/>
              </w:rPr>
              <w:t>12,67</w:t>
            </w:r>
          </w:p>
        </w:tc>
      </w:tr>
      <w:tr w:rsidR="00D40957" w:rsidRPr="000E5FBF" w14:paraId="60237653" w14:textId="77777777" w:rsidTr="00D40957">
        <w:trPr>
          <w:trHeight w:val="20"/>
        </w:trPr>
        <w:tc>
          <w:tcPr>
            <w:tcW w:w="3124" w:type="pct"/>
            <w:tcBorders>
              <w:top w:val="single" w:sz="4" w:space="0" w:color="auto"/>
              <w:left w:val="single" w:sz="4" w:space="0" w:color="auto"/>
              <w:bottom w:val="single" w:sz="4" w:space="0" w:color="auto"/>
              <w:right w:val="single" w:sz="4" w:space="0" w:color="auto"/>
            </w:tcBorders>
          </w:tcPr>
          <w:p w14:paraId="4C20974D" w14:textId="77777777" w:rsidR="00D40957" w:rsidRPr="000E5FBF" w:rsidRDefault="00D40957" w:rsidP="00D40957">
            <w:pPr>
              <w:rPr>
                <w:sz w:val="20"/>
                <w:szCs w:val="20"/>
              </w:rPr>
            </w:pPr>
            <w:r w:rsidRPr="000E5FBF">
              <w:rPr>
                <w:sz w:val="20"/>
                <w:szCs w:val="20"/>
              </w:rPr>
              <w:t>Nepedagoginiai darbuotojai, teikiantis sveikatos priežiūrą</w:t>
            </w:r>
          </w:p>
        </w:tc>
        <w:tc>
          <w:tcPr>
            <w:tcW w:w="938" w:type="pct"/>
            <w:tcBorders>
              <w:top w:val="single" w:sz="4" w:space="0" w:color="auto"/>
              <w:left w:val="single" w:sz="4" w:space="0" w:color="auto"/>
              <w:bottom w:val="single" w:sz="4" w:space="0" w:color="auto"/>
              <w:right w:val="single" w:sz="4" w:space="0" w:color="auto"/>
            </w:tcBorders>
          </w:tcPr>
          <w:p w14:paraId="19594017" w14:textId="77777777" w:rsidR="00D40957" w:rsidRPr="000E5FBF" w:rsidRDefault="00D40957" w:rsidP="00CA0D01">
            <w:pPr>
              <w:jc w:val="center"/>
              <w:rPr>
                <w:color w:val="454545"/>
                <w:sz w:val="20"/>
                <w:szCs w:val="20"/>
              </w:rPr>
            </w:pPr>
            <w:r w:rsidRPr="000E5FBF">
              <w:rPr>
                <w:color w:val="454545"/>
                <w:sz w:val="20"/>
                <w:szCs w:val="20"/>
              </w:rPr>
              <w:t>2,25</w:t>
            </w:r>
          </w:p>
        </w:tc>
        <w:tc>
          <w:tcPr>
            <w:tcW w:w="938" w:type="pct"/>
            <w:tcBorders>
              <w:top w:val="single" w:sz="4" w:space="0" w:color="auto"/>
              <w:left w:val="single" w:sz="4" w:space="0" w:color="auto"/>
              <w:bottom w:val="single" w:sz="4" w:space="0" w:color="auto"/>
              <w:right w:val="single" w:sz="4" w:space="0" w:color="auto"/>
            </w:tcBorders>
          </w:tcPr>
          <w:p w14:paraId="0FFC610A" w14:textId="77777777" w:rsidR="00D40957" w:rsidRPr="000E5FBF" w:rsidRDefault="00D40957" w:rsidP="00CA0D01">
            <w:pPr>
              <w:jc w:val="center"/>
              <w:rPr>
                <w:color w:val="454545"/>
                <w:sz w:val="20"/>
                <w:szCs w:val="20"/>
              </w:rPr>
            </w:pPr>
            <w:r w:rsidRPr="000E5FBF">
              <w:rPr>
                <w:color w:val="454545"/>
                <w:sz w:val="20"/>
                <w:szCs w:val="20"/>
              </w:rPr>
              <w:t>1,50</w:t>
            </w:r>
          </w:p>
        </w:tc>
      </w:tr>
      <w:tr w:rsidR="00CA0D01" w:rsidRPr="000E5FBF" w14:paraId="3703ED42" w14:textId="77777777" w:rsidTr="00D40957">
        <w:trPr>
          <w:trHeight w:val="20"/>
        </w:trPr>
        <w:tc>
          <w:tcPr>
            <w:tcW w:w="3124" w:type="pct"/>
            <w:tcBorders>
              <w:top w:val="single" w:sz="4" w:space="0" w:color="auto"/>
              <w:left w:val="single" w:sz="4" w:space="0" w:color="auto"/>
              <w:bottom w:val="single" w:sz="4" w:space="0" w:color="auto"/>
              <w:right w:val="single" w:sz="4" w:space="0" w:color="auto"/>
            </w:tcBorders>
          </w:tcPr>
          <w:p w14:paraId="4B7F491C" w14:textId="77777777" w:rsidR="00CA0D01" w:rsidRPr="000E5FBF" w:rsidRDefault="00CA0D01" w:rsidP="00CA0D01">
            <w:pPr>
              <w:rPr>
                <w:sz w:val="20"/>
                <w:szCs w:val="20"/>
              </w:rPr>
            </w:pPr>
            <w:r w:rsidRPr="000E5FBF">
              <w:rPr>
                <w:sz w:val="20"/>
                <w:szCs w:val="20"/>
              </w:rPr>
              <w:t>Iš viso:</w:t>
            </w:r>
          </w:p>
        </w:tc>
        <w:tc>
          <w:tcPr>
            <w:tcW w:w="938" w:type="pct"/>
            <w:tcBorders>
              <w:top w:val="single" w:sz="4" w:space="0" w:color="auto"/>
              <w:left w:val="single" w:sz="4" w:space="0" w:color="auto"/>
              <w:bottom w:val="single" w:sz="4" w:space="0" w:color="auto"/>
              <w:right w:val="single" w:sz="4" w:space="0" w:color="auto"/>
            </w:tcBorders>
          </w:tcPr>
          <w:p w14:paraId="6D2493C8" w14:textId="77777777" w:rsidR="00CA0D01" w:rsidRPr="000E5FBF" w:rsidRDefault="00CA0D01" w:rsidP="00CA0D01">
            <w:pPr>
              <w:jc w:val="center"/>
              <w:rPr>
                <w:sz w:val="20"/>
                <w:szCs w:val="20"/>
              </w:rPr>
            </w:pPr>
            <w:r w:rsidRPr="000E5FBF">
              <w:rPr>
                <w:sz w:val="20"/>
                <w:szCs w:val="20"/>
              </w:rPr>
              <w:t>88,27</w:t>
            </w:r>
          </w:p>
        </w:tc>
        <w:tc>
          <w:tcPr>
            <w:tcW w:w="938" w:type="pct"/>
            <w:tcBorders>
              <w:top w:val="single" w:sz="4" w:space="0" w:color="auto"/>
              <w:left w:val="single" w:sz="4" w:space="0" w:color="auto"/>
              <w:bottom w:val="single" w:sz="4" w:space="0" w:color="auto"/>
              <w:right w:val="single" w:sz="4" w:space="0" w:color="auto"/>
            </w:tcBorders>
          </w:tcPr>
          <w:p w14:paraId="2F464CFA" w14:textId="77777777" w:rsidR="00CA0D01" w:rsidRPr="000E5FBF" w:rsidRDefault="00CA0D01" w:rsidP="00CA0D01">
            <w:pPr>
              <w:jc w:val="center"/>
              <w:rPr>
                <w:sz w:val="20"/>
                <w:szCs w:val="20"/>
              </w:rPr>
            </w:pPr>
            <w:r w:rsidRPr="000E5FBF">
              <w:rPr>
                <w:sz w:val="20"/>
                <w:szCs w:val="20"/>
              </w:rPr>
              <w:t>83,31</w:t>
            </w:r>
          </w:p>
        </w:tc>
      </w:tr>
    </w:tbl>
    <w:p w14:paraId="2CB1E009" w14:textId="77777777" w:rsidR="00D40957" w:rsidRPr="000E5FBF" w:rsidRDefault="00D40957" w:rsidP="00D40957">
      <w:pPr>
        <w:rPr>
          <w:sz w:val="18"/>
          <w:szCs w:val="18"/>
          <w:lang w:eastAsia="ar-SA"/>
        </w:rPr>
      </w:pPr>
      <w:r w:rsidRPr="000E5FBF">
        <w:rPr>
          <w:sz w:val="18"/>
          <w:szCs w:val="18"/>
          <w:lang w:eastAsia="ar-SA"/>
        </w:rPr>
        <w:t>(šaltinis: ŠVIS)</w:t>
      </w:r>
    </w:p>
    <w:p w14:paraId="3EEC71B1" w14:textId="77777777" w:rsidR="00D40957" w:rsidRPr="000E5FBF" w:rsidRDefault="00D40957" w:rsidP="00D40957"/>
    <w:p w14:paraId="0FD26487" w14:textId="77777777" w:rsidR="00913BC1" w:rsidRPr="000E5FBF" w:rsidRDefault="00792B9C" w:rsidP="000653EA">
      <w:pPr>
        <w:ind w:firstLine="680"/>
      </w:pPr>
      <w:r w:rsidRPr="000E5FBF">
        <w:t xml:space="preserve">Visgi, </w:t>
      </w:r>
      <w:r w:rsidRPr="000E5FBF">
        <w:rPr>
          <w:lang w:eastAsia="ar-SA"/>
        </w:rPr>
        <w:t xml:space="preserve">faktiškai užimtas </w:t>
      </w:r>
      <w:r w:rsidR="008E567E" w:rsidRPr="000E5FBF">
        <w:rPr>
          <w:lang w:eastAsia="ar-SA"/>
        </w:rPr>
        <w:t xml:space="preserve">etatų skaičius buvo </w:t>
      </w:r>
      <w:r w:rsidRPr="000E5FBF">
        <w:rPr>
          <w:lang w:eastAsia="ar-SA"/>
        </w:rPr>
        <w:t xml:space="preserve">mažesnis, nei nustatytas poreikis </w:t>
      </w:r>
      <w:r w:rsidRPr="000E5FBF">
        <w:t>(žr. lent.)</w:t>
      </w:r>
      <w:r w:rsidRPr="000E5FBF">
        <w:rPr>
          <w:lang w:eastAsia="ar-SA"/>
        </w:rPr>
        <w:t>.</w:t>
      </w:r>
      <w:r w:rsidR="000653EA" w:rsidRPr="000E5FBF">
        <w:t xml:space="preserve"> Savivaldybės švietimo įstaigoms ieškant švietimo pagalbos specialistų susiduriama su žmogiškųjų išteklių trūkumu, todėl švietimo įstaigoms skirtus švietimo pagalbos specialistų etatus ne visada pavyksta užpildyti.</w:t>
      </w:r>
      <w:r w:rsidR="0015315C" w:rsidRPr="000E5FBF">
        <w:t xml:space="preserve"> Trūkumą, be kita ko, lemia ir ta, kad specialistams siūloma etato dalis konkrečioje ugdymo įstaigoje nėra didelė, dėl ko etato dalis yra nepatraukli.</w:t>
      </w:r>
    </w:p>
    <w:p w14:paraId="15673EA0" w14:textId="77777777" w:rsidR="00A205D4" w:rsidRPr="000E5FBF" w:rsidRDefault="00A205D4" w:rsidP="00F109E6">
      <w:pPr>
        <w:ind w:firstLine="680"/>
        <w:rPr>
          <w:lang w:eastAsia="ar-SA"/>
        </w:rPr>
      </w:pPr>
    </w:p>
    <w:p w14:paraId="34DA40B7" w14:textId="77777777" w:rsidR="00534A71" w:rsidRPr="000E5FBF" w:rsidRDefault="006F4DCD" w:rsidP="00A205D4">
      <w:pPr>
        <w:rPr>
          <w:b/>
          <w:bCs/>
          <w:sz w:val="20"/>
          <w:szCs w:val="20"/>
          <w:lang w:eastAsia="ar-SA"/>
        </w:rPr>
      </w:pPr>
      <w:r w:rsidRPr="000E5FBF">
        <w:rPr>
          <w:b/>
          <w:bCs/>
          <w:sz w:val="20"/>
          <w:szCs w:val="20"/>
          <w:lang w:eastAsia="ar-SA"/>
        </w:rPr>
        <w:t>Š</w:t>
      </w:r>
      <w:r w:rsidR="00A205D4" w:rsidRPr="000E5FBF">
        <w:rPr>
          <w:b/>
          <w:bCs/>
          <w:sz w:val="20"/>
          <w:szCs w:val="20"/>
          <w:lang w:eastAsia="ar-SA"/>
        </w:rPr>
        <w:t xml:space="preserve">vietimo pagalbos </w:t>
      </w:r>
      <w:r w:rsidR="000C5898" w:rsidRPr="000E5FBF">
        <w:rPr>
          <w:b/>
          <w:bCs/>
          <w:sz w:val="20"/>
          <w:szCs w:val="20"/>
          <w:lang w:eastAsia="ar-SA"/>
        </w:rPr>
        <w:t>specialistų</w:t>
      </w:r>
      <w:r w:rsidR="00FF507B" w:rsidRPr="000E5FBF">
        <w:rPr>
          <w:rStyle w:val="Puslapioinaosnuoroda"/>
          <w:b/>
          <w:bCs/>
          <w:sz w:val="20"/>
          <w:szCs w:val="20"/>
          <w:lang w:eastAsia="ar-SA"/>
        </w:rPr>
        <w:footnoteReference w:id="30"/>
      </w:r>
      <w:r w:rsidR="000C5898" w:rsidRPr="000E5FBF">
        <w:rPr>
          <w:b/>
          <w:bCs/>
          <w:sz w:val="20"/>
          <w:szCs w:val="20"/>
          <w:lang w:eastAsia="ar-SA"/>
        </w:rPr>
        <w:t xml:space="preserve"> etatai </w:t>
      </w:r>
      <w:r w:rsidRPr="000E5FBF">
        <w:rPr>
          <w:b/>
          <w:bCs/>
          <w:sz w:val="20"/>
          <w:szCs w:val="20"/>
          <w:lang w:eastAsia="ar-SA"/>
        </w:rPr>
        <w:t>savivaldybės pavaldumo</w:t>
      </w:r>
      <w:r w:rsidR="00A205D4" w:rsidRPr="000E5FBF">
        <w:rPr>
          <w:b/>
          <w:bCs/>
          <w:sz w:val="20"/>
          <w:szCs w:val="20"/>
          <w:lang w:eastAsia="ar-SA"/>
        </w:rPr>
        <w:t xml:space="preserve"> įstaigose 202</w:t>
      </w:r>
      <w:r w:rsidR="00C62D0B" w:rsidRPr="000E5FBF">
        <w:rPr>
          <w:b/>
          <w:bCs/>
          <w:sz w:val="20"/>
          <w:szCs w:val="20"/>
          <w:lang w:eastAsia="ar-SA"/>
        </w:rPr>
        <w:t>4</w:t>
      </w:r>
      <w:r w:rsidR="00A205D4" w:rsidRPr="000E5FBF">
        <w:rPr>
          <w:b/>
          <w:bCs/>
          <w:sz w:val="20"/>
          <w:szCs w:val="20"/>
          <w:lang w:eastAsia="ar-SA"/>
        </w:rPr>
        <w:t xml:space="preserve"> m. rugsėjo 1 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0"/>
        <w:gridCol w:w="1315"/>
        <w:gridCol w:w="1315"/>
        <w:gridCol w:w="1317"/>
        <w:gridCol w:w="1161"/>
      </w:tblGrid>
      <w:tr w:rsidR="007025E8" w:rsidRPr="000E5FBF" w14:paraId="49408D50" w14:textId="77777777" w:rsidTr="007025E8">
        <w:trPr>
          <w:trHeight w:val="20"/>
        </w:trPr>
        <w:tc>
          <w:tcPr>
            <w:tcW w:w="2308" w:type="pct"/>
            <w:tcBorders>
              <w:top w:val="single" w:sz="4" w:space="0" w:color="auto"/>
              <w:left w:val="single" w:sz="4" w:space="0" w:color="auto"/>
              <w:bottom w:val="single" w:sz="4" w:space="0" w:color="auto"/>
              <w:right w:val="single" w:sz="4" w:space="0" w:color="auto"/>
            </w:tcBorders>
          </w:tcPr>
          <w:p w14:paraId="33F175FC" w14:textId="77777777" w:rsidR="007025E8" w:rsidRPr="000E5FBF" w:rsidRDefault="007025E8" w:rsidP="00AB02BE">
            <w:pPr>
              <w:pStyle w:val="Sraopastraipa"/>
              <w:ind w:left="0"/>
              <w:rPr>
                <w:sz w:val="20"/>
                <w:szCs w:val="20"/>
              </w:rPr>
            </w:pPr>
          </w:p>
        </w:tc>
        <w:tc>
          <w:tcPr>
            <w:tcW w:w="693" w:type="pct"/>
            <w:tcBorders>
              <w:top w:val="single" w:sz="4" w:space="0" w:color="auto"/>
              <w:left w:val="single" w:sz="4" w:space="0" w:color="auto"/>
              <w:bottom w:val="single" w:sz="4" w:space="0" w:color="auto"/>
              <w:right w:val="single" w:sz="4" w:space="0" w:color="auto"/>
            </w:tcBorders>
            <w:hideMark/>
          </w:tcPr>
          <w:p w14:paraId="514825A7" w14:textId="77777777" w:rsidR="007025E8" w:rsidRPr="000E5FBF" w:rsidRDefault="007025E8" w:rsidP="00D26CAE">
            <w:pPr>
              <w:pStyle w:val="Sraopastraipa"/>
              <w:ind w:left="0"/>
              <w:jc w:val="center"/>
              <w:rPr>
                <w:sz w:val="20"/>
                <w:szCs w:val="20"/>
              </w:rPr>
            </w:pPr>
            <w:r w:rsidRPr="000E5FBF">
              <w:rPr>
                <w:sz w:val="20"/>
                <w:szCs w:val="20"/>
              </w:rPr>
              <w:t>Psichologas</w:t>
            </w:r>
          </w:p>
        </w:tc>
        <w:tc>
          <w:tcPr>
            <w:tcW w:w="693" w:type="pct"/>
            <w:tcBorders>
              <w:top w:val="single" w:sz="4" w:space="0" w:color="auto"/>
              <w:left w:val="single" w:sz="4" w:space="0" w:color="auto"/>
              <w:bottom w:val="single" w:sz="4" w:space="0" w:color="auto"/>
              <w:right w:val="single" w:sz="4" w:space="0" w:color="auto"/>
            </w:tcBorders>
            <w:hideMark/>
          </w:tcPr>
          <w:p w14:paraId="57D96117" w14:textId="77777777" w:rsidR="007025E8" w:rsidRPr="000E5FBF" w:rsidRDefault="007025E8" w:rsidP="00D26CAE">
            <w:pPr>
              <w:pStyle w:val="Sraopastraipa"/>
              <w:ind w:left="0"/>
              <w:jc w:val="center"/>
              <w:rPr>
                <w:sz w:val="20"/>
                <w:szCs w:val="20"/>
              </w:rPr>
            </w:pPr>
            <w:r w:rsidRPr="000E5FBF">
              <w:rPr>
                <w:sz w:val="20"/>
                <w:szCs w:val="20"/>
              </w:rPr>
              <w:t>Socialinis pedagogas</w:t>
            </w:r>
          </w:p>
        </w:tc>
        <w:tc>
          <w:tcPr>
            <w:tcW w:w="694" w:type="pct"/>
            <w:tcBorders>
              <w:top w:val="single" w:sz="4" w:space="0" w:color="auto"/>
              <w:left w:val="single" w:sz="4" w:space="0" w:color="auto"/>
              <w:bottom w:val="single" w:sz="4" w:space="0" w:color="auto"/>
              <w:right w:val="single" w:sz="4" w:space="0" w:color="auto"/>
            </w:tcBorders>
            <w:hideMark/>
          </w:tcPr>
          <w:p w14:paraId="496E9F00" w14:textId="77777777" w:rsidR="007025E8" w:rsidRPr="000E5FBF" w:rsidRDefault="007025E8" w:rsidP="00D26CAE">
            <w:pPr>
              <w:pStyle w:val="Sraopastraipa"/>
              <w:ind w:left="0"/>
              <w:jc w:val="center"/>
              <w:rPr>
                <w:sz w:val="20"/>
                <w:szCs w:val="20"/>
              </w:rPr>
            </w:pPr>
            <w:r w:rsidRPr="000E5FBF">
              <w:rPr>
                <w:sz w:val="20"/>
                <w:szCs w:val="20"/>
              </w:rPr>
              <w:t>Specialusis pedagogas</w:t>
            </w:r>
          </w:p>
        </w:tc>
        <w:tc>
          <w:tcPr>
            <w:tcW w:w="612" w:type="pct"/>
            <w:tcBorders>
              <w:top w:val="single" w:sz="4" w:space="0" w:color="auto"/>
              <w:left w:val="single" w:sz="4" w:space="0" w:color="auto"/>
              <w:bottom w:val="single" w:sz="4" w:space="0" w:color="auto"/>
              <w:right w:val="single" w:sz="4" w:space="0" w:color="auto"/>
            </w:tcBorders>
            <w:hideMark/>
          </w:tcPr>
          <w:p w14:paraId="33D68F34" w14:textId="77777777" w:rsidR="007025E8" w:rsidRPr="000E5FBF" w:rsidRDefault="007025E8" w:rsidP="00D26CAE">
            <w:pPr>
              <w:pStyle w:val="Sraopastraipa"/>
              <w:ind w:left="0"/>
              <w:jc w:val="center"/>
              <w:rPr>
                <w:sz w:val="20"/>
                <w:szCs w:val="20"/>
              </w:rPr>
            </w:pPr>
            <w:r w:rsidRPr="000E5FBF">
              <w:rPr>
                <w:sz w:val="20"/>
                <w:szCs w:val="20"/>
              </w:rPr>
              <w:t>Logopedas</w:t>
            </w:r>
          </w:p>
        </w:tc>
      </w:tr>
      <w:tr w:rsidR="007025E8" w:rsidRPr="000E5FBF" w14:paraId="524C7409" w14:textId="77777777" w:rsidTr="007025E8">
        <w:trPr>
          <w:trHeight w:val="20"/>
        </w:trPr>
        <w:tc>
          <w:tcPr>
            <w:tcW w:w="2308" w:type="pct"/>
            <w:tcBorders>
              <w:top w:val="single" w:sz="4" w:space="0" w:color="auto"/>
              <w:left w:val="single" w:sz="4" w:space="0" w:color="auto"/>
              <w:bottom w:val="single" w:sz="4" w:space="0" w:color="auto"/>
              <w:right w:val="single" w:sz="4" w:space="0" w:color="auto"/>
            </w:tcBorders>
            <w:hideMark/>
          </w:tcPr>
          <w:p w14:paraId="4C7A2495" w14:textId="77777777" w:rsidR="007025E8" w:rsidRPr="000E5FBF" w:rsidRDefault="007025E8" w:rsidP="00AB02BE">
            <w:pPr>
              <w:pStyle w:val="Sraopastraipa"/>
              <w:ind w:left="0"/>
              <w:rPr>
                <w:sz w:val="20"/>
                <w:szCs w:val="20"/>
              </w:rPr>
            </w:pPr>
            <w:r w:rsidRPr="000E5FBF">
              <w:rPr>
                <w:sz w:val="20"/>
                <w:szCs w:val="20"/>
              </w:rPr>
              <w:t>Ikimokyklinio ugdymo įstaigose:</w:t>
            </w:r>
          </w:p>
        </w:tc>
        <w:tc>
          <w:tcPr>
            <w:tcW w:w="693" w:type="pct"/>
            <w:tcBorders>
              <w:top w:val="single" w:sz="4" w:space="0" w:color="auto"/>
              <w:left w:val="single" w:sz="4" w:space="0" w:color="auto"/>
              <w:bottom w:val="single" w:sz="4" w:space="0" w:color="auto"/>
              <w:right w:val="single" w:sz="4" w:space="0" w:color="auto"/>
            </w:tcBorders>
          </w:tcPr>
          <w:p w14:paraId="04DA3EE6" w14:textId="77777777" w:rsidR="007025E8" w:rsidRPr="000E5FBF" w:rsidRDefault="007025E8" w:rsidP="00D26CAE">
            <w:pPr>
              <w:pStyle w:val="Sraopastraipa"/>
              <w:ind w:left="0"/>
              <w:jc w:val="center"/>
              <w:rPr>
                <w:sz w:val="20"/>
                <w:szCs w:val="20"/>
              </w:rPr>
            </w:pPr>
          </w:p>
        </w:tc>
        <w:tc>
          <w:tcPr>
            <w:tcW w:w="693" w:type="pct"/>
            <w:tcBorders>
              <w:top w:val="single" w:sz="4" w:space="0" w:color="auto"/>
              <w:left w:val="single" w:sz="4" w:space="0" w:color="auto"/>
              <w:bottom w:val="single" w:sz="4" w:space="0" w:color="auto"/>
              <w:right w:val="single" w:sz="4" w:space="0" w:color="auto"/>
            </w:tcBorders>
          </w:tcPr>
          <w:p w14:paraId="43ABBE11" w14:textId="77777777" w:rsidR="007025E8" w:rsidRPr="000E5FBF" w:rsidRDefault="007025E8" w:rsidP="00D26CAE">
            <w:pPr>
              <w:pStyle w:val="Sraopastraipa"/>
              <w:ind w:left="0"/>
              <w:jc w:val="center"/>
              <w:rPr>
                <w:sz w:val="20"/>
                <w:szCs w:val="20"/>
              </w:rPr>
            </w:pPr>
          </w:p>
        </w:tc>
        <w:tc>
          <w:tcPr>
            <w:tcW w:w="694" w:type="pct"/>
            <w:tcBorders>
              <w:top w:val="single" w:sz="4" w:space="0" w:color="auto"/>
              <w:left w:val="single" w:sz="4" w:space="0" w:color="auto"/>
              <w:bottom w:val="single" w:sz="4" w:space="0" w:color="auto"/>
              <w:right w:val="single" w:sz="4" w:space="0" w:color="auto"/>
            </w:tcBorders>
          </w:tcPr>
          <w:p w14:paraId="2EA77B14" w14:textId="77777777" w:rsidR="007025E8" w:rsidRPr="000E5FBF" w:rsidRDefault="007025E8" w:rsidP="00D26CAE">
            <w:pPr>
              <w:pStyle w:val="Sraopastraipa"/>
              <w:ind w:left="0"/>
              <w:jc w:val="center"/>
              <w:rPr>
                <w:sz w:val="20"/>
                <w:szCs w:val="20"/>
              </w:rPr>
            </w:pPr>
          </w:p>
        </w:tc>
        <w:tc>
          <w:tcPr>
            <w:tcW w:w="612" w:type="pct"/>
            <w:tcBorders>
              <w:top w:val="single" w:sz="4" w:space="0" w:color="auto"/>
              <w:left w:val="single" w:sz="4" w:space="0" w:color="auto"/>
              <w:bottom w:val="single" w:sz="4" w:space="0" w:color="auto"/>
              <w:right w:val="single" w:sz="4" w:space="0" w:color="auto"/>
            </w:tcBorders>
          </w:tcPr>
          <w:p w14:paraId="6A296D21" w14:textId="77777777" w:rsidR="007025E8" w:rsidRPr="000E5FBF" w:rsidRDefault="007025E8" w:rsidP="00D26CAE">
            <w:pPr>
              <w:pStyle w:val="Sraopastraipa"/>
              <w:ind w:left="0"/>
              <w:jc w:val="center"/>
              <w:rPr>
                <w:sz w:val="20"/>
                <w:szCs w:val="20"/>
              </w:rPr>
            </w:pPr>
          </w:p>
        </w:tc>
      </w:tr>
      <w:tr w:rsidR="007025E8" w:rsidRPr="000E5FBF" w14:paraId="32CD804E" w14:textId="77777777" w:rsidTr="007025E8">
        <w:trPr>
          <w:trHeight w:val="20"/>
        </w:trPr>
        <w:tc>
          <w:tcPr>
            <w:tcW w:w="2308" w:type="pct"/>
            <w:tcBorders>
              <w:top w:val="single" w:sz="4" w:space="0" w:color="auto"/>
              <w:left w:val="single" w:sz="4" w:space="0" w:color="auto"/>
              <w:bottom w:val="single" w:sz="4" w:space="0" w:color="auto"/>
              <w:right w:val="single" w:sz="4" w:space="0" w:color="auto"/>
            </w:tcBorders>
          </w:tcPr>
          <w:p w14:paraId="5A0C706F" w14:textId="77777777" w:rsidR="007025E8" w:rsidRPr="000E5FBF" w:rsidRDefault="007025E8" w:rsidP="000C5898">
            <w:pPr>
              <w:pStyle w:val="Sraopastraipa"/>
              <w:ind w:left="0"/>
              <w:jc w:val="right"/>
              <w:rPr>
                <w:sz w:val="20"/>
                <w:szCs w:val="20"/>
              </w:rPr>
            </w:pPr>
            <w:r w:rsidRPr="000E5FBF">
              <w:rPr>
                <w:sz w:val="20"/>
                <w:szCs w:val="20"/>
              </w:rPr>
              <w:t>skirta</w:t>
            </w:r>
          </w:p>
        </w:tc>
        <w:tc>
          <w:tcPr>
            <w:tcW w:w="693" w:type="pct"/>
            <w:tcBorders>
              <w:top w:val="single" w:sz="4" w:space="0" w:color="auto"/>
              <w:left w:val="single" w:sz="4" w:space="0" w:color="auto"/>
              <w:bottom w:val="single" w:sz="4" w:space="0" w:color="auto"/>
              <w:right w:val="single" w:sz="4" w:space="0" w:color="auto"/>
            </w:tcBorders>
          </w:tcPr>
          <w:p w14:paraId="2A423322" w14:textId="77777777" w:rsidR="007025E8" w:rsidRPr="000E5FBF" w:rsidRDefault="007025E8" w:rsidP="00D26CAE">
            <w:pPr>
              <w:pStyle w:val="Sraopastraipa"/>
              <w:ind w:left="0"/>
              <w:jc w:val="center"/>
              <w:rPr>
                <w:sz w:val="20"/>
                <w:szCs w:val="20"/>
              </w:rPr>
            </w:pPr>
            <w:r w:rsidRPr="000E5FBF">
              <w:rPr>
                <w:sz w:val="20"/>
                <w:szCs w:val="20"/>
              </w:rPr>
              <w:t>4,00</w:t>
            </w:r>
          </w:p>
        </w:tc>
        <w:tc>
          <w:tcPr>
            <w:tcW w:w="693" w:type="pct"/>
            <w:tcBorders>
              <w:top w:val="single" w:sz="4" w:space="0" w:color="auto"/>
              <w:left w:val="single" w:sz="4" w:space="0" w:color="auto"/>
              <w:bottom w:val="single" w:sz="4" w:space="0" w:color="auto"/>
              <w:right w:val="single" w:sz="4" w:space="0" w:color="auto"/>
            </w:tcBorders>
          </w:tcPr>
          <w:p w14:paraId="48B06CE7" w14:textId="77777777" w:rsidR="007025E8" w:rsidRPr="000E5FBF" w:rsidRDefault="007025E8" w:rsidP="00D26CAE">
            <w:pPr>
              <w:pStyle w:val="Sraopastraipa"/>
              <w:ind w:left="0"/>
              <w:jc w:val="center"/>
              <w:rPr>
                <w:sz w:val="20"/>
                <w:szCs w:val="20"/>
              </w:rPr>
            </w:pPr>
            <w:r w:rsidRPr="000E5FBF">
              <w:rPr>
                <w:sz w:val="20"/>
                <w:szCs w:val="20"/>
              </w:rPr>
              <w:t>4,00</w:t>
            </w:r>
          </w:p>
        </w:tc>
        <w:tc>
          <w:tcPr>
            <w:tcW w:w="694" w:type="pct"/>
            <w:tcBorders>
              <w:top w:val="single" w:sz="4" w:space="0" w:color="auto"/>
              <w:left w:val="single" w:sz="4" w:space="0" w:color="auto"/>
              <w:bottom w:val="single" w:sz="4" w:space="0" w:color="auto"/>
              <w:right w:val="single" w:sz="4" w:space="0" w:color="auto"/>
            </w:tcBorders>
          </w:tcPr>
          <w:p w14:paraId="334EB3AF" w14:textId="77777777" w:rsidR="007025E8" w:rsidRPr="000E5FBF" w:rsidRDefault="007025E8" w:rsidP="00D26CAE">
            <w:pPr>
              <w:pStyle w:val="Sraopastraipa"/>
              <w:ind w:left="0"/>
              <w:jc w:val="center"/>
              <w:rPr>
                <w:sz w:val="20"/>
                <w:szCs w:val="20"/>
              </w:rPr>
            </w:pPr>
            <w:r w:rsidRPr="000E5FBF">
              <w:rPr>
                <w:sz w:val="20"/>
                <w:szCs w:val="20"/>
              </w:rPr>
              <w:t>3,50</w:t>
            </w:r>
          </w:p>
        </w:tc>
        <w:tc>
          <w:tcPr>
            <w:tcW w:w="612" w:type="pct"/>
            <w:tcBorders>
              <w:top w:val="single" w:sz="4" w:space="0" w:color="auto"/>
              <w:left w:val="single" w:sz="4" w:space="0" w:color="auto"/>
              <w:bottom w:val="single" w:sz="4" w:space="0" w:color="auto"/>
              <w:right w:val="single" w:sz="4" w:space="0" w:color="auto"/>
            </w:tcBorders>
          </w:tcPr>
          <w:p w14:paraId="6D500B46" w14:textId="77777777" w:rsidR="007025E8" w:rsidRPr="000E5FBF" w:rsidRDefault="007025E8" w:rsidP="00D26CAE">
            <w:pPr>
              <w:pStyle w:val="Sraopastraipa"/>
              <w:ind w:left="0"/>
              <w:jc w:val="center"/>
              <w:rPr>
                <w:sz w:val="20"/>
                <w:szCs w:val="20"/>
              </w:rPr>
            </w:pPr>
            <w:r w:rsidRPr="000E5FBF">
              <w:rPr>
                <w:sz w:val="20"/>
                <w:szCs w:val="20"/>
              </w:rPr>
              <w:t>10,5</w:t>
            </w:r>
          </w:p>
        </w:tc>
      </w:tr>
      <w:tr w:rsidR="007025E8" w:rsidRPr="000E5FBF" w14:paraId="7E4A9BA1" w14:textId="77777777" w:rsidTr="007025E8">
        <w:trPr>
          <w:trHeight w:val="20"/>
        </w:trPr>
        <w:tc>
          <w:tcPr>
            <w:tcW w:w="2308" w:type="pct"/>
            <w:tcBorders>
              <w:top w:val="single" w:sz="4" w:space="0" w:color="auto"/>
              <w:left w:val="single" w:sz="4" w:space="0" w:color="auto"/>
              <w:bottom w:val="single" w:sz="4" w:space="0" w:color="auto"/>
              <w:right w:val="single" w:sz="4" w:space="0" w:color="auto"/>
            </w:tcBorders>
          </w:tcPr>
          <w:p w14:paraId="10BFFE31" w14:textId="77777777" w:rsidR="007025E8" w:rsidRPr="000E5FBF" w:rsidRDefault="007025E8" w:rsidP="000C5898">
            <w:pPr>
              <w:pStyle w:val="Sraopastraipa"/>
              <w:ind w:left="0"/>
              <w:jc w:val="right"/>
              <w:rPr>
                <w:sz w:val="20"/>
                <w:szCs w:val="20"/>
              </w:rPr>
            </w:pPr>
            <w:r w:rsidRPr="000E5FBF">
              <w:rPr>
                <w:sz w:val="20"/>
                <w:szCs w:val="20"/>
              </w:rPr>
              <w:t>užimta</w:t>
            </w:r>
          </w:p>
        </w:tc>
        <w:tc>
          <w:tcPr>
            <w:tcW w:w="693" w:type="pct"/>
            <w:tcBorders>
              <w:top w:val="single" w:sz="4" w:space="0" w:color="auto"/>
              <w:left w:val="single" w:sz="4" w:space="0" w:color="auto"/>
              <w:bottom w:val="single" w:sz="4" w:space="0" w:color="auto"/>
              <w:right w:val="single" w:sz="4" w:space="0" w:color="auto"/>
            </w:tcBorders>
          </w:tcPr>
          <w:p w14:paraId="308746B7" w14:textId="77777777" w:rsidR="007025E8" w:rsidRPr="000E5FBF" w:rsidRDefault="007025E8" w:rsidP="00D26CAE">
            <w:pPr>
              <w:pStyle w:val="Sraopastraipa"/>
              <w:ind w:left="0"/>
              <w:jc w:val="center"/>
              <w:rPr>
                <w:sz w:val="20"/>
                <w:szCs w:val="20"/>
              </w:rPr>
            </w:pPr>
            <w:r w:rsidRPr="000E5FBF">
              <w:rPr>
                <w:sz w:val="20"/>
                <w:szCs w:val="20"/>
              </w:rPr>
              <w:t>2,75</w:t>
            </w:r>
          </w:p>
        </w:tc>
        <w:tc>
          <w:tcPr>
            <w:tcW w:w="693" w:type="pct"/>
            <w:tcBorders>
              <w:top w:val="single" w:sz="4" w:space="0" w:color="auto"/>
              <w:left w:val="single" w:sz="4" w:space="0" w:color="auto"/>
              <w:bottom w:val="single" w:sz="4" w:space="0" w:color="auto"/>
              <w:right w:val="single" w:sz="4" w:space="0" w:color="auto"/>
            </w:tcBorders>
          </w:tcPr>
          <w:p w14:paraId="50B094B3" w14:textId="77777777" w:rsidR="007025E8" w:rsidRPr="000E5FBF" w:rsidRDefault="007025E8" w:rsidP="00D26CAE">
            <w:pPr>
              <w:pStyle w:val="Sraopastraipa"/>
              <w:ind w:left="0"/>
              <w:jc w:val="center"/>
              <w:rPr>
                <w:sz w:val="20"/>
                <w:szCs w:val="20"/>
              </w:rPr>
            </w:pPr>
            <w:r w:rsidRPr="000E5FBF">
              <w:rPr>
                <w:sz w:val="20"/>
                <w:szCs w:val="20"/>
              </w:rPr>
              <w:t>4,00</w:t>
            </w:r>
          </w:p>
        </w:tc>
        <w:tc>
          <w:tcPr>
            <w:tcW w:w="694" w:type="pct"/>
            <w:tcBorders>
              <w:top w:val="single" w:sz="4" w:space="0" w:color="auto"/>
              <w:left w:val="single" w:sz="4" w:space="0" w:color="auto"/>
              <w:bottom w:val="single" w:sz="4" w:space="0" w:color="auto"/>
              <w:right w:val="single" w:sz="4" w:space="0" w:color="auto"/>
            </w:tcBorders>
          </w:tcPr>
          <w:p w14:paraId="2145760A" w14:textId="77777777" w:rsidR="007025E8" w:rsidRPr="000E5FBF" w:rsidRDefault="007025E8" w:rsidP="00D26CAE">
            <w:pPr>
              <w:pStyle w:val="Sraopastraipa"/>
              <w:ind w:left="0"/>
              <w:jc w:val="center"/>
              <w:rPr>
                <w:sz w:val="20"/>
                <w:szCs w:val="20"/>
              </w:rPr>
            </w:pPr>
            <w:r w:rsidRPr="000E5FBF">
              <w:rPr>
                <w:sz w:val="20"/>
                <w:szCs w:val="20"/>
              </w:rPr>
              <w:t>1,75</w:t>
            </w:r>
          </w:p>
        </w:tc>
        <w:tc>
          <w:tcPr>
            <w:tcW w:w="612" w:type="pct"/>
            <w:tcBorders>
              <w:top w:val="single" w:sz="4" w:space="0" w:color="auto"/>
              <w:left w:val="single" w:sz="4" w:space="0" w:color="auto"/>
              <w:bottom w:val="single" w:sz="4" w:space="0" w:color="auto"/>
              <w:right w:val="single" w:sz="4" w:space="0" w:color="auto"/>
            </w:tcBorders>
          </w:tcPr>
          <w:p w14:paraId="00CE1D67" w14:textId="77777777" w:rsidR="007025E8" w:rsidRPr="000E5FBF" w:rsidRDefault="007025E8" w:rsidP="00D26CAE">
            <w:pPr>
              <w:pStyle w:val="Sraopastraipa"/>
              <w:ind w:left="0"/>
              <w:jc w:val="center"/>
              <w:rPr>
                <w:sz w:val="20"/>
                <w:szCs w:val="20"/>
              </w:rPr>
            </w:pPr>
            <w:r w:rsidRPr="000E5FBF">
              <w:rPr>
                <w:sz w:val="20"/>
                <w:szCs w:val="20"/>
              </w:rPr>
              <w:t>10,5</w:t>
            </w:r>
          </w:p>
        </w:tc>
      </w:tr>
      <w:tr w:rsidR="007025E8" w:rsidRPr="000E5FBF" w14:paraId="258C664A" w14:textId="77777777" w:rsidTr="007025E8">
        <w:trPr>
          <w:trHeight w:val="20"/>
        </w:trPr>
        <w:tc>
          <w:tcPr>
            <w:tcW w:w="2308" w:type="pct"/>
            <w:tcBorders>
              <w:top w:val="single" w:sz="4" w:space="0" w:color="auto"/>
              <w:left w:val="single" w:sz="4" w:space="0" w:color="auto"/>
              <w:bottom w:val="single" w:sz="4" w:space="0" w:color="auto"/>
              <w:right w:val="single" w:sz="4" w:space="0" w:color="auto"/>
            </w:tcBorders>
          </w:tcPr>
          <w:p w14:paraId="0F417DEE" w14:textId="77777777" w:rsidR="007025E8" w:rsidRPr="000E5FBF" w:rsidRDefault="007025E8" w:rsidP="000C5898">
            <w:pPr>
              <w:pStyle w:val="Sraopastraipa"/>
              <w:ind w:left="0"/>
              <w:jc w:val="right"/>
              <w:rPr>
                <w:sz w:val="20"/>
                <w:szCs w:val="20"/>
              </w:rPr>
            </w:pPr>
            <w:r w:rsidRPr="000E5FBF">
              <w:rPr>
                <w:sz w:val="20"/>
                <w:szCs w:val="20"/>
              </w:rPr>
              <w:t>neužimta</w:t>
            </w:r>
          </w:p>
        </w:tc>
        <w:tc>
          <w:tcPr>
            <w:tcW w:w="693" w:type="pct"/>
            <w:tcBorders>
              <w:top w:val="single" w:sz="4" w:space="0" w:color="auto"/>
              <w:left w:val="single" w:sz="4" w:space="0" w:color="auto"/>
              <w:bottom w:val="single" w:sz="4" w:space="0" w:color="auto"/>
              <w:right w:val="single" w:sz="4" w:space="0" w:color="auto"/>
            </w:tcBorders>
          </w:tcPr>
          <w:p w14:paraId="5E88DE03" w14:textId="77777777" w:rsidR="007025E8" w:rsidRPr="000E5FBF" w:rsidRDefault="007025E8" w:rsidP="00D26CAE">
            <w:pPr>
              <w:pStyle w:val="Sraopastraipa"/>
              <w:ind w:left="0"/>
              <w:jc w:val="center"/>
              <w:rPr>
                <w:sz w:val="20"/>
                <w:szCs w:val="20"/>
              </w:rPr>
            </w:pPr>
            <w:r w:rsidRPr="000E5FBF">
              <w:rPr>
                <w:sz w:val="20"/>
                <w:szCs w:val="20"/>
              </w:rPr>
              <w:t>1,25</w:t>
            </w:r>
          </w:p>
        </w:tc>
        <w:tc>
          <w:tcPr>
            <w:tcW w:w="693" w:type="pct"/>
            <w:tcBorders>
              <w:top w:val="single" w:sz="4" w:space="0" w:color="auto"/>
              <w:left w:val="single" w:sz="4" w:space="0" w:color="auto"/>
              <w:bottom w:val="single" w:sz="4" w:space="0" w:color="auto"/>
              <w:right w:val="single" w:sz="4" w:space="0" w:color="auto"/>
            </w:tcBorders>
          </w:tcPr>
          <w:p w14:paraId="43BA0F07" w14:textId="77777777" w:rsidR="007025E8" w:rsidRPr="000E5FBF" w:rsidRDefault="007025E8" w:rsidP="00D26CAE">
            <w:pPr>
              <w:pStyle w:val="Sraopastraipa"/>
              <w:ind w:left="0"/>
              <w:jc w:val="center"/>
              <w:rPr>
                <w:sz w:val="20"/>
                <w:szCs w:val="20"/>
              </w:rPr>
            </w:pPr>
            <w:r w:rsidRPr="000E5FBF">
              <w:rPr>
                <w:sz w:val="20"/>
                <w:szCs w:val="20"/>
              </w:rPr>
              <w:t>0,00</w:t>
            </w:r>
          </w:p>
        </w:tc>
        <w:tc>
          <w:tcPr>
            <w:tcW w:w="694" w:type="pct"/>
            <w:tcBorders>
              <w:top w:val="single" w:sz="4" w:space="0" w:color="auto"/>
              <w:left w:val="single" w:sz="4" w:space="0" w:color="auto"/>
              <w:bottom w:val="single" w:sz="4" w:space="0" w:color="auto"/>
              <w:right w:val="single" w:sz="4" w:space="0" w:color="auto"/>
            </w:tcBorders>
          </w:tcPr>
          <w:p w14:paraId="53DF55A2" w14:textId="77777777" w:rsidR="007025E8" w:rsidRPr="000E5FBF" w:rsidRDefault="007025E8" w:rsidP="00D26CAE">
            <w:pPr>
              <w:pStyle w:val="Sraopastraipa"/>
              <w:ind w:left="0"/>
              <w:jc w:val="center"/>
              <w:rPr>
                <w:sz w:val="20"/>
                <w:szCs w:val="20"/>
              </w:rPr>
            </w:pPr>
            <w:r w:rsidRPr="000E5FBF">
              <w:rPr>
                <w:sz w:val="20"/>
                <w:szCs w:val="20"/>
              </w:rPr>
              <w:t>1,75</w:t>
            </w:r>
          </w:p>
        </w:tc>
        <w:tc>
          <w:tcPr>
            <w:tcW w:w="612" w:type="pct"/>
            <w:tcBorders>
              <w:top w:val="single" w:sz="4" w:space="0" w:color="auto"/>
              <w:left w:val="single" w:sz="4" w:space="0" w:color="auto"/>
              <w:bottom w:val="single" w:sz="4" w:space="0" w:color="auto"/>
              <w:right w:val="single" w:sz="4" w:space="0" w:color="auto"/>
            </w:tcBorders>
          </w:tcPr>
          <w:p w14:paraId="39E51CBE" w14:textId="77777777" w:rsidR="007025E8" w:rsidRPr="000E5FBF" w:rsidRDefault="007025E8" w:rsidP="00D26CAE">
            <w:pPr>
              <w:pStyle w:val="Sraopastraipa"/>
              <w:ind w:left="0"/>
              <w:jc w:val="center"/>
              <w:rPr>
                <w:sz w:val="20"/>
                <w:szCs w:val="20"/>
              </w:rPr>
            </w:pPr>
            <w:r w:rsidRPr="000E5FBF">
              <w:rPr>
                <w:sz w:val="20"/>
                <w:szCs w:val="20"/>
              </w:rPr>
              <w:t>0,00</w:t>
            </w:r>
          </w:p>
        </w:tc>
      </w:tr>
      <w:tr w:rsidR="007025E8" w:rsidRPr="000E5FBF" w14:paraId="4FD9C92A" w14:textId="77777777" w:rsidTr="007025E8">
        <w:trPr>
          <w:trHeight w:val="20"/>
        </w:trPr>
        <w:tc>
          <w:tcPr>
            <w:tcW w:w="2308" w:type="pct"/>
            <w:tcBorders>
              <w:top w:val="single" w:sz="4" w:space="0" w:color="auto"/>
              <w:left w:val="single" w:sz="4" w:space="0" w:color="auto"/>
              <w:bottom w:val="single" w:sz="4" w:space="0" w:color="auto"/>
              <w:right w:val="single" w:sz="4" w:space="0" w:color="auto"/>
            </w:tcBorders>
            <w:hideMark/>
          </w:tcPr>
          <w:p w14:paraId="163CE061" w14:textId="77777777" w:rsidR="007025E8" w:rsidRPr="000E5FBF" w:rsidRDefault="007025E8" w:rsidP="00AB02BE">
            <w:pPr>
              <w:pStyle w:val="Sraopastraipa"/>
              <w:ind w:left="0"/>
              <w:rPr>
                <w:sz w:val="20"/>
                <w:szCs w:val="20"/>
              </w:rPr>
            </w:pPr>
            <w:r w:rsidRPr="000E5FBF">
              <w:rPr>
                <w:sz w:val="20"/>
                <w:szCs w:val="20"/>
              </w:rPr>
              <w:t>Bendrojo ugdymo mokyklose:</w:t>
            </w:r>
          </w:p>
        </w:tc>
        <w:tc>
          <w:tcPr>
            <w:tcW w:w="693" w:type="pct"/>
            <w:tcBorders>
              <w:top w:val="single" w:sz="4" w:space="0" w:color="auto"/>
              <w:left w:val="single" w:sz="4" w:space="0" w:color="auto"/>
              <w:bottom w:val="single" w:sz="4" w:space="0" w:color="auto"/>
              <w:right w:val="single" w:sz="4" w:space="0" w:color="auto"/>
            </w:tcBorders>
          </w:tcPr>
          <w:p w14:paraId="3878A542" w14:textId="77777777" w:rsidR="007025E8" w:rsidRPr="000E5FBF" w:rsidRDefault="007025E8" w:rsidP="00D26CAE">
            <w:pPr>
              <w:pStyle w:val="Sraopastraipa"/>
              <w:ind w:left="0"/>
              <w:jc w:val="center"/>
              <w:rPr>
                <w:sz w:val="20"/>
                <w:szCs w:val="20"/>
              </w:rPr>
            </w:pPr>
          </w:p>
        </w:tc>
        <w:tc>
          <w:tcPr>
            <w:tcW w:w="693" w:type="pct"/>
            <w:tcBorders>
              <w:top w:val="single" w:sz="4" w:space="0" w:color="auto"/>
              <w:left w:val="single" w:sz="4" w:space="0" w:color="auto"/>
              <w:bottom w:val="single" w:sz="4" w:space="0" w:color="auto"/>
              <w:right w:val="single" w:sz="4" w:space="0" w:color="auto"/>
            </w:tcBorders>
          </w:tcPr>
          <w:p w14:paraId="07689B6A" w14:textId="77777777" w:rsidR="007025E8" w:rsidRPr="000E5FBF" w:rsidRDefault="007025E8" w:rsidP="00D26CAE">
            <w:pPr>
              <w:pStyle w:val="Sraopastraipa"/>
              <w:ind w:left="0"/>
              <w:jc w:val="center"/>
              <w:rPr>
                <w:sz w:val="20"/>
                <w:szCs w:val="20"/>
              </w:rPr>
            </w:pPr>
          </w:p>
        </w:tc>
        <w:tc>
          <w:tcPr>
            <w:tcW w:w="694" w:type="pct"/>
            <w:tcBorders>
              <w:top w:val="single" w:sz="4" w:space="0" w:color="auto"/>
              <w:left w:val="single" w:sz="4" w:space="0" w:color="auto"/>
              <w:bottom w:val="single" w:sz="4" w:space="0" w:color="auto"/>
              <w:right w:val="single" w:sz="4" w:space="0" w:color="auto"/>
            </w:tcBorders>
          </w:tcPr>
          <w:p w14:paraId="531EDB18" w14:textId="77777777" w:rsidR="007025E8" w:rsidRPr="000E5FBF" w:rsidRDefault="007025E8" w:rsidP="00D26CAE">
            <w:pPr>
              <w:pStyle w:val="Sraopastraipa"/>
              <w:ind w:left="0"/>
              <w:jc w:val="center"/>
              <w:rPr>
                <w:sz w:val="20"/>
                <w:szCs w:val="20"/>
              </w:rPr>
            </w:pPr>
          </w:p>
        </w:tc>
        <w:tc>
          <w:tcPr>
            <w:tcW w:w="612" w:type="pct"/>
            <w:tcBorders>
              <w:top w:val="single" w:sz="4" w:space="0" w:color="auto"/>
              <w:left w:val="single" w:sz="4" w:space="0" w:color="auto"/>
              <w:bottom w:val="single" w:sz="4" w:space="0" w:color="auto"/>
              <w:right w:val="single" w:sz="4" w:space="0" w:color="auto"/>
            </w:tcBorders>
          </w:tcPr>
          <w:p w14:paraId="61C7FA4A" w14:textId="77777777" w:rsidR="007025E8" w:rsidRPr="000E5FBF" w:rsidRDefault="007025E8" w:rsidP="00D26CAE">
            <w:pPr>
              <w:pStyle w:val="Sraopastraipa"/>
              <w:ind w:left="0"/>
              <w:jc w:val="center"/>
              <w:rPr>
                <w:sz w:val="20"/>
                <w:szCs w:val="20"/>
              </w:rPr>
            </w:pPr>
          </w:p>
        </w:tc>
      </w:tr>
      <w:tr w:rsidR="007025E8" w:rsidRPr="000E5FBF" w14:paraId="58AF39CC" w14:textId="77777777" w:rsidTr="007025E8">
        <w:trPr>
          <w:trHeight w:val="20"/>
        </w:trPr>
        <w:tc>
          <w:tcPr>
            <w:tcW w:w="2308" w:type="pct"/>
            <w:tcBorders>
              <w:top w:val="single" w:sz="4" w:space="0" w:color="auto"/>
              <w:left w:val="single" w:sz="4" w:space="0" w:color="auto"/>
              <w:bottom w:val="single" w:sz="4" w:space="0" w:color="auto"/>
              <w:right w:val="single" w:sz="4" w:space="0" w:color="auto"/>
            </w:tcBorders>
          </w:tcPr>
          <w:p w14:paraId="710739C1" w14:textId="77777777" w:rsidR="007025E8" w:rsidRPr="000E5FBF" w:rsidRDefault="007025E8" w:rsidP="000C5898">
            <w:pPr>
              <w:pStyle w:val="Sraopastraipa"/>
              <w:ind w:left="0"/>
              <w:jc w:val="right"/>
              <w:rPr>
                <w:sz w:val="20"/>
                <w:szCs w:val="20"/>
              </w:rPr>
            </w:pPr>
            <w:r w:rsidRPr="000E5FBF">
              <w:rPr>
                <w:sz w:val="20"/>
                <w:szCs w:val="20"/>
              </w:rPr>
              <w:t>skirta</w:t>
            </w:r>
          </w:p>
        </w:tc>
        <w:tc>
          <w:tcPr>
            <w:tcW w:w="693" w:type="pct"/>
            <w:tcBorders>
              <w:top w:val="single" w:sz="4" w:space="0" w:color="auto"/>
              <w:left w:val="single" w:sz="4" w:space="0" w:color="auto"/>
              <w:bottom w:val="single" w:sz="4" w:space="0" w:color="auto"/>
              <w:right w:val="single" w:sz="4" w:space="0" w:color="auto"/>
            </w:tcBorders>
          </w:tcPr>
          <w:p w14:paraId="3D3F97BA" w14:textId="77777777" w:rsidR="007025E8" w:rsidRPr="000E5FBF" w:rsidRDefault="007025E8" w:rsidP="00D26CAE">
            <w:pPr>
              <w:pStyle w:val="Sraopastraipa"/>
              <w:ind w:left="0"/>
              <w:jc w:val="center"/>
              <w:rPr>
                <w:bCs/>
                <w:sz w:val="20"/>
                <w:szCs w:val="20"/>
              </w:rPr>
            </w:pPr>
            <w:r w:rsidRPr="000E5FBF">
              <w:rPr>
                <w:bCs/>
                <w:sz w:val="20"/>
                <w:szCs w:val="20"/>
              </w:rPr>
              <w:t>13,75</w:t>
            </w:r>
          </w:p>
        </w:tc>
        <w:tc>
          <w:tcPr>
            <w:tcW w:w="693" w:type="pct"/>
            <w:tcBorders>
              <w:top w:val="single" w:sz="4" w:space="0" w:color="auto"/>
              <w:left w:val="single" w:sz="4" w:space="0" w:color="auto"/>
              <w:bottom w:val="single" w:sz="4" w:space="0" w:color="auto"/>
              <w:right w:val="single" w:sz="4" w:space="0" w:color="auto"/>
            </w:tcBorders>
          </w:tcPr>
          <w:p w14:paraId="4BAC82BA" w14:textId="77777777" w:rsidR="007025E8" w:rsidRPr="000E5FBF" w:rsidRDefault="007025E8" w:rsidP="00D26CAE">
            <w:pPr>
              <w:pStyle w:val="Sraopastraipa"/>
              <w:ind w:left="0"/>
              <w:jc w:val="center"/>
              <w:rPr>
                <w:bCs/>
                <w:sz w:val="20"/>
                <w:szCs w:val="20"/>
              </w:rPr>
            </w:pPr>
            <w:r w:rsidRPr="000E5FBF">
              <w:rPr>
                <w:bCs/>
                <w:sz w:val="20"/>
                <w:szCs w:val="20"/>
              </w:rPr>
              <w:t>15,50</w:t>
            </w:r>
          </w:p>
        </w:tc>
        <w:tc>
          <w:tcPr>
            <w:tcW w:w="694" w:type="pct"/>
            <w:tcBorders>
              <w:top w:val="single" w:sz="4" w:space="0" w:color="auto"/>
              <w:left w:val="single" w:sz="4" w:space="0" w:color="auto"/>
              <w:bottom w:val="single" w:sz="4" w:space="0" w:color="auto"/>
              <w:right w:val="single" w:sz="4" w:space="0" w:color="auto"/>
            </w:tcBorders>
          </w:tcPr>
          <w:p w14:paraId="341FF057" w14:textId="77777777" w:rsidR="007025E8" w:rsidRPr="000E5FBF" w:rsidRDefault="007025E8" w:rsidP="00D26CAE">
            <w:pPr>
              <w:pStyle w:val="Sraopastraipa"/>
              <w:ind w:left="0"/>
              <w:jc w:val="center"/>
              <w:rPr>
                <w:bCs/>
                <w:sz w:val="20"/>
                <w:szCs w:val="20"/>
              </w:rPr>
            </w:pPr>
            <w:r w:rsidRPr="000E5FBF">
              <w:rPr>
                <w:bCs/>
                <w:sz w:val="20"/>
                <w:szCs w:val="20"/>
              </w:rPr>
              <w:t>18,00</w:t>
            </w:r>
          </w:p>
        </w:tc>
        <w:tc>
          <w:tcPr>
            <w:tcW w:w="612" w:type="pct"/>
            <w:tcBorders>
              <w:top w:val="single" w:sz="4" w:space="0" w:color="auto"/>
              <w:left w:val="single" w:sz="4" w:space="0" w:color="auto"/>
              <w:bottom w:val="single" w:sz="4" w:space="0" w:color="auto"/>
              <w:right w:val="single" w:sz="4" w:space="0" w:color="auto"/>
            </w:tcBorders>
          </w:tcPr>
          <w:p w14:paraId="4853FA1E" w14:textId="77777777" w:rsidR="007025E8" w:rsidRPr="000E5FBF" w:rsidRDefault="007025E8" w:rsidP="00D26CAE">
            <w:pPr>
              <w:pStyle w:val="Sraopastraipa"/>
              <w:ind w:left="0"/>
              <w:jc w:val="center"/>
              <w:rPr>
                <w:bCs/>
                <w:sz w:val="20"/>
                <w:szCs w:val="20"/>
              </w:rPr>
            </w:pPr>
            <w:r w:rsidRPr="000E5FBF">
              <w:rPr>
                <w:bCs/>
                <w:sz w:val="20"/>
                <w:szCs w:val="20"/>
              </w:rPr>
              <w:t>13,25</w:t>
            </w:r>
          </w:p>
        </w:tc>
      </w:tr>
      <w:tr w:rsidR="007025E8" w:rsidRPr="000E5FBF" w14:paraId="096A0DA5" w14:textId="77777777" w:rsidTr="007025E8">
        <w:trPr>
          <w:trHeight w:val="20"/>
        </w:trPr>
        <w:tc>
          <w:tcPr>
            <w:tcW w:w="2308" w:type="pct"/>
            <w:tcBorders>
              <w:top w:val="single" w:sz="4" w:space="0" w:color="auto"/>
              <w:left w:val="single" w:sz="4" w:space="0" w:color="auto"/>
              <w:bottom w:val="single" w:sz="4" w:space="0" w:color="auto"/>
              <w:right w:val="single" w:sz="4" w:space="0" w:color="auto"/>
            </w:tcBorders>
          </w:tcPr>
          <w:p w14:paraId="55492C56" w14:textId="77777777" w:rsidR="007025E8" w:rsidRPr="000E5FBF" w:rsidRDefault="007025E8" w:rsidP="000C5898">
            <w:pPr>
              <w:pStyle w:val="Sraopastraipa"/>
              <w:ind w:left="0"/>
              <w:jc w:val="right"/>
              <w:rPr>
                <w:sz w:val="20"/>
                <w:szCs w:val="20"/>
              </w:rPr>
            </w:pPr>
            <w:r w:rsidRPr="000E5FBF">
              <w:rPr>
                <w:sz w:val="20"/>
                <w:szCs w:val="20"/>
              </w:rPr>
              <w:t>užimta</w:t>
            </w:r>
          </w:p>
        </w:tc>
        <w:tc>
          <w:tcPr>
            <w:tcW w:w="693" w:type="pct"/>
            <w:tcBorders>
              <w:top w:val="single" w:sz="4" w:space="0" w:color="auto"/>
              <w:left w:val="single" w:sz="4" w:space="0" w:color="auto"/>
              <w:bottom w:val="single" w:sz="4" w:space="0" w:color="auto"/>
              <w:right w:val="single" w:sz="4" w:space="0" w:color="auto"/>
            </w:tcBorders>
          </w:tcPr>
          <w:p w14:paraId="7336C84A" w14:textId="77777777" w:rsidR="007025E8" w:rsidRPr="000E5FBF" w:rsidRDefault="007025E8" w:rsidP="00D26CAE">
            <w:pPr>
              <w:pStyle w:val="Sraopastraipa"/>
              <w:ind w:left="0"/>
              <w:jc w:val="center"/>
              <w:rPr>
                <w:bCs/>
                <w:sz w:val="20"/>
                <w:szCs w:val="20"/>
              </w:rPr>
            </w:pPr>
            <w:r w:rsidRPr="000E5FBF">
              <w:rPr>
                <w:bCs/>
                <w:sz w:val="20"/>
                <w:szCs w:val="20"/>
              </w:rPr>
              <w:t>10,03</w:t>
            </w:r>
          </w:p>
        </w:tc>
        <w:tc>
          <w:tcPr>
            <w:tcW w:w="693" w:type="pct"/>
            <w:tcBorders>
              <w:top w:val="single" w:sz="4" w:space="0" w:color="auto"/>
              <w:left w:val="single" w:sz="4" w:space="0" w:color="auto"/>
              <w:bottom w:val="single" w:sz="4" w:space="0" w:color="auto"/>
              <w:right w:val="single" w:sz="4" w:space="0" w:color="auto"/>
            </w:tcBorders>
          </w:tcPr>
          <w:p w14:paraId="17AEB20D" w14:textId="77777777" w:rsidR="007025E8" w:rsidRPr="000E5FBF" w:rsidRDefault="007025E8" w:rsidP="00D26CAE">
            <w:pPr>
              <w:pStyle w:val="Sraopastraipa"/>
              <w:ind w:left="0"/>
              <w:jc w:val="center"/>
              <w:rPr>
                <w:bCs/>
                <w:sz w:val="20"/>
                <w:szCs w:val="20"/>
              </w:rPr>
            </w:pPr>
            <w:r w:rsidRPr="000E5FBF">
              <w:rPr>
                <w:bCs/>
                <w:sz w:val="20"/>
                <w:szCs w:val="20"/>
              </w:rPr>
              <w:t>14,60</w:t>
            </w:r>
          </w:p>
        </w:tc>
        <w:tc>
          <w:tcPr>
            <w:tcW w:w="694" w:type="pct"/>
            <w:tcBorders>
              <w:top w:val="single" w:sz="4" w:space="0" w:color="auto"/>
              <w:left w:val="single" w:sz="4" w:space="0" w:color="auto"/>
              <w:bottom w:val="single" w:sz="4" w:space="0" w:color="auto"/>
              <w:right w:val="single" w:sz="4" w:space="0" w:color="auto"/>
            </w:tcBorders>
          </w:tcPr>
          <w:p w14:paraId="23F1573E" w14:textId="77777777" w:rsidR="007025E8" w:rsidRPr="000E5FBF" w:rsidRDefault="007025E8" w:rsidP="00D26CAE">
            <w:pPr>
              <w:pStyle w:val="Sraopastraipa"/>
              <w:ind w:left="0"/>
              <w:jc w:val="center"/>
              <w:rPr>
                <w:bCs/>
                <w:sz w:val="20"/>
                <w:szCs w:val="20"/>
              </w:rPr>
            </w:pPr>
            <w:r w:rsidRPr="000E5FBF">
              <w:rPr>
                <w:bCs/>
                <w:sz w:val="20"/>
                <w:szCs w:val="20"/>
              </w:rPr>
              <w:t>15,86</w:t>
            </w:r>
          </w:p>
        </w:tc>
        <w:tc>
          <w:tcPr>
            <w:tcW w:w="612" w:type="pct"/>
            <w:tcBorders>
              <w:top w:val="single" w:sz="4" w:space="0" w:color="auto"/>
              <w:left w:val="single" w:sz="4" w:space="0" w:color="auto"/>
              <w:bottom w:val="single" w:sz="4" w:space="0" w:color="auto"/>
              <w:right w:val="single" w:sz="4" w:space="0" w:color="auto"/>
            </w:tcBorders>
          </w:tcPr>
          <w:p w14:paraId="7CACBA0A" w14:textId="77777777" w:rsidR="007025E8" w:rsidRPr="000E5FBF" w:rsidRDefault="007025E8" w:rsidP="00D26CAE">
            <w:pPr>
              <w:pStyle w:val="Sraopastraipa"/>
              <w:ind w:left="0"/>
              <w:jc w:val="center"/>
              <w:rPr>
                <w:bCs/>
                <w:sz w:val="20"/>
                <w:szCs w:val="20"/>
              </w:rPr>
            </w:pPr>
            <w:r w:rsidRPr="000E5FBF">
              <w:rPr>
                <w:bCs/>
                <w:sz w:val="20"/>
                <w:szCs w:val="20"/>
              </w:rPr>
              <w:t>10,25</w:t>
            </w:r>
          </w:p>
        </w:tc>
      </w:tr>
      <w:tr w:rsidR="007025E8" w:rsidRPr="000E5FBF" w14:paraId="6DB6E066" w14:textId="77777777" w:rsidTr="007025E8">
        <w:trPr>
          <w:trHeight w:val="20"/>
        </w:trPr>
        <w:tc>
          <w:tcPr>
            <w:tcW w:w="2308" w:type="pct"/>
            <w:tcBorders>
              <w:top w:val="single" w:sz="4" w:space="0" w:color="auto"/>
              <w:left w:val="single" w:sz="4" w:space="0" w:color="auto"/>
              <w:bottom w:val="single" w:sz="4" w:space="0" w:color="auto"/>
              <w:right w:val="single" w:sz="4" w:space="0" w:color="auto"/>
            </w:tcBorders>
          </w:tcPr>
          <w:p w14:paraId="449A17BB" w14:textId="77777777" w:rsidR="007025E8" w:rsidRPr="000E5FBF" w:rsidRDefault="007025E8" w:rsidP="000C5898">
            <w:pPr>
              <w:pStyle w:val="Sraopastraipa"/>
              <w:ind w:left="0"/>
              <w:jc w:val="right"/>
              <w:rPr>
                <w:sz w:val="20"/>
                <w:szCs w:val="20"/>
              </w:rPr>
            </w:pPr>
            <w:r w:rsidRPr="000E5FBF">
              <w:rPr>
                <w:sz w:val="20"/>
                <w:szCs w:val="20"/>
              </w:rPr>
              <w:t>neužimta</w:t>
            </w:r>
          </w:p>
        </w:tc>
        <w:tc>
          <w:tcPr>
            <w:tcW w:w="693" w:type="pct"/>
            <w:tcBorders>
              <w:top w:val="single" w:sz="4" w:space="0" w:color="auto"/>
              <w:left w:val="single" w:sz="4" w:space="0" w:color="auto"/>
              <w:bottom w:val="single" w:sz="4" w:space="0" w:color="auto"/>
              <w:right w:val="single" w:sz="4" w:space="0" w:color="auto"/>
            </w:tcBorders>
          </w:tcPr>
          <w:p w14:paraId="668D41E4" w14:textId="77777777" w:rsidR="007025E8" w:rsidRPr="000E5FBF" w:rsidRDefault="007025E8" w:rsidP="00D26CAE">
            <w:pPr>
              <w:pStyle w:val="Sraopastraipa"/>
              <w:ind w:left="0"/>
              <w:jc w:val="center"/>
              <w:rPr>
                <w:bCs/>
                <w:sz w:val="20"/>
                <w:szCs w:val="20"/>
              </w:rPr>
            </w:pPr>
            <w:r w:rsidRPr="000E5FBF">
              <w:rPr>
                <w:bCs/>
                <w:sz w:val="20"/>
                <w:szCs w:val="20"/>
              </w:rPr>
              <w:t>3,72</w:t>
            </w:r>
          </w:p>
        </w:tc>
        <w:tc>
          <w:tcPr>
            <w:tcW w:w="693" w:type="pct"/>
            <w:tcBorders>
              <w:top w:val="single" w:sz="4" w:space="0" w:color="auto"/>
              <w:left w:val="single" w:sz="4" w:space="0" w:color="auto"/>
              <w:bottom w:val="single" w:sz="4" w:space="0" w:color="auto"/>
              <w:right w:val="single" w:sz="4" w:space="0" w:color="auto"/>
            </w:tcBorders>
          </w:tcPr>
          <w:p w14:paraId="5425A351" w14:textId="77777777" w:rsidR="007025E8" w:rsidRPr="000E5FBF" w:rsidRDefault="007025E8" w:rsidP="00D26CAE">
            <w:pPr>
              <w:pStyle w:val="Sraopastraipa"/>
              <w:ind w:left="0"/>
              <w:jc w:val="center"/>
              <w:rPr>
                <w:bCs/>
                <w:sz w:val="20"/>
                <w:szCs w:val="20"/>
              </w:rPr>
            </w:pPr>
            <w:r w:rsidRPr="000E5FBF">
              <w:rPr>
                <w:bCs/>
                <w:sz w:val="20"/>
                <w:szCs w:val="20"/>
              </w:rPr>
              <w:t>0,90</w:t>
            </w:r>
          </w:p>
        </w:tc>
        <w:tc>
          <w:tcPr>
            <w:tcW w:w="694" w:type="pct"/>
            <w:tcBorders>
              <w:top w:val="single" w:sz="4" w:space="0" w:color="auto"/>
              <w:left w:val="single" w:sz="4" w:space="0" w:color="auto"/>
              <w:bottom w:val="single" w:sz="4" w:space="0" w:color="auto"/>
              <w:right w:val="single" w:sz="4" w:space="0" w:color="auto"/>
            </w:tcBorders>
          </w:tcPr>
          <w:p w14:paraId="42F72BF3" w14:textId="77777777" w:rsidR="007025E8" w:rsidRPr="000E5FBF" w:rsidRDefault="007025E8" w:rsidP="00D26CAE">
            <w:pPr>
              <w:pStyle w:val="Sraopastraipa"/>
              <w:ind w:left="0"/>
              <w:jc w:val="center"/>
              <w:rPr>
                <w:bCs/>
                <w:sz w:val="20"/>
                <w:szCs w:val="20"/>
              </w:rPr>
            </w:pPr>
            <w:r w:rsidRPr="000E5FBF">
              <w:rPr>
                <w:bCs/>
                <w:sz w:val="20"/>
                <w:szCs w:val="20"/>
              </w:rPr>
              <w:t>2,14</w:t>
            </w:r>
          </w:p>
        </w:tc>
        <w:tc>
          <w:tcPr>
            <w:tcW w:w="612" w:type="pct"/>
            <w:tcBorders>
              <w:top w:val="single" w:sz="4" w:space="0" w:color="auto"/>
              <w:left w:val="single" w:sz="4" w:space="0" w:color="auto"/>
              <w:bottom w:val="single" w:sz="4" w:space="0" w:color="auto"/>
              <w:right w:val="single" w:sz="4" w:space="0" w:color="auto"/>
            </w:tcBorders>
          </w:tcPr>
          <w:p w14:paraId="1F5DD4BC" w14:textId="77777777" w:rsidR="007025E8" w:rsidRPr="000E5FBF" w:rsidRDefault="007025E8" w:rsidP="00D26CAE">
            <w:pPr>
              <w:pStyle w:val="Sraopastraipa"/>
              <w:ind w:left="0"/>
              <w:jc w:val="center"/>
              <w:rPr>
                <w:bCs/>
                <w:sz w:val="20"/>
                <w:szCs w:val="20"/>
              </w:rPr>
            </w:pPr>
            <w:r w:rsidRPr="000E5FBF">
              <w:rPr>
                <w:bCs/>
                <w:sz w:val="20"/>
                <w:szCs w:val="20"/>
              </w:rPr>
              <w:t>3,00</w:t>
            </w:r>
          </w:p>
        </w:tc>
      </w:tr>
    </w:tbl>
    <w:p w14:paraId="1BCB9A6C" w14:textId="77777777" w:rsidR="00A205D4" w:rsidRPr="000E5FBF" w:rsidRDefault="00A205D4" w:rsidP="00A205D4">
      <w:pPr>
        <w:rPr>
          <w:sz w:val="18"/>
          <w:szCs w:val="18"/>
          <w:lang w:eastAsia="ar-SA"/>
        </w:rPr>
      </w:pPr>
      <w:r w:rsidRPr="000E5FBF">
        <w:rPr>
          <w:sz w:val="18"/>
          <w:szCs w:val="18"/>
          <w:lang w:eastAsia="ar-SA"/>
        </w:rPr>
        <w:t>(šaltinis: Marijampolės savivaldybės administracija)</w:t>
      </w:r>
    </w:p>
    <w:p w14:paraId="6CEFF454" w14:textId="77777777" w:rsidR="00913BC1" w:rsidRPr="000E5FBF" w:rsidRDefault="00913BC1" w:rsidP="00A205D4">
      <w:pPr>
        <w:rPr>
          <w:lang w:eastAsia="ar-SA"/>
        </w:rPr>
      </w:pPr>
      <w:r w:rsidRPr="000E5FBF">
        <w:rPr>
          <w:lang w:eastAsia="ar-SA"/>
        </w:rPr>
        <w:tab/>
      </w:r>
    </w:p>
    <w:p w14:paraId="4C7D2537" w14:textId="77777777" w:rsidR="00AB7BC0" w:rsidRPr="000E5FBF" w:rsidRDefault="002236C6" w:rsidP="00AB7BC0">
      <w:pPr>
        <w:pStyle w:val="gmail-m-3004516864855738478default"/>
        <w:shd w:val="clear" w:color="auto" w:fill="FFFFFF"/>
        <w:spacing w:before="0" w:beforeAutospacing="0" w:after="0" w:afterAutospacing="0"/>
        <w:ind w:firstLine="720"/>
        <w:jc w:val="both"/>
      </w:pPr>
      <w:r w:rsidRPr="000E5FBF">
        <w:rPr>
          <w:b/>
          <w:bCs/>
        </w:rPr>
        <w:t>Švietimo pagalbos paslaugų tinklas.</w:t>
      </w:r>
      <w:r w:rsidRPr="000E5FBF">
        <w:t xml:space="preserve"> </w:t>
      </w:r>
      <w:r w:rsidR="00AB7BC0" w:rsidRPr="000E5FBF">
        <w:t xml:space="preserve">Integruotai ugdomiems </w:t>
      </w:r>
      <w:r w:rsidR="00FF4603" w:rsidRPr="000E5FBF">
        <w:t xml:space="preserve">SUP </w:t>
      </w:r>
      <w:r w:rsidR="00AB7BC0" w:rsidRPr="000E5FBF">
        <w:t>vaikams reikalinga koordinuotai teikiama pagalba ugdymo įstaigose, ir pagalba jų šeimoms.</w:t>
      </w:r>
    </w:p>
    <w:p w14:paraId="78097BA1" w14:textId="77777777" w:rsidR="00AB7BC0" w:rsidRPr="000E5FBF" w:rsidRDefault="00AB7BC0" w:rsidP="00AB7BC0">
      <w:pPr>
        <w:pStyle w:val="gmail-m-3004516864855738478default"/>
        <w:shd w:val="clear" w:color="auto" w:fill="FFFFFF"/>
        <w:spacing w:before="0" w:beforeAutospacing="0" w:after="0" w:afterAutospacing="0"/>
        <w:ind w:firstLine="720"/>
        <w:jc w:val="both"/>
      </w:pPr>
      <w:r w:rsidRPr="000E5FBF">
        <w:t>Visos švietimo įstaigos ir jose dirbantys pagalbos mokiniui, pedagogams, tėvams specialistai bendradarbiauja ir palaiko ryšius su Marijampolės savivaldybės pedagogine psichologine tarnyba, kuri siekia užtikrinti specialiųjų poreikių, psichologinių, asmenybės ir ugdymosi problemų turinčių asmenų ugdymosi veiksmingumą, psichologinį atsparumą teikiant reikalingą informacinę, ekspertinę ir konsultacinę pagalbą mokykloms ir mokytojams bei tėvams.</w:t>
      </w:r>
    </w:p>
    <w:p w14:paraId="1ED8C8BA" w14:textId="77777777" w:rsidR="00AB7BC0" w:rsidRPr="000E5FBF" w:rsidRDefault="00AB7BC0" w:rsidP="00AB7BC0">
      <w:pPr>
        <w:pStyle w:val="gmail-m-3004516864855738478default"/>
        <w:shd w:val="clear" w:color="auto" w:fill="FFFFFF"/>
        <w:spacing w:before="0" w:beforeAutospacing="0" w:after="0" w:afterAutospacing="0"/>
        <w:ind w:firstLine="720"/>
        <w:jc w:val="both"/>
      </w:pPr>
      <w:r w:rsidRPr="000E5FBF">
        <w:t>Švietimo pagalbos specialistai teikia pedagoginę psichologinę pagalbą vaikams ir mokiniams, taip pat jų tėvams (globėjams, rūpintojams) ir mokytojams dėl vaikų ir mokinių ugdymosi sunkumų, teikia specialiąją pedagoginę pagalbą mokiniams bei šiais klausimais konsultuoja jų tėvus (globėjus, rūpintojus) ir mokytojus, formuoja pozityvias visuomenės ir mokyklų bendruomenių nuostatas į specialiųjų ugdymosi poreikių turinčius asmenis, teikia pagalbą ugdant ikimokyklinio amžiaus vaikus bei vertinant jų raidą.</w:t>
      </w:r>
    </w:p>
    <w:p w14:paraId="7D993725" w14:textId="77777777" w:rsidR="00AB7BC0" w:rsidRPr="000E5FBF" w:rsidRDefault="00AB7BC0" w:rsidP="00AB7BC0">
      <w:pPr>
        <w:pStyle w:val="gmail-m-3004516864855738478default"/>
        <w:shd w:val="clear" w:color="auto" w:fill="FFFFFF"/>
        <w:spacing w:before="0" w:beforeAutospacing="0" w:after="0" w:afterAutospacing="0"/>
        <w:ind w:firstLine="720"/>
        <w:jc w:val="both"/>
      </w:pPr>
      <w:r w:rsidRPr="000E5FBF">
        <w:t xml:space="preserve">Pastaruoju metu švietimo įstaigose trūkstant švietimo pagalbos specialistų, didėjo koordinuotai ir kompleksiškai teikiamos pagalbos poreikis antriniame lygmenyje. </w:t>
      </w:r>
    </w:p>
    <w:p w14:paraId="79E593C1" w14:textId="77777777" w:rsidR="002236C6" w:rsidRPr="000E5FBF" w:rsidRDefault="00AB7BC0" w:rsidP="00861AAF">
      <w:pPr>
        <w:pStyle w:val="gmail-m-3004516864855738478default"/>
        <w:shd w:val="clear" w:color="auto" w:fill="FFFFFF"/>
        <w:spacing w:before="0" w:beforeAutospacing="0" w:after="0" w:afterAutospacing="0"/>
        <w:ind w:firstLine="720"/>
        <w:jc w:val="both"/>
        <w:rPr>
          <w:bCs/>
        </w:rPr>
      </w:pPr>
      <w:r w:rsidRPr="000E5FBF">
        <w:lastRenderedPageBreak/>
        <w:t xml:space="preserve">Įvertinus galiojančius švietimo pagalbos specialistų normatyvinius krūvius švietimo pagalbos įstaigose (pedagoginėse psichologinėse tarnyboje), galima daryti išvadą, kad </w:t>
      </w:r>
      <w:r w:rsidR="00FF4603" w:rsidRPr="000E5FBF">
        <w:t>(</w:t>
      </w:r>
      <w:r w:rsidRPr="000E5FBF">
        <w:t>202</w:t>
      </w:r>
      <w:r w:rsidR="00FF4603" w:rsidRPr="000E5FBF">
        <w:t xml:space="preserve">4-09-01 duomenimis) </w:t>
      </w:r>
      <w:r w:rsidRPr="000E5FBF">
        <w:t xml:space="preserve">specialiojo pedagogo </w:t>
      </w:r>
      <w:r w:rsidR="00FF4603" w:rsidRPr="000E5FBF">
        <w:t xml:space="preserve">trūko 3,89 </w:t>
      </w:r>
      <w:r w:rsidR="00861AAF" w:rsidRPr="000E5FBF">
        <w:t>etato</w:t>
      </w:r>
      <w:r w:rsidR="00FF4603" w:rsidRPr="000E5FBF">
        <w:t xml:space="preserve">, </w:t>
      </w:r>
      <w:r w:rsidR="00861AAF" w:rsidRPr="000E5FBF">
        <w:t>l</w:t>
      </w:r>
      <w:r w:rsidRPr="000E5FBF">
        <w:t xml:space="preserve">ogopedo </w:t>
      </w:r>
      <w:r w:rsidR="008D0C83" w:rsidRPr="000E5FBF">
        <w:t>– 3,0 etato</w:t>
      </w:r>
      <w:r w:rsidR="00861AAF" w:rsidRPr="000E5FBF">
        <w:t xml:space="preserve">; </w:t>
      </w:r>
      <w:r w:rsidRPr="000E5FBF">
        <w:rPr>
          <w:bCs/>
        </w:rPr>
        <w:t xml:space="preserve">psichologo </w:t>
      </w:r>
      <w:r w:rsidR="008D0C83" w:rsidRPr="000E5FBF">
        <w:rPr>
          <w:bCs/>
        </w:rPr>
        <w:t>–</w:t>
      </w:r>
      <w:r w:rsidRPr="000E5FBF">
        <w:rPr>
          <w:bCs/>
        </w:rPr>
        <w:t xml:space="preserve"> </w:t>
      </w:r>
      <w:r w:rsidR="008D0C83" w:rsidRPr="000E5FBF">
        <w:rPr>
          <w:bCs/>
        </w:rPr>
        <w:t xml:space="preserve">4,97 </w:t>
      </w:r>
      <w:r w:rsidRPr="000E5FBF">
        <w:rPr>
          <w:bCs/>
        </w:rPr>
        <w:t>etato</w:t>
      </w:r>
      <w:r w:rsidR="00861AAF" w:rsidRPr="000E5FBF">
        <w:rPr>
          <w:bCs/>
        </w:rPr>
        <w:t xml:space="preserve">; </w:t>
      </w:r>
      <w:r w:rsidRPr="000E5FBF">
        <w:rPr>
          <w:bCs/>
        </w:rPr>
        <w:t xml:space="preserve">socialinio pedagogo </w:t>
      </w:r>
      <w:r w:rsidR="008D0C83" w:rsidRPr="000E5FBF">
        <w:rPr>
          <w:bCs/>
        </w:rPr>
        <w:t xml:space="preserve">– 0,9 </w:t>
      </w:r>
      <w:r w:rsidRPr="000E5FBF">
        <w:rPr>
          <w:bCs/>
        </w:rPr>
        <w:t>etato.</w:t>
      </w:r>
      <w:r w:rsidR="00861AAF" w:rsidRPr="000E5FBF">
        <w:rPr>
          <w:bCs/>
        </w:rPr>
        <w:t xml:space="preserve"> Matyti, kad didžiausias trūkumas buvo juntamas psichologinės pagalbos srityje.</w:t>
      </w:r>
    </w:p>
    <w:p w14:paraId="77624321" w14:textId="77777777" w:rsidR="006D3CDE" w:rsidRPr="000E5FBF" w:rsidRDefault="00EE7725" w:rsidP="007D4C3E">
      <w:r w:rsidRPr="000E5FBF">
        <w:rPr>
          <w:lang w:eastAsia="ar-SA"/>
        </w:rPr>
        <w:tab/>
      </w:r>
      <w:r w:rsidR="00C35CB2" w:rsidRPr="000E5FBF">
        <w:t>Siekiant nuosekliai spręsti su švietimo pagalbos organizavimo problemas, 2022 m. sausio 6 d. Marijampolės savivaldybės administracijos direktoriaus įsakymu Nr. DV-20 patvirtintas Marijampolės savivaldybės 2022–2024 metų koordinuotai teikiamų švietimo pagalbos, socialinių ir sveikatos priežiūros paslaugų plėtros planas. Tyrimo vykdymo metu šio planavimo dokumento galiojimo laikotarpis buvo pasibaigęs; duomenų apie tai, kad toks dokumentas būtų rengiamas naujam planavimo laikotarpiui, nerasta.</w:t>
      </w:r>
    </w:p>
    <w:p w14:paraId="0FB6381C" w14:textId="77777777" w:rsidR="006D3CDE" w:rsidRPr="000E5FBF" w:rsidRDefault="006D3CDE" w:rsidP="00A75660">
      <w:pPr>
        <w:rPr>
          <w:lang w:eastAsia="ar-SA"/>
        </w:rPr>
      </w:pPr>
    </w:p>
    <w:p w14:paraId="5C934C08" w14:textId="77777777" w:rsidR="00493E53" w:rsidRPr="000E5FBF" w:rsidRDefault="00EE7725" w:rsidP="009D5D7F">
      <w:pPr>
        <w:pStyle w:val="Antrat3"/>
      </w:pPr>
      <w:bookmarkStart w:id="45" w:name="_Toc220963829"/>
      <w:r w:rsidRPr="000E5FBF">
        <w:t>5</w:t>
      </w:r>
      <w:r w:rsidR="00493E53" w:rsidRPr="000E5FBF">
        <w:t>.</w:t>
      </w:r>
      <w:r w:rsidR="009D5D7F" w:rsidRPr="000E5FBF">
        <w:t>1.</w:t>
      </w:r>
      <w:r w:rsidR="003807E5" w:rsidRPr="000E5FBF">
        <w:t>4</w:t>
      </w:r>
      <w:r w:rsidR="00493E53" w:rsidRPr="000E5FBF">
        <w:t>. Materialieji ir finansiniai ištekliai</w:t>
      </w:r>
      <w:bookmarkEnd w:id="45"/>
    </w:p>
    <w:p w14:paraId="19D8C226" w14:textId="77777777" w:rsidR="00EE7725" w:rsidRPr="000E5FBF" w:rsidRDefault="00EE7725" w:rsidP="00EE7725">
      <w:pPr>
        <w:rPr>
          <w:lang w:eastAsia="ar-SA"/>
        </w:rPr>
      </w:pPr>
    </w:p>
    <w:p w14:paraId="2B9CED38" w14:textId="77777777" w:rsidR="00EB3B15" w:rsidRPr="000E5FBF" w:rsidRDefault="00580B07" w:rsidP="00EB3B15">
      <w:pPr>
        <w:rPr>
          <w:b/>
          <w:bCs/>
          <w:lang w:eastAsia="ar-SA"/>
        </w:rPr>
      </w:pPr>
      <w:r w:rsidRPr="000E5FBF">
        <w:rPr>
          <w:lang w:eastAsia="ar-SA"/>
        </w:rPr>
        <w:tab/>
      </w:r>
      <w:r w:rsidRPr="000E5FBF">
        <w:rPr>
          <w:b/>
          <w:bCs/>
          <w:lang w:eastAsia="ar-SA"/>
        </w:rPr>
        <w:t>Savivaldybės biudžeto išlaidos švietimui.</w:t>
      </w:r>
      <w:r w:rsidR="002B162C" w:rsidRPr="000E5FBF">
        <w:rPr>
          <w:b/>
          <w:bCs/>
          <w:lang w:eastAsia="ar-SA"/>
        </w:rPr>
        <w:t xml:space="preserve"> </w:t>
      </w:r>
      <w:r w:rsidR="002B162C" w:rsidRPr="000E5FBF">
        <w:rPr>
          <w:lang w:eastAsia="ar-SA"/>
        </w:rPr>
        <w:t xml:space="preserve">Savivaldybės biudžeto išlaidos švietimui </w:t>
      </w:r>
      <w:r w:rsidR="005670E2" w:rsidRPr="000E5FBF">
        <w:rPr>
          <w:lang w:eastAsia="ar-SA"/>
        </w:rPr>
        <w:t>2020–</w:t>
      </w:r>
      <w:r w:rsidR="002B162C" w:rsidRPr="000E5FBF">
        <w:rPr>
          <w:lang w:eastAsia="ar-SA"/>
        </w:rPr>
        <w:t>20</w:t>
      </w:r>
      <w:r w:rsidR="00E05A60" w:rsidRPr="000E5FBF">
        <w:rPr>
          <w:lang w:eastAsia="ar-SA"/>
        </w:rPr>
        <w:t>2</w:t>
      </w:r>
      <w:r w:rsidR="005670E2" w:rsidRPr="000E5FBF">
        <w:rPr>
          <w:lang w:eastAsia="ar-SA"/>
        </w:rPr>
        <w:t>4</w:t>
      </w:r>
      <w:r w:rsidR="002B162C" w:rsidRPr="000E5FBF">
        <w:rPr>
          <w:lang w:eastAsia="ar-SA"/>
        </w:rPr>
        <w:t xml:space="preserve"> met</w:t>
      </w:r>
      <w:r w:rsidR="005670E2" w:rsidRPr="000E5FBF">
        <w:rPr>
          <w:lang w:eastAsia="ar-SA"/>
        </w:rPr>
        <w:t>ais</w:t>
      </w:r>
      <w:r w:rsidR="002B162C" w:rsidRPr="000E5FBF">
        <w:rPr>
          <w:lang w:eastAsia="ar-SA"/>
        </w:rPr>
        <w:t xml:space="preserve"> išaugo </w:t>
      </w:r>
      <w:r w:rsidR="005670E2" w:rsidRPr="000E5FBF">
        <w:rPr>
          <w:lang w:eastAsia="ar-SA"/>
        </w:rPr>
        <w:t>78,76</w:t>
      </w:r>
      <w:r w:rsidR="002B162C" w:rsidRPr="000E5FBF">
        <w:rPr>
          <w:lang w:eastAsia="ar-SA"/>
        </w:rPr>
        <w:t xml:space="preserve"> %</w:t>
      </w:r>
      <w:r w:rsidR="00464F30" w:rsidRPr="000E5FBF">
        <w:rPr>
          <w:lang w:eastAsia="ar-SA"/>
        </w:rPr>
        <w:t xml:space="preserve"> – iki </w:t>
      </w:r>
      <w:r w:rsidR="005670E2" w:rsidRPr="000E5FBF">
        <w:rPr>
          <w:lang w:eastAsia="ar-SA"/>
        </w:rPr>
        <w:t>50,42</w:t>
      </w:r>
      <w:r w:rsidR="00464F30" w:rsidRPr="000E5FBF">
        <w:rPr>
          <w:lang w:eastAsia="ar-SA"/>
        </w:rPr>
        <w:t xml:space="preserve"> mln. eurų</w:t>
      </w:r>
      <w:r w:rsidR="005670E2" w:rsidRPr="000E5FBF">
        <w:rPr>
          <w:lang w:eastAsia="ar-SA"/>
        </w:rPr>
        <w:t xml:space="preserve">. </w:t>
      </w:r>
      <w:r w:rsidR="00EB3B15" w:rsidRPr="000E5FBF">
        <w:rPr>
          <w:lang w:eastAsia="ar-SA"/>
        </w:rPr>
        <w:t xml:space="preserve">Švietimui skirta savivaldybės biudžeto dalis nagrinėjamu laikotarpiu svyravo, siekė vidutiniškai 45 %. Visgi, žiūrint į ilgesnį laikotarpį matyti, kad ši dalis auga (pvz., 2017 metais dalis buvo 41,7 %). Augimą didžiąja dalimi lėmė nuoseklus švietimo darbuotojų pareiginės algos (darbo užmokesčio) pastoviosios dalies koeficiento, mėnesinės algos didinimas. </w:t>
      </w:r>
    </w:p>
    <w:p w14:paraId="3E4546C6" w14:textId="77777777" w:rsidR="00E05A60" w:rsidRPr="000E5FBF" w:rsidRDefault="00EB3B15" w:rsidP="00EE7725">
      <w:pPr>
        <w:rPr>
          <w:lang w:eastAsia="ar-SA"/>
        </w:rPr>
      </w:pPr>
      <w:r w:rsidRPr="000E5FBF">
        <w:rPr>
          <w:lang w:eastAsia="ar-SA"/>
        </w:rPr>
        <w:tab/>
      </w:r>
      <w:r w:rsidR="00E05A60" w:rsidRPr="000E5FBF">
        <w:rPr>
          <w:lang w:eastAsia="ar-SA"/>
        </w:rPr>
        <w:t>Iš šios sumos nagrinėjamoms sritims (IU ir BU) 2024 metais teko 46,33 mln. Eur</w:t>
      </w:r>
      <w:r w:rsidR="00804EF0" w:rsidRPr="000E5FBF">
        <w:rPr>
          <w:lang w:eastAsia="ar-SA"/>
        </w:rPr>
        <w:t xml:space="preserve"> (IU – 15,09 mln. Eur, BU – 31,24 mln. Eur).</w:t>
      </w:r>
    </w:p>
    <w:p w14:paraId="02B8F413" w14:textId="77777777" w:rsidR="00580B07" w:rsidRPr="000E5FBF" w:rsidRDefault="00580B07" w:rsidP="00EE7725">
      <w:pPr>
        <w:rPr>
          <w:lang w:eastAsia="ar-SA"/>
        </w:rPr>
      </w:pPr>
    </w:p>
    <w:p w14:paraId="0C781DB9" w14:textId="77777777" w:rsidR="00580B07" w:rsidRPr="000E5FBF" w:rsidRDefault="00580B07" w:rsidP="00580B07">
      <w:pPr>
        <w:rPr>
          <w:color w:val="000000"/>
          <w:sz w:val="20"/>
          <w:szCs w:val="20"/>
        </w:rPr>
      </w:pPr>
      <w:r w:rsidRPr="000E5FBF">
        <w:rPr>
          <w:b/>
          <w:bCs/>
          <w:color w:val="000000"/>
          <w:sz w:val="20"/>
          <w:szCs w:val="20"/>
        </w:rPr>
        <w:t>Savivaldybės biudžeto išlaidos švietimui</w:t>
      </w:r>
    </w:p>
    <w:tbl>
      <w:tblPr>
        <w:tblStyle w:val="Lentelstinklelis"/>
        <w:tblW w:w="0" w:type="auto"/>
        <w:jc w:val="center"/>
        <w:tblLook w:val="04A0" w:firstRow="1" w:lastRow="0" w:firstColumn="1" w:lastColumn="0" w:noHBand="0" w:noVBand="1"/>
      </w:tblPr>
      <w:tblGrid>
        <w:gridCol w:w="3365"/>
        <w:gridCol w:w="1130"/>
        <w:gridCol w:w="1129"/>
        <w:gridCol w:w="1268"/>
        <w:gridCol w:w="1129"/>
        <w:gridCol w:w="1183"/>
      </w:tblGrid>
      <w:tr w:rsidR="005670E2" w:rsidRPr="000E5FBF" w14:paraId="3BB4DD08" w14:textId="77777777" w:rsidTr="00D0449E">
        <w:trPr>
          <w:jc w:val="center"/>
        </w:trPr>
        <w:tc>
          <w:tcPr>
            <w:tcW w:w="3365" w:type="dxa"/>
          </w:tcPr>
          <w:p w14:paraId="77190B1D" w14:textId="77777777" w:rsidR="005670E2" w:rsidRPr="000E5FBF" w:rsidRDefault="005670E2" w:rsidP="002B162C">
            <w:pPr>
              <w:rPr>
                <w:color w:val="000000"/>
                <w:sz w:val="20"/>
                <w:szCs w:val="20"/>
              </w:rPr>
            </w:pPr>
          </w:p>
        </w:tc>
        <w:tc>
          <w:tcPr>
            <w:tcW w:w="1130" w:type="dxa"/>
          </w:tcPr>
          <w:p w14:paraId="16CC3E41" w14:textId="77777777" w:rsidR="005670E2" w:rsidRPr="000E5FBF" w:rsidRDefault="005670E2" w:rsidP="002B162C">
            <w:pPr>
              <w:jc w:val="center"/>
              <w:rPr>
                <w:color w:val="000000"/>
                <w:sz w:val="20"/>
                <w:szCs w:val="20"/>
              </w:rPr>
            </w:pPr>
            <w:r w:rsidRPr="000E5FBF">
              <w:rPr>
                <w:color w:val="000000"/>
                <w:sz w:val="20"/>
                <w:szCs w:val="20"/>
              </w:rPr>
              <w:t>2020</w:t>
            </w:r>
          </w:p>
        </w:tc>
        <w:tc>
          <w:tcPr>
            <w:tcW w:w="1129" w:type="dxa"/>
          </w:tcPr>
          <w:p w14:paraId="347D0F5E" w14:textId="77777777" w:rsidR="005670E2" w:rsidRPr="000E5FBF" w:rsidRDefault="005670E2" w:rsidP="002B162C">
            <w:pPr>
              <w:jc w:val="center"/>
              <w:rPr>
                <w:color w:val="000000"/>
                <w:sz w:val="20"/>
                <w:szCs w:val="20"/>
              </w:rPr>
            </w:pPr>
            <w:r w:rsidRPr="000E5FBF">
              <w:rPr>
                <w:color w:val="000000"/>
                <w:sz w:val="20"/>
                <w:szCs w:val="20"/>
              </w:rPr>
              <w:t>2021</w:t>
            </w:r>
          </w:p>
        </w:tc>
        <w:tc>
          <w:tcPr>
            <w:tcW w:w="1268" w:type="dxa"/>
          </w:tcPr>
          <w:p w14:paraId="3CC35520" w14:textId="77777777" w:rsidR="005670E2" w:rsidRPr="000E5FBF" w:rsidRDefault="005670E2" w:rsidP="002B162C">
            <w:pPr>
              <w:jc w:val="center"/>
              <w:rPr>
                <w:color w:val="000000"/>
                <w:sz w:val="20"/>
                <w:szCs w:val="20"/>
              </w:rPr>
            </w:pPr>
            <w:r w:rsidRPr="000E5FBF">
              <w:rPr>
                <w:color w:val="000000"/>
                <w:sz w:val="20"/>
                <w:szCs w:val="20"/>
              </w:rPr>
              <w:t>2022</w:t>
            </w:r>
          </w:p>
        </w:tc>
        <w:tc>
          <w:tcPr>
            <w:tcW w:w="1129" w:type="dxa"/>
          </w:tcPr>
          <w:p w14:paraId="2CA58D82" w14:textId="77777777" w:rsidR="005670E2" w:rsidRPr="000E5FBF" w:rsidRDefault="005670E2" w:rsidP="002B162C">
            <w:pPr>
              <w:jc w:val="center"/>
              <w:rPr>
                <w:color w:val="000000"/>
                <w:sz w:val="20"/>
                <w:szCs w:val="20"/>
              </w:rPr>
            </w:pPr>
            <w:r w:rsidRPr="000E5FBF">
              <w:rPr>
                <w:color w:val="000000"/>
                <w:sz w:val="20"/>
                <w:szCs w:val="20"/>
              </w:rPr>
              <w:t>2023</w:t>
            </w:r>
          </w:p>
        </w:tc>
        <w:tc>
          <w:tcPr>
            <w:tcW w:w="1183" w:type="dxa"/>
          </w:tcPr>
          <w:p w14:paraId="663288BE" w14:textId="77777777" w:rsidR="005670E2" w:rsidRPr="000E5FBF" w:rsidRDefault="005670E2" w:rsidP="002B162C">
            <w:pPr>
              <w:jc w:val="center"/>
              <w:rPr>
                <w:color w:val="000000"/>
                <w:sz w:val="20"/>
                <w:szCs w:val="20"/>
              </w:rPr>
            </w:pPr>
            <w:r w:rsidRPr="000E5FBF">
              <w:rPr>
                <w:color w:val="000000"/>
                <w:sz w:val="20"/>
                <w:szCs w:val="20"/>
              </w:rPr>
              <w:t>2024</w:t>
            </w:r>
          </w:p>
        </w:tc>
      </w:tr>
      <w:tr w:rsidR="005670E2" w:rsidRPr="000E5FBF" w14:paraId="7B202382" w14:textId="77777777" w:rsidTr="00D0449E">
        <w:trPr>
          <w:jc w:val="center"/>
        </w:trPr>
        <w:tc>
          <w:tcPr>
            <w:tcW w:w="3365" w:type="dxa"/>
          </w:tcPr>
          <w:p w14:paraId="249046FD" w14:textId="77777777" w:rsidR="005670E2" w:rsidRPr="000E5FBF" w:rsidRDefault="005670E2" w:rsidP="002B162C">
            <w:pPr>
              <w:rPr>
                <w:color w:val="000000"/>
                <w:sz w:val="20"/>
                <w:szCs w:val="20"/>
              </w:rPr>
            </w:pPr>
            <w:r w:rsidRPr="000E5FBF">
              <w:rPr>
                <w:color w:val="000000"/>
                <w:sz w:val="20"/>
                <w:szCs w:val="20"/>
              </w:rPr>
              <w:t>Suma, tūkst. Eur.</w:t>
            </w:r>
          </w:p>
        </w:tc>
        <w:tc>
          <w:tcPr>
            <w:tcW w:w="1130" w:type="dxa"/>
          </w:tcPr>
          <w:p w14:paraId="4E000B89" w14:textId="77777777" w:rsidR="005670E2" w:rsidRPr="000E5FBF" w:rsidRDefault="005670E2" w:rsidP="002B162C">
            <w:pPr>
              <w:jc w:val="center"/>
              <w:rPr>
                <w:color w:val="000000"/>
                <w:sz w:val="20"/>
                <w:szCs w:val="20"/>
              </w:rPr>
            </w:pPr>
            <w:r w:rsidRPr="000E5FBF">
              <w:rPr>
                <w:color w:val="000000"/>
                <w:sz w:val="20"/>
                <w:szCs w:val="20"/>
              </w:rPr>
              <w:t>28.206,8</w:t>
            </w:r>
          </w:p>
        </w:tc>
        <w:tc>
          <w:tcPr>
            <w:tcW w:w="1129" w:type="dxa"/>
          </w:tcPr>
          <w:p w14:paraId="72C76660" w14:textId="77777777" w:rsidR="005670E2" w:rsidRPr="000E5FBF" w:rsidRDefault="005670E2" w:rsidP="002B162C">
            <w:pPr>
              <w:jc w:val="center"/>
              <w:rPr>
                <w:color w:val="000000"/>
                <w:sz w:val="20"/>
                <w:szCs w:val="20"/>
              </w:rPr>
            </w:pPr>
            <w:r w:rsidRPr="000E5FBF">
              <w:rPr>
                <w:color w:val="000000"/>
                <w:sz w:val="20"/>
                <w:szCs w:val="20"/>
              </w:rPr>
              <w:t>31.895,6</w:t>
            </w:r>
          </w:p>
        </w:tc>
        <w:tc>
          <w:tcPr>
            <w:tcW w:w="1268" w:type="dxa"/>
          </w:tcPr>
          <w:p w14:paraId="66AF6862" w14:textId="77777777" w:rsidR="005670E2" w:rsidRPr="000E5FBF" w:rsidRDefault="005670E2" w:rsidP="002B162C">
            <w:pPr>
              <w:jc w:val="center"/>
              <w:rPr>
                <w:color w:val="000000"/>
                <w:sz w:val="20"/>
                <w:szCs w:val="20"/>
              </w:rPr>
            </w:pPr>
            <w:r w:rsidRPr="000E5FBF">
              <w:rPr>
                <w:color w:val="000000"/>
                <w:sz w:val="20"/>
                <w:szCs w:val="20"/>
              </w:rPr>
              <w:t>39.895,6</w:t>
            </w:r>
          </w:p>
        </w:tc>
        <w:tc>
          <w:tcPr>
            <w:tcW w:w="1129" w:type="dxa"/>
          </w:tcPr>
          <w:p w14:paraId="72446D03" w14:textId="77777777" w:rsidR="005670E2" w:rsidRPr="000E5FBF" w:rsidRDefault="005670E2" w:rsidP="002B162C">
            <w:pPr>
              <w:jc w:val="center"/>
              <w:rPr>
                <w:color w:val="000000"/>
                <w:sz w:val="20"/>
                <w:szCs w:val="20"/>
              </w:rPr>
            </w:pPr>
            <w:r w:rsidRPr="000E5FBF">
              <w:rPr>
                <w:color w:val="000000"/>
                <w:sz w:val="20"/>
                <w:szCs w:val="20"/>
              </w:rPr>
              <w:t>42.028,6</w:t>
            </w:r>
          </w:p>
        </w:tc>
        <w:tc>
          <w:tcPr>
            <w:tcW w:w="1183" w:type="dxa"/>
          </w:tcPr>
          <w:p w14:paraId="4616FE21" w14:textId="77777777" w:rsidR="005670E2" w:rsidRPr="000E5FBF" w:rsidRDefault="005670E2" w:rsidP="002B162C">
            <w:pPr>
              <w:jc w:val="center"/>
              <w:rPr>
                <w:color w:val="000000"/>
                <w:sz w:val="20"/>
                <w:szCs w:val="20"/>
              </w:rPr>
            </w:pPr>
            <w:r w:rsidRPr="000E5FBF">
              <w:rPr>
                <w:color w:val="000000"/>
                <w:sz w:val="20"/>
                <w:szCs w:val="20"/>
              </w:rPr>
              <w:t>50.422,3</w:t>
            </w:r>
          </w:p>
        </w:tc>
      </w:tr>
      <w:tr w:rsidR="005670E2" w:rsidRPr="000E5FBF" w14:paraId="6898695A" w14:textId="77777777" w:rsidTr="00D0449E">
        <w:trPr>
          <w:jc w:val="center"/>
        </w:trPr>
        <w:tc>
          <w:tcPr>
            <w:tcW w:w="3365" w:type="dxa"/>
          </w:tcPr>
          <w:p w14:paraId="1AFF252B" w14:textId="77777777" w:rsidR="005670E2" w:rsidRPr="000E5FBF" w:rsidRDefault="005670E2" w:rsidP="002B162C">
            <w:pPr>
              <w:rPr>
                <w:color w:val="000000"/>
                <w:sz w:val="20"/>
                <w:szCs w:val="20"/>
              </w:rPr>
            </w:pPr>
            <w:r w:rsidRPr="000E5FBF">
              <w:rPr>
                <w:color w:val="000000"/>
                <w:sz w:val="20"/>
                <w:szCs w:val="20"/>
              </w:rPr>
              <w:t>Dalis savivaldybės biudžete, %</w:t>
            </w:r>
          </w:p>
        </w:tc>
        <w:tc>
          <w:tcPr>
            <w:tcW w:w="1130" w:type="dxa"/>
          </w:tcPr>
          <w:p w14:paraId="4941AEAC" w14:textId="77777777" w:rsidR="005670E2" w:rsidRPr="000E5FBF" w:rsidRDefault="005670E2" w:rsidP="002B162C">
            <w:pPr>
              <w:jc w:val="center"/>
              <w:rPr>
                <w:sz w:val="20"/>
                <w:szCs w:val="20"/>
              </w:rPr>
            </w:pPr>
            <w:r w:rsidRPr="000E5FBF">
              <w:rPr>
                <w:sz w:val="20"/>
                <w:szCs w:val="20"/>
              </w:rPr>
              <w:t>46</w:t>
            </w:r>
          </w:p>
        </w:tc>
        <w:tc>
          <w:tcPr>
            <w:tcW w:w="1129" w:type="dxa"/>
          </w:tcPr>
          <w:p w14:paraId="77D6E455" w14:textId="77777777" w:rsidR="005670E2" w:rsidRPr="000E5FBF" w:rsidRDefault="005670E2" w:rsidP="002B162C">
            <w:pPr>
              <w:jc w:val="center"/>
              <w:rPr>
                <w:sz w:val="20"/>
                <w:szCs w:val="20"/>
              </w:rPr>
            </w:pPr>
            <w:r w:rsidRPr="000E5FBF">
              <w:rPr>
                <w:sz w:val="20"/>
                <w:szCs w:val="20"/>
              </w:rPr>
              <w:t>44</w:t>
            </w:r>
          </w:p>
        </w:tc>
        <w:tc>
          <w:tcPr>
            <w:tcW w:w="1268" w:type="dxa"/>
          </w:tcPr>
          <w:p w14:paraId="0A0287A5" w14:textId="77777777" w:rsidR="005670E2" w:rsidRPr="000E5FBF" w:rsidRDefault="005670E2" w:rsidP="002B162C">
            <w:pPr>
              <w:jc w:val="center"/>
              <w:rPr>
                <w:sz w:val="20"/>
                <w:szCs w:val="20"/>
              </w:rPr>
            </w:pPr>
            <w:r w:rsidRPr="000E5FBF">
              <w:rPr>
                <w:sz w:val="20"/>
                <w:szCs w:val="20"/>
              </w:rPr>
              <w:t>44</w:t>
            </w:r>
          </w:p>
        </w:tc>
        <w:tc>
          <w:tcPr>
            <w:tcW w:w="1129" w:type="dxa"/>
          </w:tcPr>
          <w:p w14:paraId="1E1A74AC" w14:textId="77777777" w:rsidR="005670E2" w:rsidRPr="000E5FBF" w:rsidRDefault="005670E2" w:rsidP="002B162C">
            <w:pPr>
              <w:jc w:val="center"/>
              <w:rPr>
                <w:sz w:val="20"/>
                <w:szCs w:val="20"/>
              </w:rPr>
            </w:pPr>
            <w:r w:rsidRPr="000E5FBF">
              <w:rPr>
                <w:sz w:val="20"/>
                <w:szCs w:val="20"/>
              </w:rPr>
              <w:t>43</w:t>
            </w:r>
          </w:p>
        </w:tc>
        <w:tc>
          <w:tcPr>
            <w:tcW w:w="1183" w:type="dxa"/>
          </w:tcPr>
          <w:p w14:paraId="77FAB902" w14:textId="77777777" w:rsidR="005670E2" w:rsidRPr="000E5FBF" w:rsidRDefault="005670E2" w:rsidP="002B162C">
            <w:pPr>
              <w:jc w:val="center"/>
              <w:rPr>
                <w:sz w:val="20"/>
                <w:szCs w:val="20"/>
              </w:rPr>
            </w:pPr>
            <w:r w:rsidRPr="000E5FBF">
              <w:rPr>
                <w:sz w:val="20"/>
                <w:szCs w:val="20"/>
              </w:rPr>
              <w:t>47</w:t>
            </w:r>
          </w:p>
        </w:tc>
      </w:tr>
    </w:tbl>
    <w:p w14:paraId="3A0E83A1" w14:textId="77777777" w:rsidR="00D0449E" w:rsidRPr="000E5FBF" w:rsidRDefault="00D0449E" w:rsidP="00D0449E">
      <w:pPr>
        <w:jc w:val="left"/>
        <w:rPr>
          <w:sz w:val="18"/>
          <w:szCs w:val="18"/>
          <w:lang w:eastAsia="ar-SA"/>
        </w:rPr>
      </w:pPr>
      <w:r w:rsidRPr="000E5FBF">
        <w:rPr>
          <w:sz w:val="18"/>
          <w:szCs w:val="18"/>
          <w:lang w:eastAsia="ar-SA"/>
        </w:rPr>
        <w:t>(šaltinis: Marijampolės savivaldybės administracija)</w:t>
      </w:r>
    </w:p>
    <w:p w14:paraId="59DC7A79" w14:textId="77777777" w:rsidR="006C4933" w:rsidRPr="000E5FBF" w:rsidRDefault="006C4933" w:rsidP="00EB3B15">
      <w:pPr>
        <w:rPr>
          <w:b/>
          <w:bCs/>
          <w:lang w:eastAsia="ar-SA"/>
        </w:rPr>
      </w:pPr>
    </w:p>
    <w:p w14:paraId="7A535CA1" w14:textId="77777777" w:rsidR="00EA493E" w:rsidRPr="000E5FBF" w:rsidRDefault="00EE7725" w:rsidP="00EE7725">
      <w:pPr>
        <w:rPr>
          <w:lang w:eastAsia="ar-SA"/>
        </w:rPr>
      </w:pPr>
      <w:r w:rsidRPr="000E5FBF">
        <w:rPr>
          <w:lang w:eastAsia="ar-SA"/>
        </w:rPr>
        <w:tab/>
      </w:r>
      <w:bookmarkStart w:id="46" w:name="OLE_LINK1"/>
      <w:r w:rsidRPr="000E5FBF">
        <w:rPr>
          <w:b/>
          <w:bCs/>
          <w:lang w:eastAsia="ar-SA"/>
        </w:rPr>
        <w:t>Vidutinės vienam besimokančiam asmeniui tekusios lėšos</w:t>
      </w:r>
      <w:bookmarkEnd w:id="46"/>
      <w:r w:rsidRPr="000E5FBF">
        <w:rPr>
          <w:b/>
          <w:bCs/>
          <w:lang w:eastAsia="ar-SA"/>
        </w:rPr>
        <w:t>.</w:t>
      </w:r>
      <w:r w:rsidR="00AB02BE" w:rsidRPr="000E5FBF">
        <w:rPr>
          <w:b/>
          <w:bCs/>
          <w:lang w:eastAsia="ar-SA"/>
        </w:rPr>
        <w:t xml:space="preserve"> </w:t>
      </w:r>
      <w:r w:rsidR="00464F30" w:rsidRPr="000E5FBF">
        <w:rPr>
          <w:lang w:eastAsia="ar-SA"/>
        </w:rPr>
        <w:t>Pastaraisiais metais aug</w:t>
      </w:r>
      <w:r w:rsidR="0015269F" w:rsidRPr="000E5FBF">
        <w:rPr>
          <w:lang w:eastAsia="ar-SA"/>
        </w:rPr>
        <w:t>ant</w:t>
      </w:r>
      <w:r w:rsidR="00464F30" w:rsidRPr="000E5FBF">
        <w:rPr>
          <w:lang w:eastAsia="ar-SA"/>
        </w:rPr>
        <w:t xml:space="preserve"> švietimui skiriam</w:t>
      </w:r>
      <w:r w:rsidR="0015269F" w:rsidRPr="000E5FBF">
        <w:rPr>
          <w:lang w:eastAsia="ar-SA"/>
        </w:rPr>
        <w:t>oms</w:t>
      </w:r>
      <w:r w:rsidR="00464F30" w:rsidRPr="000E5FBF">
        <w:rPr>
          <w:lang w:eastAsia="ar-SA"/>
        </w:rPr>
        <w:t xml:space="preserve"> biudžeto lėš</w:t>
      </w:r>
      <w:r w:rsidR="0015269F" w:rsidRPr="000E5FBF">
        <w:rPr>
          <w:lang w:eastAsia="ar-SA"/>
        </w:rPr>
        <w:t>oms</w:t>
      </w:r>
      <w:r w:rsidR="00464F30" w:rsidRPr="000E5FBF">
        <w:rPr>
          <w:lang w:eastAsia="ar-SA"/>
        </w:rPr>
        <w:t xml:space="preserve">, </w:t>
      </w:r>
      <w:r w:rsidR="00AB02BE" w:rsidRPr="000E5FBF">
        <w:rPr>
          <w:lang w:eastAsia="ar-SA"/>
        </w:rPr>
        <w:t xml:space="preserve">vidutinės vienam </w:t>
      </w:r>
      <w:r w:rsidR="00464F30" w:rsidRPr="000E5FBF">
        <w:rPr>
          <w:lang w:eastAsia="ar-SA"/>
        </w:rPr>
        <w:t xml:space="preserve">ikimokyklinio ugdymo </w:t>
      </w:r>
      <w:r w:rsidR="00AB02BE" w:rsidRPr="000E5FBF">
        <w:rPr>
          <w:lang w:eastAsia="ar-SA"/>
        </w:rPr>
        <w:t xml:space="preserve">įstaigoje besimokančiajam asmeniui tenkančios lėšos Savivaldybėje </w:t>
      </w:r>
      <w:r w:rsidR="00523F99" w:rsidRPr="000E5FBF">
        <w:rPr>
          <w:lang w:eastAsia="ar-SA"/>
        </w:rPr>
        <w:t xml:space="preserve">vien tik per </w:t>
      </w:r>
      <w:r w:rsidR="0015269F" w:rsidRPr="000E5FBF">
        <w:rPr>
          <w:lang w:eastAsia="ar-SA"/>
        </w:rPr>
        <w:t>2020-2023</w:t>
      </w:r>
      <w:r w:rsidR="00523F99" w:rsidRPr="000E5FBF">
        <w:rPr>
          <w:lang w:eastAsia="ar-SA"/>
        </w:rPr>
        <w:t xml:space="preserve"> met</w:t>
      </w:r>
      <w:r w:rsidR="0015269F" w:rsidRPr="000E5FBF">
        <w:rPr>
          <w:lang w:eastAsia="ar-SA"/>
        </w:rPr>
        <w:t>ais išaugo</w:t>
      </w:r>
      <w:r w:rsidR="00EA493E" w:rsidRPr="000E5FBF">
        <w:rPr>
          <w:lang w:eastAsia="ar-SA"/>
        </w:rPr>
        <w:t xml:space="preserve"> </w:t>
      </w:r>
      <w:r w:rsidR="00C526B6" w:rsidRPr="000E5FBF">
        <w:rPr>
          <w:lang w:eastAsia="ar-SA"/>
        </w:rPr>
        <w:t>73,53</w:t>
      </w:r>
      <w:r w:rsidR="00EA493E" w:rsidRPr="000E5FBF">
        <w:rPr>
          <w:lang w:eastAsia="ar-SA"/>
        </w:rPr>
        <w:t xml:space="preserve"> %</w:t>
      </w:r>
      <w:r w:rsidR="00AA2E1D" w:rsidRPr="000E5FBF">
        <w:rPr>
          <w:lang w:eastAsia="ar-SA"/>
        </w:rPr>
        <w:t xml:space="preserve"> – nuo </w:t>
      </w:r>
      <w:r w:rsidR="0015269F" w:rsidRPr="000E5FBF">
        <w:rPr>
          <w:lang w:eastAsia="ar-SA"/>
        </w:rPr>
        <w:t>3,4</w:t>
      </w:r>
      <w:r w:rsidR="00AA2E1D" w:rsidRPr="000E5FBF">
        <w:rPr>
          <w:lang w:eastAsia="ar-SA"/>
        </w:rPr>
        <w:t xml:space="preserve"> iki </w:t>
      </w:r>
      <w:r w:rsidR="0015269F" w:rsidRPr="000E5FBF">
        <w:rPr>
          <w:lang w:eastAsia="ar-SA"/>
        </w:rPr>
        <w:t>5,9</w:t>
      </w:r>
      <w:r w:rsidR="00AA2E1D" w:rsidRPr="000E5FBF">
        <w:rPr>
          <w:lang w:eastAsia="ar-SA"/>
        </w:rPr>
        <w:t xml:space="preserve"> tūkst. eurų</w:t>
      </w:r>
      <w:r w:rsidR="00C526B6" w:rsidRPr="000E5FBF">
        <w:rPr>
          <w:lang w:eastAsia="ar-SA"/>
        </w:rPr>
        <w:t>. V</w:t>
      </w:r>
      <w:r w:rsidR="00AA2E1D" w:rsidRPr="000E5FBF">
        <w:rPr>
          <w:lang w:eastAsia="ar-SA"/>
        </w:rPr>
        <w:t xml:space="preserve">ienam bendrojo ugdymo mokykloje besimokančiam asmeniui tenkančių </w:t>
      </w:r>
      <w:r w:rsidR="00C526B6" w:rsidRPr="000E5FBF">
        <w:rPr>
          <w:lang w:eastAsia="ar-SA"/>
        </w:rPr>
        <w:t>l</w:t>
      </w:r>
      <w:r w:rsidR="00AA2E1D" w:rsidRPr="000E5FBF">
        <w:rPr>
          <w:lang w:eastAsia="ar-SA"/>
        </w:rPr>
        <w:t xml:space="preserve">ėšų </w:t>
      </w:r>
      <w:r w:rsidR="00C526B6" w:rsidRPr="000E5FBF">
        <w:rPr>
          <w:lang w:eastAsia="ar-SA"/>
        </w:rPr>
        <w:t xml:space="preserve">suma 2020-2024 metais </w:t>
      </w:r>
      <w:r w:rsidR="00AA2E1D" w:rsidRPr="000E5FBF">
        <w:rPr>
          <w:lang w:eastAsia="ar-SA"/>
        </w:rPr>
        <w:t xml:space="preserve">išaugo </w:t>
      </w:r>
      <w:r w:rsidR="00C526B6" w:rsidRPr="000E5FBF">
        <w:rPr>
          <w:lang w:eastAsia="ar-SA"/>
        </w:rPr>
        <w:t>64</w:t>
      </w:r>
      <w:r w:rsidR="00523F99" w:rsidRPr="000E5FBF">
        <w:rPr>
          <w:lang w:eastAsia="ar-SA"/>
        </w:rPr>
        <w:t xml:space="preserve"> % – </w:t>
      </w:r>
      <w:r w:rsidR="00AA2E1D" w:rsidRPr="000E5FBF">
        <w:rPr>
          <w:lang w:eastAsia="ar-SA"/>
        </w:rPr>
        <w:t>nuo 2,</w:t>
      </w:r>
      <w:r w:rsidR="00C526B6" w:rsidRPr="000E5FBF">
        <w:rPr>
          <w:lang w:eastAsia="ar-SA"/>
        </w:rPr>
        <w:t>5</w:t>
      </w:r>
      <w:r w:rsidR="00AA2E1D" w:rsidRPr="000E5FBF">
        <w:rPr>
          <w:lang w:eastAsia="ar-SA"/>
        </w:rPr>
        <w:t xml:space="preserve"> iki </w:t>
      </w:r>
      <w:r w:rsidR="00C526B6" w:rsidRPr="000E5FBF">
        <w:rPr>
          <w:lang w:eastAsia="ar-SA"/>
        </w:rPr>
        <w:t>4</w:t>
      </w:r>
      <w:r w:rsidR="00523F99" w:rsidRPr="000E5FBF">
        <w:rPr>
          <w:lang w:eastAsia="ar-SA"/>
        </w:rPr>
        <w:t>,1</w:t>
      </w:r>
      <w:r w:rsidR="00AA2E1D" w:rsidRPr="000E5FBF">
        <w:rPr>
          <w:lang w:eastAsia="ar-SA"/>
        </w:rPr>
        <w:t xml:space="preserve"> tūkst. eurų. Panašus augimas buvo stebimas </w:t>
      </w:r>
      <w:r w:rsidR="00523F99" w:rsidRPr="000E5FBF">
        <w:rPr>
          <w:lang w:eastAsia="ar-SA"/>
        </w:rPr>
        <w:t xml:space="preserve">visoje </w:t>
      </w:r>
      <w:r w:rsidR="00AA2E1D" w:rsidRPr="000E5FBF">
        <w:rPr>
          <w:lang w:eastAsia="ar-SA"/>
        </w:rPr>
        <w:t>šalyje</w:t>
      </w:r>
      <w:r w:rsidR="00523F99" w:rsidRPr="000E5FBF">
        <w:rPr>
          <w:lang w:eastAsia="ar-SA"/>
        </w:rPr>
        <w:t>.</w:t>
      </w:r>
    </w:p>
    <w:p w14:paraId="6B15832C" w14:textId="77777777" w:rsidR="00D0449E" w:rsidRPr="000E5FBF" w:rsidRDefault="00D0449E" w:rsidP="00EE7725">
      <w:pPr>
        <w:rPr>
          <w:lang w:eastAsia="ar-SA"/>
        </w:rPr>
      </w:pPr>
    </w:p>
    <w:p w14:paraId="33562466" w14:textId="77777777" w:rsidR="00D0449E" w:rsidRPr="000E5FBF" w:rsidRDefault="00D0449E" w:rsidP="00D0449E">
      <w:pPr>
        <w:rPr>
          <w:b/>
          <w:bCs/>
          <w:sz w:val="20"/>
          <w:szCs w:val="20"/>
        </w:rPr>
      </w:pPr>
      <w:r w:rsidRPr="000E5FBF">
        <w:rPr>
          <w:b/>
          <w:bCs/>
          <w:sz w:val="20"/>
          <w:szCs w:val="20"/>
        </w:rPr>
        <w:t xml:space="preserve">Vidutinės vienam </w:t>
      </w:r>
      <w:r w:rsidR="002D6D54" w:rsidRPr="000E5FBF">
        <w:rPr>
          <w:b/>
          <w:bCs/>
          <w:sz w:val="20"/>
          <w:szCs w:val="20"/>
        </w:rPr>
        <w:t xml:space="preserve">Marijampolės savivaldybės </w:t>
      </w:r>
      <w:r w:rsidRPr="000E5FBF">
        <w:rPr>
          <w:b/>
          <w:bCs/>
          <w:sz w:val="20"/>
          <w:szCs w:val="20"/>
        </w:rPr>
        <w:t>mokiniui ir (ar) ugdytiniui tenkančios lėšos</w:t>
      </w:r>
    </w:p>
    <w:tbl>
      <w:tblPr>
        <w:tblStyle w:val="Lentelstinklelis"/>
        <w:tblW w:w="0" w:type="auto"/>
        <w:jc w:val="center"/>
        <w:tblLook w:val="04A0" w:firstRow="1" w:lastRow="0" w:firstColumn="1" w:lastColumn="0" w:noHBand="0" w:noVBand="1"/>
      </w:tblPr>
      <w:tblGrid>
        <w:gridCol w:w="3365"/>
        <w:gridCol w:w="1130"/>
        <w:gridCol w:w="1129"/>
        <w:gridCol w:w="1268"/>
        <w:gridCol w:w="1129"/>
        <w:gridCol w:w="1183"/>
      </w:tblGrid>
      <w:tr w:rsidR="00D0449E" w:rsidRPr="000E5FBF" w14:paraId="32D83771" w14:textId="77777777" w:rsidTr="005406CF">
        <w:trPr>
          <w:jc w:val="center"/>
        </w:trPr>
        <w:tc>
          <w:tcPr>
            <w:tcW w:w="3365" w:type="dxa"/>
          </w:tcPr>
          <w:p w14:paraId="0ABF28D0" w14:textId="77777777" w:rsidR="00D0449E" w:rsidRPr="000E5FBF" w:rsidRDefault="00D0449E" w:rsidP="005406CF">
            <w:pPr>
              <w:rPr>
                <w:color w:val="000000"/>
                <w:sz w:val="20"/>
                <w:szCs w:val="20"/>
              </w:rPr>
            </w:pPr>
          </w:p>
        </w:tc>
        <w:tc>
          <w:tcPr>
            <w:tcW w:w="1130" w:type="dxa"/>
          </w:tcPr>
          <w:p w14:paraId="628D592D" w14:textId="77777777" w:rsidR="00D0449E" w:rsidRPr="000E5FBF" w:rsidRDefault="00D0449E" w:rsidP="005406CF">
            <w:pPr>
              <w:jc w:val="center"/>
              <w:rPr>
                <w:color w:val="000000"/>
                <w:sz w:val="20"/>
                <w:szCs w:val="20"/>
              </w:rPr>
            </w:pPr>
            <w:r w:rsidRPr="000E5FBF">
              <w:rPr>
                <w:color w:val="000000"/>
                <w:sz w:val="20"/>
                <w:szCs w:val="20"/>
              </w:rPr>
              <w:t>2020</w:t>
            </w:r>
          </w:p>
        </w:tc>
        <w:tc>
          <w:tcPr>
            <w:tcW w:w="1129" w:type="dxa"/>
          </w:tcPr>
          <w:p w14:paraId="63A2F43A" w14:textId="77777777" w:rsidR="00D0449E" w:rsidRPr="000E5FBF" w:rsidRDefault="00D0449E" w:rsidP="005406CF">
            <w:pPr>
              <w:jc w:val="center"/>
              <w:rPr>
                <w:color w:val="000000"/>
                <w:sz w:val="20"/>
                <w:szCs w:val="20"/>
              </w:rPr>
            </w:pPr>
            <w:r w:rsidRPr="000E5FBF">
              <w:rPr>
                <w:color w:val="000000"/>
                <w:sz w:val="20"/>
                <w:szCs w:val="20"/>
              </w:rPr>
              <w:t>2021</w:t>
            </w:r>
          </w:p>
        </w:tc>
        <w:tc>
          <w:tcPr>
            <w:tcW w:w="1268" w:type="dxa"/>
          </w:tcPr>
          <w:p w14:paraId="7D804FF3" w14:textId="77777777" w:rsidR="00D0449E" w:rsidRPr="000E5FBF" w:rsidRDefault="00D0449E" w:rsidP="005406CF">
            <w:pPr>
              <w:jc w:val="center"/>
              <w:rPr>
                <w:color w:val="000000"/>
                <w:sz w:val="20"/>
                <w:szCs w:val="20"/>
              </w:rPr>
            </w:pPr>
            <w:r w:rsidRPr="000E5FBF">
              <w:rPr>
                <w:color w:val="000000"/>
                <w:sz w:val="20"/>
                <w:szCs w:val="20"/>
              </w:rPr>
              <w:t>2022</w:t>
            </w:r>
          </w:p>
        </w:tc>
        <w:tc>
          <w:tcPr>
            <w:tcW w:w="1129" w:type="dxa"/>
          </w:tcPr>
          <w:p w14:paraId="3E881949" w14:textId="77777777" w:rsidR="00D0449E" w:rsidRPr="000E5FBF" w:rsidRDefault="00D0449E" w:rsidP="005406CF">
            <w:pPr>
              <w:jc w:val="center"/>
              <w:rPr>
                <w:color w:val="000000"/>
                <w:sz w:val="20"/>
                <w:szCs w:val="20"/>
              </w:rPr>
            </w:pPr>
            <w:r w:rsidRPr="000E5FBF">
              <w:rPr>
                <w:color w:val="000000"/>
                <w:sz w:val="20"/>
                <w:szCs w:val="20"/>
              </w:rPr>
              <w:t>2023</w:t>
            </w:r>
          </w:p>
        </w:tc>
        <w:tc>
          <w:tcPr>
            <w:tcW w:w="1183" w:type="dxa"/>
          </w:tcPr>
          <w:p w14:paraId="063ED0AD" w14:textId="77777777" w:rsidR="00D0449E" w:rsidRPr="000E5FBF" w:rsidRDefault="00D0449E" w:rsidP="005406CF">
            <w:pPr>
              <w:jc w:val="center"/>
              <w:rPr>
                <w:color w:val="000000"/>
                <w:sz w:val="20"/>
                <w:szCs w:val="20"/>
              </w:rPr>
            </w:pPr>
            <w:r w:rsidRPr="000E5FBF">
              <w:rPr>
                <w:color w:val="000000"/>
                <w:sz w:val="20"/>
                <w:szCs w:val="20"/>
              </w:rPr>
              <w:t>2024</w:t>
            </w:r>
          </w:p>
        </w:tc>
      </w:tr>
      <w:tr w:rsidR="00D0449E" w:rsidRPr="000E5FBF" w14:paraId="0F333D31" w14:textId="77777777" w:rsidTr="005406CF">
        <w:trPr>
          <w:jc w:val="center"/>
        </w:trPr>
        <w:tc>
          <w:tcPr>
            <w:tcW w:w="3365" w:type="dxa"/>
          </w:tcPr>
          <w:p w14:paraId="2BD3C58A" w14:textId="77777777" w:rsidR="00D0449E" w:rsidRPr="000E5FBF" w:rsidRDefault="00D0449E" w:rsidP="00985123">
            <w:pPr>
              <w:rPr>
                <w:color w:val="000000"/>
                <w:sz w:val="20"/>
                <w:szCs w:val="20"/>
              </w:rPr>
            </w:pPr>
            <w:r w:rsidRPr="000E5FBF">
              <w:rPr>
                <w:color w:val="000000"/>
                <w:sz w:val="20"/>
                <w:szCs w:val="20"/>
              </w:rPr>
              <w:t>Ikimokyklinio ugdymo įstaigose, tūkst. Eur</w:t>
            </w:r>
          </w:p>
        </w:tc>
        <w:tc>
          <w:tcPr>
            <w:tcW w:w="1130" w:type="dxa"/>
          </w:tcPr>
          <w:p w14:paraId="764E10A7" w14:textId="77777777" w:rsidR="00D0449E" w:rsidRPr="000E5FBF" w:rsidRDefault="00D0449E" w:rsidP="005406CF">
            <w:pPr>
              <w:jc w:val="center"/>
              <w:rPr>
                <w:sz w:val="20"/>
                <w:szCs w:val="20"/>
              </w:rPr>
            </w:pPr>
            <w:r w:rsidRPr="000E5FBF">
              <w:rPr>
                <w:sz w:val="20"/>
                <w:szCs w:val="20"/>
              </w:rPr>
              <w:t>3,4</w:t>
            </w:r>
          </w:p>
        </w:tc>
        <w:tc>
          <w:tcPr>
            <w:tcW w:w="1129" w:type="dxa"/>
          </w:tcPr>
          <w:p w14:paraId="2BE1C87C" w14:textId="77777777" w:rsidR="00D0449E" w:rsidRPr="000E5FBF" w:rsidRDefault="00D0449E" w:rsidP="005406CF">
            <w:pPr>
              <w:jc w:val="center"/>
              <w:rPr>
                <w:sz w:val="20"/>
                <w:szCs w:val="20"/>
              </w:rPr>
            </w:pPr>
            <w:r w:rsidRPr="000E5FBF">
              <w:rPr>
                <w:sz w:val="20"/>
                <w:szCs w:val="20"/>
              </w:rPr>
              <w:t>4,2</w:t>
            </w:r>
          </w:p>
        </w:tc>
        <w:tc>
          <w:tcPr>
            <w:tcW w:w="1268" w:type="dxa"/>
          </w:tcPr>
          <w:p w14:paraId="0FD51398" w14:textId="77777777" w:rsidR="00D0449E" w:rsidRPr="000E5FBF" w:rsidRDefault="00D0449E" w:rsidP="005406CF">
            <w:pPr>
              <w:jc w:val="center"/>
              <w:rPr>
                <w:sz w:val="20"/>
                <w:szCs w:val="20"/>
              </w:rPr>
            </w:pPr>
            <w:r w:rsidRPr="000E5FBF">
              <w:rPr>
                <w:sz w:val="20"/>
                <w:szCs w:val="20"/>
              </w:rPr>
              <w:t>4,8</w:t>
            </w:r>
          </w:p>
        </w:tc>
        <w:tc>
          <w:tcPr>
            <w:tcW w:w="1129" w:type="dxa"/>
          </w:tcPr>
          <w:p w14:paraId="7C5D59D3" w14:textId="77777777" w:rsidR="00D0449E" w:rsidRPr="000E5FBF" w:rsidRDefault="00D0449E" w:rsidP="005406CF">
            <w:pPr>
              <w:jc w:val="center"/>
              <w:rPr>
                <w:sz w:val="20"/>
                <w:szCs w:val="20"/>
              </w:rPr>
            </w:pPr>
            <w:r w:rsidRPr="000E5FBF">
              <w:rPr>
                <w:sz w:val="20"/>
                <w:szCs w:val="20"/>
              </w:rPr>
              <w:t>5,9</w:t>
            </w:r>
          </w:p>
        </w:tc>
        <w:tc>
          <w:tcPr>
            <w:tcW w:w="1183" w:type="dxa"/>
          </w:tcPr>
          <w:p w14:paraId="244BE8EB" w14:textId="77777777" w:rsidR="00D0449E" w:rsidRPr="000E5FBF" w:rsidRDefault="00D0449E" w:rsidP="005406CF">
            <w:pPr>
              <w:jc w:val="center"/>
              <w:rPr>
                <w:sz w:val="20"/>
                <w:szCs w:val="20"/>
              </w:rPr>
            </w:pPr>
            <w:r w:rsidRPr="000E5FBF">
              <w:rPr>
                <w:sz w:val="20"/>
                <w:szCs w:val="20"/>
              </w:rPr>
              <w:t>Duomenys neskelbiami</w:t>
            </w:r>
          </w:p>
        </w:tc>
      </w:tr>
      <w:tr w:rsidR="00D0449E" w:rsidRPr="000E5FBF" w14:paraId="780DF17C" w14:textId="77777777" w:rsidTr="005406CF">
        <w:trPr>
          <w:jc w:val="center"/>
        </w:trPr>
        <w:tc>
          <w:tcPr>
            <w:tcW w:w="3365" w:type="dxa"/>
          </w:tcPr>
          <w:p w14:paraId="3BBF2EA8" w14:textId="77777777" w:rsidR="00D0449E" w:rsidRPr="000E5FBF" w:rsidRDefault="00D0449E" w:rsidP="00985123">
            <w:pPr>
              <w:rPr>
                <w:color w:val="000000"/>
                <w:sz w:val="20"/>
                <w:szCs w:val="20"/>
              </w:rPr>
            </w:pPr>
            <w:r w:rsidRPr="000E5FBF">
              <w:rPr>
                <w:color w:val="000000"/>
                <w:sz w:val="20"/>
                <w:szCs w:val="20"/>
              </w:rPr>
              <w:t>Bendrojo ugdymo įstaigose, tūkst. Eur</w:t>
            </w:r>
          </w:p>
        </w:tc>
        <w:tc>
          <w:tcPr>
            <w:tcW w:w="1130" w:type="dxa"/>
          </w:tcPr>
          <w:p w14:paraId="306DC32A" w14:textId="77777777" w:rsidR="00D0449E" w:rsidRPr="000E5FBF" w:rsidRDefault="00D0449E" w:rsidP="005406CF">
            <w:pPr>
              <w:jc w:val="center"/>
              <w:rPr>
                <w:sz w:val="20"/>
                <w:szCs w:val="20"/>
              </w:rPr>
            </w:pPr>
            <w:r w:rsidRPr="000E5FBF">
              <w:rPr>
                <w:sz w:val="20"/>
                <w:szCs w:val="20"/>
              </w:rPr>
              <w:t>2,5</w:t>
            </w:r>
          </w:p>
        </w:tc>
        <w:tc>
          <w:tcPr>
            <w:tcW w:w="1129" w:type="dxa"/>
          </w:tcPr>
          <w:p w14:paraId="7DE4FDD1" w14:textId="77777777" w:rsidR="00D0449E" w:rsidRPr="000E5FBF" w:rsidRDefault="00D0449E" w:rsidP="005406CF">
            <w:pPr>
              <w:jc w:val="center"/>
              <w:rPr>
                <w:sz w:val="20"/>
                <w:szCs w:val="20"/>
              </w:rPr>
            </w:pPr>
            <w:r w:rsidRPr="000E5FBF">
              <w:rPr>
                <w:sz w:val="20"/>
                <w:szCs w:val="20"/>
              </w:rPr>
              <w:t>2,9</w:t>
            </w:r>
          </w:p>
        </w:tc>
        <w:tc>
          <w:tcPr>
            <w:tcW w:w="1268" w:type="dxa"/>
          </w:tcPr>
          <w:p w14:paraId="54EA39C7" w14:textId="77777777" w:rsidR="00D0449E" w:rsidRPr="000E5FBF" w:rsidRDefault="00D0449E" w:rsidP="005406CF">
            <w:pPr>
              <w:jc w:val="center"/>
              <w:rPr>
                <w:sz w:val="20"/>
                <w:szCs w:val="20"/>
              </w:rPr>
            </w:pPr>
            <w:r w:rsidRPr="000E5FBF">
              <w:rPr>
                <w:sz w:val="20"/>
                <w:szCs w:val="20"/>
              </w:rPr>
              <w:t>3,4</w:t>
            </w:r>
          </w:p>
        </w:tc>
        <w:tc>
          <w:tcPr>
            <w:tcW w:w="1129" w:type="dxa"/>
          </w:tcPr>
          <w:p w14:paraId="38B77510" w14:textId="77777777" w:rsidR="00D0449E" w:rsidRPr="000E5FBF" w:rsidRDefault="00D0449E" w:rsidP="005406CF">
            <w:pPr>
              <w:jc w:val="center"/>
              <w:rPr>
                <w:sz w:val="20"/>
                <w:szCs w:val="20"/>
              </w:rPr>
            </w:pPr>
            <w:r w:rsidRPr="000E5FBF">
              <w:rPr>
                <w:sz w:val="20"/>
                <w:szCs w:val="20"/>
              </w:rPr>
              <w:t>3,7</w:t>
            </w:r>
          </w:p>
        </w:tc>
        <w:tc>
          <w:tcPr>
            <w:tcW w:w="1183" w:type="dxa"/>
          </w:tcPr>
          <w:p w14:paraId="7112C49F" w14:textId="77777777" w:rsidR="00D0449E" w:rsidRPr="000E5FBF" w:rsidRDefault="00D0449E" w:rsidP="005406CF">
            <w:pPr>
              <w:jc w:val="center"/>
              <w:rPr>
                <w:sz w:val="20"/>
                <w:szCs w:val="20"/>
              </w:rPr>
            </w:pPr>
            <w:r w:rsidRPr="000E5FBF">
              <w:rPr>
                <w:sz w:val="20"/>
                <w:szCs w:val="20"/>
              </w:rPr>
              <w:t>4,1</w:t>
            </w:r>
          </w:p>
        </w:tc>
      </w:tr>
    </w:tbl>
    <w:p w14:paraId="49F60746" w14:textId="77777777" w:rsidR="00D0449E" w:rsidRPr="000E5FBF" w:rsidRDefault="00D0449E" w:rsidP="00D0449E">
      <w:pPr>
        <w:jc w:val="left"/>
        <w:rPr>
          <w:sz w:val="18"/>
          <w:szCs w:val="18"/>
          <w:lang w:eastAsia="ar-SA"/>
        </w:rPr>
      </w:pPr>
      <w:r w:rsidRPr="000E5FBF">
        <w:rPr>
          <w:sz w:val="18"/>
          <w:szCs w:val="18"/>
          <w:lang w:eastAsia="ar-SA"/>
        </w:rPr>
        <w:t>(šaltinis: Valstybės duomenų agentūra)</w:t>
      </w:r>
    </w:p>
    <w:p w14:paraId="7E81F18D" w14:textId="77777777" w:rsidR="00D0449E" w:rsidRPr="000E5FBF" w:rsidRDefault="00D0449E" w:rsidP="00EE7725">
      <w:pPr>
        <w:rPr>
          <w:lang w:eastAsia="ar-SA"/>
        </w:rPr>
      </w:pPr>
    </w:p>
    <w:p w14:paraId="5A1CA85B" w14:textId="77777777" w:rsidR="00EA493E" w:rsidRPr="000E5FBF" w:rsidRDefault="00AB02BE" w:rsidP="00EA493E">
      <w:pPr>
        <w:ind w:firstLine="720"/>
        <w:rPr>
          <w:lang w:eastAsia="ar-SA"/>
        </w:rPr>
      </w:pPr>
      <w:r w:rsidRPr="000E5FBF">
        <w:rPr>
          <w:lang w:eastAsia="ar-SA"/>
        </w:rPr>
        <w:t xml:space="preserve">Visgi pažymėtina, kad tiek ikimokyklinio ugdymo, tiek ir bendrojo ugdymo srityse </w:t>
      </w:r>
      <w:r w:rsidR="00C526B6" w:rsidRPr="000E5FBF">
        <w:rPr>
          <w:lang w:eastAsia="ar-SA"/>
        </w:rPr>
        <w:t>Marijampolės s</w:t>
      </w:r>
      <w:r w:rsidRPr="000E5FBF">
        <w:rPr>
          <w:lang w:eastAsia="ar-SA"/>
        </w:rPr>
        <w:t>avivaldybėje vienam besimokančiam asmeniui tenkančių lėšų suma</w:t>
      </w:r>
      <w:r w:rsidR="00C526B6" w:rsidRPr="000E5FBF">
        <w:rPr>
          <w:lang w:eastAsia="ar-SA"/>
        </w:rPr>
        <w:t xml:space="preserve"> 202</w:t>
      </w:r>
      <w:r w:rsidR="00C760E7" w:rsidRPr="000E5FBF">
        <w:rPr>
          <w:lang w:eastAsia="ar-SA"/>
        </w:rPr>
        <w:t>3</w:t>
      </w:r>
      <w:r w:rsidR="00C526B6" w:rsidRPr="000E5FBF">
        <w:rPr>
          <w:lang w:eastAsia="ar-SA"/>
        </w:rPr>
        <w:t xml:space="preserve"> metais </w:t>
      </w:r>
      <w:r w:rsidRPr="000E5FBF">
        <w:rPr>
          <w:lang w:eastAsia="ar-SA"/>
        </w:rPr>
        <w:t xml:space="preserve">buvo palyginti maža: </w:t>
      </w:r>
      <w:r w:rsidR="00C526B6" w:rsidRPr="000E5FBF">
        <w:rPr>
          <w:lang w:eastAsia="ar-SA"/>
        </w:rPr>
        <w:t>s</w:t>
      </w:r>
      <w:r w:rsidRPr="000E5FBF">
        <w:rPr>
          <w:lang w:eastAsia="ar-SA"/>
        </w:rPr>
        <w:t xml:space="preserve">avivaldybės ikimokyklinio ugdymo įstaigose buvo </w:t>
      </w:r>
      <w:r w:rsidR="00C760E7" w:rsidRPr="000E5FBF">
        <w:rPr>
          <w:lang w:eastAsia="ar-SA"/>
        </w:rPr>
        <w:t>2</w:t>
      </w:r>
      <w:r w:rsidRPr="000E5FBF">
        <w:rPr>
          <w:lang w:eastAsia="ar-SA"/>
        </w:rPr>
        <w:t xml:space="preserve"> % mažesnė, nei vidutiniškai šalyje ir </w:t>
      </w:r>
      <w:r w:rsidR="00C760E7" w:rsidRPr="000E5FBF">
        <w:rPr>
          <w:lang w:eastAsia="ar-SA"/>
        </w:rPr>
        <w:t>25</w:t>
      </w:r>
      <w:r w:rsidR="00C526B6" w:rsidRPr="000E5FBF">
        <w:rPr>
          <w:lang w:eastAsia="ar-SA"/>
        </w:rPr>
        <w:t xml:space="preserve"> % nei </w:t>
      </w:r>
      <w:r w:rsidR="00EA493E" w:rsidRPr="000E5FBF">
        <w:rPr>
          <w:lang w:eastAsia="ar-SA"/>
        </w:rPr>
        <w:t xml:space="preserve">lyginamojoje </w:t>
      </w:r>
      <w:r w:rsidRPr="000E5FBF">
        <w:rPr>
          <w:lang w:eastAsia="ar-SA"/>
        </w:rPr>
        <w:t>Mažeikių rajono savivaldybėje</w:t>
      </w:r>
      <w:r w:rsidR="00B370ED" w:rsidRPr="000E5FBF">
        <w:rPr>
          <w:lang w:eastAsia="ar-SA"/>
        </w:rPr>
        <w:t>; b</w:t>
      </w:r>
      <w:r w:rsidRPr="000E5FBF">
        <w:rPr>
          <w:lang w:eastAsia="ar-SA"/>
        </w:rPr>
        <w:t xml:space="preserve">endrojo ugdymo mokyklose šis skirtumas </w:t>
      </w:r>
      <w:r w:rsidR="00C760E7" w:rsidRPr="000E5FBF">
        <w:rPr>
          <w:lang w:eastAsia="ar-SA"/>
        </w:rPr>
        <w:t xml:space="preserve">2024 metais </w:t>
      </w:r>
      <w:r w:rsidRPr="000E5FBF">
        <w:rPr>
          <w:lang w:eastAsia="ar-SA"/>
        </w:rPr>
        <w:t>buvo</w:t>
      </w:r>
      <w:r w:rsidR="00C760E7" w:rsidRPr="000E5FBF">
        <w:rPr>
          <w:lang w:eastAsia="ar-SA"/>
        </w:rPr>
        <w:t xml:space="preserve">: </w:t>
      </w:r>
      <w:r w:rsidRPr="000E5FBF">
        <w:rPr>
          <w:lang w:eastAsia="ar-SA"/>
        </w:rPr>
        <w:t>1</w:t>
      </w:r>
      <w:r w:rsidR="00C526B6" w:rsidRPr="000E5FBF">
        <w:rPr>
          <w:lang w:eastAsia="ar-SA"/>
        </w:rPr>
        <w:t>5</w:t>
      </w:r>
      <w:r w:rsidRPr="000E5FBF">
        <w:rPr>
          <w:lang w:eastAsia="ar-SA"/>
        </w:rPr>
        <w:t xml:space="preserve"> % mažiau nei vidutiniškai šalyje ir </w:t>
      </w:r>
      <w:r w:rsidR="00EA493E" w:rsidRPr="000E5FBF">
        <w:rPr>
          <w:lang w:eastAsia="ar-SA"/>
        </w:rPr>
        <w:t>1</w:t>
      </w:r>
      <w:r w:rsidR="00C526B6" w:rsidRPr="000E5FBF">
        <w:rPr>
          <w:lang w:eastAsia="ar-SA"/>
        </w:rPr>
        <w:t>1</w:t>
      </w:r>
      <w:r w:rsidR="00EA493E" w:rsidRPr="000E5FBF">
        <w:rPr>
          <w:lang w:eastAsia="ar-SA"/>
        </w:rPr>
        <w:t xml:space="preserve"> % mažiau nei Mažeikių rajono savivaldybėje. </w:t>
      </w:r>
    </w:p>
    <w:p w14:paraId="187387E6" w14:textId="77777777" w:rsidR="00EE7725" w:rsidRPr="000E5FBF" w:rsidRDefault="00EA493E" w:rsidP="00EA493E">
      <w:pPr>
        <w:ind w:firstLine="720"/>
        <w:rPr>
          <w:lang w:eastAsia="ar-SA"/>
        </w:rPr>
      </w:pPr>
      <w:r w:rsidRPr="000E5FBF">
        <w:rPr>
          <w:lang w:eastAsia="ar-SA"/>
        </w:rPr>
        <w:t>Reikia taip pat pažymėti, kas vienam besimokančiam asmeniui tekusios lėšos abejose srityse (ikimokyklinio</w:t>
      </w:r>
      <w:r w:rsidR="00464F30" w:rsidRPr="000E5FBF">
        <w:rPr>
          <w:lang w:eastAsia="ar-SA"/>
        </w:rPr>
        <w:t xml:space="preserve"> ir </w:t>
      </w:r>
      <w:r w:rsidRPr="000E5FBF">
        <w:rPr>
          <w:lang w:eastAsia="ar-SA"/>
        </w:rPr>
        <w:t>bendrojo ugdymo) buvo mažesnės nei apskrities vidurkis.</w:t>
      </w:r>
    </w:p>
    <w:p w14:paraId="2331380E" w14:textId="77777777" w:rsidR="000A4E3D" w:rsidRPr="000E5FBF" w:rsidRDefault="000A4E3D" w:rsidP="00EA493E">
      <w:pPr>
        <w:ind w:firstLine="720"/>
        <w:rPr>
          <w:lang w:eastAsia="ar-SA"/>
        </w:rPr>
      </w:pPr>
    </w:p>
    <w:p w14:paraId="32403F16" w14:textId="77777777" w:rsidR="00AD6E4D" w:rsidRPr="000E5FBF" w:rsidRDefault="000A4E3D" w:rsidP="00EA493E">
      <w:pPr>
        <w:ind w:firstLine="720"/>
        <w:rPr>
          <w:lang w:eastAsia="ar-SA"/>
        </w:rPr>
      </w:pPr>
      <w:r w:rsidRPr="000E5FBF">
        <w:rPr>
          <w:b/>
          <w:bCs/>
          <w:lang w:eastAsia="ar-SA"/>
        </w:rPr>
        <w:lastRenderedPageBreak/>
        <w:t xml:space="preserve">Švietimo įstaigų techninė būklė. </w:t>
      </w:r>
      <w:r w:rsidRPr="000E5FBF">
        <w:rPr>
          <w:lang w:eastAsia="ar-SA"/>
        </w:rPr>
        <w:t xml:space="preserve">Savivaldybės švietimo įstaigų būklė paskutiniais metais gerėjo – tiek iš Savivaldybės biudžeto, tiek ir iš ES ir kitų finansavimo šaltinių buvo modernizuota </w:t>
      </w:r>
      <w:r w:rsidR="00E54FFC" w:rsidRPr="000E5FBF">
        <w:rPr>
          <w:lang w:eastAsia="ar-SA"/>
        </w:rPr>
        <w:t xml:space="preserve">nemaža </w:t>
      </w:r>
      <w:r w:rsidRPr="000E5FBF">
        <w:rPr>
          <w:lang w:eastAsia="ar-SA"/>
        </w:rPr>
        <w:t xml:space="preserve">dalis švietimo įstaigų. Visa tai lėmė, kad švietimo įstaigų, kurių nė vienai daliai nereikia kapitalinio remonto, dalis </w:t>
      </w:r>
      <w:r w:rsidR="005756A0" w:rsidRPr="000E5FBF">
        <w:rPr>
          <w:lang w:eastAsia="ar-SA"/>
        </w:rPr>
        <w:t xml:space="preserve">2024 metais </w:t>
      </w:r>
      <w:r w:rsidR="00AD6E4D" w:rsidRPr="000E5FBF">
        <w:rPr>
          <w:lang w:eastAsia="ar-SA"/>
        </w:rPr>
        <w:t xml:space="preserve">buvo </w:t>
      </w:r>
      <w:r w:rsidR="005756A0" w:rsidRPr="000E5FBF">
        <w:rPr>
          <w:lang w:eastAsia="ar-SA"/>
        </w:rPr>
        <w:t>85</w:t>
      </w:r>
      <w:r w:rsidRPr="000E5FBF">
        <w:rPr>
          <w:lang w:eastAsia="ar-SA"/>
        </w:rPr>
        <w:t xml:space="preserve"> %</w:t>
      </w:r>
      <w:r w:rsidR="00AD6E4D" w:rsidRPr="000E5FBF">
        <w:rPr>
          <w:lang w:eastAsia="ar-SA"/>
        </w:rPr>
        <w:t xml:space="preserve"> ir viršijo Savivaldybės plėtros iki 2030 metų strateginiame plane numatytą siekinį. </w:t>
      </w:r>
    </w:p>
    <w:p w14:paraId="65C10C33" w14:textId="77777777" w:rsidR="000A4E3D" w:rsidRPr="000E5FBF" w:rsidRDefault="000A4E3D" w:rsidP="000A4E3D">
      <w:pPr>
        <w:rPr>
          <w:b/>
          <w:bCs/>
          <w:lang w:eastAsia="ar-SA"/>
        </w:rPr>
      </w:pPr>
    </w:p>
    <w:p w14:paraId="39FDFF3B" w14:textId="77777777" w:rsidR="000A4E3D" w:rsidRPr="000E5FBF" w:rsidRDefault="000A4E3D" w:rsidP="000A4E3D">
      <w:pPr>
        <w:rPr>
          <w:color w:val="000000"/>
          <w:sz w:val="20"/>
          <w:szCs w:val="20"/>
        </w:rPr>
      </w:pPr>
      <w:r w:rsidRPr="000E5FBF">
        <w:rPr>
          <w:b/>
          <w:bCs/>
          <w:color w:val="000000"/>
          <w:sz w:val="20"/>
          <w:szCs w:val="20"/>
        </w:rPr>
        <w:t>Švietimo įstaigų techninė būklė</w:t>
      </w:r>
    </w:p>
    <w:tbl>
      <w:tblPr>
        <w:tblStyle w:val="Lentelstinklelis"/>
        <w:tblW w:w="0" w:type="auto"/>
        <w:jc w:val="center"/>
        <w:tblLook w:val="04A0" w:firstRow="1" w:lastRow="0" w:firstColumn="1" w:lastColumn="0" w:noHBand="0" w:noVBand="1"/>
      </w:tblPr>
      <w:tblGrid>
        <w:gridCol w:w="3254"/>
        <w:gridCol w:w="1190"/>
        <w:gridCol w:w="1190"/>
        <w:gridCol w:w="1190"/>
        <w:gridCol w:w="1190"/>
        <w:gridCol w:w="1190"/>
      </w:tblGrid>
      <w:tr w:rsidR="006F0B16" w:rsidRPr="000E5FBF" w14:paraId="71466F48" w14:textId="77777777" w:rsidTr="006F0B16">
        <w:trPr>
          <w:jc w:val="center"/>
        </w:trPr>
        <w:tc>
          <w:tcPr>
            <w:tcW w:w="3254" w:type="dxa"/>
          </w:tcPr>
          <w:p w14:paraId="60355A31" w14:textId="77777777" w:rsidR="006F0B16" w:rsidRPr="000E5FBF" w:rsidRDefault="006F0B16" w:rsidP="00921E80">
            <w:pPr>
              <w:rPr>
                <w:color w:val="000000"/>
                <w:sz w:val="20"/>
                <w:szCs w:val="20"/>
              </w:rPr>
            </w:pPr>
          </w:p>
        </w:tc>
        <w:tc>
          <w:tcPr>
            <w:tcW w:w="1190" w:type="dxa"/>
          </w:tcPr>
          <w:p w14:paraId="79D1E8E2" w14:textId="77777777" w:rsidR="006F0B16" w:rsidRPr="000E5FBF" w:rsidRDefault="006F0B16" w:rsidP="00921E80">
            <w:pPr>
              <w:jc w:val="center"/>
              <w:rPr>
                <w:color w:val="000000"/>
                <w:sz w:val="20"/>
                <w:szCs w:val="20"/>
              </w:rPr>
            </w:pPr>
            <w:r w:rsidRPr="000E5FBF">
              <w:rPr>
                <w:color w:val="000000"/>
                <w:sz w:val="20"/>
                <w:szCs w:val="20"/>
              </w:rPr>
              <w:t>2020</w:t>
            </w:r>
          </w:p>
        </w:tc>
        <w:tc>
          <w:tcPr>
            <w:tcW w:w="1190" w:type="dxa"/>
          </w:tcPr>
          <w:p w14:paraId="04E01333" w14:textId="77777777" w:rsidR="006F0B16" w:rsidRPr="000E5FBF" w:rsidRDefault="006F0B16" w:rsidP="00921E80">
            <w:pPr>
              <w:jc w:val="center"/>
              <w:rPr>
                <w:color w:val="000000"/>
                <w:sz w:val="20"/>
                <w:szCs w:val="20"/>
              </w:rPr>
            </w:pPr>
            <w:r w:rsidRPr="000E5FBF">
              <w:rPr>
                <w:color w:val="000000"/>
                <w:sz w:val="20"/>
                <w:szCs w:val="20"/>
              </w:rPr>
              <w:t>2021</w:t>
            </w:r>
          </w:p>
        </w:tc>
        <w:tc>
          <w:tcPr>
            <w:tcW w:w="1190" w:type="dxa"/>
          </w:tcPr>
          <w:p w14:paraId="234D50FD" w14:textId="77777777" w:rsidR="006F0B16" w:rsidRPr="000E5FBF" w:rsidRDefault="006F0B16" w:rsidP="00921E80">
            <w:pPr>
              <w:jc w:val="center"/>
              <w:rPr>
                <w:color w:val="000000"/>
                <w:sz w:val="20"/>
                <w:szCs w:val="20"/>
              </w:rPr>
            </w:pPr>
            <w:r w:rsidRPr="000E5FBF">
              <w:rPr>
                <w:color w:val="000000"/>
                <w:sz w:val="20"/>
                <w:szCs w:val="20"/>
              </w:rPr>
              <w:t>2022</w:t>
            </w:r>
          </w:p>
        </w:tc>
        <w:tc>
          <w:tcPr>
            <w:tcW w:w="1190" w:type="dxa"/>
          </w:tcPr>
          <w:p w14:paraId="6828BBFF" w14:textId="77777777" w:rsidR="006F0B16" w:rsidRPr="000E5FBF" w:rsidRDefault="006F0B16" w:rsidP="00921E80">
            <w:pPr>
              <w:jc w:val="center"/>
              <w:rPr>
                <w:color w:val="000000"/>
                <w:sz w:val="20"/>
                <w:szCs w:val="20"/>
              </w:rPr>
            </w:pPr>
            <w:r w:rsidRPr="000E5FBF">
              <w:rPr>
                <w:color w:val="000000"/>
                <w:sz w:val="20"/>
                <w:szCs w:val="20"/>
              </w:rPr>
              <w:t>2023</w:t>
            </w:r>
          </w:p>
        </w:tc>
        <w:tc>
          <w:tcPr>
            <w:tcW w:w="1190" w:type="dxa"/>
          </w:tcPr>
          <w:p w14:paraId="7DC1076A" w14:textId="77777777" w:rsidR="006F0B16" w:rsidRPr="000E5FBF" w:rsidRDefault="006F0B16" w:rsidP="00921E80">
            <w:pPr>
              <w:jc w:val="center"/>
              <w:rPr>
                <w:color w:val="000000"/>
                <w:sz w:val="20"/>
                <w:szCs w:val="20"/>
              </w:rPr>
            </w:pPr>
            <w:r w:rsidRPr="000E5FBF">
              <w:rPr>
                <w:color w:val="000000"/>
                <w:sz w:val="20"/>
                <w:szCs w:val="20"/>
              </w:rPr>
              <w:t>2024</w:t>
            </w:r>
          </w:p>
        </w:tc>
      </w:tr>
      <w:tr w:rsidR="006F0B16" w:rsidRPr="000E5FBF" w14:paraId="5241C9A0" w14:textId="77777777" w:rsidTr="006F0B16">
        <w:trPr>
          <w:jc w:val="center"/>
        </w:trPr>
        <w:tc>
          <w:tcPr>
            <w:tcW w:w="3254" w:type="dxa"/>
          </w:tcPr>
          <w:p w14:paraId="36280E13" w14:textId="77777777" w:rsidR="006F0B16" w:rsidRPr="000E5FBF" w:rsidRDefault="006F0B16" w:rsidP="00921E80">
            <w:pPr>
              <w:rPr>
                <w:color w:val="000000"/>
                <w:sz w:val="20"/>
                <w:szCs w:val="20"/>
              </w:rPr>
            </w:pPr>
            <w:r w:rsidRPr="000E5FBF">
              <w:rPr>
                <w:color w:val="000000"/>
                <w:sz w:val="20"/>
                <w:szCs w:val="20"/>
              </w:rPr>
              <w:t>Švietimo įstaigų, kurių nė vienai daliai nereikia kapitalinio remonto, dalis, %</w:t>
            </w:r>
          </w:p>
        </w:tc>
        <w:tc>
          <w:tcPr>
            <w:tcW w:w="1190" w:type="dxa"/>
          </w:tcPr>
          <w:p w14:paraId="39B0BE8D" w14:textId="77777777" w:rsidR="006F0B16" w:rsidRPr="000E5FBF" w:rsidRDefault="006F0B16" w:rsidP="00921E80">
            <w:pPr>
              <w:jc w:val="center"/>
              <w:rPr>
                <w:color w:val="000000"/>
                <w:sz w:val="20"/>
                <w:szCs w:val="20"/>
              </w:rPr>
            </w:pPr>
            <w:r w:rsidRPr="000E5FBF">
              <w:rPr>
                <w:color w:val="000000"/>
                <w:sz w:val="20"/>
                <w:szCs w:val="20"/>
              </w:rPr>
              <w:t>75</w:t>
            </w:r>
          </w:p>
        </w:tc>
        <w:tc>
          <w:tcPr>
            <w:tcW w:w="1190" w:type="dxa"/>
          </w:tcPr>
          <w:p w14:paraId="4C8B0448" w14:textId="77777777" w:rsidR="006F0B16" w:rsidRPr="000E5FBF" w:rsidRDefault="006F0B16" w:rsidP="00921E80">
            <w:pPr>
              <w:jc w:val="center"/>
              <w:rPr>
                <w:color w:val="000000"/>
                <w:sz w:val="20"/>
                <w:szCs w:val="20"/>
              </w:rPr>
            </w:pPr>
            <w:r w:rsidRPr="000E5FBF">
              <w:rPr>
                <w:color w:val="000000"/>
                <w:sz w:val="20"/>
                <w:szCs w:val="20"/>
              </w:rPr>
              <w:t>71</w:t>
            </w:r>
          </w:p>
        </w:tc>
        <w:tc>
          <w:tcPr>
            <w:tcW w:w="1190" w:type="dxa"/>
          </w:tcPr>
          <w:p w14:paraId="0C302EED" w14:textId="77777777" w:rsidR="006F0B16" w:rsidRPr="000E5FBF" w:rsidRDefault="005756A0" w:rsidP="00921E80">
            <w:pPr>
              <w:jc w:val="center"/>
              <w:rPr>
                <w:color w:val="000000"/>
                <w:sz w:val="20"/>
                <w:szCs w:val="20"/>
              </w:rPr>
            </w:pPr>
            <w:r w:rsidRPr="000E5FBF">
              <w:rPr>
                <w:color w:val="000000"/>
                <w:sz w:val="20"/>
                <w:szCs w:val="20"/>
              </w:rPr>
              <w:t>71</w:t>
            </w:r>
          </w:p>
        </w:tc>
        <w:tc>
          <w:tcPr>
            <w:tcW w:w="1190" w:type="dxa"/>
          </w:tcPr>
          <w:p w14:paraId="2F84FBBC" w14:textId="77777777" w:rsidR="006F0B16" w:rsidRPr="000E5FBF" w:rsidRDefault="006F0B16" w:rsidP="00921E80">
            <w:pPr>
              <w:jc w:val="center"/>
              <w:rPr>
                <w:color w:val="000000"/>
                <w:sz w:val="20"/>
                <w:szCs w:val="20"/>
              </w:rPr>
            </w:pPr>
            <w:r w:rsidRPr="000E5FBF">
              <w:rPr>
                <w:color w:val="000000"/>
                <w:sz w:val="20"/>
                <w:szCs w:val="20"/>
              </w:rPr>
              <w:t>86</w:t>
            </w:r>
          </w:p>
        </w:tc>
        <w:tc>
          <w:tcPr>
            <w:tcW w:w="1190" w:type="dxa"/>
          </w:tcPr>
          <w:p w14:paraId="1BBA39A2" w14:textId="77777777" w:rsidR="006F0B16" w:rsidRPr="000E5FBF" w:rsidRDefault="006F0B16" w:rsidP="00921E80">
            <w:pPr>
              <w:jc w:val="center"/>
              <w:rPr>
                <w:color w:val="000000"/>
                <w:sz w:val="20"/>
                <w:szCs w:val="20"/>
              </w:rPr>
            </w:pPr>
            <w:r w:rsidRPr="000E5FBF">
              <w:rPr>
                <w:color w:val="000000"/>
                <w:sz w:val="20"/>
                <w:szCs w:val="20"/>
              </w:rPr>
              <w:t>85</w:t>
            </w:r>
          </w:p>
        </w:tc>
      </w:tr>
    </w:tbl>
    <w:p w14:paraId="40E0EDCB" w14:textId="77777777" w:rsidR="000A4E3D" w:rsidRPr="000E5FBF" w:rsidRDefault="000A4E3D" w:rsidP="00A51B7A">
      <w:pPr>
        <w:jc w:val="left"/>
        <w:rPr>
          <w:sz w:val="18"/>
          <w:szCs w:val="18"/>
          <w:lang w:eastAsia="ar-SA"/>
        </w:rPr>
      </w:pPr>
      <w:r w:rsidRPr="000E5FBF">
        <w:rPr>
          <w:sz w:val="18"/>
          <w:szCs w:val="18"/>
          <w:lang w:eastAsia="ar-SA"/>
        </w:rPr>
        <w:t>(šaltinis: M</w:t>
      </w:r>
      <w:r w:rsidR="006F0B16" w:rsidRPr="000E5FBF">
        <w:rPr>
          <w:sz w:val="18"/>
          <w:szCs w:val="18"/>
          <w:lang w:eastAsia="ar-SA"/>
        </w:rPr>
        <w:t>arijampolės savivaldybės administracija</w:t>
      </w:r>
      <w:r w:rsidRPr="000E5FBF">
        <w:rPr>
          <w:sz w:val="18"/>
          <w:szCs w:val="18"/>
          <w:lang w:eastAsia="ar-SA"/>
        </w:rPr>
        <w:t>)</w:t>
      </w:r>
    </w:p>
    <w:p w14:paraId="100F6974" w14:textId="77777777" w:rsidR="00EE7725" w:rsidRPr="000E5FBF" w:rsidRDefault="00EE7725" w:rsidP="00EE7725">
      <w:pPr>
        <w:rPr>
          <w:lang w:eastAsia="ar-SA"/>
        </w:rPr>
      </w:pPr>
    </w:p>
    <w:p w14:paraId="3A4D3F6A" w14:textId="77777777" w:rsidR="00784367" w:rsidRPr="000E5FBF" w:rsidRDefault="00A72825" w:rsidP="00A72825">
      <w:pPr>
        <w:ind w:firstLine="680"/>
        <w:rPr>
          <w:lang w:eastAsia="ar-SA"/>
        </w:rPr>
      </w:pPr>
      <w:r w:rsidRPr="000E5FBF">
        <w:rPr>
          <w:b/>
          <w:bCs/>
          <w:lang w:eastAsia="ar-SA"/>
        </w:rPr>
        <w:t>Švietimo įstaigų tinklo efektyvumas</w:t>
      </w:r>
      <w:r w:rsidR="008A3720" w:rsidRPr="000E5FBF">
        <w:rPr>
          <w:lang w:eastAsia="ar-SA"/>
        </w:rPr>
        <w:t>.</w:t>
      </w:r>
      <w:r w:rsidR="00E54C22" w:rsidRPr="000E5FBF">
        <w:rPr>
          <w:lang w:eastAsia="ar-SA"/>
        </w:rPr>
        <w:t xml:space="preserve"> Nagrinėjamojo laikotarpio pradžioje (2020/2021 m. m.) vienam ikimokyklinio ugdymo įstaigų auklėtiniui teko vidutiniškai 10,05 kv.m. įstaigos patalpų bendrojo ploto. </w:t>
      </w:r>
      <w:r w:rsidR="00A20338" w:rsidRPr="000E5FBF">
        <w:rPr>
          <w:lang w:eastAsia="ar-SA"/>
        </w:rPr>
        <w:t>A</w:t>
      </w:r>
      <w:r w:rsidR="00E54C22" w:rsidRPr="000E5FBF">
        <w:rPr>
          <w:lang w:eastAsia="ar-SA"/>
        </w:rPr>
        <w:t>tskirų įstaigų situacija tuo metu buvo labai skirtinga –  šis rodiklis svyravo tarp 8</w:t>
      </w:r>
      <w:r w:rsidR="00A20338" w:rsidRPr="000E5FBF">
        <w:rPr>
          <w:lang w:eastAsia="ar-SA"/>
        </w:rPr>
        <w:t xml:space="preserve"> ir </w:t>
      </w:r>
      <w:r w:rsidR="00E54C22" w:rsidRPr="000E5FBF">
        <w:rPr>
          <w:lang w:eastAsia="ar-SA"/>
        </w:rPr>
        <w:t>16 kv.m. vienam asmeniui. 2025/2026 m.</w:t>
      </w:r>
      <w:r w:rsidR="000416F9" w:rsidRPr="000E5FBF">
        <w:rPr>
          <w:lang w:eastAsia="ar-SA"/>
        </w:rPr>
        <w:t xml:space="preserve"> </w:t>
      </w:r>
      <w:r w:rsidR="00E54C22" w:rsidRPr="000E5FBF">
        <w:rPr>
          <w:lang w:eastAsia="ar-SA"/>
        </w:rPr>
        <w:t>m. (jau po ikimokyklinio ugdymo įstaigų pertvarkos) rodiklio reikšmė siekė 11,21 kv.m. asmeniui.</w:t>
      </w:r>
      <w:r w:rsidR="00CC15E1" w:rsidRPr="000E5FBF">
        <w:rPr>
          <w:lang w:eastAsia="ar-SA"/>
        </w:rPr>
        <w:t xml:space="preserve"> Nagrinėjamose patalpose ugdomų vaikų skaičius sumažėjo nuo 2.112 iki 1.838, t.y. 12,97 %, o vienam vaikui tenkančių patalpų plotas padidėjo 11,54 %.</w:t>
      </w:r>
    </w:p>
    <w:p w14:paraId="408688CB" w14:textId="77777777" w:rsidR="00803173" w:rsidRPr="000E5FBF" w:rsidRDefault="00803173" w:rsidP="00A9023A">
      <w:pPr>
        <w:rPr>
          <w:lang w:eastAsia="ar-SA"/>
        </w:rPr>
      </w:pPr>
    </w:p>
    <w:p w14:paraId="043AB1EF" w14:textId="77777777" w:rsidR="00A9023A" w:rsidRPr="000E5FBF" w:rsidRDefault="00A9023A" w:rsidP="00A9023A">
      <w:pPr>
        <w:rPr>
          <w:b/>
          <w:bCs/>
          <w:sz w:val="20"/>
          <w:szCs w:val="20"/>
          <w:lang w:eastAsia="ar-SA"/>
        </w:rPr>
      </w:pPr>
      <w:r w:rsidRPr="000E5FBF">
        <w:rPr>
          <w:b/>
          <w:bCs/>
          <w:sz w:val="20"/>
          <w:szCs w:val="20"/>
          <w:lang w:eastAsia="ar-SA"/>
        </w:rPr>
        <w:t>Ikimokyklinio ugdymo įstaigų patalpų panaudojimo efektyvumas</w:t>
      </w:r>
      <w:r w:rsidR="000B63C8" w:rsidRPr="000E5FBF">
        <w:rPr>
          <w:rStyle w:val="Puslapioinaosnuoroda"/>
          <w:b/>
          <w:bCs/>
          <w:sz w:val="20"/>
          <w:szCs w:val="20"/>
          <w:lang w:eastAsia="ar-SA"/>
        </w:rPr>
        <w:footnoteReference w:id="31"/>
      </w:r>
    </w:p>
    <w:tbl>
      <w:tblPr>
        <w:tblStyle w:val="Lentelstinklelis"/>
        <w:tblW w:w="5000" w:type="pct"/>
        <w:tblLook w:val="04A0" w:firstRow="1" w:lastRow="0" w:firstColumn="1" w:lastColumn="0" w:noHBand="0" w:noVBand="1"/>
      </w:tblPr>
      <w:tblGrid>
        <w:gridCol w:w="516"/>
        <w:gridCol w:w="1414"/>
        <w:gridCol w:w="1281"/>
        <w:gridCol w:w="1292"/>
        <w:gridCol w:w="1167"/>
        <w:gridCol w:w="1590"/>
        <w:gridCol w:w="1059"/>
        <w:gridCol w:w="1169"/>
      </w:tblGrid>
      <w:tr w:rsidR="00E74E6A" w:rsidRPr="000E5FBF" w14:paraId="5847F972" w14:textId="77777777" w:rsidTr="00E74E6A">
        <w:trPr>
          <w:tblHeader/>
        </w:trPr>
        <w:tc>
          <w:tcPr>
            <w:tcW w:w="272" w:type="pct"/>
            <w:vMerge w:val="restart"/>
            <w:vAlign w:val="center"/>
          </w:tcPr>
          <w:p w14:paraId="5AC8DDA9" w14:textId="77777777" w:rsidR="00A9023A" w:rsidRPr="000E5FBF" w:rsidRDefault="00A9023A" w:rsidP="00E74E6A">
            <w:pPr>
              <w:jc w:val="center"/>
              <w:rPr>
                <w:color w:val="000000" w:themeColor="text1"/>
                <w:sz w:val="20"/>
                <w:szCs w:val="20"/>
                <w:lang w:eastAsia="en-US"/>
              </w:rPr>
            </w:pPr>
            <w:r w:rsidRPr="000E5FBF">
              <w:rPr>
                <w:color w:val="000000" w:themeColor="text1"/>
                <w:sz w:val="20"/>
                <w:szCs w:val="20"/>
                <w:lang w:eastAsia="en-US"/>
              </w:rPr>
              <w:t>Eil. Nr.</w:t>
            </w:r>
          </w:p>
        </w:tc>
        <w:tc>
          <w:tcPr>
            <w:tcW w:w="745" w:type="pct"/>
            <w:vMerge w:val="restart"/>
            <w:vAlign w:val="center"/>
          </w:tcPr>
          <w:p w14:paraId="66EC934E" w14:textId="77777777" w:rsidR="00A9023A" w:rsidRPr="000E5FBF" w:rsidRDefault="00A9023A" w:rsidP="00E74E6A">
            <w:pPr>
              <w:jc w:val="center"/>
              <w:rPr>
                <w:color w:val="000000" w:themeColor="text1"/>
                <w:sz w:val="20"/>
                <w:szCs w:val="20"/>
                <w:lang w:eastAsia="en-US"/>
              </w:rPr>
            </w:pPr>
            <w:r w:rsidRPr="000E5FBF">
              <w:rPr>
                <w:color w:val="000000" w:themeColor="text1"/>
                <w:sz w:val="20"/>
                <w:szCs w:val="20"/>
                <w:lang w:eastAsia="en-US"/>
              </w:rPr>
              <w:t>Įstaigos pavadinimas</w:t>
            </w:r>
          </w:p>
        </w:tc>
        <w:tc>
          <w:tcPr>
            <w:tcW w:w="1971" w:type="pct"/>
            <w:gridSpan w:val="3"/>
            <w:vAlign w:val="center"/>
          </w:tcPr>
          <w:p w14:paraId="1CDBFB4B" w14:textId="77777777" w:rsidR="00A9023A" w:rsidRPr="000E5FBF" w:rsidRDefault="00A9023A" w:rsidP="00E74E6A">
            <w:pPr>
              <w:jc w:val="center"/>
              <w:rPr>
                <w:color w:val="000000" w:themeColor="text1"/>
                <w:sz w:val="20"/>
                <w:szCs w:val="20"/>
                <w:lang w:eastAsia="en-US"/>
              </w:rPr>
            </w:pPr>
            <w:r w:rsidRPr="000E5FBF">
              <w:rPr>
                <w:color w:val="000000" w:themeColor="text1"/>
                <w:sz w:val="20"/>
                <w:szCs w:val="20"/>
                <w:lang w:eastAsia="en-US"/>
              </w:rPr>
              <w:t>Situacija 2020/2021 m. m.</w:t>
            </w:r>
          </w:p>
        </w:tc>
        <w:tc>
          <w:tcPr>
            <w:tcW w:w="2012" w:type="pct"/>
            <w:gridSpan w:val="3"/>
            <w:vAlign w:val="center"/>
          </w:tcPr>
          <w:p w14:paraId="3E442B90" w14:textId="77777777" w:rsidR="00A9023A" w:rsidRPr="000E5FBF" w:rsidRDefault="00A9023A" w:rsidP="00E74E6A">
            <w:pPr>
              <w:jc w:val="center"/>
              <w:rPr>
                <w:color w:val="000000" w:themeColor="text1"/>
                <w:sz w:val="20"/>
                <w:szCs w:val="20"/>
                <w:lang w:eastAsia="en-US"/>
              </w:rPr>
            </w:pPr>
            <w:r w:rsidRPr="000E5FBF">
              <w:rPr>
                <w:color w:val="000000" w:themeColor="text1"/>
                <w:sz w:val="20"/>
                <w:szCs w:val="20"/>
                <w:lang w:eastAsia="en-US"/>
              </w:rPr>
              <w:t>Situacija 2025/2026 m. m.</w:t>
            </w:r>
          </w:p>
        </w:tc>
      </w:tr>
      <w:tr w:rsidR="00E74E6A" w:rsidRPr="000E5FBF" w14:paraId="33C6AB78" w14:textId="77777777" w:rsidTr="00E74E6A">
        <w:tc>
          <w:tcPr>
            <w:tcW w:w="272" w:type="pct"/>
            <w:vMerge/>
            <w:vAlign w:val="center"/>
          </w:tcPr>
          <w:p w14:paraId="5C3964DA" w14:textId="77777777" w:rsidR="00A9023A" w:rsidRPr="000E5FBF" w:rsidRDefault="00A9023A" w:rsidP="00271351">
            <w:pPr>
              <w:pStyle w:val="Sraopastraipa"/>
              <w:ind w:left="360"/>
              <w:rPr>
                <w:color w:val="000000" w:themeColor="text1"/>
                <w:sz w:val="20"/>
                <w:szCs w:val="20"/>
              </w:rPr>
            </w:pPr>
          </w:p>
        </w:tc>
        <w:tc>
          <w:tcPr>
            <w:tcW w:w="745" w:type="pct"/>
            <w:vMerge/>
          </w:tcPr>
          <w:p w14:paraId="20DEE241" w14:textId="77777777" w:rsidR="00A9023A" w:rsidRPr="000E5FBF" w:rsidRDefault="00A9023A" w:rsidP="00E74E6A">
            <w:pPr>
              <w:jc w:val="left"/>
              <w:rPr>
                <w:color w:val="000000" w:themeColor="text1"/>
                <w:sz w:val="20"/>
                <w:szCs w:val="20"/>
              </w:rPr>
            </w:pPr>
          </w:p>
        </w:tc>
        <w:tc>
          <w:tcPr>
            <w:tcW w:w="675" w:type="pct"/>
          </w:tcPr>
          <w:p w14:paraId="219A9009" w14:textId="77777777" w:rsidR="00A9023A" w:rsidRPr="000E5FBF" w:rsidRDefault="00A9023A" w:rsidP="00271351">
            <w:pPr>
              <w:jc w:val="left"/>
              <w:rPr>
                <w:color w:val="000000" w:themeColor="text1"/>
                <w:sz w:val="20"/>
                <w:szCs w:val="20"/>
              </w:rPr>
            </w:pPr>
            <w:r w:rsidRPr="000E5FBF">
              <w:rPr>
                <w:color w:val="000000" w:themeColor="text1"/>
                <w:sz w:val="20"/>
                <w:szCs w:val="20"/>
              </w:rPr>
              <w:t>Mokinių skaičius, rugsėjo 1 d.</w:t>
            </w:r>
          </w:p>
        </w:tc>
        <w:tc>
          <w:tcPr>
            <w:tcW w:w="681" w:type="pct"/>
            <w:vAlign w:val="center"/>
          </w:tcPr>
          <w:p w14:paraId="41947A7E" w14:textId="77777777" w:rsidR="00A9023A" w:rsidRPr="000E5FBF" w:rsidRDefault="00A9023A" w:rsidP="00E74E6A">
            <w:pPr>
              <w:jc w:val="center"/>
              <w:rPr>
                <w:color w:val="000000" w:themeColor="text1"/>
                <w:sz w:val="20"/>
                <w:szCs w:val="20"/>
              </w:rPr>
            </w:pPr>
            <w:r w:rsidRPr="000E5FBF">
              <w:rPr>
                <w:color w:val="000000" w:themeColor="text1"/>
                <w:sz w:val="20"/>
                <w:szCs w:val="20"/>
              </w:rPr>
              <w:t>Patalpų bendrasis plotas, kv.m.</w:t>
            </w:r>
          </w:p>
        </w:tc>
        <w:tc>
          <w:tcPr>
            <w:tcW w:w="615" w:type="pct"/>
            <w:vAlign w:val="center"/>
          </w:tcPr>
          <w:p w14:paraId="782C09B7" w14:textId="77777777" w:rsidR="00A9023A" w:rsidRPr="000E5FBF" w:rsidRDefault="00A9023A" w:rsidP="00E74E6A">
            <w:pPr>
              <w:jc w:val="center"/>
              <w:rPr>
                <w:color w:val="000000" w:themeColor="text1"/>
                <w:sz w:val="20"/>
                <w:szCs w:val="20"/>
              </w:rPr>
            </w:pPr>
            <w:r w:rsidRPr="000E5FBF">
              <w:rPr>
                <w:color w:val="000000" w:themeColor="text1"/>
                <w:sz w:val="20"/>
                <w:szCs w:val="20"/>
              </w:rPr>
              <w:t>Plotas vienam asmeniui, kv.m./mok.</w:t>
            </w:r>
          </w:p>
        </w:tc>
        <w:tc>
          <w:tcPr>
            <w:tcW w:w="838" w:type="pct"/>
            <w:vAlign w:val="center"/>
          </w:tcPr>
          <w:p w14:paraId="4C7D986E" w14:textId="77777777" w:rsidR="00A9023A" w:rsidRPr="000E5FBF" w:rsidRDefault="00A9023A" w:rsidP="00E74E6A">
            <w:pPr>
              <w:jc w:val="center"/>
              <w:rPr>
                <w:color w:val="000000" w:themeColor="text1"/>
                <w:sz w:val="20"/>
                <w:szCs w:val="20"/>
              </w:rPr>
            </w:pPr>
            <w:r w:rsidRPr="000E5FBF">
              <w:rPr>
                <w:color w:val="000000" w:themeColor="text1"/>
                <w:sz w:val="20"/>
                <w:szCs w:val="20"/>
              </w:rPr>
              <w:t>Mokinių skaičius, rugsėjo 1 d.</w:t>
            </w:r>
          </w:p>
        </w:tc>
        <w:tc>
          <w:tcPr>
            <w:tcW w:w="558" w:type="pct"/>
            <w:vAlign w:val="center"/>
          </w:tcPr>
          <w:p w14:paraId="094DA3FB" w14:textId="77777777" w:rsidR="00A9023A" w:rsidRPr="000E5FBF" w:rsidRDefault="00A9023A" w:rsidP="00E74E6A">
            <w:pPr>
              <w:jc w:val="center"/>
              <w:rPr>
                <w:color w:val="000000" w:themeColor="text1"/>
                <w:sz w:val="20"/>
                <w:szCs w:val="20"/>
              </w:rPr>
            </w:pPr>
            <w:r w:rsidRPr="000E5FBF">
              <w:rPr>
                <w:color w:val="000000" w:themeColor="text1"/>
                <w:sz w:val="20"/>
                <w:szCs w:val="20"/>
              </w:rPr>
              <w:t>Patalpų bendrasis plotas, kv.m.</w:t>
            </w:r>
          </w:p>
        </w:tc>
        <w:tc>
          <w:tcPr>
            <w:tcW w:w="616" w:type="pct"/>
            <w:vAlign w:val="center"/>
          </w:tcPr>
          <w:p w14:paraId="02989CDE" w14:textId="77777777" w:rsidR="00A9023A" w:rsidRPr="000E5FBF" w:rsidRDefault="00A9023A" w:rsidP="00E74E6A">
            <w:pPr>
              <w:jc w:val="center"/>
              <w:rPr>
                <w:color w:val="000000" w:themeColor="text1"/>
                <w:sz w:val="20"/>
                <w:szCs w:val="20"/>
              </w:rPr>
            </w:pPr>
            <w:r w:rsidRPr="000E5FBF">
              <w:rPr>
                <w:color w:val="000000" w:themeColor="text1"/>
                <w:sz w:val="20"/>
                <w:szCs w:val="20"/>
              </w:rPr>
              <w:t>Plotas vienam asmeniui, kv.m./mok.</w:t>
            </w:r>
          </w:p>
        </w:tc>
      </w:tr>
      <w:tr w:rsidR="00E74E6A" w:rsidRPr="000E5FBF" w14:paraId="33466131" w14:textId="77777777" w:rsidTr="00E74E6A">
        <w:tc>
          <w:tcPr>
            <w:tcW w:w="272" w:type="pct"/>
          </w:tcPr>
          <w:p w14:paraId="67ACE4A0"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6ECBAA49"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„Ąžuoliukas“</w:t>
            </w:r>
          </w:p>
        </w:tc>
        <w:tc>
          <w:tcPr>
            <w:tcW w:w="675" w:type="pct"/>
          </w:tcPr>
          <w:p w14:paraId="16509C65"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193</w:t>
            </w:r>
          </w:p>
        </w:tc>
        <w:tc>
          <w:tcPr>
            <w:tcW w:w="681" w:type="pct"/>
          </w:tcPr>
          <w:p w14:paraId="2D8C9B7F" w14:textId="77777777" w:rsidR="00E74E6A" w:rsidRPr="000E5FBF" w:rsidRDefault="00E74E6A" w:rsidP="00E74E6A">
            <w:pPr>
              <w:jc w:val="center"/>
              <w:rPr>
                <w:color w:val="000000" w:themeColor="text1"/>
                <w:sz w:val="20"/>
                <w:szCs w:val="20"/>
              </w:rPr>
            </w:pPr>
            <w:r w:rsidRPr="000E5FBF">
              <w:rPr>
                <w:color w:val="000000" w:themeColor="text1"/>
                <w:sz w:val="20"/>
                <w:szCs w:val="20"/>
              </w:rPr>
              <w:t>3.012</w:t>
            </w:r>
          </w:p>
        </w:tc>
        <w:tc>
          <w:tcPr>
            <w:tcW w:w="615" w:type="pct"/>
          </w:tcPr>
          <w:p w14:paraId="06361196" w14:textId="77777777" w:rsidR="00E74E6A" w:rsidRPr="000E5FBF" w:rsidRDefault="00E74E6A" w:rsidP="00E74E6A">
            <w:pPr>
              <w:jc w:val="center"/>
              <w:rPr>
                <w:color w:val="000000"/>
                <w:sz w:val="20"/>
                <w:szCs w:val="20"/>
              </w:rPr>
            </w:pPr>
            <w:r w:rsidRPr="000E5FBF">
              <w:rPr>
                <w:color w:val="000000" w:themeColor="text1"/>
                <w:sz w:val="20"/>
                <w:szCs w:val="20"/>
              </w:rPr>
              <w:t>15,61</w:t>
            </w:r>
          </w:p>
        </w:tc>
        <w:tc>
          <w:tcPr>
            <w:tcW w:w="838" w:type="pct"/>
            <w:vMerge w:val="restart"/>
          </w:tcPr>
          <w:p w14:paraId="634D4EAE" w14:textId="77777777" w:rsidR="00E74E6A" w:rsidRPr="000E5FBF" w:rsidRDefault="00E74E6A" w:rsidP="00E74E6A">
            <w:pPr>
              <w:jc w:val="center"/>
              <w:rPr>
                <w:color w:val="000000" w:themeColor="text1"/>
                <w:sz w:val="20"/>
                <w:szCs w:val="20"/>
              </w:rPr>
            </w:pPr>
            <w:r w:rsidRPr="000E5FBF">
              <w:rPr>
                <w:color w:val="000000" w:themeColor="text1"/>
                <w:sz w:val="20"/>
                <w:szCs w:val="20"/>
              </w:rPr>
              <w:t>1.838</w:t>
            </w:r>
          </w:p>
        </w:tc>
        <w:tc>
          <w:tcPr>
            <w:tcW w:w="558" w:type="pct"/>
            <w:vMerge w:val="restart"/>
          </w:tcPr>
          <w:p w14:paraId="27D042FA" w14:textId="77777777" w:rsidR="00E74E6A" w:rsidRPr="000E5FBF" w:rsidRDefault="00E74E6A" w:rsidP="00E74E6A">
            <w:pPr>
              <w:jc w:val="center"/>
              <w:rPr>
                <w:color w:val="000000" w:themeColor="text1"/>
                <w:sz w:val="20"/>
                <w:szCs w:val="20"/>
              </w:rPr>
            </w:pPr>
            <w:r w:rsidRPr="000E5FBF">
              <w:rPr>
                <w:color w:val="000000" w:themeColor="text1"/>
                <w:sz w:val="20"/>
                <w:szCs w:val="20"/>
              </w:rPr>
              <w:t>20.607</w:t>
            </w:r>
          </w:p>
        </w:tc>
        <w:tc>
          <w:tcPr>
            <w:tcW w:w="616" w:type="pct"/>
            <w:vMerge w:val="restart"/>
          </w:tcPr>
          <w:p w14:paraId="7BA63B85" w14:textId="77777777" w:rsidR="00E74E6A" w:rsidRPr="000E5FBF" w:rsidRDefault="00E74E6A" w:rsidP="00E74E6A">
            <w:pPr>
              <w:jc w:val="center"/>
              <w:rPr>
                <w:color w:val="000000" w:themeColor="text1"/>
                <w:sz w:val="20"/>
                <w:szCs w:val="20"/>
              </w:rPr>
            </w:pPr>
            <w:r w:rsidRPr="000E5FBF">
              <w:rPr>
                <w:color w:val="000000" w:themeColor="text1"/>
                <w:sz w:val="20"/>
                <w:szCs w:val="20"/>
              </w:rPr>
              <w:t>11,21</w:t>
            </w:r>
          </w:p>
        </w:tc>
      </w:tr>
      <w:tr w:rsidR="00E74E6A" w:rsidRPr="000E5FBF" w14:paraId="24DC29DC" w14:textId="77777777" w:rsidTr="00E74E6A">
        <w:tc>
          <w:tcPr>
            <w:tcW w:w="272" w:type="pct"/>
          </w:tcPr>
          <w:p w14:paraId="2E0B62A7"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05D46FF2"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„Želmenėliai“</w:t>
            </w:r>
          </w:p>
        </w:tc>
        <w:tc>
          <w:tcPr>
            <w:tcW w:w="675" w:type="pct"/>
          </w:tcPr>
          <w:p w14:paraId="41D75122"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204</w:t>
            </w:r>
          </w:p>
        </w:tc>
        <w:tc>
          <w:tcPr>
            <w:tcW w:w="681" w:type="pct"/>
          </w:tcPr>
          <w:p w14:paraId="7C50645B" w14:textId="77777777" w:rsidR="00E74E6A" w:rsidRPr="000E5FBF" w:rsidRDefault="00E74E6A" w:rsidP="00E74E6A">
            <w:pPr>
              <w:jc w:val="center"/>
              <w:rPr>
                <w:color w:val="000000" w:themeColor="text1"/>
                <w:sz w:val="20"/>
                <w:szCs w:val="20"/>
              </w:rPr>
            </w:pPr>
            <w:r w:rsidRPr="000E5FBF">
              <w:rPr>
                <w:color w:val="000000" w:themeColor="text1"/>
                <w:sz w:val="20"/>
                <w:szCs w:val="20"/>
              </w:rPr>
              <w:t>1.277</w:t>
            </w:r>
          </w:p>
        </w:tc>
        <w:tc>
          <w:tcPr>
            <w:tcW w:w="615" w:type="pct"/>
          </w:tcPr>
          <w:p w14:paraId="3327038D" w14:textId="77777777" w:rsidR="00E74E6A" w:rsidRPr="000E5FBF" w:rsidRDefault="00E74E6A" w:rsidP="00E74E6A">
            <w:pPr>
              <w:jc w:val="center"/>
              <w:rPr>
                <w:color w:val="000000"/>
                <w:sz w:val="20"/>
                <w:szCs w:val="20"/>
              </w:rPr>
            </w:pPr>
            <w:r w:rsidRPr="000E5FBF">
              <w:rPr>
                <w:color w:val="000000" w:themeColor="text1"/>
                <w:sz w:val="20"/>
                <w:szCs w:val="20"/>
              </w:rPr>
              <w:t>6,26</w:t>
            </w:r>
          </w:p>
        </w:tc>
        <w:tc>
          <w:tcPr>
            <w:tcW w:w="838" w:type="pct"/>
            <w:vMerge/>
          </w:tcPr>
          <w:p w14:paraId="7AC001E0" w14:textId="77777777" w:rsidR="00E74E6A" w:rsidRPr="000E5FBF" w:rsidRDefault="00E74E6A" w:rsidP="00E74E6A">
            <w:pPr>
              <w:jc w:val="center"/>
              <w:rPr>
                <w:color w:val="000000" w:themeColor="text1"/>
                <w:sz w:val="20"/>
                <w:szCs w:val="20"/>
              </w:rPr>
            </w:pPr>
          </w:p>
        </w:tc>
        <w:tc>
          <w:tcPr>
            <w:tcW w:w="558" w:type="pct"/>
            <w:vMerge/>
          </w:tcPr>
          <w:p w14:paraId="3314DD6B" w14:textId="77777777" w:rsidR="00E74E6A" w:rsidRPr="000E5FBF" w:rsidRDefault="00E74E6A" w:rsidP="00E74E6A">
            <w:pPr>
              <w:jc w:val="center"/>
              <w:rPr>
                <w:color w:val="000000" w:themeColor="text1"/>
                <w:sz w:val="20"/>
                <w:szCs w:val="20"/>
              </w:rPr>
            </w:pPr>
          </w:p>
        </w:tc>
        <w:tc>
          <w:tcPr>
            <w:tcW w:w="616" w:type="pct"/>
            <w:vMerge/>
          </w:tcPr>
          <w:p w14:paraId="427F3334" w14:textId="77777777" w:rsidR="00E74E6A" w:rsidRPr="000E5FBF" w:rsidRDefault="00E74E6A" w:rsidP="00E74E6A">
            <w:pPr>
              <w:jc w:val="center"/>
              <w:rPr>
                <w:color w:val="000000" w:themeColor="text1"/>
                <w:sz w:val="20"/>
                <w:szCs w:val="20"/>
              </w:rPr>
            </w:pPr>
          </w:p>
        </w:tc>
      </w:tr>
      <w:tr w:rsidR="00E74E6A" w:rsidRPr="000E5FBF" w14:paraId="3768BF1A" w14:textId="77777777" w:rsidTr="00E74E6A">
        <w:tc>
          <w:tcPr>
            <w:tcW w:w="272" w:type="pct"/>
          </w:tcPr>
          <w:p w14:paraId="2D3E99D7"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55A09A6E"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„Nykštukas“</w:t>
            </w:r>
          </w:p>
        </w:tc>
        <w:tc>
          <w:tcPr>
            <w:tcW w:w="675" w:type="pct"/>
          </w:tcPr>
          <w:p w14:paraId="0D515930"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213</w:t>
            </w:r>
          </w:p>
        </w:tc>
        <w:tc>
          <w:tcPr>
            <w:tcW w:w="681" w:type="pct"/>
          </w:tcPr>
          <w:p w14:paraId="04D73725" w14:textId="77777777" w:rsidR="00E74E6A" w:rsidRPr="000E5FBF" w:rsidRDefault="00E74E6A" w:rsidP="00E74E6A">
            <w:pPr>
              <w:jc w:val="center"/>
              <w:rPr>
                <w:color w:val="000000" w:themeColor="text1"/>
                <w:sz w:val="20"/>
                <w:szCs w:val="20"/>
              </w:rPr>
            </w:pPr>
            <w:r w:rsidRPr="000E5FBF">
              <w:rPr>
                <w:color w:val="000000" w:themeColor="text1"/>
                <w:sz w:val="20"/>
                <w:szCs w:val="20"/>
              </w:rPr>
              <w:t>2.027</w:t>
            </w:r>
          </w:p>
        </w:tc>
        <w:tc>
          <w:tcPr>
            <w:tcW w:w="615" w:type="pct"/>
          </w:tcPr>
          <w:p w14:paraId="4F6B3C77" w14:textId="77777777" w:rsidR="00E74E6A" w:rsidRPr="000E5FBF" w:rsidRDefault="00E74E6A" w:rsidP="00E74E6A">
            <w:pPr>
              <w:jc w:val="center"/>
              <w:rPr>
                <w:color w:val="000000"/>
                <w:sz w:val="20"/>
                <w:szCs w:val="20"/>
              </w:rPr>
            </w:pPr>
            <w:r w:rsidRPr="000E5FBF">
              <w:rPr>
                <w:color w:val="000000" w:themeColor="text1"/>
                <w:sz w:val="20"/>
                <w:szCs w:val="20"/>
              </w:rPr>
              <w:t>9,52</w:t>
            </w:r>
          </w:p>
        </w:tc>
        <w:tc>
          <w:tcPr>
            <w:tcW w:w="838" w:type="pct"/>
            <w:vMerge/>
          </w:tcPr>
          <w:p w14:paraId="5FFB79A5" w14:textId="77777777" w:rsidR="00E74E6A" w:rsidRPr="000E5FBF" w:rsidRDefault="00E74E6A" w:rsidP="00E74E6A">
            <w:pPr>
              <w:jc w:val="center"/>
              <w:rPr>
                <w:color w:val="000000" w:themeColor="text1"/>
                <w:sz w:val="20"/>
                <w:szCs w:val="20"/>
              </w:rPr>
            </w:pPr>
          </w:p>
        </w:tc>
        <w:tc>
          <w:tcPr>
            <w:tcW w:w="558" w:type="pct"/>
            <w:vMerge/>
          </w:tcPr>
          <w:p w14:paraId="4D7695AB" w14:textId="77777777" w:rsidR="00E74E6A" w:rsidRPr="000E5FBF" w:rsidRDefault="00E74E6A" w:rsidP="00E74E6A">
            <w:pPr>
              <w:jc w:val="center"/>
              <w:rPr>
                <w:color w:val="000000" w:themeColor="text1"/>
                <w:sz w:val="20"/>
                <w:szCs w:val="20"/>
              </w:rPr>
            </w:pPr>
          </w:p>
        </w:tc>
        <w:tc>
          <w:tcPr>
            <w:tcW w:w="616" w:type="pct"/>
            <w:vMerge/>
          </w:tcPr>
          <w:p w14:paraId="59589C15" w14:textId="77777777" w:rsidR="00E74E6A" w:rsidRPr="000E5FBF" w:rsidRDefault="00E74E6A" w:rsidP="00E74E6A">
            <w:pPr>
              <w:jc w:val="center"/>
              <w:rPr>
                <w:color w:val="000000" w:themeColor="text1"/>
                <w:sz w:val="20"/>
                <w:szCs w:val="20"/>
              </w:rPr>
            </w:pPr>
          </w:p>
        </w:tc>
      </w:tr>
      <w:tr w:rsidR="00E74E6A" w:rsidRPr="000E5FBF" w14:paraId="452492E7" w14:textId="77777777" w:rsidTr="00E74E6A">
        <w:tc>
          <w:tcPr>
            <w:tcW w:w="272" w:type="pct"/>
          </w:tcPr>
          <w:p w14:paraId="48780A62"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40332572"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„Šypsenėlė“</w:t>
            </w:r>
          </w:p>
        </w:tc>
        <w:tc>
          <w:tcPr>
            <w:tcW w:w="675" w:type="pct"/>
          </w:tcPr>
          <w:p w14:paraId="05306A13"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217</w:t>
            </w:r>
          </w:p>
        </w:tc>
        <w:tc>
          <w:tcPr>
            <w:tcW w:w="681" w:type="pct"/>
          </w:tcPr>
          <w:p w14:paraId="2D61FE58" w14:textId="77777777" w:rsidR="00E74E6A" w:rsidRPr="000E5FBF" w:rsidRDefault="00E74E6A" w:rsidP="00E74E6A">
            <w:pPr>
              <w:jc w:val="center"/>
              <w:rPr>
                <w:color w:val="000000" w:themeColor="text1"/>
                <w:sz w:val="20"/>
                <w:szCs w:val="20"/>
              </w:rPr>
            </w:pPr>
            <w:r w:rsidRPr="000E5FBF">
              <w:rPr>
                <w:color w:val="000000" w:themeColor="text1"/>
                <w:sz w:val="20"/>
                <w:szCs w:val="20"/>
              </w:rPr>
              <w:t>1.825</w:t>
            </w:r>
          </w:p>
        </w:tc>
        <w:tc>
          <w:tcPr>
            <w:tcW w:w="615" w:type="pct"/>
          </w:tcPr>
          <w:p w14:paraId="23674C97" w14:textId="77777777" w:rsidR="00E74E6A" w:rsidRPr="000E5FBF" w:rsidRDefault="00E74E6A" w:rsidP="00E74E6A">
            <w:pPr>
              <w:jc w:val="center"/>
              <w:rPr>
                <w:color w:val="000000"/>
                <w:sz w:val="20"/>
                <w:szCs w:val="20"/>
              </w:rPr>
            </w:pPr>
            <w:r w:rsidRPr="000E5FBF">
              <w:rPr>
                <w:color w:val="000000" w:themeColor="text1"/>
                <w:sz w:val="20"/>
                <w:szCs w:val="20"/>
              </w:rPr>
              <w:t>8,41</w:t>
            </w:r>
          </w:p>
        </w:tc>
        <w:tc>
          <w:tcPr>
            <w:tcW w:w="838" w:type="pct"/>
            <w:vMerge/>
          </w:tcPr>
          <w:p w14:paraId="4CF1EF6E" w14:textId="77777777" w:rsidR="00E74E6A" w:rsidRPr="000E5FBF" w:rsidRDefault="00E74E6A" w:rsidP="00E74E6A">
            <w:pPr>
              <w:jc w:val="center"/>
              <w:rPr>
                <w:color w:val="000000" w:themeColor="text1"/>
                <w:sz w:val="20"/>
                <w:szCs w:val="20"/>
              </w:rPr>
            </w:pPr>
          </w:p>
        </w:tc>
        <w:tc>
          <w:tcPr>
            <w:tcW w:w="558" w:type="pct"/>
            <w:vMerge/>
          </w:tcPr>
          <w:p w14:paraId="787B4019" w14:textId="77777777" w:rsidR="00E74E6A" w:rsidRPr="000E5FBF" w:rsidRDefault="00E74E6A" w:rsidP="00E74E6A">
            <w:pPr>
              <w:jc w:val="center"/>
              <w:rPr>
                <w:color w:val="000000" w:themeColor="text1"/>
                <w:sz w:val="20"/>
                <w:szCs w:val="20"/>
              </w:rPr>
            </w:pPr>
          </w:p>
        </w:tc>
        <w:tc>
          <w:tcPr>
            <w:tcW w:w="616" w:type="pct"/>
            <w:vMerge/>
          </w:tcPr>
          <w:p w14:paraId="2B5709ED" w14:textId="77777777" w:rsidR="00E74E6A" w:rsidRPr="000E5FBF" w:rsidRDefault="00E74E6A" w:rsidP="00E74E6A">
            <w:pPr>
              <w:jc w:val="center"/>
              <w:rPr>
                <w:color w:val="000000" w:themeColor="text1"/>
                <w:sz w:val="20"/>
                <w:szCs w:val="20"/>
              </w:rPr>
            </w:pPr>
          </w:p>
        </w:tc>
      </w:tr>
      <w:tr w:rsidR="00E74E6A" w:rsidRPr="000E5FBF" w14:paraId="4A99E02A" w14:textId="77777777" w:rsidTr="00E74E6A">
        <w:tc>
          <w:tcPr>
            <w:tcW w:w="272" w:type="pct"/>
          </w:tcPr>
          <w:p w14:paraId="27247E89"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3E1726B6"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darželis „Linelis“</w:t>
            </w:r>
          </w:p>
        </w:tc>
        <w:tc>
          <w:tcPr>
            <w:tcW w:w="675" w:type="pct"/>
          </w:tcPr>
          <w:p w14:paraId="1934DEE6"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70</w:t>
            </w:r>
          </w:p>
        </w:tc>
        <w:tc>
          <w:tcPr>
            <w:tcW w:w="681" w:type="pct"/>
          </w:tcPr>
          <w:p w14:paraId="1C57DBAC" w14:textId="77777777" w:rsidR="00E74E6A" w:rsidRPr="000E5FBF" w:rsidRDefault="00E74E6A" w:rsidP="00E74E6A">
            <w:pPr>
              <w:jc w:val="center"/>
              <w:rPr>
                <w:color w:val="000000" w:themeColor="text1"/>
                <w:sz w:val="20"/>
                <w:szCs w:val="20"/>
              </w:rPr>
            </w:pPr>
            <w:r w:rsidRPr="000E5FBF">
              <w:rPr>
                <w:color w:val="000000" w:themeColor="text1"/>
                <w:sz w:val="20"/>
                <w:szCs w:val="20"/>
              </w:rPr>
              <w:t>618</w:t>
            </w:r>
          </w:p>
        </w:tc>
        <w:tc>
          <w:tcPr>
            <w:tcW w:w="615" w:type="pct"/>
          </w:tcPr>
          <w:p w14:paraId="71931F36" w14:textId="77777777" w:rsidR="00E74E6A" w:rsidRPr="000E5FBF" w:rsidRDefault="00E74E6A" w:rsidP="00E74E6A">
            <w:pPr>
              <w:jc w:val="center"/>
              <w:rPr>
                <w:color w:val="000000"/>
                <w:sz w:val="20"/>
                <w:szCs w:val="20"/>
              </w:rPr>
            </w:pPr>
            <w:r w:rsidRPr="000E5FBF">
              <w:rPr>
                <w:color w:val="000000" w:themeColor="text1"/>
                <w:sz w:val="20"/>
                <w:szCs w:val="20"/>
              </w:rPr>
              <w:t>8,83</w:t>
            </w:r>
          </w:p>
        </w:tc>
        <w:tc>
          <w:tcPr>
            <w:tcW w:w="838" w:type="pct"/>
            <w:vMerge/>
          </w:tcPr>
          <w:p w14:paraId="342150A1" w14:textId="77777777" w:rsidR="00E74E6A" w:rsidRPr="000E5FBF" w:rsidRDefault="00E74E6A" w:rsidP="00E74E6A">
            <w:pPr>
              <w:jc w:val="center"/>
              <w:rPr>
                <w:color w:val="000000" w:themeColor="text1"/>
                <w:sz w:val="20"/>
                <w:szCs w:val="20"/>
              </w:rPr>
            </w:pPr>
          </w:p>
        </w:tc>
        <w:tc>
          <w:tcPr>
            <w:tcW w:w="558" w:type="pct"/>
            <w:vMerge/>
          </w:tcPr>
          <w:p w14:paraId="7D1F0D9F" w14:textId="77777777" w:rsidR="00E74E6A" w:rsidRPr="000E5FBF" w:rsidRDefault="00E74E6A" w:rsidP="00E74E6A">
            <w:pPr>
              <w:jc w:val="center"/>
              <w:rPr>
                <w:color w:val="000000" w:themeColor="text1"/>
                <w:sz w:val="20"/>
                <w:szCs w:val="20"/>
              </w:rPr>
            </w:pPr>
          </w:p>
        </w:tc>
        <w:tc>
          <w:tcPr>
            <w:tcW w:w="616" w:type="pct"/>
            <w:vMerge/>
          </w:tcPr>
          <w:p w14:paraId="2B5A8480" w14:textId="77777777" w:rsidR="00E74E6A" w:rsidRPr="000E5FBF" w:rsidRDefault="00E74E6A" w:rsidP="00E74E6A">
            <w:pPr>
              <w:jc w:val="center"/>
              <w:rPr>
                <w:color w:val="000000" w:themeColor="text1"/>
                <w:sz w:val="20"/>
                <w:szCs w:val="20"/>
              </w:rPr>
            </w:pPr>
          </w:p>
        </w:tc>
      </w:tr>
      <w:tr w:rsidR="00E74E6A" w:rsidRPr="000E5FBF" w14:paraId="564AE067" w14:textId="77777777" w:rsidTr="00E74E6A">
        <w:tc>
          <w:tcPr>
            <w:tcW w:w="272" w:type="pct"/>
          </w:tcPr>
          <w:p w14:paraId="0C3997E8"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1885614C"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„Pasaka“</w:t>
            </w:r>
          </w:p>
        </w:tc>
        <w:tc>
          <w:tcPr>
            <w:tcW w:w="675" w:type="pct"/>
          </w:tcPr>
          <w:p w14:paraId="4FF2550F"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216</w:t>
            </w:r>
          </w:p>
        </w:tc>
        <w:tc>
          <w:tcPr>
            <w:tcW w:w="681" w:type="pct"/>
          </w:tcPr>
          <w:p w14:paraId="1EB5FFFC" w14:textId="77777777" w:rsidR="00E74E6A" w:rsidRPr="000E5FBF" w:rsidRDefault="00E74E6A" w:rsidP="00E74E6A">
            <w:pPr>
              <w:jc w:val="center"/>
              <w:rPr>
                <w:color w:val="000000" w:themeColor="text1"/>
                <w:sz w:val="20"/>
                <w:szCs w:val="20"/>
              </w:rPr>
            </w:pPr>
            <w:r w:rsidRPr="000E5FBF">
              <w:rPr>
                <w:color w:val="000000" w:themeColor="text1"/>
                <w:sz w:val="20"/>
                <w:szCs w:val="20"/>
              </w:rPr>
              <w:t>2.498</w:t>
            </w:r>
          </w:p>
        </w:tc>
        <w:tc>
          <w:tcPr>
            <w:tcW w:w="615" w:type="pct"/>
          </w:tcPr>
          <w:p w14:paraId="472A30BA" w14:textId="77777777" w:rsidR="00E74E6A" w:rsidRPr="000E5FBF" w:rsidRDefault="00E74E6A" w:rsidP="00E74E6A">
            <w:pPr>
              <w:jc w:val="center"/>
              <w:rPr>
                <w:color w:val="000000"/>
                <w:sz w:val="20"/>
                <w:szCs w:val="20"/>
              </w:rPr>
            </w:pPr>
            <w:r w:rsidRPr="000E5FBF">
              <w:rPr>
                <w:color w:val="000000" w:themeColor="text1"/>
                <w:sz w:val="20"/>
                <w:szCs w:val="20"/>
              </w:rPr>
              <w:t>11,56</w:t>
            </w:r>
          </w:p>
        </w:tc>
        <w:tc>
          <w:tcPr>
            <w:tcW w:w="838" w:type="pct"/>
            <w:vMerge/>
          </w:tcPr>
          <w:p w14:paraId="389C22AB" w14:textId="77777777" w:rsidR="00E74E6A" w:rsidRPr="000E5FBF" w:rsidRDefault="00E74E6A" w:rsidP="00E74E6A">
            <w:pPr>
              <w:jc w:val="center"/>
              <w:rPr>
                <w:color w:val="000000" w:themeColor="text1"/>
                <w:sz w:val="20"/>
                <w:szCs w:val="20"/>
              </w:rPr>
            </w:pPr>
          </w:p>
        </w:tc>
        <w:tc>
          <w:tcPr>
            <w:tcW w:w="558" w:type="pct"/>
            <w:vMerge/>
          </w:tcPr>
          <w:p w14:paraId="58EABE74" w14:textId="77777777" w:rsidR="00E74E6A" w:rsidRPr="000E5FBF" w:rsidRDefault="00E74E6A" w:rsidP="00E74E6A">
            <w:pPr>
              <w:jc w:val="center"/>
              <w:rPr>
                <w:color w:val="000000" w:themeColor="text1"/>
                <w:sz w:val="20"/>
                <w:szCs w:val="20"/>
              </w:rPr>
            </w:pPr>
          </w:p>
        </w:tc>
        <w:tc>
          <w:tcPr>
            <w:tcW w:w="616" w:type="pct"/>
            <w:vMerge/>
          </w:tcPr>
          <w:p w14:paraId="40995B28" w14:textId="77777777" w:rsidR="00E74E6A" w:rsidRPr="000E5FBF" w:rsidRDefault="00E74E6A" w:rsidP="00E74E6A">
            <w:pPr>
              <w:jc w:val="center"/>
              <w:rPr>
                <w:color w:val="000000" w:themeColor="text1"/>
                <w:sz w:val="20"/>
                <w:szCs w:val="20"/>
              </w:rPr>
            </w:pPr>
          </w:p>
        </w:tc>
      </w:tr>
      <w:tr w:rsidR="00E74E6A" w:rsidRPr="000E5FBF" w14:paraId="6FCF1C96" w14:textId="77777777" w:rsidTr="00E74E6A">
        <w:tc>
          <w:tcPr>
            <w:tcW w:w="272" w:type="pct"/>
          </w:tcPr>
          <w:p w14:paraId="118FA537"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4EC1E1A2"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„Rūta“</w:t>
            </w:r>
          </w:p>
        </w:tc>
        <w:tc>
          <w:tcPr>
            <w:tcW w:w="675" w:type="pct"/>
          </w:tcPr>
          <w:p w14:paraId="7EF9D598"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211</w:t>
            </w:r>
          </w:p>
        </w:tc>
        <w:tc>
          <w:tcPr>
            <w:tcW w:w="681" w:type="pct"/>
          </w:tcPr>
          <w:p w14:paraId="51842EF0" w14:textId="77777777" w:rsidR="00E74E6A" w:rsidRPr="000E5FBF" w:rsidRDefault="00E74E6A" w:rsidP="00E74E6A">
            <w:pPr>
              <w:jc w:val="center"/>
              <w:rPr>
                <w:color w:val="000000" w:themeColor="text1"/>
                <w:sz w:val="20"/>
                <w:szCs w:val="20"/>
              </w:rPr>
            </w:pPr>
            <w:r w:rsidRPr="000E5FBF">
              <w:rPr>
                <w:color w:val="000000" w:themeColor="text1"/>
                <w:sz w:val="20"/>
                <w:szCs w:val="20"/>
              </w:rPr>
              <w:t>1.684</w:t>
            </w:r>
          </w:p>
        </w:tc>
        <w:tc>
          <w:tcPr>
            <w:tcW w:w="615" w:type="pct"/>
          </w:tcPr>
          <w:p w14:paraId="57099DCE" w14:textId="77777777" w:rsidR="00E74E6A" w:rsidRPr="000E5FBF" w:rsidRDefault="00E74E6A" w:rsidP="00E74E6A">
            <w:pPr>
              <w:jc w:val="center"/>
              <w:rPr>
                <w:color w:val="000000"/>
                <w:sz w:val="20"/>
                <w:szCs w:val="20"/>
              </w:rPr>
            </w:pPr>
            <w:r w:rsidRPr="000E5FBF">
              <w:rPr>
                <w:color w:val="000000" w:themeColor="text1"/>
                <w:sz w:val="20"/>
                <w:szCs w:val="20"/>
              </w:rPr>
              <w:t>7,98</w:t>
            </w:r>
          </w:p>
        </w:tc>
        <w:tc>
          <w:tcPr>
            <w:tcW w:w="838" w:type="pct"/>
            <w:vMerge/>
          </w:tcPr>
          <w:p w14:paraId="26F7C1E7" w14:textId="77777777" w:rsidR="00E74E6A" w:rsidRPr="000E5FBF" w:rsidRDefault="00E74E6A" w:rsidP="00E74E6A">
            <w:pPr>
              <w:jc w:val="center"/>
              <w:rPr>
                <w:color w:val="000000" w:themeColor="text1"/>
                <w:sz w:val="20"/>
                <w:szCs w:val="20"/>
              </w:rPr>
            </w:pPr>
          </w:p>
        </w:tc>
        <w:tc>
          <w:tcPr>
            <w:tcW w:w="558" w:type="pct"/>
            <w:vMerge/>
          </w:tcPr>
          <w:p w14:paraId="09D67B23" w14:textId="77777777" w:rsidR="00E74E6A" w:rsidRPr="000E5FBF" w:rsidRDefault="00E74E6A" w:rsidP="00E74E6A">
            <w:pPr>
              <w:jc w:val="center"/>
              <w:rPr>
                <w:color w:val="000000" w:themeColor="text1"/>
                <w:sz w:val="20"/>
                <w:szCs w:val="20"/>
              </w:rPr>
            </w:pPr>
          </w:p>
        </w:tc>
        <w:tc>
          <w:tcPr>
            <w:tcW w:w="616" w:type="pct"/>
            <w:vMerge/>
          </w:tcPr>
          <w:p w14:paraId="043E9462" w14:textId="77777777" w:rsidR="00E74E6A" w:rsidRPr="000E5FBF" w:rsidRDefault="00E74E6A" w:rsidP="00E74E6A">
            <w:pPr>
              <w:jc w:val="center"/>
              <w:rPr>
                <w:color w:val="000000" w:themeColor="text1"/>
                <w:sz w:val="20"/>
                <w:szCs w:val="20"/>
              </w:rPr>
            </w:pPr>
          </w:p>
        </w:tc>
      </w:tr>
      <w:tr w:rsidR="00E74E6A" w:rsidRPr="000E5FBF" w14:paraId="2D0C5D19" w14:textId="77777777" w:rsidTr="00E74E6A">
        <w:tc>
          <w:tcPr>
            <w:tcW w:w="272" w:type="pct"/>
          </w:tcPr>
          <w:p w14:paraId="77888E0A"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4CBE1709"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„Šaltinėlis“</w:t>
            </w:r>
          </w:p>
        </w:tc>
        <w:tc>
          <w:tcPr>
            <w:tcW w:w="675" w:type="pct"/>
          </w:tcPr>
          <w:p w14:paraId="3386826C"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223</w:t>
            </w:r>
          </w:p>
        </w:tc>
        <w:tc>
          <w:tcPr>
            <w:tcW w:w="681" w:type="pct"/>
          </w:tcPr>
          <w:p w14:paraId="4A462E05" w14:textId="77777777" w:rsidR="00E74E6A" w:rsidRPr="000E5FBF" w:rsidRDefault="00E74E6A" w:rsidP="00E74E6A">
            <w:pPr>
              <w:jc w:val="center"/>
              <w:rPr>
                <w:color w:val="000000" w:themeColor="text1"/>
                <w:sz w:val="20"/>
                <w:szCs w:val="20"/>
              </w:rPr>
            </w:pPr>
            <w:r w:rsidRPr="000E5FBF">
              <w:rPr>
                <w:color w:val="000000" w:themeColor="text1"/>
                <w:sz w:val="20"/>
                <w:szCs w:val="20"/>
              </w:rPr>
              <w:t>2.216</w:t>
            </w:r>
          </w:p>
        </w:tc>
        <w:tc>
          <w:tcPr>
            <w:tcW w:w="615" w:type="pct"/>
          </w:tcPr>
          <w:p w14:paraId="016045EB" w14:textId="77777777" w:rsidR="00E74E6A" w:rsidRPr="000E5FBF" w:rsidRDefault="00E74E6A" w:rsidP="00E74E6A">
            <w:pPr>
              <w:jc w:val="center"/>
              <w:rPr>
                <w:color w:val="000000"/>
                <w:sz w:val="20"/>
                <w:szCs w:val="20"/>
              </w:rPr>
            </w:pPr>
            <w:r w:rsidRPr="000E5FBF">
              <w:rPr>
                <w:color w:val="000000" w:themeColor="text1"/>
                <w:sz w:val="20"/>
                <w:szCs w:val="20"/>
              </w:rPr>
              <w:t>9,94</w:t>
            </w:r>
          </w:p>
        </w:tc>
        <w:tc>
          <w:tcPr>
            <w:tcW w:w="838" w:type="pct"/>
            <w:vMerge/>
          </w:tcPr>
          <w:p w14:paraId="65670283" w14:textId="77777777" w:rsidR="00E74E6A" w:rsidRPr="000E5FBF" w:rsidRDefault="00E74E6A" w:rsidP="00E74E6A">
            <w:pPr>
              <w:jc w:val="center"/>
              <w:rPr>
                <w:color w:val="000000" w:themeColor="text1"/>
                <w:sz w:val="20"/>
                <w:szCs w:val="20"/>
              </w:rPr>
            </w:pPr>
          </w:p>
        </w:tc>
        <w:tc>
          <w:tcPr>
            <w:tcW w:w="558" w:type="pct"/>
            <w:vMerge/>
          </w:tcPr>
          <w:p w14:paraId="3BD859FF" w14:textId="77777777" w:rsidR="00E74E6A" w:rsidRPr="000E5FBF" w:rsidRDefault="00E74E6A" w:rsidP="00E74E6A">
            <w:pPr>
              <w:jc w:val="center"/>
              <w:rPr>
                <w:color w:val="000000" w:themeColor="text1"/>
                <w:sz w:val="20"/>
                <w:szCs w:val="20"/>
              </w:rPr>
            </w:pPr>
          </w:p>
        </w:tc>
        <w:tc>
          <w:tcPr>
            <w:tcW w:w="616" w:type="pct"/>
            <w:vMerge/>
          </w:tcPr>
          <w:p w14:paraId="76015AFC" w14:textId="77777777" w:rsidR="00E74E6A" w:rsidRPr="000E5FBF" w:rsidRDefault="00E74E6A" w:rsidP="00E74E6A">
            <w:pPr>
              <w:jc w:val="center"/>
              <w:rPr>
                <w:color w:val="000000" w:themeColor="text1"/>
                <w:sz w:val="20"/>
                <w:szCs w:val="20"/>
              </w:rPr>
            </w:pPr>
          </w:p>
        </w:tc>
      </w:tr>
      <w:tr w:rsidR="00E74E6A" w:rsidRPr="000E5FBF" w14:paraId="51104EE9" w14:textId="77777777" w:rsidTr="00E74E6A">
        <w:tc>
          <w:tcPr>
            <w:tcW w:w="272" w:type="pct"/>
          </w:tcPr>
          <w:p w14:paraId="4E5C631F"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49536A56"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„Vaivorykštė“</w:t>
            </w:r>
          </w:p>
        </w:tc>
        <w:tc>
          <w:tcPr>
            <w:tcW w:w="675" w:type="pct"/>
          </w:tcPr>
          <w:p w14:paraId="2023496C"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199</w:t>
            </w:r>
          </w:p>
        </w:tc>
        <w:tc>
          <w:tcPr>
            <w:tcW w:w="681" w:type="pct"/>
          </w:tcPr>
          <w:p w14:paraId="04C48875" w14:textId="77777777" w:rsidR="00E74E6A" w:rsidRPr="000E5FBF" w:rsidRDefault="00E74E6A" w:rsidP="00E74E6A">
            <w:pPr>
              <w:jc w:val="center"/>
              <w:rPr>
                <w:color w:val="000000" w:themeColor="text1"/>
                <w:sz w:val="20"/>
                <w:szCs w:val="20"/>
              </w:rPr>
            </w:pPr>
            <w:r w:rsidRPr="000E5FBF">
              <w:rPr>
                <w:color w:val="000000" w:themeColor="text1"/>
                <w:sz w:val="20"/>
                <w:szCs w:val="20"/>
              </w:rPr>
              <w:t>2.154</w:t>
            </w:r>
          </w:p>
        </w:tc>
        <w:tc>
          <w:tcPr>
            <w:tcW w:w="615" w:type="pct"/>
          </w:tcPr>
          <w:p w14:paraId="02B3AA47" w14:textId="77777777" w:rsidR="00E74E6A" w:rsidRPr="000E5FBF" w:rsidRDefault="00E74E6A" w:rsidP="00E74E6A">
            <w:pPr>
              <w:jc w:val="center"/>
              <w:rPr>
                <w:color w:val="000000"/>
                <w:sz w:val="20"/>
                <w:szCs w:val="20"/>
              </w:rPr>
            </w:pPr>
            <w:r w:rsidRPr="000E5FBF">
              <w:rPr>
                <w:color w:val="000000" w:themeColor="text1"/>
                <w:sz w:val="20"/>
                <w:szCs w:val="20"/>
              </w:rPr>
              <w:t>10,82</w:t>
            </w:r>
          </w:p>
        </w:tc>
        <w:tc>
          <w:tcPr>
            <w:tcW w:w="838" w:type="pct"/>
            <w:vMerge/>
          </w:tcPr>
          <w:p w14:paraId="41981AFE" w14:textId="77777777" w:rsidR="00E74E6A" w:rsidRPr="000E5FBF" w:rsidRDefault="00E74E6A" w:rsidP="00E74E6A">
            <w:pPr>
              <w:jc w:val="center"/>
              <w:rPr>
                <w:color w:val="000000" w:themeColor="text1"/>
                <w:sz w:val="20"/>
                <w:szCs w:val="20"/>
              </w:rPr>
            </w:pPr>
          </w:p>
        </w:tc>
        <w:tc>
          <w:tcPr>
            <w:tcW w:w="558" w:type="pct"/>
            <w:vMerge/>
          </w:tcPr>
          <w:p w14:paraId="03505AC5" w14:textId="77777777" w:rsidR="00E74E6A" w:rsidRPr="000E5FBF" w:rsidRDefault="00E74E6A" w:rsidP="00E74E6A">
            <w:pPr>
              <w:jc w:val="center"/>
              <w:rPr>
                <w:color w:val="000000" w:themeColor="text1"/>
                <w:sz w:val="20"/>
                <w:szCs w:val="20"/>
              </w:rPr>
            </w:pPr>
          </w:p>
        </w:tc>
        <w:tc>
          <w:tcPr>
            <w:tcW w:w="616" w:type="pct"/>
            <w:vMerge/>
          </w:tcPr>
          <w:p w14:paraId="3CB6EF8A" w14:textId="77777777" w:rsidR="00E74E6A" w:rsidRPr="000E5FBF" w:rsidRDefault="00E74E6A" w:rsidP="00E74E6A">
            <w:pPr>
              <w:jc w:val="center"/>
              <w:rPr>
                <w:color w:val="000000" w:themeColor="text1"/>
                <w:sz w:val="20"/>
                <w:szCs w:val="20"/>
              </w:rPr>
            </w:pPr>
          </w:p>
        </w:tc>
      </w:tr>
      <w:tr w:rsidR="00E74E6A" w:rsidRPr="000E5FBF" w14:paraId="7B3896B5" w14:textId="77777777" w:rsidTr="00E74E6A">
        <w:tc>
          <w:tcPr>
            <w:tcW w:w="272" w:type="pct"/>
          </w:tcPr>
          <w:p w14:paraId="79B01FF3"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74C6AF46"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„Varpelis“</w:t>
            </w:r>
          </w:p>
        </w:tc>
        <w:tc>
          <w:tcPr>
            <w:tcW w:w="675" w:type="pct"/>
          </w:tcPr>
          <w:p w14:paraId="053F1655"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107</w:t>
            </w:r>
          </w:p>
        </w:tc>
        <w:tc>
          <w:tcPr>
            <w:tcW w:w="681" w:type="pct"/>
          </w:tcPr>
          <w:p w14:paraId="60485EC5" w14:textId="77777777" w:rsidR="00E74E6A" w:rsidRPr="000E5FBF" w:rsidRDefault="00E74E6A" w:rsidP="00E74E6A">
            <w:pPr>
              <w:jc w:val="center"/>
              <w:rPr>
                <w:color w:val="000000" w:themeColor="text1"/>
                <w:sz w:val="20"/>
                <w:szCs w:val="20"/>
              </w:rPr>
            </w:pPr>
            <w:r w:rsidRPr="000E5FBF">
              <w:rPr>
                <w:color w:val="000000" w:themeColor="text1"/>
                <w:sz w:val="20"/>
                <w:szCs w:val="20"/>
              </w:rPr>
              <w:t>860</w:t>
            </w:r>
          </w:p>
        </w:tc>
        <w:tc>
          <w:tcPr>
            <w:tcW w:w="615" w:type="pct"/>
          </w:tcPr>
          <w:p w14:paraId="536885A1" w14:textId="77777777" w:rsidR="00E74E6A" w:rsidRPr="000E5FBF" w:rsidRDefault="00E74E6A" w:rsidP="00E74E6A">
            <w:pPr>
              <w:jc w:val="center"/>
              <w:rPr>
                <w:color w:val="000000"/>
                <w:sz w:val="20"/>
                <w:szCs w:val="20"/>
              </w:rPr>
            </w:pPr>
            <w:r w:rsidRPr="000E5FBF">
              <w:rPr>
                <w:color w:val="000000" w:themeColor="text1"/>
                <w:sz w:val="20"/>
                <w:szCs w:val="20"/>
              </w:rPr>
              <w:t>8,04</w:t>
            </w:r>
          </w:p>
        </w:tc>
        <w:tc>
          <w:tcPr>
            <w:tcW w:w="838" w:type="pct"/>
            <w:vMerge/>
          </w:tcPr>
          <w:p w14:paraId="6BDB5810" w14:textId="77777777" w:rsidR="00E74E6A" w:rsidRPr="000E5FBF" w:rsidRDefault="00E74E6A" w:rsidP="00E74E6A">
            <w:pPr>
              <w:jc w:val="center"/>
              <w:rPr>
                <w:color w:val="000000" w:themeColor="text1"/>
                <w:sz w:val="20"/>
                <w:szCs w:val="20"/>
              </w:rPr>
            </w:pPr>
          </w:p>
        </w:tc>
        <w:tc>
          <w:tcPr>
            <w:tcW w:w="558" w:type="pct"/>
            <w:vMerge/>
          </w:tcPr>
          <w:p w14:paraId="58CE5133" w14:textId="77777777" w:rsidR="00E74E6A" w:rsidRPr="000E5FBF" w:rsidRDefault="00E74E6A" w:rsidP="00E74E6A">
            <w:pPr>
              <w:jc w:val="center"/>
              <w:rPr>
                <w:color w:val="000000" w:themeColor="text1"/>
                <w:sz w:val="20"/>
                <w:szCs w:val="20"/>
              </w:rPr>
            </w:pPr>
          </w:p>
        </w:tc>
        <w:tc>
          <w:tcPr>
            <w:tcW w:w="616" w:type="pct"/>
            <w:vMerge/>
          </w:tcPr>
          <w:p w14:paraId="7E0E073C" w14:textId="77777777" w:rsidR="00E74E6A" w:rsidRPr="000E5FBF" w:rsidRDefault="00E74E6A" w:rsidP="00E74E6A">
            <w:pPr>
              <w:jc w:val="center"/>
              <w:rPr>
                <w:color w:val="000000" w:themeColor="text1"/>
                <w:sz w:val="20"/>
                <w:szCs w:val="20"/>
              </w:rPr>
            </w:pPr>
          </w:p>
        </w:tc>
      </w:tr>
      <w:tr w:rsidR="00E74E6A" w:rsidRPr="000E5FBF" w14:paraId="2AF9DD32" w14:textId="77777777" w:rsidTr="00E74E6A">
        <w:tc>
          <w:tcPr>
            <w:tcW w:w="272" w:type="pct"/>
          </w:tcPr>
          <w:p w14:paraId="44FA9F28"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5DB88FAE"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vaikų lopšelis-darželis „Rasa“</w:t>
            </w:r>
          </w:p>
        </w:tc>
        <w:tc>
          <w:tcPr>
            <w:tcW w:w="675" w:type="pct"/>
          </w:tcPr>
          <w:p w14:paraId="0C6CF15D"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223</w:t>
            </w:r>
          </w:p>
        </w:tc>
        <w:tc>
          <w:tcPr>
            <w:tcW w:w="681" w:type="pct"/>
          </w:tcPr>
          <w:p w14:paraId="4A742685" w14:textId="77777777" w:rsidR="00E74E6A" w:rsidRPr="000E5FBF" w:rsidRDefault="00E74E6A" w:rsidP="00E74E6A">
            <w:pPr>
              <w:jc w:val="center"/>
              <w:rPr>
                <w:color w:val="000000" w:themeColor="text1"/>
                <w:sz w:val="20"/>
                <w:szCs w:val="20"/>
              </w:rPr>
            </w:pPr>
            <w:r w:rsidRPr="000E5FBF">
              <w:rPr>
                <w:color w:val="000000" w:themeColor="text1"/>
                <w:sz w:val="20"/>
                <w:szCs w:val="20"/>
              </w:rPr>
              <w:t>2.482</w:t>
            </w:r>
          </w:p>
        </w:tc>
        <w:tc>
          <w:tcPr>
            <w:tcW w:w="615" w:type="pct"/>
          </w:tcPr>
          <w:p w14:paraId="64F69CD2" w14:textId="77777777" w:rsidR="00E74E6A" w:rsidRPr="000E5FBF" w:rsidRDefault="00E74E6A" w:rsidP="00E74E6A">
            <w:pPr>
              <w:jc w:val="center"/>
              <w:rPr>
                <w:color w:val="000000"/>
                <w:sz w:val="20"/>
                <w:szCs w:val="20"/>
              </w:rPr>
            </w:pPr>
            <w:r w:rsidRPr="000E5FBF">
              <w:rPr>
                <w:color w:val="000000" w:themeColor="text1"/>
                <w:sz w:val="20"/>
                <w:szCs w:val="20"/>
              </w:rPr>
              <w:t>11,13</w:t>
            </w:r>
          </w:p>
        </w:tc>
        <w:tc>
          <w:tcPr>
            <w:tcW w:w="838" w:type="pct"/>
            <w:vMerge/>
          </w:tcPr>
          <w:p w14:paraId="63EB22B1" w14:textId="77777777" w:rsidR="00E74E6A" w:rsidRPr="000E5FBF" w:rsidRDefault="00E74E6A" w:rsidP="00E74E6A">
            <w:pPr>
              <w:jc w:val="center"/>
              <w:rPr>
                <w:color w:val="000000" w:themeColor="text1"/>
                <w:sz w:val="20"/>
                <w:szCs w:val="20"/>
              </w:rPr>
            </w:pPr>
          </w:p>
        </w:tc>
        <w:tc>
          <w:tcPr>
            <w:tcW w:w="558" w:type="pct"/>
            <w:vMerge/>
          </w:tcPr>
          <w:p w14:paraId="4E9ECA8C" w14:textId="77777777" w:rsidR="00E74E6A" w:rsidRPr="000E5FBF" w:rsidRDefault="00E74E6A" w:rsidP="00E74E6A">
            <w:pPr>
              <w:jc w:val="center"/>
              <w:rPr>
                <w:color w:val="000000" w:themeColor="text1"/>
                <w:sz w:val="20"/>
                <w:szCs w:val="20"/>
              </w:rPr>
            </w:pPr>
          </w:p>
        </w:tc>
        <w:tc>
          <w:tcPr>
            <w:tcW w:w="616" w:type="pct"/>
            <w:vMerge/>
          </w:tcPr>
          <w:p w14:paraId="3CCD4C6E" w14:textId="77777777" w:rsidR="00E74E6A" w:rsidRPr="000E5FBF" w:rsidRDefault="00E74E6A" w:rsidP="00E74E6A">
            <w:pPr>
              <w:jc w:val="center"/>
              <w:rPr>
                <w:color w:val="000000" w:themeColor="text1"/>
                <w:sz w:val="20"/>
                <w:szCs w:val="20"/>
              </w:rPr>
            </w:pPr>
          </w:p>
        </w:tc>
      </w:tr>
      <w:tr w:rsidR="00E74E6A" w:rsidRPr="000E5FBF" w14:paraId="200FFCCF" w14:textId="77777777" w:rsidTr="00E74E6A">
        <w:tc>
          <w:tcPr>
            <w:tcW w:w="272" w:type="pct"/>
          </w:tcPr>
          <w:p w14:paraId="4EA79AB5" w14:textId="77777777" w:rsidR="00E74E6A" w:rsidRPr="000E5FBF" w:rsidRDefault="00E74E6A" w:rsidP="00E74E6A">
            <w:pPr>
              <w:pStyle w:val="Sraopastraipa"/>
              <w:numPr>
                <w:ilvl w:val="0"/>
                <w:numId w:val="20"/>
              </w:numPr>
              <w:jc w:val="center"/>
              <w:rPr>
                <w:color w:val="000000" w:themeColor="text1"/>
                <w:sz w:val="20"/>
                <w:szCs w:val="20"/>
              </w:rPr>
            </w:pPr>
          </w:p>
        </w:tc>
        <w:tc>
          <w:tcPr>
            <w:tcW w:w="745" w:type="pct"/>
          </w:tcPr>
          <w:p w14:paraId="0EE6FFE7" w14:textId="77777777" w:rsidR="00E74E6A" w:rsidRPr="000E5FBF" w:rsidRDefault="00E74E6A" w:rsidP="00E74E6A">
            <w:pPr>
              <w:jc w:val="left"/>
              <w:rPr>
                <w:color w:val="000000" w:themeColor="text1"/>
                <w:sz w:val="20"/>
                <w:szCs w:val="20"/>
              </w:rPr>
            </w:pPr>
            <w:r w:rsidRPr="000E5FBF">
              <w:rPr>
                <w:color w:val="000000" w:themeColor="text1"/>
                <w:sz w:val="20"/>
                <w:szCs w:val="20"/>
              </w:rPr>
              <w:t>Marijampolės sav. Patašinės universalus daugiafunkcis centras</w:t>
            </w:r>
          </w:p>
        </w:tc>
        <w:tc>
          <w:tcPr>
            <w:tcW w:w="675" w:type="pct"/>
          </w:tcPr>
          <w:p w14:paraId="4EF3F4D8" w14:textId="77777777" w:rsidR="00E74E6A" w:rsidRPr="000E5FBF" w:rsidRDefault="00E74E6A" w:rsidP="00E74E6A">
            <w:pPr>
              <w:jc w:val="center"/>
              <w:rPr>
                <w:color w:val="000000" w:themeColor="text1"/>
                <w:sz w:val="20"/>
                <w:szCs w:val="20"/>
                <w:lang w:eastAsia="en-US"/>
              </w:rPr>
            </w:pPr>
            <w:r w:rsidRPr="000E5FBF">
              <w:rPr>
                <w:color w:val="000000" w:themeColor="text1"/>
                <w:sz w:val="20"/>
                <w:szCs w:val="20"/>
                <w:lang w:eastAsia="en-US"/>
              </w:rPr>
              <w:t>36</w:t>
            </w:r>
          </w:p>
        </w:tc>
        <w:tc>
          <w:tcPr>
            <w:tcW w:w="681" w:type="pct"/>
          </w:tcPr>
          <w:p w14:paraId="0004D797" w14:textId="77777777" w:rsidR="00E74E6A" w:rsidRPr="000E5FBF" w:rsidRDefault="00E74E6A" w:rsidP="00E74E6A">
            <w:pPr>
              <w:jc w:val="center"/>
              <w:rPr>
                <w:color w:val="000000" w:themeColor="text1"/>
                <w:sz w:val="20"/>
                <w:szCs w:val="20"/>
              </w:rPr>
            </w:pPr>
            <w:r w:rsidRPr="000E5FBF">
              <w:rPr>
                <w:color w:val="000000" w:themeColor="text1"/>
                <w:sz w:val="20"/>
                <w:szCs w:val="20"/>
              </w:rPr>
              <w:t>572</w:t>
            </w:r>
          </w:p>
        </w:tc>
        <w:tc>
          <w:tcPr>
            <w:tcW w:w="615" w:type="pct"/>
          </w:tcPr>
          <w:p w14:paraId="54CF7C85" w14:textId="77777777" w:rsidR="00E74E6A" w:rsidRPr="000E5FBF" w:rsidRDefault="00E74E6A" w:rsidP="00E74E6A">
            <w:pPr>
              <w:jc w:val="center"/>
              <w:rPr>
                <w:color w:val="000000"/>
                <w:sz w:val="20"/>
                <w:szCs w:val="20"/>
              </w:rPr>
            </w:pPr>
            <w:r w:rsidRPr="000E5FBF">
              <w:rPr>
                <w:color w:val="000000" w:themeColor="text1"/>
                <w:sz w:val="20"/>
                <w:szCs w:val="20"/>
              </w:rPr>
              <w:t>15,89</w:t>
            </w:r>
          </w:p>
        </w:tc>
        <w:tc>
          <w:tcPr>
            <w:tcW w:w="838" w:type="pct"/>
            <w:vMerge/>
          </w:tcPr>
          <w:p w14:paraId="36E8CACB" w14:textId="77777777" w:rsidR="00E74E6A" w:rsidRPr="000E5FBF" w:rsidRDefault="00E74E6A" w:rsidP="00E74E6A">
            <w:pPr>
              <w:jc w:val="center"/>
              <w:rPr>
                <w:color w:val="000000" w:themeColor="text1"/>
                <w:sz w:val="20"/>
                <w:szCs w:val="20"/>
              </w:rPr>
            </w:pPr>
          </w:p>
        </w:tc>
        <w:tc>
          <w:tcPr>
            <w:tcW w:w="558" w:type="pct"/>
            <w:vMerge/>
          </w:tcPr>
          <w:p w14:paraId="1BB8923C" w14:textId="77777777" w:rsidR="00E74E6A" w:rsidRPr="000E5FBF" w:rsidRDefault="00E74E6A" w:rsidP="00E74E6A">
            <w:pPr>
              <w:jc w:val="center"/>
              <w:rPr>
                <w:color w:val="000000" w:themeColor="text1"/>
                <w:sz w:val="20"/>
                <w:szCs w:val="20"/>
              </w:rPr>
            </w:pPr>
          </w:p>
        </w:tc>
        <w:tc>
          <w:tcPr>
            <w:tcW w:w="616" w:type="pct"/>
            <w:vMerge/>
          </w:tcPr>
          <w:p w14:paraId="12CEBC06" w14:textId="77777777" w:rsidR="00E74E6A" w:rsidRPr="000E5FBF" w:rsidRDefault="00E74E6A" w:rsidP="00E74E6A">
            <w:pPr>
              <w:jc w:val="center"/>
              <w:rPr>
                <w:color w:val="000000" w:themeColor="text1"/>
                <w:sz w:val="20"/>
                <w:szCs w:val="20"/>
              </w:rPr>
            </w:pPr>
          </w:p>
        </w:tc>
      </w:tr>
      <w:tr w:rsidR="003524F7" w:rsidRPr="000E5FBF" w14:paraId="5B294984" w14:textId="77777777" w:rsidTr="00E74E6A">
        <w:tc>
          <w:tcPr>
            <w:tcW w:w="272" w:type="pct"/>
          </w:tcPr>
          <w:p w14:paraId="206267BE" w14:textId="77777777" w:rsidR="003524F7" w:rsidRPr="000E5FBF" w:rsidRDefault="003524F7" w:rsidP="003524F7">
            <w:pPr>
              <w:jc w:val="center"/>
              <w:rPr>
                <w:color w:val="000000" w:themeColor="text1"/>
                <w:sz w:val="20"/>
                <w:szCs w:val="20"/>
              </w:rPr>
            </w:pPr>
          </w:p>
        </w:tc>
        <w:tc>
          <w:tcPr>
            <w:tcW w:w="745" w:type="pct"/>
          </w:tcPr>
          <w:p w14:paraId="7A32B5FE" w14:textId="77777777" w:rsidR="003524F7" w:rsidRPr="000E5FBF" w:rsidRDefault="003524F7" w:rsidP="003524F7">
            <w:pPr>
              <w:jc w:val="left"/>
              <w:rPr>
                <w:color w:val="000000" w:themeColor="text1"/>
                <w:sz w:val="20"/>
                <w:szCs w:val="20"/>
              </w:rPr>
            </w:pPr>
            <w:r w:rsidRPr="000E5FBF">
              <w:rPr>
                <w:color w:val="000000" w:themeColor="text1"/>
                <w:sz w:val="20"/>
                <w:szCs w:val="20"/>
              </w:rPr>
              <w:t>Iš viso:</w:t>
            </w:r>
          </w:p>
        </w:tc>
        <w:tc>
          <w:tcPr>
            <w:tcW w:w="675" w:type="pct"/>
          </w:tcPr>
          <w:p w14:paraId="067CC68A" w14:textId="77777777" w:rsidR="003524F7" w:rsidRPr="000E5FBF" w:rsidRDefault="003524F7" w:rsidP="003524F7">
            <w:pPr>
              <w:jc w:val="center"/>
              <w:rPr>
                <w:color w:val="000000"/>
                <w:sz w:val="20"/>
                <w:szCs w:val="20"/>
              </w:rPr>
            </w:pPr>
            <w:r w:rsidRPr="000E5FBF">
              <w:rPr>
                <w:color w:val="000000" w:themeColor="text1"/>
                <w:sz w:val="20"/>
                <w:szCs w:val="20"/>
                <w:lang w:eastAsia="en-US"/>
              </w:rPr>
              <w:t>2.112</w:t>
            </w:r>
          </w:p>
        </w:tc>
        <w:tc>
          <w:tcPr>
            <w:tcW w:w="681" w:type="pct"/>
          </w:tcPr>
          <w:p w14:paraId="7BD959F2" w14:textId="77777777" w:rsidR="003524F7" w:rsidRPr="000E5FBF" w:rsidRDefault="003524F7" w:rsidP="003524F7">
            <w:pPr>
              <w:jc w:val="center"/>
              <w:rPr>
                <w:color w:val="000000"/>
                <w:sz w:val="20"/>
                <w:szCs w:val="20"/>
              </w:rPr>
            </w:pPr>
            <w:r w:rsidRPr="000E5FBF">
              <w:rPr>
                <w:color w:val="000000" w:themeColor="text1"/>
                <w:sz w:val="20"/>
                <w:szCs w:val="20"/>
              </w:rPr>
              <w:t>21.225</w:t>
            </w:r>
          </w:p>
        </w:tc>
        <w:tc>
          <w:tcPr>
            <w:tcW w:w="615" w:type="pct"/>
          </w:tcPr>
          <w:p w14:paraId="5C5C937F" w14:textId="77777777" w:rsidR="003524F7" w:rsidRPr="000E5FBF" w:rsidRDefault="003524F7" w:rsidP="003524F7">
            <w:pPr>
              <w:jc w:val="center"/>
              <w:rPr>
                <w:color w:val="000000"/>
                <w:sz w:val="20"/>
                <w:szCs w:val="20"/>
              </w:rPr>
            </w:pPr>
            <w:r w:rsidRPr="000E5FBF">
              <w:rPr>
                <w:color w:val="000000" w:themeColor="text1"/>
                <w:sz w:val="20"/>
                <w:szCs w:val="20"/>
              </w:rPr>
              <w:t>10,05</w:t>
            </w:r>
          </w:p>
        </w:tc>
        <w:tc>
          <w:tcPr>
            <w:tcW w:w="838" w:type="pct"/>
          </w:tcPr>
          <w:p w14:paraId="66934F45" w14:textId="77777777" w:rsidR="003524F7" w:rsidRPr="000E5FBF" w:rsidRDefault="003524F7" w:rsidP="003524F7">
            <w:pPr>
              <w:jc w:val="center"/>
              <w:rPr>
                <w:sz w:val="20"/>
                <w:szCs w:val="20"/>
              </w:rPr>
            </w:pPr>
            <w:r w:rsidRPr="000E5FBF">
              <w:rPr>
                <w:sz w:val="20"/>
                <w:szCs w:val="20"/>
              </w:rPr>
              <w:t>1.838</w:t>
            </w:r>
          </w:p>
        </w:tc>
        <w:tc>
          <w:tcPr>
            <w:tcW w:w="558" w:type="pct"/>
          </w:tcPr>
          <w:p w14:paraId="3C54E5A1" w14:textId="77777777" w:rsidR="003524F7" w:rsidRPr="000E5FBF" w:rsidRDefault="003524F7" w:rsidP="003524F7">
            <w:pPr>
              <w:jc w:val="center"/>
              <w:rPr>
                <w:sz w:val="20"/>
                <w:szCs w:val="20"/>
              </w:rPr>
            </w:pPr>
            <w:r w:rsidRPr="000E5FBF">
              <w:rPr>
                <w:sz w:val="20"/>
                <w:szCs w:val="20"/>
              </w:rPr>
              <w:t>20.607</w:t>
            </w:r>
          </w:p>
        </w:tc>
        <w:tc>
          <w:tcPr>
            <w:tcW w:w="616" w:type="pct"/>
          </w:tcPr>
          <w:p w14:paraId="1FFA29FB" w14:textId="77777777" w:rsidR="003524F7" w:rsidRPr="000E5FBF" w:rsidRDefault="003524F7" w:rsidP="003524F7">
            <w:pPr>
              <w:jc w:val="center"/>
              <w:rPr>
                <w:sz w:val="20"/>
                <w:szCs w:val="20"/>
              </w:rPr>
            </w:pPr>
            <w:r w:rsidRPr="000E5FBF">
              <w:rPr>
                <w:sz w:val="20"/>
                <w:szCs w:val="20"/>
              </w:rPr>
              <w:t>11,21</w:t>
            </w:r>
          </w:p>
        </w:tc>
      </w:tr>
    </w:tbl>
    <w:p w14:paraId="59F623CB" w14:textId="77777777" w:rsidR="00A9023A" w:rsidRPr="000E5FBF" w:rsidRDefault="008D5FA9" w:rsidP="008D5FA9">
      <w:pPr>
        <w:rPr>
          <w:sz w:val="18"/>
          <w:szCs w:val="18"/>
          <w:lang w:eastAsia="ar-SA"/>
        </w:rPr>
      </w:pPr>
      <w:r w:rsidRPr="000E5FBF">
        <w:rPr>
          <w:sz w:val="18"/>
          <w:szCs w:val="18"/>
          <w:lang w:eastAsia="ar-SA"/>
        </w:rPr>
        <w:t>(parengta konsultanto pagal ŠVIS duomenis)</w:t>
      </w:r>
    </w:p>
    <w:p w14:paraId="52C81097" w14:textId="77777777" w:rsidR="008D5FA9" w:rsidRPr="000E5FBF" w:rsidRDefault="008D5FA9" w:rsidP="008D5FA9">
      <w:pPr>
        <w:rPr>
          <w:lang w:eastAsia="ar-SA"/>
        </w:rPr>
      </w:pPr>
    </w:p>
    <w:p w14:paraId="603155A2" w14:textId="77777777" w:rsidR="00CD3C05" w:rsidRPr="000E5FBF" w:rsidRDefault="00CD3C05" w:rsidP="008D5FA9">
      <w:pPr>
        <w:rPr>
          <w:lang w:eastAsia="ar-SA"/>
        </w:rPr>
      </w:pPr>
      <w:r w:rsidRPr="000E5FBF">
        <w:rPr>
          <w:lang w:eastAsia="ar-SA"/>
        </w:rPr>
        <w:tab/>
        <w:t>2020/2021 m. m. vienam bendrojo ugdymo įstaigos ar jos skyriaus vaikui/mokiniui teko vidutiniškai 12,48 kv.m. įstaigos patalpų bendrojo ploto. Atskirų įstaigų situacija tuo metu buvo labai skirtinga – šis rodiklis svyravo tarp 6 ir 46 kv.m. vienam asmeniui. 2025/2026 m.</w:t>
      </w:r>
      <w:r w:rsidR="00B672D7" w:rsidRPr="000E5FBF">
        <w:rPr>
          <w:lang w:eastAsia="ar-SA"/>
        </w:rPr>
        <w:t xml:space="preserve"> </w:t>
      </w:r>
      <w:r w:rsidRPr="000E5FBF">
        <w:rPr>
          <w:lang w:eastAsia="ar-SA"/>
        </w:rPr>
        <w:t>m. rodiklio reikšmė siekė 11,12 kv.m. asmeniui. Nagrinėjamose patalpose ugdomų vaikų/mokinių skaičius sumažėjo 4,28 %, vienam vaikui tenkančių patalpų plotas sumažėjo 10,89 %.</w:t>
      </w:r>
    </w:p>
    <w:p w14:paraId="5FAF0D74" w14:textId="77777777" w:rsidR="00CD3C05" w:rsidRPr="000E5FBF" w:rsidRDefault="00CD3C05" w:rsidP="008D5FA9">
      <w:pPr>
        <w:rPr>
          <w:lang w:eastAsia="ar-SA"/>
        </w:rPr>
      </w:pPr>
    </w:p>
    <w:p w14:paraId="59A400AB" w14:textId="77777777" w:rsidR="00D26CAE" w:rsidRPr="000E5FBF" w:rsidRDefault="00803173" w:rsidP="00D26CAE">
      <w:pPr>
        <w:rPr>
          <w:b/>
          <w:bCs/>
          <w:sz w:val="20"/>
          <w:szCs w:val="20"/>
          <w:lang w:eastAsia="ar-SA"/>
        </w:rPr>
      </w:pPr>
      <w:r w:rsidRPr="000E5FBF">
        <w:rPr>
          <w:b/>
          <w:bCs/>
          <w:sz w:val="20"/>
          <w:szCs w:val="20"/>
          <w:lang w:eastAsia="ar-SA"/>
        </w:rPr>
        <w:t>Bendrojo ugdymo įstaigų patalpų panaudojimo efektyvumas</w:t>
      </w:r>
    </w:p>
    <w:tbl>
      <w:tblPr>
        <w:tblStyle w:val="Lentelstinklelis"/>
        <w:tblW w:w="5000" w:type="pct"/>
        <w:tblLook w:val="04A0" w:firstRow="1" w:lastRow="0" w:firstColumn="1" w:lastColumn="0" w:noHBand="0" w:noVBand="1"/>
      </w:tblPr>
      <w:tblGrid>
        <w:gridCol w:w="516"/>
        <w:gridCol w:w="1391"/>
        <w:gridCol w:w="1554"/>
        <w:gridCol w:w="1027"/>
        <w:gridCol w:w="1169"/>
        <w:gridCol w:w="1596"/>
        <w:gridCol w:w="1066"/>
        <w:gridCol w:w="1169"/>
      </w:tblGrid>
      <w:tr w:rsidR="00803173" w:rsidRPr="000E5FBF" w14:paraId="1DF8DAC8" w14:textId="77777777" w:rsidTr="005D5CF8">
        <w:trPr>
          <w:tblHeader/>
        </w:trPr>
        <w:tc>
          <w:tcPr>
            <w:tcW w:w="272" w:type="pct"/>
            <w:vMerge w:val="restart"/>
            <w:vAlign w:val="center"/>
          </w:tcPr>
          <w:p w14:paraId="03BA7EAF" w14:textId="77777777" w:rsidR="00803173" w:rsidRPr="000E5FBF" w:rsidRDefault="00803173" w:rsidP="00271351">
            <w:pPr>
              <w:jc w:val="center"/>
              <w:rPr>
                <w:b/>
                <w:sz w:val="20"/>
                <w:szCs w:val="20"/>
                <w:lang w:eastAsia="en-US"/>
              </w:rPr>
            </w:pPr>
            <w:r w:rsidRPr="000E5FBF">
              <w:rPr>
                <w:sz w:val="20"/>
                <w:szCs w:val="20"/>
                <w:lang w:eastAsia="en-US"/>
              </w:rPr>
              <w:t>Eil. Nr.</w:t>
            </w:r>
          </w:p>
        </w:tc>
        <w:tc>
          <w:tcPr>
            <w:tcW w:w="733" w:type="pct"/>
            <w:vMerge w:val="restart"/>
            <w:vAlign w:val="center"/>
          </w:tcPr>
          <w:p w14:paraId="249ABBE5" w14:textId="77777777" w:rsidR="00803173" w:rsidRPr="000E5FBF" w:rsidRDefault="00803173" w:rsidP="00271351">
            <w:pPr>
              <w:jc w:val="center"/>
              <w:rPr>
                <w:b/>
                <w:sz w:val="20"/>
                <w:szCs w:val="20"/>
                <w:lang w:eastAsia="en-US"/>
              </w:rPr>
            </w:pPr>
            <w:r w:rsidRPr="000E5FBF">
              <w:rPr>
                <w:sz w:val="20"/>
                <w:szCs w:val="20"/>
                <w:lang w:eastAsia="en-US"/>
              </w:rPr>
              <w:t xml:space="preserve">Įstaigos pavadinimas </w:t>
            </w:r>
          </w:p>
        </w:tc>
        <w:tc>
          <w:tcPr>
            <w:tcW w:w="1976" w:type="pct"/>
            <w:gridSpan w:val="3"/>
          </w:tcPr>
          <w:p w14:paraId="5F26FC22" w14:textId="77777777" w:rsidR="00803173" w:rsidRPr="000E5FBF" w:rsidRDefault="00803173" w:rsidP="005D5CF8">
            <w:pPr>
              <w:jc w:val="center"/>
              <w:rPr>
                <w:color w:val="000000" w:themeColor="text1"/>
                <w:sz w:val="20"/>
                <w:szCs w:val="20"/>
                <w:lang w:eastAsia="en-US"/>
              </w:rPr>
            </w:pPr>
            <w:r w:rsidRPr="000E5FBF">
              <w:rPr>
                <w:color w:val="000000" w:themeColor="text1"/>
                <w:sz w:val="20"/>
                <w:szCs w:val="20"/>
                <w:lang w:eastAsia="en-US"/>
              </w:rPr>
              <w:t>Situacija 2020/2021 m. m.</w:t>
            </w:r>
          </w:p>
        </w:tc>
        <w:tc>
          <w:tcPr>
            <w:tcW w:w="2019" w:type="pct"/>
            <w:gridSpan w:val="3"/>
          </w:tcPr>
          <w:p w14:paraId="75A38A2D" w14:textId="77777777" w:rsidR="00803173" w:rsidRPr="000E5FBF" w:rsidRDefault="00803173" w:rsidP="005D5CF8">
            <w:pPr>
              <w:jc w:val="center"/>
              <w:rPr>
                <w:color w:val="000000" w:themeColor="text1"/>
                <w:sz w:val="20"/>
                <w:szCs w:val="20"/>
                <w:lang w:eastAsia="en-US"/>
              </w:rPr>
            </w:pPr>
            <w:r w:rsidRPr="000E5FBF">
              <w:rPr>
                <w:color w:val="000000" w:themeColor="text1"/>
                <w:sz w:val="20"/>
                <w:szCs w:val="20"/>
                <w:lang w:eastAsia="en-US"/>
              </w:rPr>
              <w:t>Situacija 2025/2026 m. m.</w:t>
            </w:r>
          </w:p>
        </w:tc>
      </w:tr>
      <w:tr w:rsidR="00803173" w:rsidRPr="000E5FBF" w14:paraId="688D7CD2" w14:textId="77777777" w:rsidTr="005D5CF8">
        <w:tc>
          <w:tcPr>
            <w:tcW w:w="272" w:type="pct"/>
            <w:vMerge/>
            <w:vAlign w:val="center"/>
          </w:tcPr>
          <w:p w14:paraId="6EEDFD00" w14:textId="77777777" w:rsidR="00803173" w:rsidRPr="000E5FBF" w:rsidRDefault="00803173" w:rsidP="00803173">
            <w:pPr>
              <w:pStyle w:val="Sraopastraipa"/>
              <w:ind w:left="360"/>
              <w:rPr>
                <w:color w:val="000000"/>
                <w:sz w:val="20"/>
                <w:szCs w:val="20"/>
              </w:rPr>
            </w:pPr>
          </w:p>
        </w:tc>
        <w:tc>
          <w:tcPr>
            <w:tcW w:w="733" w:type="pct"/>
            <w:vMerge/>
            <w:vAlign w:val="center"/>
          </w:tcPr>
          <w:p w14:paraId="3B0FDABE" w14:textId="77777777" w:rsidR="00803173" w:rsidRPr="000E5FBF" w:rsidRDefault="00803173" w:rsidP="00803173">
            <w:pPr>
              <w:rPr>
                <w:color w:val="000000"/>
                <w:sz w:val="20"/>
                <w:szCs w:val="20"/>
              </w:rPr>
            </w:pPr>
          </w:p>
        </w:tc>
        <w:tc>
          <w:tcPr>
            <w:tcW w:w="819" w:type="pct"/>
          </w:tcPr>
          <w:p w14:paraId="6A477AAC" w14:textId="77777777" w:rsidR="00803173" w:rsidRPr="000E5FBF" w:rsidRDefault="00803173" w:rsidP="005D5CF8">
            <w:pPr>
              <w:jc w:val="center"/>
              <w:rPr>
                <w:color w:val="000000" w:themeColor="text1"/>
                <w:sz w:val="20"/>
                <w:szCs w:val="20"/>
              </w:rPr>
            </w:pPr>
            <w:r w:rsidRPr="000E5FBF">
              <w:rPr>
                <w:color w:val="000000" w:themeColor="text1"/>
                <w:sz w:val="20"/>
                <w:szCs w:val="20"/>
              </w:rPr>
              <w:t>Mokinių skaičius, rugsėjo 1 d.</w:t>
            </w:r>
          </w:p>
        </w:tc>
        <w:tc>
          <w:tcPr>
            <w:tcW w:w="541" w:type="pct"/>
          </w:tcPr>
          <w:p w14:paraId="5339F58B" w14:textId="77777777" w:rsidR="00803173" w:rsidRPr="000E5FBF" w:rsidRDefault="00803173" w:rsidP="005D5CF8">
            <w:pPr>
              <w:jc w:val="center"/>
              <w:rPr>
                <w:color w:val="000000" w:themeColor="text1"/>
                <w:sz w:val="20"/>
                <w:szCs w:val="20"/>
              </w:rPr>
            </w:pPr>
            <w:r w:rsidRPr="000E5FBF">
              <w:rPr>
                <w:color w:val="000000" w:themeColor="text1"/>
                <w:sz w:val="20"/>
                <w:szCs w:val="20"/>
              </w:rPr>
              <w:t>Patalpų bendrasis plotas, kv.m.</w:t>
            </w:r>
          </w:p>
        </w:tc>
        <w:tc>
          <w:tcPr>
            <w:tcW w:w="616" w:type="pct"/>
          </w:tcPr>
          <w:p w14:paraId="718DC643" w14:textId="77777777" w:rsidR="00803173" w:rsidRPr="000E5FBF" w:rsidRDefault="00803173" w:rsidP="005D5CF8">
            <w:pPr>
              <w:jc w:val="center"/>
              <w:rPr>
                <w:color w:val="000000" w:themeColor="text1"/>
                <w:sz w:val="20"/>
                <w:szCs w:val="20"/>
              </w:rPr>
            </w:pPr>
            <w:r w:rsidRPr="000E5FBF">
              <w:rPr>
                <w:color w:val="000000" w:themeColor="text1"/>
                <w:sz w:val="20"/>
                <w:szCs w:val="20"/>
              </w:rPr>
              <w:t>Plotas vienam asmeniui, kv.m./mok.</w:t>
            </w:r>
          </w:p>
        </w:tc>
        <w:tc>
          <w:tcPr>
            <w:tcW w:w="841" w:type="pct"/>
          </w:tcPr>
          <w:p w14:paraId="66FBE057" w14:textId="77777777" w:rsidR="00803173" w:rsidRPr="000E5FBF" w:rsidRDefault="00803173" w:rsidP="005D5CF8">
            <w:pPr>
              <w:jc w:val="center"/>
              <w:rPr>
                <w:color w:val="000000" w:themeColor="text1"/>
                <w:sz w:val="20"/>
                <w:szCs w:val="20"/>
              </w:rPr>
            </w:pPr>
            <w:r w:rsidRPr="000E5FBF">
              <w:rPr>
                <w:color w:val="000000" w:themeColor="text1"/>
                <w:sz w:val="20"/>
                <w:szCs w:val="20"/>
              </w:rPr>
              <w:t>Mokinių skaičius, rugsėjo 1 d.</w:t>
            </w:r>
          </w:p>
        </w:tc>
        <w:tc>
          <w:tcPr>
            <w:tcW w:w="562" w:type="pct"/>
          </w:tcPr>
          <w:p w14:paraId="67DA47F0" w14:textId="77777777" w:rsidR="00803173" w:rsidRPr="000E5FBF" w:rsidRDefault="00803173" w:rsidP="005D5CF8">
            <w:pPr>
              <w:jc w:val="center"/>
              <w:rPr>
                <w:color w:val="000000" w:themeColor="text1"/>
                <w:sz w:val="20"/>
                <w:szCs w:val="20"/>
              </w:rPr>
            </w:pPr>
            <w:r w:rsidRPr="000E5FBF">
              <w:rPr>
                <w:color w:val="000000" w:themeColor="text1"/>
                <w:sz w:val="20"/>
                <w:szCs w:val="20"/>
              </w:rPr>
              <w:t>Patalpų bendrasis plotas, kv.m.</w:t>
            </w:r>
          </w:p>
        </w:tc>
        <w:tc>
          <w:tcPr>
            <w:tcW w:w="616" w:type="pct"/>
          </w:tcPr>
          <w:p w14:paraId="3C06B654" w14:textId="77777777" w:rsidR="00803173" w:rsidRPr="000E5FBF" w:rsidRDefault="00803173" w:rsidP="005D5CF8">
            <w:pPr>
              <w:jc w:val="center"/>
              <w:rPr>
                <w:color w:val="000000" w:themeColor="text1"/>
                <w:sz w:val="20"/>
                <w:szCs w:val="20"/>
              </w:rPr>
            </w:pPr>
            <w:r w:rsidRPr="000E5FBF">
              <w:rPr>
                <w:color w:val="000000" w:themeColor="text1"/>
                <w:sz w:val="20"/>
                <w:szCs w:val="20"/>
              </w:rPr>
              <w:t>Plotas vienam asmeniui, kv.m./mok.</w:t>
            </w:r>
          </w:p>
        </w:tc>
      </w:tr>
      <w:tr w:rsidR="00024CBD" w:rsidRPr="000E5FBF" w14:paraId="2602F7DE" w14:textId="77777777" w:rsidTr="005D5CF8">
        <w:tc>
          <w:tcPr>
            <w:tcW w:w="272" w:type="pct"/>
            <w:vAlign w:val="center"/>
          </w:tcPr>
          <w:p w14:paraId="16FA68FF"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1F9AB6E9" w14:textId="77777777" w:rsidR="00024CBD" w:rsidRPr="000E5FBF" w:rsidRDefault="00024CBD" w:rsidP="00024CBD">
            <w:pPr>
              <w:rPr>
                <w:color w:val="000000"/>
                <w:sz w:val="20"/>
                <w:szCs w:val="20"/>
              </w:rPr>
            </w:pPr>
            <w:r w:rsidRPr="000E5FBF">
              <w:rPr>
                <w:color w:val="000000"/>
                <w:sz w:val="20"/>
                <w:szCs w:val="20"/>
              </w:rPr>
              <w:t>Marijampolės „Saulės“ pradinė mokykla</w:t>
            </w:r>
          </w:p>
        </w:tc>
        <w:tc>
          <w:tcPr>
            <w:tcW w:w="819" w:type="pct"/>
          </w:tcPr>
          <w:p w14:paraId="0D67CBEF"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rPr>
              <w:t>223</w:t>
            </w:r>
          </w:p>
        </w:tc>
        <w:tc>
          <w:tcPr>
            <w:tcW w:w="541" w:type="pct"/>
          </w:tcPr>
          <w:p w14:paraId="620747A5" w14:textId="77777777" w:rsidR="00024CBD" w:rsidRPr="000E5FBF" w:rsidRDefault="00024CBD" w:rsidP="005D5CF8">
            <w:pPr>
              <w:jc w:val="center"/>
              <w:rPr>
                <w:color w:val="000000" w:themeColor="text1"/>
                <w:sz w:val="20"/>
                <w:szCs w:val="20"/>
              </w:rPr>
            </w:pPr>
            <w:r w:rsidRPr="000E5FBF">
              <w:rPr>
                <w:color w:val="000000" w:themeColor="text1"/>
                <w:sz w:val="20"/>
                <w:szCs w:val="20"/>
              </w:rPr>
              <w:t>2.807</w:t>
            </w:r>
          </w:p>
        </w:tc>
        <w:tc>
          <w:tcPr>
            <w:tcW w:w="616" w:type="pct"/>
          </w:tcPr>
          <w:p w14:paraId="4C546B25" w14:textId="77777777" w:rsidR="00024CBD" w:rsidRPr="000E5FBF" w:rsidRDefault="00024CBD" w:rsidP="005D5CF8">
            <w:pPr>
              <w:jc w:val="center"/>
              <w:rPr>
                <w:color w:val="000000"/>
                <w:sz w:val="20"/>
                <w:szCs w:val="20"/>
              </w:rPr>
            </w:pPr>
            <w:r w:rsidRPr="000E5FBF">
              <w:rPr>
                <w:color w:val="000000" w:themeColor="text1"/>
                <w:sz w:val="20"/>
                <w:szCs w:val="20"/>
              </w:rPr>
              <w:t>12,59</w:t>
            </w:r>
          </w:p>
        </w:tc>
        <w:tc>
          <w:tcPr>
            <w:tcW w:w="841" w:type="pct"/>
          </w:tcPr>
          <w:p w14:paraId="5D9F3AFD" w14:textId="77777777" w:rsidR="00024CBD" w:rsidRPr="000E5FBF" w:rsidRDefault="00024CBD" w:rsidP="005D5CF8">
            <w:pPr>
              <w:jc w:val="center"/>
              <w:rPr>
                <w:color w:val="000000"/>
                <w:sz w:val="20"/>
                <w:szCs w:val="20"/>
              </w:rPr>
            </w:pPr>
            <w:r w:rsidRPr="000E5FBF">
              <w:rPr>
                <w:color w:val="000000" w:themeColor="text1"/>
                <w:sz w:val="20"/>
                <w:szCs w:val="20"/>
              </w:rPr>
              <w:t>228</w:t>
            </w:r>
          </w:p>
        </w:tc>
        <w:tc>
          <w:tcPr>
            <w:tcW w:w="562" w:type="pct"/>
          </w:tcPr>
          <w:p w14:paraId="40A6DFDD" w14:textId="77777777" w:rsidR="00024CBD" w:rsidRPr="000E5FBF" w:rsidRDefault="00024CBD" w:rsidP="005D5CF8">
            <w:pPr>
              <w:jc w:val="center"/>
              <w:rPr>
                <w:color w:val="000000"/>
                <w:sz w:val="20"/>
                <w:szCs w:val="20"/>
              </w:rPr>
            </w:pPr>
            <w:r w:rsidRPr="000E5FBF">
              <w:rPr>
                <w:color w:val="000000" w:themeColor="text1"/>
                <w:sz w:val="20"/>
                <w:szCs w:val="20"/>
              </w:rPr>
              <w:t>2.807</w:t>
            </w:r>
          </w:p>
        </w:tc>
        <w:tc>
          <w:tcPr>
            <w:tcW w:w="616" w:type="pct"/>
          </w:tcPr>
          <w:p w14:paraId="5CE706F6" w14:textId="77777777" w:rsidR="00024CBD" w:rsidRPr="000E5FBF" w:rsidRDefault="00024CBD" w:rsidP="005D5CF8">
            <w:pPr>
              <w:jc w:val="center"/>
              <w:rPr>
                <w:color w:val="000000"/>
                <w:sz w:val="20"/>
                <w:szCs w:val="20"/>
              </w:rPr>
            </w:pPr>
            <w:r w:rsidRPr="000E5FBF">
              <w:rPr>
                <w:color w:val="000000" w:themeColor="text1"/>
                <w:sz w:val="20"/>
                <w:szCs w:val="20"/>
              </w:rPr>
              <w:t>12,31</w:t>
            </w:r>
          </w:p>
        </w:tc>
      </w:tr>
      <w:tr w:rsidR="00024CBD" w:rsidRPr="000E5FBF" w14:paraId="67BCEA35" w14:textId="77777777" w:rsidTr="005D5CF8">
        <w:tc>
          <w:tcPr>
            <w:tcW w:w="272" w:type="pct"/>
            <w:vAlign w:val="center"/>
          </w:tcPr>
          <w:p w14:paraId="5AEBB3B9"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1F5AA344" w14:textId="77777777" w:rsidR="00024CBD" w:rsidRPr="000E5FBF" w:rsidRDefault="00024CBD" w:rsidP="00024CBD">
            <w:pPr>
              <w:rPr>
                <w:color w:val="000000"/>
                <w:sz w:val="20"/>
                <w:szCs w:val="20"/>
              </w:rPr>
            </w:pPr>
            <w:r w:rsidRPr="000E5FBF">
              <w:rPr>
                <w:color w:val="000000"/>
                <w:sz w:val="20"/>
                <w:szCs w:val="20"/>
              </w:rPr>
              <w:t>Marijampolės „Smalsučio“ pradinė mokykla</w:t>
            </w:r>
          </w:p>
        </w:tc>
        <w:tc>
          <w:tcPr>
            <w:tcW w:w="819" w:type="pct"/>
          </w:tcPr>
          <w:p w14:paraId="7336201F"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121</w:t>
            </w:r>
          </w:p>
        </w:tc>
        <w:tc>
          <w:tcPr>
            <w:tcW w:w="541" w:type="pct"/>
          </w:tcPr>
          <w:p w14:paraId="7E7B3CD8"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2.461</w:t>
            </w:r>
          </w:p>
        </w:tc>
        <w:tc>
          <w:tcPr>
            <w:tcW w:w="616" w:type="pct"/>
          </w:tcPr>
          <w:p w14:paraId="58DA26C6" w14:textId="77777777" w:rsidR="00024CBD" w:rsidRPr="000E5FBF" w:rsidRDefault="00024CBD" w:rsidP="005D5CF8">
            <w:pPr>
              <w:jc w:val="center"/>
              <w:rPr>
                <w:color w:val="000000"/>
                <w:sz w:val="20"/>
                <w:szCs w:val="20"/>
              </w:rPr>
            </w:pPr>
            <w:r w:rsidRPr="000E5FBF">
              <w:rPr>
                <w:color w:val="000000" w:themeColor="text1"/>
                <w:sz w:val="20"/>
                <w:szCs w:val="20"/>
                <w:lang w:eastAsia="en-US"/>
              </w:rPr>
              <w:t>20,34</w:t>
            </w:r>
          </w:p>
        </w:tc>
        <w:tc>
          <w:tcPr>
            <w:tcW w:w="841" w:type="pct"/>
          </w:tcPr>
          <w:p w14:paraId="440E60F5" w14:textId="77777777" w:rsidR="00024CBD" w:rsidRPr="000E5FBF" w:rsidRDefault="00024CBD" w:rsidP="005D5CF8">
            <w:pPr>
              <w:jc w:val="center"/>
              <w:rPr>
                <w:color w:val="000000"/>
                <w:sz w:val="20"/>
                <w:szCs w:val="20"/>
              </w:rPr>
            </w:pPr>
            <w:r w:rsidRPr="000E5FBF">
              <w:rPr>
                <w:color w:val="000000" w:themeColor="text1"/>
                <w:sz w:val="20"/>
                <w:szCs w:val="20"/>
                <w:lang w:eastAsia="en-US"/>
              </w:rPr>
              <w:t>-</w:t>
            </w:r>
          </w:p>
        </w:tc>
        <w:tc>
          <w:tcPr>
            <w:tcW w:w="562" w:type="pct"/>
          </w:tcPr>
          <w:p w14:paraId="76AA6779" w14:textId="77777777" w:rsidR="00024CBD" w:rsidRPr="000E5FBF" w:rsidRDefault="00024CBD" w:rsidP="005D5CF8">
            <w:pPr>
              <w:jc w:val="center"/>
              <w:rPr>
                <w:color w:val="000000"/>
                <w:sz w:val="20"/>
                <w:szCs w:val="20"/>
              </w:rPr>
            </w:pPr>
            <w:r w:rsidRPr="000E5FBF">
              <w:rPr>
                <w:color w:val="000000" w:themeColor="text1"/>
                <w:sz w:val="20"/>
                <w:szCs w:val="20"/>
                <w:lang w:eastAsia="en-US"/>
              </w:rPr>
              <w:t>-</w:t>
            </w:r>
          </w:p>
        </w:tc>
        <w:tc>
          <w:tcPr>
            <w:tcW w:w="616" w:type="pct"/>
          </w:tcPr>
          <w:p w14:paraId="0250904F" w14:textId="77777777" w:rsidR="00024CBD" w:rsidRPr="000E5FBF" w:rsidRDefault="005D5CF8" w:rsidP="005D5CF8">
            <w:pPr>
              <w:jc w:val="center"/>
              <w:rPr>
                <w:color w:val="000000"/>
                <w:sz w:val="20"/>
                <w:szCs w:val="20"/>
              </w:rPr>
            </w:pPr>
            <w:r w:rsidRPr="000E5FBF">
              <w:rPr>
                <w:color w:val="000000"/>
                <w:sz w:val="20"/>
                <w:szCs w:val="20"/>
              </w:rPr>
              <w:t>-</w:t>
            </w:r>
          </w:p>
        </w:tc>
      </w:tr>
      <w:tr w:rsidR="00024CBD" w:rsidRPr="000E5FBF" w14:paraId="5E3D8501" w14:textId="77777777" w:rsidTr="005D5CF8">
        <w:tc>
          <w:tcPr>
            <w:tcW w:w="272" w:type="pct"/>
            <w:vAlign w:val="center"/>
          </w:tcPr>
          <w:p w14:paraId="5571E658"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0D9EAED0" w14:textId="77777777" w:rsidR="00024CBD" w:rsidRPr="000E5FBF" w:rsidRDefault="00024CBD" w:rsidP="00024CBD">
            <w:pPr>
              <w:rPr>
                <w:color w:val="000000"/>
                <w:sz w:val="20"/>
                <w:szCs w:val="20"/>
              </w:rPr>
            </w:pPr>
            <w:r w:rsidRPr="000E5FBF">
              <w:rPr>
                <w:color w:val="000000"/>
                <w:sz w:val="20"/>
                <w:szCs w:val="20"/>
              </w:rPr>
              <w:t>Marijampolės „Ryto“ pagrindinė mokykla</w:t>
            </w:r>
          </w:p>
        </w:tc>
        <w:tc>
          <w:tcPr>
            <w:tcW w:w="819" w:type="pct"/>
          </w:tcPr>
          <w:p w14:paraId="1BA52A2C"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rPr>
              <w:t>655</w:t>
            </w:r>
          </w:p>
          <w:p w14:paraId="2A4F8DD6" w14:textId="77777777" w:rsidR="00024CBD" w:rsidRPr="000E5FBF" w:rsidRDefault="00024CBD" w:rsidP="005D5CF8">
            <w:pPr>
              <w:jc w:val="center"/>
              <w:rPr>
                <w:color w:val="000000" w:themeColor="text1"/>
                <w:sz w:val="20"/>
                <w:szCs w:val="20"/>
                <w:lang w:eastAsia="en-US"/>
              </w:rPr>
            </w:pPr>
          </w:p>
        </w:tc>
        <w:tc>
          <w:tcPr>
            <w:tcW w:w="541" w:type="pct"/>
          </w:tcPr>
          <w:p w14:paraId="490118E4"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6.066</w:t>
            </w:r>
          </w:p>
        </w:tc>
        <w:tc>
          <w:tcPr>
            <w:tcW w:w="616" w:type="pct"/>
          </w:tcPr>
          <w:p w14:paraId="4A24CDFA" w14:textId="77777777" w:rsidR="00024CBD" w:rsidRPr="000E5FBF" w:rsidRDefault="00024CBD" w:rsidP="005D5CF8">
            <w:pPr>
              <w:jc w:val="center"/>
              <w:rPr>
                <w:color w:val="000000"/>
                <w:sz w:val="20"/>
                <w:szCs w:val="20"/>
              </w:rPr>
            </w:pPr>
            <w:r w:rsidRPr="000E5FBF">
              <w:rPr>
                <w:color w:val="000000" w:themeColor="text1"/>
                <w:sz w:val="20"/>
                <w:szCs w:val="20"/>
                <w:lang w:eastAsia="en-US"/>
              </w:rPr>
              <w:t>9,26</w:t>
            </w:r>
          </w:p>
        </w:tc>
        <w:tc>
          <w:tcPr>
            <w:tcW w:w="841" w:type="pct"/>
          </w:tcPr>
          <w:p w14:paraId="00FEBFEC" w14:textId="77777777" w:rsidR="00024CBD" w:rsidRPr="000E5FBF" w:rsidRDefault="00024CBD" w:rsidP="005D5CF8">
            <w:pPr>
              <w:jc w:val="center"/>
              <w:rPr>
                <w:color w:val="000000"/>
                <w:sz w:val="20"/>
                <w:szCs w:val="20"/>
              </w:rPr>
            </w:pPr>
            <w:r w:rsidRPr="000E5FBF">
              <w:rPr>
                <w:color w:val="000000" w:themeColor="text1"/>
                <w:sz w:val="20"/>
                <w:szCs w:val="20"/>
              </w:rPr>
              <w:t>661</w:t>
            </w:r>
          </w:p>
        </w:tc>
        <w:tc>
          <w:tcPr>
            <w:tcW w:w="562" w:type="pct"/>
          </w:tcPr>
          <w:p w14:paraId="48157AE1" w14:textId="77777777" w:rsidR="00024CBD" w:rsidRPr="000E5FBF" w:rsidRDefault="00024CBD" w:rsidP="005D5CF8">
            <w:pPr>
              <w:jc w:val="center"/>
              <w:rPr>
                <w:color w:val="000000"/>
                <w:sz w:val="20"/>
                <w:szCs w:val="20"/>
              </w:rPr>
            </w:pPr>
            <w:r w:rsidRPr="000E5FBF">
              <w:rPr>
                <w:color w:val="000000" w:themeColor="text1"/>
                <w:sz w:val="20"/>
                <w:szCs w:val="20"/>
                <w:lang w:eastAsia="en-US"/>
              </w:rPr>
              <w:t>6.066</w:t>
            </w:r>
          </w:p>
        </w:tc>
        <w:tc>
          <w:tcPr>
            <w:tcW w:w="616" w:type="pct"/>
          </w:tcPr>
          <w:p w14:paraId="7B17E1C7" w14:textId="77777777" w:rsidR="00024CBD" w:rsidRPr="000E5FBF" w:rsidRDefault="00024CBD" w:rsidP="005D5CF8">
            <w:pPr>
              <w:jc w:val="center"/>
              <w:rPr>
                <w:color w:val="000000"/>
                <w:sz w:val="20"/>
                <w:szCs w:val="20"/>
              </w:rPr>
            </w:pPr>
            <w:r w:rsidRPr="000E5FBF">
              <w:rPr>
                <w:color w:val="000000" w:themeColor="text1"/>
                <w:sz w:val="20"/>
                <w:szCs w:val="20"/>
                <w:lang w:eastAsia="en-US"/>
              </w:rPr>
              <w:t>9,18</w:t>
            </w:r>
          </w:p>
        </w:tc>
      </w:tr>
      <w:tr w:rsidR="00024CBD" w:rsidRPr="000E5FBF" w14:paraId="39672C77" w14:textId="77777777" w:rsidTr="005D5CF8">
        <w:trPr>
          <w:trHeight w:val="1058"/>
        </w:trPr>
        <w:tc>
          <w:tcPr>
            <w:tcW w:w="272" w:type="pct"/>
            <w:vAlign w:val="center"/>
          </w:tcPr>
          <w:p w14:paraId="79245EFC"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035CF1C5" w14:textId="77777777" w:rsidR="00024CBD" w:rsidRPr="000E5FBF" w:rsidRDefault="00024CBD" w:rsidP="00024CBD">
            <w:pPr>
              <w:rPr>
                <w:color w:val="000000"/>
                <w:sz w:val="20"/>
                <w:szCs w:val="20"/>
              </w:rPr>
            </w:pPr>
            <w:r w:rsidRPr="000E5FBF">
              <w:rPr>
                <w:color w:val="000000"/>
                <w:sz w:val="20"/>
                <w:szCs w:val="20"/>
              </w:rPr>
              <w:t>Marijampolės sav. Sasnavos pagrindinė mokykla</w:t>
            </w:r>
          </w:p>
        </w:tc>
        <w:tc>
          <w:tcPr>
            <w:tcW w:w="819" w:type="pct"/>
          </w:tcPr>
          <w:p w14:paraId="1FB3CEBC"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rPr>
              <w:t>107</w:t>
            </w:r>
          </w:p>
          <w:p w14:paraId="500ED6AA" w14:textId="77777777" w:rsidR="00024CBD" w:rsidRPr="000E5FBF" w:rsidRDefault="00024CBD" w:rsidP="005D5CF8">
            <w:pPr>
              <w:jc w:val="center"/>
              <w:rPr>
                <w:color w:val="000000" w:themeColor="text1"/>
                <w:sz w:val="20"/>
                <w:szCs w:val="20"/>
                <w:lang w:eastAsia="en-US"/>
              </w:rPr>
            </w:pPr>
          </w:p>
        </w:tc>
        <w:tc>
          <w:tcPr>
            <w:tcW w:w="541" w:type="pct"/>
          </w:tcPr>
          <w:p w14:paraId="644E25D3"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4.955</w:t>
            </w:r>
          </w:p>
        </w:tc>
        <w:tc>
          <w:tcPr>
            <w:tcW w:w="616" w:type="pct"/>
          </w:tcPr>
          <w:p w14:paraId="250E0956" w14:textId="77777777" w:rsidR="00024CBD" w:rsidRPr="000E5FBF" w:rsidRDefault="00024CBD" w:rsidP="005D5CF8">
            <w:pPr>
              <w:jc w:val="center"/>
              <w:rPr>
                <w:color w:val="000000"/>
                <w:sz w:val="20"/>
                <w:szCs w:val="20"/>
              </w:rPr>
            </w:pPr>
            <w:r w:rsidRPr="000E5FBF">
              <w:rPr>
                <w:color w:val="000000" w:themeColor="text1"/>
                <w:sz w:val="20"/>
                <w:szCs w:val="20"/>
                <w:lang w:eastAsia="en-US"/>
              </w:rPr>
              <w:t>46,31</w:t>
            </w:r>
          </w:p>
        </w:tc>
        <w:tc>
          <w:tcPr>
            <w:tcW w:w="841" w:type="pct"/>
          </w:tcPr>
          <w:p w14:paraId="2689017C" w14:textId="77777777" w:rsidR="00024CBD" w:rsidRPr="000E5FBF" w:rsidRDefault="00024CBD" w:rsidP="005D5CF8">
            <w:pPr>
              <w:jc w:val="center"/>
              <w:rPr>
                <w:color w:val="000000"/>
                <w:sz w:val="20"/>
                <w:szCs w:val="20"/>
              </w:rPr>
            </w:pPr>
            <w:r w:rsidRPr="000E5FBF">
              <w:rPr>
                <w:color w:val="000000" w:themeColor="text1"/>
                <w:sz w:val="20"/>
                <w:szCs w:val="20"/>
                <w:lang w:eastAsia="en-US"/>
              </w:rPr>
              <w:t>-</w:t>
            </w:r>
          </w:p>
        </w:tc>
        <w:tc>
          <w:tcPr>
            <w:tcW w:w="562" w:type="pct"/>
          </w:tcPr>
          <w:p w14:paraId="710AB255" w14:textId="77777777" w:rsidR="00024CBD" w:rsidRPr="000E5FBF" w:rsidRDefault="00024CBD" w:rsidP="005D5CF8">
            <w:pPr>
              <w:jc w:val="center"/>
              <w:rPr>
                <w:color w:val="000000"/>
                <w:sz w:val="20"/>
                <w:szCs w:val="20"/>
              </w:rPr>
            </w:pPr>
            <w:r w:rsidRPr="000E5FBF">
              <w:rPr>
                <w:color w:val="000000" w:themeColor="text1"/>
                <w:sz w:val="20"/>
                <w:szCs w:val="20"/>
                <w:lang w:eastAsia="en-US"/>
              </w:rPr>
              <w:t>-</w:t>
            </w:r>
          </w:p>
        </w:tc>
        <w:tc>
          <w:tcPr>
            <w:tcW w:w="616" w:type="pct"/>
          </w:tcPr>
          <w:p w14:paraId="4268613D" w14:textId="77777777" w:rsidR="00024CBD" w:rsidRPr="000E5FBF" w:rsidRDefault="005D5CF8" w:rsidP="005D5CF8">
            <w:pPr>
              <w:jc w:val="center"/>
              <w:rPr>
                <w:color w:val="000000"/>
                <w:sz w:val="20"/>
                <w:szCs w:val="20"/>
              </w:rPr>
            </w:pPr>
            <w:r w:rsidRPr="000E5FBF">
              <w:rPr>
                <w:color w:val="000000"/>
                <w:sz w:val="20"/>
                <w:szCs w:val="20"/>
              </w:rPr>
              <w:t>-</w:t>
            </w:r>
          </w:p>
        </w:tc>
      </w:tr>
      <w:tr w:rsidR="00024CBD" w:rsidRPr="000E5FBF" w14:paraId="38120AA5" w14:textId="77777777" w:rsidTr="005D5CF8">
        <w:tc>
          <w:tcPr>
            <w:tcW w:w="272" w:type="pct"/>
            <w:vAlign w:val="center"/>
          </w:tcPr>
          <w:p w14:paraId="462199C3"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1214A117" w14:textId="77777777" w:rsidR="00024CBD" w:rsidRPr="000E5FBF" w:rsidRDefault="00024CBD" w:rsidP="00024CBD">
            <w:pPr>
              <w:rPr>
                <w:color w:val="000000"/>
                <w:sz w:val="20"/>
                <w:szCs w:val="20"/>
              </w:rPr>
            </w:pPr>
            <w:r w:rsidRPr="000E5FBF">
              <w:rPr>
                <w:color w:val="000000"/>
                <w:sz w:val="20"/>
                <w:szCs w:val="20"/>
              </w:rPr>
              <w:t>Marijampolės Rimanto Stankevičiaus progimnazija</w:t>
            </w:r>
          </w:p>
        </w:tc>
        <w:tc>
          <w:tcPr>
            <w:tcW w:w="819" w:type="pct"/>
          </w:tcPr>
          <w:p w14:paraId="3C749B44"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rPr>
              <w:t>618</w:t>
            </w:r>
          </w:p>
          <w:p w14:paraId="6075441C" w14:textId="77777777" w:rsidR="00024CBD" w:rsidRPr="000E5FBF" w:rsidRDefault="00024CBD" w:rsidP="005D5CF8">
            <w:pPr>
              <w:jc w:val="center"/>
              <w:rPr>
                <w:color w:val="000000" w:themeColor="text1"/>
                <w:sz w:val="20"/>
                <w:szCs w:val="20"/>
                <w:lang w:eastAsia="en-US"/>
              </w:rPr>
            </w:pPr>
          </w:p>
        </w:tc>
        <w:tc>
          <w:tcPr>
            <w:tcW w:w="541" w:type="pct"/>
          </w:tcPr>
          <w:p w14:paraId="0DC2E029"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4.649</w:t>
            </w:r>
          </w:p>
        </w:tc>
        <w:tc>
          <w:tcPr>
            <w:tcW w:w="616" w:type="pct"/>
          </w:tcPr>
          <w:p w14:paraId="081E2D49" w14:textId="77777777" w:rsidR="00024CBD" w:rsidRPr="000E5FBF" w:rsidRDefault="00024CBD" w:rsidP="005D5CF8">
            <w:pPr>
              <w:jc w:val="center"/>
              <w:rPr>
                <w:color w:val="000000"/>
                <w:sz w:val="20"/>
                <w:szCs w:val="20"/>
              </w:rPr>
            </w:pPr>
            <w:r w:rsidRPr="000E5FBF">
              <w:rPr>
                <w:color w:val="000000" w:themeColor="text1"/>
                <w:sz w:val="20"/>
                <w:szCs w:val="20"/>
                <w:lang w:eastAsia="en-US"/>
              </w:rPr>
              <w:t>7,52</w:t>
            </w:r>
          </w:p>
        </w:tc>
        <w:tc>
          <w:tcPr>
            <w:tcW w:w="841" w:type="pct"/>
          </w:tcPr>
          <w:p w14:paraId="08BBF954" w14:textId="77777777" w:rsidR="00024CBD" w:rsidRPr="000E5FBF" w:rsidRDefault="00024CBD" w:rsidP="005D5CF8">
            <w:pPr>
              <w:jc w:val="center"/>
              <w:rPr>
                <w:color w:val="000000"/>
                <w:sz w:val="20"/>
                <w:szCs w:val="20"/>
              </w:rPr>
            </w:pPr>
            <w:r w:rsidRPr="000E5FBF">
              <w:rPr>
                <w:color w:val="000000" w:themeColor="text1"/>
                <w:sz w:val="20"/>
                <w:szCs w:val="20"/>
              </w:rPr>
              <w:t>669</w:t>
            </w:r>
          </w:p>
        </w:tc>
        <w:tc>
          <w:tcPr>
            <w:tcW w:w="562" w:type="pct"/>
          </w:tcPr>
          <w:p w14:paraId="2E58BAA6" w14:textId="77777777" w:rsidR="00024CBD" w:rsidRPr="000E5FBF" w:rsidRDefault="00024CBD" w:rsidP="005D5CF8">
            <w:pPr>
              <w:jc w:val="center"/>
              <w:rPr>
                <w:color w:val="000000"/>
                <w:sz w:val="20"/>
                <w:szCs w:val="20"/>
              </w:rPr>
            </w:pPr>
            <w:r w:rsidRPr="000E5FBF">
              <w:rPr>
                <w:color w:val="000000" w:themeColor="text1"/>
                <w:sz w:val="20"/>
                <w:szCs w:val="20"/>
                <w:lang w:eastAsia="en-US"/>
              </w:rPr>
              <w:t>4.649</w:t>
            </w:r>
          </w:p>
        </w:tc>
        <w:tc>
          <w:tcPr>
            <w:tcW w:w="616" w:type="pct"/>
          </w:tcPr>
          <w:p w14:paraId="1CFD2F73" w14:textId="77777777" w:rsidR="00024CBD" w:rsidRPr="000E5FBF" w:rsidRDefault="00024CBD" w:rsidP="005D5CF8">
            <w:pPr>
              <w:jc w:val="center"/>
              <w:rPr>
                <w:color w:val="000000"/>
                <w:sz w:val="20"/>
                <w:szCs w:val="20"/>
              </w:rPr>
            </w:pPr>
            <w:r w:rsidRPr="000E5FBF">
              <w:rPr>
                <w:color w:val="000000" w:themeColor="text1"/>
                <w:sz w:val="20"/>
                <w:szCs w:val="20"/>
                <w:lang w:eastAsia="en-US"/>
              </w:rPr>
              <w:t>6,95</w:t>
            </w:r>
          </w:p>
        </w:tc>
      </w:tr>
      <w:tr w:rsidR="00024CBD" w:rsidRPr="000E5FBF" w14:paraId="32F47BA9" w14:textId="77777777" w:rsidTr="005D5CF8">
        <w:tc>
          <w:tcPr>
            <w:tcW w:w="272" w:type="pct"/>
            <w:vAlign w:val="center"/>
          </w:tcPr>
          <w:p w14:paraId="272F3ACD"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59EFA2A9" w14:textId="77777777" w:rsidR="00024CBD" w:rsidRPr="000E5FBF" w:rsidRDefault="00024CBD" w:rsidP="00024CBD">
            <w:pPr>
              <w:rPr>
                <w:color w:val="000000"/>
                <w:sz w:val="20"/>
                <w:szCs w:val="20"/>
              </w:rPr>
            </w:pPr>
            <w:r w:rsidRPr="000E5FBF">
              <w:rPr>
                <w:color w:val="000000"/>
                <w:sz w:val="20"/>
                <w:szCs w:val="20"/>
              </w:rPr>
              <w:t xml:space="preserve">Marijampolės Jono </w:t>
            </w:r>
            <w:r w:rsidRPr="000E5FBF">
              <w:rPr>
                <w:color w:val="000000"/>
                <w:sz w:val="20"/>
                <w:szCs w:val="20"/>
              </w:rPr>
              <w:lastRenderedPageBreak/>
              <w:t>Totoraičio progimnazija</w:t>
            </w:r>
          </w:p>
        </w:tc>
        <w:tc>
          <w:tcPr>
            <w:tcW w:w="819" w:type="pct"/>
          </w:tcPr>
          <w:p w14:paraId="59402594"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rPr>
              <w:lastRenderedPageBreak/>
              <w:t>764</w:t>
            </w:r>
          </w:p>
        </w:tc>
        <w:tc>
          <w:tcPr>
            <w:tcW w:w="541" w:type="pct"/>
          </w:tcPr>
          <w:p w14:paraId="0CEE8618"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5.631</w:t>
            </w:r>
          </w:p>
        </w:tc>
        <w:tc>
          <w:tcPr>
            <w:tcW w:w="616" w:type="pct"/>
          </w:tcPr>
          <w:p w14:paraId="359B0CB4" w14:textId="77777777" w:rsidR="00024CBD" w:rsidRPr="000E5FBF" w:rsidRDefault="00024CBD" w:rsidP="005D5CF8">
            <w:pPr>
              <w:jc w:val="center"/>
              <w:rPr>
                <w:color w:val="000000"/>
                <w:sz w:val="20"/>
                <w:szCs w:val="20"/>
              </w:rPr>
            </w:pPr>
            <w:r w:rsidRPr="000E5FBF">
              <w:rPr>
                <w:color w:val="000000" w:themeColor="text1"/>
                <w:sz w:val="20"/>
                <w:szCs w:val="20"/>
                <w:lang w:eastAsia="en-US"/>
              </w:rPr>
              <w:t>7,37</w:t>
            </w:r>
          </w:p>
        </w:tc>
        <w:tc>
          <w:tcPr>
            <w:tcW w:w="841" w:type="pct"/>
          </w:tcPr>
          <w:p w14:paraId="184321E5" w14:textId="77777777" w:rsidR="00024CBD" w:rsidRPr="000E5FBF" w:rsidRDefault="00024CBD" w:rsidP="005D5CF8">
            <w:pPr>
              <w:jc w:val="center"/>
              <w:rPr>
                <w:color w:val="000000"/>
                <w:sz w:val="20"/>
                <w:szCs w:val="20"/>
              </w:rPr>
            </w:pPr>
            <w:r w:rsidRPr="000E5FBF">
              <w:rPr>
                <w:color w:val="000000" w:themeColor="text1"/>
                <w:sz w:val="20"/>
                <w:szCs w:val="20"/>
              </w:rPr>
              <w:t>808</w:t>
            </w:r>
          </w:p>
        </w:tc>
        <w:tc>
          <w:tcPr>
            <w:tcW w:w="562" w:type="pct"/>
          </w:tcPr>
          <w:p w14:paraId="62781320" w14:textId="77777777" w:rsidR="00024CBD" w:rsidRPr="000E5FBF" w:rsidRDefault="00024CBD" w:rsidP="005D5CF8">
            <w:pPr>
              <w:jc w:val="center"/>
              <w:rPr>
                <w:color w:val="000000"/>
                <w:sz w:val="20"/>
                <w:szCs w:val="20"/>
              </w:rPr>
            </w:pPr>
            <w:r w:rsidRPr="000E5FBF">
              <w:rPr>
                <w:color w:val="000000" w:themeColor="text1"/>
                <w:sz w:val="20"/>
                <w:szCs w:val="20"/>
                <w:lang w:eastAsia="en-US"/>
              </w:rPr>
              <w:t>5.631</w:t>
            </w:r>
          </w:p>
        </w:tc>
        <w:tc>
          <w:tcPr>
            <w:tcW w:w="616" w:type="pct"/>
          </w:tcPr>
          <w:p w14:paraId="338290A9" w14:textId="77777777" w:rsidR="00024CBD" w:rsidRPr="000E5FBF" w:rsidRDefault="00024CBD" w:rsidP="005D5CF8">
            <w:pPr>
              <w:jc w:val="center"/>
              <w:rPr>
                <w:color w:val="000000"/>
                <w:sz w:val="20"/>
                <w:szCs w:val="20"/>
              </w:rPr>
            </w:pPr>
            <w:r w:rsidRPr="000E5FBF">
              <w:rPr>
                <w:color w:val="000000" w:themeColor="text1"/>
                <w:sz w:val="20"/>
                <w:szCs w:val="20"/>
                <w:lang w:eastAsia="en-US"/>
              </w:rPr>
              <w:t>6,97</w:t>
            </w:r>
          </w:p>
        </w:tc>
      </w:tr>
      <w:tr w:rsidR="00024CBD" w:rsidRPr="000E5FBF" w14:paraId="78BF859E" w14:textId="77777777" w:rsidTr="005D5CF8">
        <w:tc>
          <w:tcPr>
            <w:tcW w:w="272" w:type="pct"/>
            <w:vAlign w:val="center"/>
          </w:tcPr>
          <w:p w14:paraId="6838DB2F"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683D7D47" w14:textId="77777777" w:rsidR="00024CBD" w:rsidRPr="000E5FBF" w:rsidRDefault="00024CBD" w:rsidP="00024CBD">
            <w:pPr>
              <w:rPr>
                <w:color w:val="000000"/>
                <w:sz w:val="20"/>
                <w:szCs w:val="20"/>
              </w:rPr>
            </w:pPr>
            <w:r w:rsidRPr="000E5FBF">
              <w:rPr>
                <w:color w:val="000000"/>
                <w:sz w:val="20"/>
                <w:szCs w:val="20"/>
              </w:rPr>
              <w:t>Marijampolės Petro Armino progimnazija</w:t>
            </w:r>
          </w:p>
        </w:tc>
        <w:tc>
          <w:tcPr>
            <w:tcW w:w="819" w:type="pct"/>
          </w:tcPr>
          <w:p w14:paraId="19FBF984"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rPr>
              <w:t>217</w:t>
            </w:r>
          </w:p>
        </w:tc>
        <w:tc>
          <w:tcPr>
            <w:tcW w:w="541" w:type="pct"/>
          </w:tcPr>
          <w:p w14:paraId="72A005EE"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6.548</w:t>
            </w:r>
          </w:p>
        </w:tc>
        <w:tc>
          <w:tcPr>
            <w:tcW w:w="616" w:type="pct"/>
          </w:tcPr>
          <w:p w14:paraId="00107885" w14:textId="77777777" w:rsidR="00024CBD" w:rsidRPr="000E5FBF" w:rsidRDefault="00024CBD" w:rsidP="005D5CF8">
            <w:pPr>
              <w:jc w:val="center"/>
              <w:rPr>
                <w:color w:val="000000"/>
                <w:sz w:val="20"/>
                <w:szCs w:val="20"/>
              </w:rPr>
            </w:pPr>
            <w:r w:rsidRPr="000E5FBF">
              <w:rPr>
                <w:color w:val="000000" w:themeColor="text1"/>
                <w:sz w:val="20"/>
                <w:szCs w:val="20"/>
                <w:lang w:eastAsia="en-US"/>
              </w:rPr>
              <w:t>30,18</w:t>
            </w:r>
          </w:p>
        </w:tc>
        <w:tc>
          <w:tcPr>
            <w:tcW w:w="841" w:type="pct"/>
          </w:tcPr>
          <w:p w14:paraId="12EC3FF0" w14:textId="77777777" w:rsidR="00024CBD" w:rsidRPr="000E5FBF" w:rsidRDefault="00024CBD" w:rsidP="005D5CF8">
            <w:pPr>
              <w:jc w:val="center"/>
              <w:rPr>
                <w:color w:val="000000"/>
                <w:sz w:val="20"/>
                <w:szCs w:val="20"/>
              </w:rPr>
            </w:pPr>
            <w:r w:rsidRPr="000E5FBF">
              <w:rPr>
                <w:color w:val="000000" w:themeColor="text1"/>
                <w:sz w:val="20"/>
                <w:szCs w:val="20"/>
              </w:rPr>
              <w:t>281</w:t>
            </w:r>
          </w:p>
        </w:tc>
        <w:tc>
          <w:tcPr>
            <w:tcW w:w="562" w:type="pct"/>
          </w:tcPr>
          <w:p w14:paraId="0C5DA7D1" w14:textId="77777777" w:rsidR="00024CBD" w:rsidRPr="000E5FBF" w:rsidRDefault="00024CBD" w:rsidP="005D5CF8">
            <w:pPr>
              <w:jc w:val="center"/>
              <w:rPr>
                <w:color w:val="000000"/>
                <w:sz w:val="20"/>
                <w:szCs w:val="20"/>
              </w:rPr>
            </w:pPr>
            <w:r w:rsidRPr="000E5FBF">
              <w:rPr>
                <w:color w:val="000000" w:themeColor="text1"/>
                <w:sz w:val="20"/>
                <w:szCs w:val="20"/>
                <w:lang w:eastAsia="en-US"/>
              </w:rPr>
              <w:t>6.548</w:t>
            </w:r>
          </w:p>
        </w:tc>
        <w:tc>
          <w:tcPr>
            <w:tcW w:w="616" w:type="pct"/>
          </w:tcPr>
          <w:p w14:paraId="7FFBC4F2" w14:textId="77777777" w:rsidR="00024CBD" w:rsidRPr="000E5FBF" w:rsidRDefault="00024CBD" w:rsidP="005D5CF8">
            <w:pPr>
              <w:jc w:val="center"/>
              <w:rPr>
                <w:color w:val="000000"/>
                <w:sz w:val="20"/>
                <w:szCs w:val="20"/>
              </w:rPr>
            </w:pPr>
            <w:r w:rsidRPr="000E5FBF">
              <w:rPr>
                <w:color w:val="000000" w:themeColor="text1"/>
                <w:sz w:val="20"/>
                <w:szCs w:val="20"/>
                <w:lang w:eastAsia="en-US"/>
              </w:rPr>
              <w:t>23,3</w:t>
            </w:r>
          </w:p>
        </w:tc>
      </w:tr>
      <w:tr w:rsidR="00024CBD" w:rsidRPr="000E5FBF" w14:paraId="15ECC317" w14:textId="77777777" w:rsidTr="005D5CF8">
        <w:tc>
          <w:tcPr>
            <w:tcW w:w="272" w:type="pct"/>
            <w:vAlign w:val="center"/>
          </w:tcPr>
          <w:p w14:paraId="66760963"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59531911" w14:textId="77777777" w:rsidR="00024CBD" w:rsidRPr="000E5FBF" w:rsidRDefault="00024CBD" w:rsidP="00024CBD">
            <w:pPr>
              <w:rPr>
                <w:color w:val="000000"/>
                <w:sz w:val="20"/>
                <w:szCs w:val="20"/>
              </w:rPr>
            </w:pPr>
            <w:r w:rsidRPr="000E5FBF">
              <w:rPr>
                <w:color w:val="000000"/>
                <w:sz w:val="20"/>
                <w:szCs w:val="20"/>
              </w:rPr>
              <w:t>Marijampolės „Šaltinio“ progimnazija</w:t>
            </w:r>
          </w:p>
        </w:tc>
        <w:tc>
          <w:tcPr>
            <w:tcW w:w="819" w:type="pct"/>
          </w:tcPr>
          <w:p w14:paraId="63F595EA"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rPr>
              <w:t>441</w:t>
            </w:r>
          </w:p>
        </w:tc>
        <w:tc>
          <w:tcPr>
            <w:tcW w:w="541" w:type="pct"/>
          </w:tcPr>
          <w:p w14:paraId="5F850BB2"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10.456</w:t>
            </w:r>
          </w:p>
        </w:tc>
        <w:tc>
          <w:tcPr>
            <w:tcW w:w="616" w:type="pct"/>
          </w:tcPr>
          <w:p w14:paraId="0E1E95C4" w14:textId="77777777" w:rsidR="00024CBD" w:rsidRPr="000E5FBF" w:rsidRDefault="00024CBD" w:rsidP="005D5CF8">
            <w:pPr>
              <w:jc w:val="center"/>
              <w:rPr>
                <w:color w:val="000000"/>
                <w:sz w:val="20"/>
                <w:szCs w:val="20"/>
              </w:rPr>
            </w:pPr>
            <w:r w:rsidRPr="000E5FBF">
              <w:rPr>
                <w:color w:val="000000" w:themeColor="text1"/>
                <w:sz w:val="20"/>
                <w:szCs w:val="20"/>
                <w:lang w:eastAsia="en-US"/>
              </w:rPr>
              <w:t>23,71</w:t>
            </w:r>
          </w:p>
        </w:tc>
        <w:tc>
          <w:tcPr>
            <w:tcW w:w="841" w:type="pct"/>
          </w:tcPr>
          <w:p w14:paraId="46643B79" w14:textId="77777777" w:rsidR="00024CBD" w:rsidRPr="000E5FBF" w:rsidRDefault="00024CBD" w:rsidP="005D5CF8">
            <w:pPr>
              <w:jc w:val="center"/>
              <w:rPr>
                <w:color w:val="000000"/>
                <w:sz w:val="20"/>
                <w:szCs w:val="20"/>
              </w:rPr>
            </w:pPr>
            <w:r w:rsidRPr="000E5FBF">
              <w:rPr>
                <w:color w:val="000000" w:themeColor="text1"/>
                <w:sz w:val="20"/>
                <w:szCs w:val="20"/>
              </w:rPr>
              <w:t>544</w:t>
            </w:r>
          </w:p>
        </w:tc>
        <w:tc>
          <w:tcPr>
            <w:tcW w:w="562" w:type="pct"/>
          </w:tcPr>
          <w:p w14:paraId="0E4A5E70" w14:textId="77777777" w:rsidR="00024CBD" w:rsidRPr="000E5FBF" w:rsidRDefault="00024CBD" w:rsidP="005D5CF8">
            <w:pPr>
              <w:jc w:val="center"/>
              <w:rPr>
                <w:color w:val="000000"/>
                <w:sz w:val="20"/>
                <w:szCs w:val="20"/>
              </w:rPr>
            </w:pPr>
            <w:r w:rsidRPr="000E5FBF">
              <w:rPr>
                <w:color w:val="000000" w:themeColor="text1"/>
                <w:sz w:val="20"/>
                <w:szCs w:val="20"/>
                <w:lang w:eastAsia="en-US"/>
              </w:rPr>
              <w:t>10.456</w:t>
            </w:r>
          </w:p>
        </w:tc>
        <w:tc>
          <w:tcPr>
            <w:tcW w:w="616" w:type="pct"/>
          </w:tcPr>
          <w:p w14:paraId="56159B1E" w14:textId="77777777" w:rsidR="00024CBD" w:rsidRPr="000E5FBF" w:rsidRDefault="00024CBD" w:rsidP="005D5CF8">
            <w:pPr>
              <w:jc w:val="center"/>
              <w:rPr>
                <w:color w:val="000000"/>
                <w:sz w:val="20"/>
                <w:szCs w:val="20"/>
              </w:rPr>
            </w:pPr>
            <w:r w:rsidRPr="000E5FBF">
              <w:rPr>
                <w:color w:val="000000" w:themeColor="text1"/>
                <w:sz w:val="20"/>
                <w:szCs w:val="20"/>
                <w:lang w:eastAsia="en-US"/>
              </w:rPr>
              <w:t>19,22</w:t>
            </w:r>
          </w:p>
        </w:tc>
      </w:tr>
      <w:tr w:rsidR="00024CBD" w:rsidRPr="000E5FBF" w14:paraId="1E85FD7D" w14:textId="77777777" w:rsidTr="005D5CF8">
        <w:tc>
          <w:tcPr>
            <w:tcW w:w="272" w:type="pct"/>
            <w:vAlign w:val="center"/>
          </w:tcPr>
          <w:p w14:paraId="37050021"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55E2C35C" w14:textId="77777777" w:rsidR="00024CBD" w:rsidRPr="000E5FBF" w:rsidRDefault="00024CBD" w:rsidP="00024CBD">
            <w:pPr>
              <w:rPr>
                <w:color w:val="000000"/>
                <w:sz w:val="20"/>
                <w:szCs w:val="20"/>
              </w:rPr>
            </w:pPr>
            <w:r w:rsidRPr="000E5FBF">
              <w:rPr>
                <w:color w:val="000000"/>
                <w:sz w:val="20"/>
                <w:szCs w:val="20"/>
              </w:rPr>
              <w:t>Marijampolės sav. Želsvos progimnazija</w:t>
            </w:r>
          </w:p>
        </w:tc>
        <w:tc>
          <w:tcPr>
            <w:tcW w:w="819" w:type="pct"/>
          </w:tcPr>
          <w:p w14:paraId="776D844C"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rPr>
              <w:t>96</w:t>
            </w:r>
          </w:p>
        </w:tc>
        <w:tc>
          <w:tcPr>
            <w:tcW w:w="541" w:type="pct"/>
          </w:tcPr>
          <w:p w14:paraId="3F795CAF"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1.601</w:t>
            </w:r>
          </w:p>
        </w:tc>
        <w:tc>
          <w:tcPr>
            <w:tcW w:w="616" w:type="pct"/>
          </w:tcPr>
          <w:p w14:paraId="2DE56FD4" w14:textId="77777777" w:rsidR="00024CBD" w:rsidRPr="000E5FBF" w:rsidRDefault="00024CBD" w:rsidP="005D5CF8">
            <w:pPr>
              <w:jc w:val="center"/>
              <w:rPr>
                <w:color w:val="000000"/>
                <w:sz w:val="20"/>
                <w:szCs w:val="20"/>
              </w:rPr>
            </w:pPr>
            <w:r w:rsidRPr="000E5FBF">
              <w:rPr>
                <w:color w:val="000000" w:themeColor="text1"/>
                <w:sz w:val="20"/>
                <w:szCs w:val="20"/>
                <w:lang w:eastAsia="en-US"/>
              </w:rPr>
              <w:t>16,68</w:t>
            </w:r>
          </w:p>
        </w:tc>
        <w:tc>
          <w:tcPr>
            <w:tcW w:w="841" w:type="pct"/>
          </w:tcPr>
          <w:p w14:paraId="55FFF214" w14:textId="77777777" w:rsidR="00024CBD" w:rsidRPr="000E5FBF" w:rsidRDefault="00024CBD" w:rsidP="005D5CF8">
            <w:pPr>
              <w:jc w:val="center"/>
              <w:rPr>
                <w:color w:val="000000"/>
                <w:sz w:val="20"/>
                <w:szCs w:val="20"/>
              </w:rPr>
            </w:pPr>
            <w:r w:rsidRPr="000E5FBF">
              <w:rPr>
                <w:color w:val="000000" w:themeColor="text1"/>
                <w:sz w:val="20"/>
                <w:szCs w:val="20"/>
              </w:rPr>
              <w:t>81</w:t>
            </w:r>
          </w:p>
        </w:tc>
        <w:tc>
          <w:tcPr>
            <w:tcW w:w="562" w:type="pct"/>
          </w:tcPr>
          <w:p w14:paraId="56F6CFD7" w14:textId="77777777" w:rsidR="00024CBD" w:rsidRPr="000E5FBF" w:rsidRDefault="00024CBD" w:rsidP="005D5CF8">
            <w:pPr>
              <w:jc w:val="center"/>
              <w:rPr>
                <w:color w:val="000000"/>
                <w:sz w:val="20"/>
                <w:szCs w:val="20"/>
              </w:rPr>
            </w:pPr>
            <w:r w:rsidRPr="000E5FBF">
              <w:rPr>
                <w:color w:val="000000" w:themeColor="text1"/>
                <w:sz w:val="20"/>
                <w:szCs w:val="20"/>
                <w:lang w:eastAsia="en-US"/>
              </w:rPr>
              <w:t>1.601</w:t>
            </w:r>
          </w:p>
        </w:tc>
        <w:tc>
          <w:tcPr>
            <w:tcW w:w="616" w:type="pct"/>
          </w:tcPr>
          <w:p w14:paraId="55905E7E" w14:textId="77777777" w:rsidR="00024CBD" w:rsidRPr="000E5FBF" w:rsidRDefault="00024CBD" w:rsidP="005D5CF8">
            <w:pPr>
              <w:jc w:val="center"/>
              <w:rPr>
                <w:color w:val="000000"/>
                <w:sz w:val="20"/>
                <w:szCs w:val="20"/>
              </w:rPr>
            </w:pPr>
            <w:r w:rsidRPr="000E5FBF">
              <w:rPr>
                <w:color w:val="000000" w:themeColor="text1"/>
                <w:sz w:val="20"/>
                <w:szCs w:val="20"/>
                <w:lang w:eastAsia="en-US"/>
              </w:rPr>
              <w:t>19,77</w:t>
            </w:r>
          </w:p>
        </w:tc>
      </w:tr>
      <w:tr w:rsidR="00024CBD" w:rsidRPr="000E5FBF" w14:paraId="0B56D731" w14:textId="77777777" w:rsidTr="005D5CF8">
        <w:tc>
          <w:tcPr>
            <w:tcW w:w="272" w:type="pct"/>
            <w:vAlign w:val="center"/>
          </w:tcPr>
          <w:p w14:paraId="155A659A"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47F87978" w14:textId="77777777" w:rsidR="00024CBD" w:rsidRPr="000E5FBF" w:rsidRDefault="00024CBD" w:rsidP="00024CBD">
            <w:pPr>
              <w:rPr>
                <w:color w:val="000000"/>
                <w:sz w:val="20"/>
                <w:szCs w:val="20"/>
              </w:rPr>
            </w:pPr>
            <w:r w:rsidRPr="000E5FBF">
              <w:rPr>
                <w:color w:val="000000"/>
                <w:sz w:val="20"/>
                <w:szCs w:val="20"/>
              </w:rPr>
              <w:t>Marijampolės sav. Mokolų progimnazija</w:t>
            </w:r>
          </w:p>
        </w:tc>
        <w:tc>
          <w:tcPr>
            <w:tcW w:w="819" w:type="pct"/>
          </w:tcPr>
          <w:p w14:paraId="2258D719"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rPr>
              <w:t>194</w:t>
            </w:r>
          </w:p>
        </w:tc>
        <w:tc>
          <w:tcPr>
            <w:tcW w:w="541" w:type="pct"/>
          </w:tcPr>
          <w:p w14:paraId="4540A024"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1.918</w:t>
            </w:r>
          </w:p>
        </w:tc>
        <w:tc>
          <w:tcPr>
            <w:tcW w:w="616" w:type="pct"/>
          </w:tcPr>
          <w:p w14:paraId="5B4C588C" w14:textId="77777777" w:rsidR="00024CBD" w:rsidRPr="000E5FBF" w:rsidRDefault="00024CBD" w:rsidP="005D5CF8">
            <w:pPr>
              <w:jc w:val="center"/>
              <w:rPr>
                <w:color w:val="000000"/>
                <w:sz w:val="20"/>
                <w:szCs w:val="20"/>
              </w:rPr>
            </w:pPr>
            <w:r w:rsidRPr="000E5FBF">
              <w:rPr>
                <w:color w:val="000000" w:themeColor="text1"/>
                <w:sz w:val="20"/>
                <w:szCs w:val="20"/>
                <w:lang w:eastAsia="en-US"/>
              </w:rPr>
              <w:t>9,89</w:t>
            </w:r>
          </w:p>
        </w:tc>
        <w:tc>
          <w:tcPr>
            <w:tcW w:w="841" w:type="pct"/>
          </w:tcPr>
          <w:p w14:paraId="1AEDDA0A" w14:textId="77777777" w:rsidR="00024CBD" w:rsidRPr="000E5FBF" w:rsidRDefault="00024CBD" w:rsidP="005D5CF8">
            <w:pPr>
              <w:jc w:val="center"/>
              <w:rPr>
                <w:color w:val="000000"/>
                <w:sz w:val="20"/>
                <w:szCs w:val="20"/>
              </w:rPr>
            </w:pPr>
            <w:r w:rsidRPr="000E5FBF">
              <w:rPr>
                <w:color w:val="000000" w:themeColor="text1"/>
                <w:sz w:val="20"/>
                <w:szCs w:val="20"/>
              </w:rPr>
              <w:t>210</w:t>
            </w:r>
          </w:p>
        </w:tc>
        <w:tc>
          <w:tcPr>
            <w:tcW w:w="562" w:type="pct"/>
          </w:tcPr>
          <w:p w14:paraId="31D269AE" w14:textId="77777777" w:rsidR="00024CBD" w:rsidRPr="000E5FBF" w:rsidRDefault="00024CBD" w:rsidP="005D5CF8">
            <w:pPr>
              <w:jc w:val="center"/>
              <w:rPr>
                <w:color w:val="000000"/>
                <w:sz w:val="20"/>
                <w:szCs w:val="20"/>
              </w:rPr>
            </w:pPr>
            <w:r w:rsidRPr="000E5FBF">
              <w:rPr>
                <w:color w:val="000000" w:themeColor="text1"/>
                <w:sz w:val="20"/>
                <w:szCs w:val="20"/>
                <w:lang w:eastAsia="en-US"/>
              </w:rPr>
              <w:t>1.918</w:t>
            </w:r>
          </w:p>
        </w:tc>
        <w:tc>
          <w:tcPr>
            <w:tcW w:w="616" w:type="pct"/>
          </w:tcPr>
          <w:p w14:paraId="702D0CF4" w14:textId="77777777" w:rsidR="00024CBD" w:rsidRPr="000E5FBF" w:rsidRDefault="00024CBD" w:rsidP="005D5CF8">
            <w:pPr>
              <w:jc w:val="center"/>
              <w:rPr>
                <w:color w:val="000000"/>
                <w:sz w:val="20"/>
                <w:szCs w:val="20"/>
              </w:rPr>
            </w:pPr>
            <w:r w:rsidRPr="000E5FBF">
              <w:rPr>
                <w:color w:val="000000" w:themeColor="text1"/>
                <w:sz w:val="20"/>
                <w:szCs w:val="20"/>
                <w:lang w:eastAsia="en-US"/>
              </w:rPr>
              <w:t>9,13</w:t>
            </w:r>
          </w:p>
        </w:tc>
      </w:tr>
      <w:tr w:rsidR="00024CBD" w:rsidRPr="000E5FBF" w14:paraId="71103058" w14:textId="77777777" w:rsidTr="005D5CF8">
        <w:tc>
          <w:tcPr>
            <w:tcW w:w="272" w:type="pct"/>
            <w:vAlign w:val="center"/>
          </w:tcPr>
          <w:p w14:paraId="1D8A31AB"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59A02FCE" w14:textId="77777777" w:rsidR="00024CBD" w:rsidRPr="000E5FBF" w:rsidRDefault="00024CBD" w:rsidP="00024CBD">
            <w:pPr>
              <w:rPr>
                <w:color w:val="000000"/>
                <w:sz w:val="20"/>
                <w:szCs w:val="20"/>
              </w:rPr>
            </w:pPr>
            <w:r w:rsidRPr="000E5FBF">
              <w:rPr>
                <w:color w:val="000000"/>
                <w:sz w:val="20"/>
                <w:szCs w:val="20"/>
              </w:rPr>
              <w:t>Marijampolės  Sūduvos gimnazija</w:t>
            </w:r>
          </w:p>
        </w:tc>
        <w:tc>
          <w:tcPr>
            <w:tcW w:w="819" w:type="pct"/>
          </w:tcPr>
          <w:p w14:paraId="7156E4FF"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690</w:t>
            </w:r>
          </w:p>
        </w:tc>
        <w:tc>
          <w:tcPr>
            <w:tcW w:w="541" w:type="pct"/>
          </w:tcPr>
          <w:p w14:paraId="2D9C11CF"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6.252</w:t>
            </w:r>
          </w:p>
        </w:tc>
        <w:tc>
          <w:tcPr>
            <w:tcW w:w="616" w:type="pct"/>
          </w:tcPr>
          <w:p w14:paraId="5763FFC0" w14:textId="77777777" w:rsidR="00024CBD" w:rsidRPr="000E5FBF" w:rsidRDefault="00024CBD" w:rsidP="005D5CF8">
            <w:pPr>
              <w:jc w:val="center"/>
              <w:rPr>
                <w:color w:val="000000"/>
                <w:sz w:val="20"/>
                <w:szCs w:val="20"/>
              </w:rPr>
            </w:pPr>
            <w:r w:rsidRPr="000E5FBF">
              <w:rPr>
                <w:color w:val="000000" w:themeColor="text1"/>
                <w:sz w:val="20"/>
                <w:szCs w:val="20"/>
                <w:lang w:eastAsia="en-US"/>
              </w:rPr>
              <w:t>9,06</w:t>
            </w:r>
          </w:p>
        </w:tc>
        <w:tc>
          <w:tcPr>
            <w:tcW w:w="841" w:type="pct"/>
          </w:tcPr>
          <w:p w14:paraId="32574284" w14:textId="77777777" w:rsidR="00024CBD" w:rsidRPr="000E5FBF" w:rsidRDefault="00024CBD" w:rsidP="005D5CF8">
            <w:pPr>
              <w:jc w:val="center"/>
              <w:rPr>
                <w:color w:val="000000"/>
                <w:sz w:val="20"/>
                <w:szCs w:val="20"/>
              </w:rPr>
            </w:pPr>
            <w:r w:rsidRPr="000E5FBF">
              <w:rPr>
                <w:color w:val="000000" w:themeColor="text1"/>
                <w:sz w:val="20"/>
                <w:szCs w:val="20"/>
                <w:lang w:eastAsia="en-US"/>
              </w:rPr>
              <w:t>705</w:t>
            </w:r>
          </w:p>
        </w:tc>
        <w:tc>
          <w:tcPr>
            <w:tcW w:w="562" w:type="pct"/>
          </w:tcPr>
          <w:p w14:paraId="589F8CA8" w14:textId="77777777" w:rsidR="00024CBD" w:rsidRPr="000E5FBF" w:rsidRDefault="00024CBD" w:rsidP="005D5CF8">
            <w:pPr>
              <w:jc w:val="center"/>
              <w:rPr>
                <w:color w:val="000000"/>
                <w:sz w:val="20"/>
                <w:szCs w:val="20"/>
              </w:rPr>
            </w:pPr>
            <w:r w:rsidRPr="000E5FBF">
              <w:rPr>
                <w:color w:val="000000" w:themeColor="text1"/>
                <w:sz w:val="20"/>
                <w:szCs w:val="20"/>
                <w:lang w:eastAsia="en-US"/>
              </w:rPr>
              <w:t>6.252</w:t>
            </w:r>
          </w:p>
        </w:tc>
        <w:tc>
          <w:tcPr>
            <w:tcW w:w="616" w:type="pct"/>
          </w:tcPr>
          <w:p w14:paraId="7BE3E68A" w14:textId="77777777" w:rsidR="00024CBD" w:rsidRPr="000E5FBF" w:rsidRDefault="00024CBD" w:rsidP="005D5CF8">
            <w:pPr>
              <w:jc w:val="center"/>
              <w:rPr>
                <w:color w:val="000000"/>
                <w:sz w:val="20"/>
                <w:szCs w:val="20"/>
              </w:rPr>
            </w:pPr>
            <w:r w:rsidRPr="000E5FBF">
              <w:rPr>
                <w:color w:val="000000" w:themeColor="text1"/>
                <w:sz w:val="20"/>
                <w:szCs w:val="20"/>
                <w:lang w:eastAsia="en-US"/>
              </w:rPr>
              <w:t>8,87</w:t>
            </w:r>
          </w:p>
        </w:tc>
      </w:tr>
      <w:tr w:rsidR="00024CBD" w:rsidRPr="000E5FBF" w14:paraId="2EC59D46" w14:textId="77777777" w:rsidTr="005D5CF8">
        <w:tc>
          <w:tcPr>
            <w:tcW w:w="272" w:type="pct"/>
            <w:vAlign w:val="center"/>
          </w:tcPr>
          <w:p w14:paraId="151B95AF"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5E4A1BD6" w14:textId="77777777" w:rsidR="00024CBD" w:rsidRPr="000E5FBF" w:rsidRDefault="00024CBD" w:rsidP="00024CBD">
            <w:pPr>
              <w:rPr>
                <w:color w:val="000000"/>
                <w:sz w:val="20"/>
                <w:szCs w:val="20"/>
              </w:rPr>
            </w:pPr>
            <w:r w:rsidRPr="000E5FBF">
              <w:rPr>
                <w:color w:val="000000"/>
                <w:sz w:val="20"/>
                <w:szCs w:val="20"/>
              </w:rPr>
              <w:t>Marijampolės Rygiškių Jono gimnazija</w:t>
            </w:r>
          </w:p>
        </w:tc>
        <w:tc>
          <w:tcPr>
            <w:tcW w:w="819" w:type="pct"/>
          </w:tcPr>
          <w:p w14:paraId="5C1AC299"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776</w:t>
            </w:r>
          </w:p>
          <w:p w14:paraId="09A849F7" w14:textId="77777777" w:rsidR="00024CBD" w:rsidRPr="000E5FBF" w:rsidRDefault="00024CBD" w:rsidP="005D5CF8">
            <w:pPr>
              <w:jc w:val="center"/>
              <w:rPr>
                <w:color w:val="000000" w:themeColor="text1"/>
                <w:sz w:val="20"/>
                <w:szCs w:val="20"/>
                <w:lang w:eastAsia="en-US"/>
              </w:rPr>
            </w:pPr>
          </w:p>
        </w:tc>
        <w:tc>
          <w:tcPr>
            <w:tcW w:w="541" w:type="pct"/>
          </w:tcPr>
          <w:p w14:paraId="182A4F2A"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7.639</w:t>
            </w:r>
          </w:p>
        </w:tc>
        <w:tc>
          <w:tcPr>
            <w:tcW w:w="616" w:type="pct"/>
          </w:tcPr>
          <w:p w14:paraId="2A2BCE35" w14:textId="77777777" w:rsidR="00024CBD" w:rsidRPr="000E5FBF" w:rsidRDefault="00024CBD" w:rsidP="005D5CF8">
            <w:pPr>
              <w:jc w:val="center"/>
              <w:rPr>
                <w:color w:val="000000"/>
                <w:sz w:val="20"/>
                <w:szCs w:val="20"/>
              </w:rPr>
            </w:pPr>
            <w:r w:rsidRPr="000E5FBF">
              <w:rPr>
                <w:color w:val="000000" w:themeColor="text1"/>
                <w:sz w:val="20"/>
                <w:szCs w:val="20"/>
                <w:lang w:eastAsia="en-US"/>
              </w:rPr>
              <w:t>9,84</w:t>
            </w:r>
          </w:p>
        </w:tc>
        <w:tc>
          <w:tcPr>
            <w:tcW w:w="841" w:type="pct"/>
          </w:tcPr>
          <w:p w14:paraId="6D9299D3" w14:textId="77777777" w:rsidR="00024CBD" w:rsidRPr="000E5FBF" w:rsidRDefault="00024CBD" w:rsidP="005D5CF8">
            <w:pPr>
              <w:jc w:val="center"/>
              <w:rPr>
                <w:color w:val="000000"/>
                <w:sz w:val="20"/>
                <w:szCs w:val="20"/>
              </w:rPr>
            </w:pPr>
            <w:r w:rsidRPr="000E5FBF">
              <w:rPr>
                <w:color w:val="000000" w:themeColor="text1"/>
                <w:sz w:val="20"/>
                <w:szCs w:val="20"/>
                <w:lang w:eastAsia="en-US"/>
              </w:rPr>
              <w:t>876</w:t>
            </w:r>
          </w:p>
        </w:tc>
        <w:tc>
          <w:tcPr>
            <w:tcW w:w="562" w:type="pct"/>
          </w:tcPr>
          <w:p w14:paraId="2C2413F0" w14:textId="77777777" w:rsidR="00024CBD" w:rsidRPr="000E5FBF" w:rsidRDefault="00024CBD" w:rsidP="005D5CF8">
            <w:pPr>
              <w:jc w:val="center"/>
              <w:rPr>
                <w:color w:val="000000"/>
                <w:sz w:val="20"/>
                <w:szCs w:val="20"/>
              </w:rPr>
            </w:pPr>
            <w:r w:rsidRPr="000E5FBF">
              <w:rPr>
                <w:color w:val="000000" w:themeColor="text1"/>
                <w:sz w:val="20"/>
                <w:szCs w:val="20"/>
                <w:lang w:eastAsia="en-US"/>
              </w:rPr>
              <w:t>7.639</w:t>
            </w:r>
          </w:p>
        </w:tc>
        <w:tc>
          <w:tcPr>
            <w:tcW w:w="616" w:type="pct"/>
          </w:tcPr>
          <w:p w14:paraId="7F1DA165" w14:textId="77777777" w:rsidR="00024CBD" w:rsidRPr="000E5FBF" w:rsidRDefault="00024CBD" w:rsidP="005D5CF8">
            <w:pPr>
              <w:jc w:val="center"/>
              <w:rPr>
                <w:color w:val="000000"/>
                <w:sz w:val="20"/>
                <w:szCs w:val="20"/>
              </w:rPr>
            </w:pPr>
            <w:r w:rsidRPr="000E5FBF">
              <w:rPr>
                <w:color w:val="000000" w:themeColor="text1"/>
                <w:sz w:val="20"/>
                <w:szCs w:val="20"/>
                <w:lang w:eastAsia="en-US"/>
              </w:rPr>
              <w:t>8,72</w:t>
            </w:r>
          </w:p>
        </w:tc>
      </w:tr>
      <w:tr w:rsidR="00024CBD" w:rsidRPr="000E5FBF" w14:paraId="3240EB2A" w14:textId="77777777" w:rsidTr="005D5CF8">
        <w:tc>
          <w:tcPr>
            <w:tcW w:w="272" w:type="pct"/>
            <w:vAlign w:val="center"/>
          </w:tcPr>
          <w:p w14:paraId="6E2F4A63" w14:textId="77777777" w:rsidR="00024CBD" w:rsidRPr="000E5FBF" w:rsidRDefault="00024CBD" w:rsidP="002E7568">
            <w:pPr>
              <w:pStyle w:val="Sraopastraipa"/>
              <w:numPr>
                <w:ilvl w:val="0"/>
                <w:numId w:val="22"/>
              </w:numPr>
              <w:rPr>
                <w:color w:val="000000"/>
                <w:sz w:val="20"/>
                <w:szCs w:val="20"/>
              </w:rPr>
            </w:pPr>
          </w:p>
        </w:tc>
        <w:tc>
          <w:tcPr>
            <w:tcW w:w="733" w:type="pct"/>
            <w:vAlign w:val="center"/>
          </w:tcPr>
          <w:p w14:paraId="2745AE81" w14:textId="77777777" w:rsidR="00024CBD" w:rsidRPr="000E5FBF" w:rsidRDefault="00024CBD" w:rsidP="00024CBD">
            <w:pPr>
              <w:rPr>
                <w:color w:val="000000"/>
                <w:sz w:val="20"/>
                <w:szCs w:val="20"/>
              </w:rPr>
            </w:pPr>
            <w:r w:rsidRPr="000E5FBF">
              <w:rPr>
                <w:color w:val="000000"/>
                <w:sz w:val="20"/>
                <w:szCs w:val="20"/>
              </w:rPr>
              <w:t>Marijampolės sav. Igliaukos Anzelmo Matučio gimnazija</w:t>
            </w:r>
          </w:p>
        </w:tc>
        <w:tc>
          <w:tcPr>
            <w:tcW w:w="819" w:type="pct"/>
          </w:tcPr>
          <w:p w14:paraId="37444C20"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212</w:t>
            </w:r>
          </w:p>
        </w:tc>
        <w:tc>
          <w:tcPr>
            <w:tcW w:w="541" w:type="pct"/>
          </w:tcPr>
          <w:p w14:paraId="5229497B" w14:textId="77777777" w:rsidR="00024CBD" w:rsidRPr="000E5FBF" w:rsidRDefault="00024CBD" w:rsidP="005D5CF8">
            <w:pPr>
              <w:jc w:val="center"/>
              <w:rPr>
                <w:color w:val="000000" w:themeColor="text1"/>
                <w:sz w:val="20"/>
                <w:szCs w:val="20"/>
                <w:lang w:eastAsia="en-US"/>
              </w:rPr>
            </w:pPr>
            <w:r w:rsidRPr="000E5FBF">
              <w:rPr>
                <w:color w:val="000000" w:themeColor="text1"/>
                <w:sz w:val="20"/>
                <w:szCs w:val="20"/>
                <w:lang w:eastAsia="en-US"/>
              </w:rPr>
              <w:t>2.033</w:t>
            </w:r>
          </w:p>
        </w:tc>
        <w:tc>
          <w:tcPr>
            <w:tcW w:w="616" w:type="pct"/>
          </w:tcPr>
          <w:p w14:paraId="14F4D611" w14:textId="77777777" w:rsidR="00024CBD" w:rsidRPr="000E5FBF" w:rsidRDefault="00024CBD" w:rsidP="005D5CF8">
            <w:pPr>
              <w:jc w:val="center"/>
              <w:rPr>
                <w:color w:val="000000"/>
                <w:sz w:val="20"/>
                <w:szCs w:val="20"/>
              </w:rPr>
            </w:pPr>
            <w:r w:rsidRPr="000E5FBF">
              <w:rPr>
                <w:color w:val="000000" w:themeColor="text1"/>
                <w:sz w:val="20"/>
                <w:szCs w:val="20"/>
                <w:lang w:eastAsia="en-US"/>
              </w:rPr>
              <w:t>9,59</w:t>
            </w:r>
          </w:p>
        </w:tc>
        <w:tc>
          <w:tcPr>
            <w:tcW w:w="841" w:type="pct"/>
          </w:tcPr>
          <w:p w14:paraId="0FC5109D" w14:textId="77777777" w:rsidR="00024CBD" w:rsidRPr="000E5FBF" w:rsidRDefault="00024CBD" w:rsidP="005D5CF8">
            <w:pPr>
              <w:jc w:val="center"/>
              <w:rPr>
                <w:color w:val="000000"/>
                <w:sz w:val="20"/>
                <w:szCs w:val="20"/>
              </w:rPr>
            </w:pPr>
            <w:r w:rsidRPr="000E5FBF">
              <w:rPr>
                <w:color w:val="000000" w:themeColor="text1"/>
                <w:sz w:val="20"/>
                <w:szCs w:val="20"/>
                <w:lang w:eastAsia="en-US"/>
              </w:rPr>
              <w:t>216</w:t>
            </w:r>
          </w:p>
        </w:tc>
        <w:tc>
          <w:tcPr>
            <w:tcW w:w="562" w:type="pct"/>
          </w:tcPr>
          <w:p w14:paraId="161B00A0" w14:textId="77777777" w:rsidR="00024CBD" w:rsidRPr="000E5FBF" w:rsidRDefault="00024CBD" w:rsidP="005D5CF8">
            <w:pPr>
              <w:jc w:val="center"/>
              <w:rPr>
                <w:color w:val="000000"/>
                <w:sz w:val="20"/>
                <w:szCs w:val="20"/>
              </w:rPr>
            </w:pPr>
            <w:r w:rsidRPr="000E5FBF">
              <w:rPr>
                <w:color w:val="000000" w:themeColor="text1"/>
                <w:sz w:val="20"/>
                <w:szCs w:val="20"/>
                <w:lang w:eastAsia="en-US"/>
              </w:rPr>
              <w:t>2.033</w:t>
            </w:r>
          </w:p>
        </w:tc>
        <w:tc>
          <w:tcPr>
            <w:tcW w:w="616" w:type="pct"/>
          </w:tcPr>
          <w:p w14:paraId="24F3A656" w14:textId="77777777" w:rsidR="00024CBD" w:rsidRPr="000E5FBF" w:rsidRDefault="00024CBD" w:rsidP="005D5CF8">
            <w:pPr>
              <w:jc w:val="center"/>
              <w:rPr>
                <w:color w:val="000000"/>
                <w:sz w:val="20"/>
                <w:szCs w:val="20"/>
              </w:rPr>
            </w:pPr>
            <w:r w:rsidRPr="000E5FBF">
              <w:rPr>
                <w:color w:val="000000" w:themeColor="text1"/>
                <w:sz w:val="20"/>
                <w:szCs w:val="20"/>
                <w:lang w:eastAsia="en-US"/>
              </w:rPr>
              <w:t>9,41</w:t>
            </w:r>
          </w:p>
        </w:tc>
      </w:tr>
      <w:tr w:rsidR="00024CBD" w:rsidRPr="006B7C19" w14:paraId="531B605B" w14:textId="77777777" w:rsidTr="005D5CF8">
        <w:tc>
          <w:tcPr>
            <w:tcW w:w="272" w:type="pct"/>
            <w:vAlign w:val="center"/>
          </w:tcPr>
          <w:p w14:paraId="7F8A6D64" w14:textId="77777777" w:rsidR="00024CBD" w:rsidRPr="000E5FBF" w:rsidRDefault="00024CBD" w:rsidP="002E7568">
            <w:pPr>
              <w:pStyle w:val="Sraopastraipa"/>
              <w:numPr>
                <w:ilvl w:val="0"/>
                <w:numId w:val="22"/>
              </w:numPr>
              <w:jc w:val="center"/>
              <w:rPr>
                <w:color w:val="000000"/>
                <w:sz w:val="20"/>
                <w:szCs w:val="20"/>
              </w:rPr>
            </w:pPr>
          </w:p>
        </w:tc>
        <w:tc>
          <w:tcPr>
            <w:tcW w:w="733" w:type="pct"/>
            <w:vAlign w:val="center"/>
          </w:tcPr>
          <w:p w14:paraId="7C938BF0" w14:textId="77777777" w:rsidR="00024CBD" w:rsidRPr="006B7C19" w:rsidRDefault="00024CBD" w:rsidP="00024CBD">
            <w:pPr>
              <w:rPr>
                <w:color w:val="000000"/>
                <w:sz w:val="20"/>
                <w:szCs w:val="20"/>
              </w:rPr>
            </w:pPr>
            <w:r w:rsidRPr="006B7C19">
              <w:rPr>
                <w:sz w:val="20"/>
                <w:szCs w:val="20"/>
                <w:lang w:eastAsia="en-US"/>
              </w:rPr>
              <w:t>Marijampolės sav. Igliaukos Anzelmo Matučio gimnazijos ikimokyklinio ugdymo skyri</w:t>
            </w:r>
            <w:r w:rsidR="002E39A7" w:rsidRPr="006B7C19">
              <w:rPr>
                <w:sz w:val="20"/>
                <w:szCs w:val="20"/>
                <w:lang w:eastAsia="en-US"/>
              </w:rPr>
              <w:t>ai (kartu)</w:t>
            </w:r>
          </w:p>
        </w:tc>
        <w:tc>
          <w:tcPr>
            <w:tcW w:w="819" w:type="pct"/>
          </w:tcPr>
          <w:p w14:paraId="436C64B5" w14:textId="77777777" w:rsidR="00024CBD" w:rsidRPr="006B7C19" w:rsidRDefault="002E39A7" w:rsidP="005D5CF8">
            <w:pPr>
              <w:jc w:val="center"/>
              <w:rPr>
                <w:color w:val="000000" w:themeColor="text1"/>
                <w:sz w:val="20"/>
                <w:szCs w:val="20"/>
                <w:lang w:eastAsia="en-US"/>
              </w:rPr>
            </w:pPr>
            <w:r w:rsidRPr="006B7C19">
              <w:rPr>
                <w:color w:val="000000" w:themeColor="text1"/>
                <w:sz w:val="20"/>
                <w:szCs w:val="20"/>
                <w:lang w:eastAsia="en-US"/>
              </w:rPr>
              <w:t>36</w:t>
            </w:r>
          </w:p>
        </w:tc>
        <w:tc>
          <w:tcPr>
            <w:tcW w:w="541" w:type="pct"/>
          </w:tcPr>
          <w:p w14:paraId="30604A99" w14:textId="77777777" w:rsidR="00024CBD" w:rsidRPr="006B7C19" w:rsidRDefault="002E39A7" w:rsidP="005D5CF8">
            <w:pPr>
              <w:jc w:val="center"/>
              <w:rPr>
                <w:color w:val="000000" w:themeColor="text1"/>
                <w:sz w:val="20"/>
                <w:szCs w:val="20"/>
                <w:lang w:eastAsia="en-US"/>
              </w:rPr>
            </w:pPr>
            <w:r w:rsidRPr="006B7C19">
              <w:rPr>
                <w:color w:val="000000" w:themeColor="text1"/>
                <w:sz w:val="20"/>
                <w:szCs w:val="20"/>
                <w:lang w:eastAsia="en-US"/>
              </w:rPr>
              <w:t>611</w:t>
            </w:r>
          </w:p>
        </w:tc>
        <w:tc>
          <w:tcPr>
            <w:tcW w:w="616" w:type="pct"/>
          </w:tcPr>
          <w:p w14:paraId="791A970F" w14:textId="77777777" w:rsidR="00024CBD" w:rsidRPr="006B7C19" w:rsidRDefault="002E39A7" w:rsidP="005D5CF8">
            <w:pPr>
              <w:jc w:val="center"/>
              <w:rPr>
                <w:color w:val="000000"/>
                <w:sz w:val="20"/>
                <w:szCs w:val="20"/>
              </w:rPr>
            </w:pPr>
            <w:r w:rsidRPr="006B7C19">
              <w:rPr>
                <w:color w:val="000000"/>
                <w:sz w:val="20"/>
                <w:szCs w:val="20"/>
              </w:rPr>
              <w:t>16,97</w:t>
            </w:r>
          </w:p>
        </w:tc>
        <w:tc>
          <w:tcPr>
            <w:tcW w:w="841" w:type="pct"/>
          </w:tcPr>
          <w:p w14:paraId="0C222598" w14:textId="77777777" w:rsidR="00024CBD" w:rsidRPr="006B7C19" w:rsidRDefault="002E39A7" w:rsidP="005D5CF8">
            <w:pPr>
              <w:jc w:val="center"/>
              <w:rPr>
                <w:color w:val="000000"/>
                <w:sz w:val="20"/>
                <w:szCs w:val="20"/>
              </w:rPr>
            </w:pPr>
            <w:r w:rsidRPr="006B7C19">
              <w:rPr>
                <w:color w:val="000000"/>
                <w:sz w:val="20"/>
                <w:szCs w:val="20"/>
              </w:rPr>
              <w:t>55</w:t>
            </w:r>
          </w:p>
        </w:tc>
        <w:tc>
          <w:tcPr>
            <w:tcW w:w="562" w:type="pct"/>
          </w:tcPr>
          <w:p w14:paraId="1508F789" w14:textId="77777777" w:rsidR="00024CBD" w:rsidRPr="006B7C19" w:rsidRDefault="002E39A7" w:rsidP="005D5CF8">
            <w:pPr>
              <w:jc w:val="center"/>
              <w:rPr>
                <w:color w:val="000000"/>
                <w:sz w:val="20"/>
                <w:szCs w:val="20"/>
              </w:rPr>
            </w:pPr>
            <w:r w:rsidRPr="006B7C19">
              <w:rPr>
                <w:color w:val="000000"/>
                <w:sz w:val="20"/>
                <w:szCs w:val="20"/>
              </w:rPr>
              <w:t>714</w:t>
            </w:r>
          </w:p>
        </w:tc>
        <w:tc>
          <w:tcPr>
            <w:tcW w:w="616" w:type="pct"/>
          </w:tcPr>
          <w:p w14:paraId="140D08E8" w14:textId="77777777" w:rsidR="00024CBD" w:rsidRPr="006B7C19" w:rsidRDefault="002E39A7" w:rsidP="005D5CF8">
            <w:pPr>
              <w:jc w:val="center"/>
              <w:rPr>
                <w:color w:val="000000"/>
                <w:sz w:val="20"/>
                <w:szCs w:val="20"/>
              </w:rPr>
            </w:pPr>
            <w:r w:rsidRPr="006B7C19">
              <w:rPr>
                <w:color w:val="000000"/>
                <w:sz w:val="20"/>
                <w:szCs w:val="20"/>
              </w:rPr>
              <w:t>12,98</w:t>
            </w:r>
          </w:p>
        </w:tc>
      </w:tr>
      <w:tr w:rsidR="00024CBD" w:rsidRPr="006B7C19" w14:paraId="4D1EF9DF" w14:textId="77777777" w:rsidTr="005D5CF8">
        <w:tc>
          <w:tcPr>
            <w:tcW w:w="272" w:type="pct"/>
            <w:vAlign w:val="center"/>
          </w:tcPr>
          <w:p w14:paraId="5C4C661D" w14:textId="77777777" w:rsidR="00024CBD" w:rsidRPr="006B7C19" w:rsidRDefault="00024CBD" w:rsidP="002E7568">
            <w:pPr>
              <w:pStyle w:val="Sraopastraipa"/>
              <w:numPr>
                <w:ilvl w:val="0"/>
                <w:numId w:val="22"/>
              </w:numPr>
              <w:rPr>
                <w:color w:val="000000"/>
                <w:sz w:val="20"/>
                <w:szCs w:val="20"/>
              </w:rPr>
            </w:pPr>
          </w:p>
        </w:tc>
        <w:tc>
          <w:tcPr>
            <w:tcW w:w="733" w:type="pct"/>
            <w:vAlign w:val="center"/>
          </w:tcPr>
          <w:p w14:paraId="79F64551" w14:textId="77777777" w:rsidR="00024CBD" w:rsidRPr="006B7C19" w:rsidRDefault="00024CBD" w:rsidP="00024CBD">
            <w:pPr>
              <w:rPr>
                <w:color w:val="000000"/>
                <w:sz w:val="20"/>
                <w:szCs w:val="20"/>
              </w:rPr>
            </w:pPr>
            <w:r w:rsidRPr="006B7C19">
              <w:rPr>
                <w:color w:val="000000"/>
                <w:sz w:val="20"/>
                <w:szCs w:val="20"/>
              </w:rPr>
              <w:t>Marijampolės sav. Liudvinavo Kazio Borutos  gimnazija</w:t>
            </w:r>
          </w:p>
        </w:tc>
        <w:tc>
          <w:tcPr>
            <w:tcW w:w="819" w:type="pct"/>
          </w:tcPr>
          <w:p w14:paraId="77CE2C02"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lang w:eastAsia="en-US"/>
              </w:rPr>
              <w:t>228</w:t>
            </w:r>
          </w:p>
        </w:tc>
        <w:tc>
          <w:tcPr>
            <w:tcW w:w="541" w:type="pct"/>
          </w:tcPr>
          <w:p w14:paraId="3B7B4509"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lang w:eastAsia="en-US"/>
              </w:rPr>
              <w:t>4.997</w:t>
            </w:r>
          </w:p>
        </w:tc>
        <w:tc>
          <w:tcPr>
            <w:tcW w:w="616" w:type="pct"/>
          </w:tcPr>
          <w:p w14:paraId="03142AF0" w14:textId="77777777" w:rsidR="00024CBD" w:rsidRPr="006B7C19" w:rsidRDefault="00024CBD" w:rsidP="005D5CF8">
            <w:pPr>
              <w:jc w:val="center"/>
              <w:rPr>
                <w:color w:val="000000"/>
                <w:sz w:val="20"/>
                <w:szCs w:val="20"/>
              </w:rPr>
            </w:pPr>
            <w:r w:rsidRPr="006B7C19">
              <w:rPr>
                <w:color w:val="000000" w:themeColor="text1"/>
                <w:sz w:val="20"/>
                <w:szCs w:val="20"/>
                <w:lang w:eastAsia="en-US"/>
              </w:rPr>
              <w:t>21,92</w:t>
            </w:r>
          </w:p>
        </w:tc>
        <w:tc>
          <w:tcPr>
            <w:tcW w:w="841" w:type="pct"/>
          </w:tcPr>
          <w:p w14:paraId="37BFE34C" w14:textId="77777777" w:rsidR="00024CBD" w:rsidRPr="006B7C19" w:rsidRDefault="00024CBD" w:rsidP="005D5CF8">
            <w:pPr>
              <w:jc w:val="center"/>
              <w:rPr>
                <w:color w:val="000000"/>
                <w:sz w:val="20"/>
                <w:szCs w:val="20"/>
              </w:rPr>
            </w:pPr>
            <w:r w:rsidRPr="006B7C19">
              <w:rPr>
                <w:color w:val="000000" w:themeColor="text1"/>
                <w:sz w:val="20"/>
                <w:szCs w:val="20"/>
                <w:lang w:eastAsia="en-US"/>
              </w:rPr>
              <w:t>253</w:t>
            </w:r>
          </w:p>
        </w:tc>
        <w:tc>
          <w:tcPr>
            <w:tcW w:w="562" w:type="pct"/>
          </w:tcPr>
          <w:p w14:paraId="577FB799" w14:textId="77777777" w:rsidR="00024CBD" w:rsidRPr="006B7C19" w:rsidRDefault="00024CBD" w:rsidP="005D5CF8">
            <w:pPr>
              <w:jc w:val="center"/>
              <w:rPr>
                <w:color w:val="000000"/>
                <w:sz w:val="20"/>
                <w:szCs w:val="20"/>
              </w:rPr>
            </w:pPr>
            <w:r w:rsidRPr="006B7C19">
              <w:rPr>
                <w:color w:val="000000" w:themeColor="text1"/>
                <w:sz w:val="20"/>
                <w:szCs w:val="20"/>
                <w:lang w:eastAsia="en-US"/>
              </w:rPr>
              <w:t>4.997</w:t>
            </w:r>
          </w:p>
        </w:tc>
        <w:tc>
          <w:tcPr>
            <w:tcW w:w="616" w:type="pct"/>
          </w:tcPr>
          <w:p w14:paraId="59B34305" w14:textId="77777777" w:rsidR="00024CBD" w:rsidRPr="006B7C19" w:rsidRDefault="00024CBD" w:rsidP="005D5CF8">
            <w:pPr>
              <w:jc w:val="center"/>
              <w:rPr>
                <w:color w:val="000000"/>
                <w:sz w:val="20"/>
                <w:szCs w:val="20"/>
              </w:rPr>
            </w:pPr>
            <w:r w:rsidRPr="006B7C19">
              <w:rPr>
                <w:color w:val="000000" w:themeColor="text1"/>
                <w:sz w:val="20"/>
                <w:szCs w:val="20"/>
                <w:lang w:eastAsia="en-US"/>
              </w:rPr>
              <w:t>19,75</w:t>
            </w:r>
          </w:p>
        </w:tc>
      </w:tr>
      <w:tr w:rsidR="00024CBD" w:rsidRPr="006B7C19" w14:paraId="2CF0D52F" w14:textId="77777777" w:rsidTr="005D5CF8">
        <w:tc>
          <w:tcPr>
            <w:tcW w:w="272" w:type="pct"/>
            <w:vAlign w:val="center"/>
          </w:tcPr>
          <w:p w14:paraId="3864BECC" w14:textId="77777777" w:rsidR="00024CBD" w:rsidRPr="006B7C19" w:rsidRDefault="00024CBD" w:rsidP="002E7568">
            <w:pPr>
              <w:pStyle w:val="Sraopastraipa"/>
              <w:numPr>
                <w:ilvl w:val="0"/>
                <w:numId w:val="22"/>
              </w:numPr>
              <w:jc w:val="center"/>
              <w:rPr>
                <w:color w:val="000000"/>
                <w:sz w:val="20"/>
                <w:szCs w:val="20"/>
              </w:rPr>
            </w:pPr>
          </w:p>
        </w:tc>
        <w:tc>
          <w:tcPr>
            <w:tcW w:w="733" w:type="pct"/>
            <w:vAlign w:val="center"/>
          </w:tcPr>
          <w:p w14:paraId="0BF86956" w14:textId="77777777" w:rsidR="00024CBD" w:rsidRPr="006B7C19" w:rsidRDefault="00024CBD" w:rsidP="00024CBD">
            <w:pPr>
              <w:rPr>
                <w:color w:val="000000"/>
                <w:sz w:val="20"/>
                <w:szCs w:val="20"/>
              </w:rPr>
            </w:pPr>
            <w:r w:rsidRPr="006B7C19">
              <w:rPr>
                <w:sz w:val="20"/>
                <w:szCs w:val="20"/>
                <w:lang w:eastAsia="en-US"/>
              </w:rPr>
              <w:t>Marijampolės sav. Liudvinavo Kazio Borutos gimnazijos ikimokyklinio ugdymo skyrius</w:t>
            </w:r>
          </w:p>
        </w:tc>
        <w:tc>
          <w:tcPr>
            <w:tcW w:w="819" w:type="pct"/>
          </w:tcPr>
          <w:p w14:paraId="53EDB7D2"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lang w:eastAsia="en-US"/>
              </w:rPr>
              <w:t>39</w:t>
            </w:r>
          </w:p>
        </w:tc>
        <w:tc>
          <w:tcPr>
            <w:tcW w:w="541" w:type="pct"/>
          </w:tcPr>
          <w:p w14:paraId="61B1DA3D"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lang w:eastAsia="en-US"/>
              </w:rPr>
              <w:t>644</w:t>
            </w:r>
          </w:p>
        </w:tc>
        <w:tc>
          <w:tcPr>
            <w:tcW w:w="616" w:type="pct"/>
          </w:tcPr>
          <w:p w14:paraId="7F0E4606" w14:textId="77777777" w:rsidR="00024CBD" w:rsidRPr="006B7C19" w:rsidRDefault="00024CBD" w:rsidP="005D5CF8">
            <w:pPr>
              <w:jc w:val="center"/>
              <w:rPr>
                <w:color w:val="000000"/>
                <w:sz w:val="20"/>
                <w:szCs w:val="20"/>
              </w:rPr>
            </w:pPr>
            <w:r w:rsidRPr="006B7C19">
              <w:rPr>
                <w:color w:val="000000" w:themeColor="text1"/>
                <w:sz w:val="20"/>
                <w:szCs w:val="20"/>
                <w:lang w:eastAsia="en-US"/>
              </w:rPr>
              <w:t>16,51</w:t>
            </w:r>
          </w:p>
        </w:tc>
        <w:tc>
          <w:tcPr>
            <w:tcW w:w="841" w:type="pct"/>
          </w:tcPr>
          <w:p w14:paraId="61A15BA6" w14:textId="77777777" w:rsidR="00024CBD" w:rsidRPr="006B7C19" w:rsidRDefault="00024CBD" w:rsidP="005D5CF8">
            <w:pPr>
              <w:jc w:val="center"/>
              <w:rPr>
                <w:color w:val="000000"/>
                <w:sz w:val="20"/>
                <w:szCs w:val="20"/>
              </w:rPr>
            </w:pPr>
            <w:r w:rsidRPr="006B7C19">
              <w:rPr>
                <w:color w:val="000000"/>
                <w:sz w:val="20"/>
                <w:szCs w:val="20"/>
              </w:rPr>
              <w:t>33</w:t>
            </w:r>
          </w:p>
        </w:tc>
        <w:tc>
          <w:tcPr>
            <w:tcW w:w="562" w:type="pct"/>
          </w:tcPr>
          <w:p w14:paraId="0645D8BC" w14:textId="77777777" w:rsidR="00024CBD" w:rsidRPr="006B7C19" w:rsidRDefault="00024CBD" w:rsidP="005D5CF8">
            <w:pPr>
              <w:jc w:val="center"/>
              <w:rPr>
                <w:color w:val="000000"/>
                <w:sz w:val="20"/>
                <w:szCs w:val="20"/>
              </w:rPr>
            </w:pPr>
            <w:r w:rsidRPr="006B7C19">
              <w:rPr>
                <w:color w:val="000000" w:themeColor="text1"/>
                <w:sz w:val="20"/>
                <w:szCs w:val="20"/>
                <w:lang w:eastAsia="en-US"/>
              </w:rPr>
              <w:t>644</w:t>
            </w:r>
          </w:p>
        </w:tc>
        <w:tc>
          <w:tcPr>
            <w:tcW w:w="616" w:type="pct"/>
          </w:tcPr>
          <w:p w14:paraId="40984737" w14:textId="77777777" w:rsidR="00024CBD" w:rsidRPr="006B7C19" w:rsidRDefault="00024CBD" w:rsidP="005D5CF8">
            <w:pPr>
              <w:jc w:val="center"/>
              <w:rPr>
                <w:color w:val="000000"/>
                <w:sz w:val="20"/>
                <w:szCs w:val="20"/>
              </w:rPr>
            </w:pPr>
            <w:r w:rsidRPr="006B7C19">
              <w:rPr>
                <w:color w:val="000000" w:themeColor="text1"/>
                <w:sz w:val="20"/>
                <w:szCs w:val="20"/>
                <w:lang w:eastAsia="en-US"/>
              </w:rPr>
              <w:t>19,52</w:t>
            </w:r>
          </w:p>
        </w:tc>
      </w:tr>
      <w:tr w:rsidR="00024CBD" w:rsidRPr="006B7C19" w14:paraId="46B2266E" w14:textId="77777777" w:rsidTr="005D5CF8">
        <w:tc>
          <w:tcPr>
            <w:tcW w:w="272" w:type="pct"/>
            <w:vAlign w:val="center"/>
          </w:tcPr>
          <w:p w14:paraId="2E2F3B80" w14:textId="77777777" w:rsidR="00024CBD" w:rsidRPr="006B7C19" w:rsidRDefault="00024CBD" w:rsidP="002E7568">
            <w:pPr>
              <w:pStyle w:val="Sraopastraipa"/>
              <w:numPr>
                <w:ilvl w:val="0"/>
                <w:numId w:val="22"/>
              </w:numPr>
              <w:rPr>
                <w:color w:val="000000"/>
                <w:sz w:val="20"/>
                <w:szCs w:val="20"/>
              </w:rPr>
            </w:pPr>
          </w:p>
        </w:tc>
        <w:tc>
          <w:tcPr>
            <w:tcW w:w="733" w:type="pct"/>
            <w:vAlign w:val="center"/>
          </w:tcPr>
          <w:p w14:paraId="650A65A7" w14:textId="77777777" w:rsidR="00024CBD" w:rsidRPr="006B7C19" w:rsidRDefault="00024CBD" w:rsidP="00024CBD">
            <w:pPr>
              <w:rPr>
                <w:color w:val="000000"/>
                <w:sz w:val="20"/>
                <w:szCs w:val="20"/>
              </w:rPr>
            </w:pPr>
            <w:r w:rsidRPr="006B7C19">
              <w:rPr>
                <w:sz w:val="20"/>
                <w:szCs w:val="20"/>
                <w:lang w:eastAsia="en-US"/>
              </w:rPr>
              <w:t>Marijampolės sav. Liudvinavo Kazio Borutos gimnazijos Padovinio pagrindinio ugdymo skyrius</w:t>
            </w:r>
          </w:p>
        </w:tc>
        <w:tc>
          <w:tcPr>
            <w:tcW w:w="819" w:type="pct"/>
          </w:tcPr>
          <w:p w14:paraId="5AEAB4CC"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lang w:eastAsia="en-US"/>
              </w:rPr>
              <w:t>53</w:t>
            </w:r>
          </w:p>
        </w:tc>
        <w:tc>
          <w:tcPr>
            <w:tcW w:w="541" w:type="pct"/>
          </w:tcPr>
          <w:p w14:paraId="7926DCFC"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lang w:eastAsia="en-US"/>
              </w:rPr>
              <w:t>1.392</w:t>
            </w:r>
          </w:p>
        </w:tc>
        <w:tc>
          <w:tcPr>
            <w:tcW w:w="616" w:type="pct"/>
          </w:tcPr>
          <w:p w14:paraId="62F89872" w14:textId="77777777" w:rsidR="00024CBD" w:rsidRPr="006B7C19" w:rsidRDefault="00024CBD" w:rsidP="005D5CF8">
            <w:pPr>
              <w:jc w:val="center"/>
              <w:rPr>
                <w:color w:val="000000"/>
                <w:sz w:val="20"/>
                <w:szCs w:val="20"/>
              </w:rPr>
            </w:pPr>
            <w:r w:rsidRPr="006B7C19">
              <w:rPr>
                <w:color w:val="000000" w:themeColor="text1"/>
                <w:sz w:val="20"/>
                <w:szCs w:val="20"/>
                <w:lang w:eastAsia="en-US"/>
              </w:rPr>
              <w:t>26,26</w:t>
            </w:r>
          </w:p>
        </w:tc>
        <w:tc>
          <w:tcPr>
            <w:tcW w:w="841" w:type="pct"/>
          </w:tcPr>
          <w:p w14:paraId="75FD32A4" w14:textId="77777777" w:rsidR="00024CBD" w:rsidRPr="006B7C19" w:rsidRDefault="00024CBD" w:rsidP="005D5CF8">
            <w:pPr>
              <w:jc w:val="center"/>
              <w:rPr>
                <w:color w:val="000000"/>
                <w:sz w:val="20"/>
                <w:szCs w:val="20"/>
              </w:rPr>
            </w:pPr>
            <w:r w:rsidRPr="006B7C19">
              <w:rPr>
                <w:color w:val="000000" w:themeColor="text1"/>
                <w:sz w:val="20"/>
                <w:szCs w:val="20"/>
                <w:lang w:eastAsia="en-US"/>
              </w:rPr>
              <w:t>-</w:t>
            </w:r>
          </w:p>
        </w:tc>
        <w:tc>
          <w:tcPr>
            <w:tcW w:w="562" w:type="pct"/>
          </w:tcPr>
          <w:p w14:paraId="0D8CA6A2" w14:textId="77777777" w:rsidR="00024CBD" w:rsidRPr="006B7C19" w:rsidRDefault="00024CBD" w:rsidP="005D5CF8">
            <w:pPr>
              <w:jc w:val="center"/>
              <w:rPr>
                <w:color w:val="000000"/>
                <w:sz w:val="20"/>
                <w:szCs w:val="20"/>
              </w:rPr>
            </w:pPr>
            <w:r w:rsidRPr="006B7C19">
              <w:rPr>
                <w:color w:val="000000" w:themeColor="text1"/>
                <w:sz w:val="20"/>
                <w:szCs w:val="20"/>
                <w:lang w:eastAsia="en-US"/>
              </w:rPr>
              <w:t>-</w:t>
            </w:r>
          </w:p>
        </w:tc>
        <w:tc>
          <w:tcPr>
            <w:tcW w:w="616" w:type="pct"/>
          </w:tcPr>
          <w:p w14:paraId="67E13B70" w14:textId="77777777" w:rsidR="00024CBD" w:rsidRPr="006B7C19" w:rsidRDefault="005D5CF8" w:rsidP="005D5CF8">
            <w:pPr>
              <w:jc w:val="center"/>
              <w:rPr>
                <w:color w:val="000000"/>
                <w:sz w:val="20"/>
                <w:szCs w:val="20"/>
              </w:rPr>
            </w:pPr>
            <w:r w:rsidRPr="006B7C19">
              <w:rPr>
                <w:color w:val="000000"/>
                <w:sz w:val="20"/>
                <w:szCs w:val="20"/>
              </w:rPr>
              <w:t>-</w:t>
            </w:r>
          </w:p>
        </w:tc>
      </w:tr>
      <w:tr w:rsidR="00024CBD" w:rsidRPr="006B7C19" w14:paraId="7711E43B" w14:textId="77777777" w:rsidTr="005D5CF8">
        <w:tc>
          <w:tcPr>
            <w:tcW w:w="272" w:type="pct"/>
            <w:vAlign w:val="center"/>
          </w:tcPr>
          <w:p w14:paraId="3B7935A2" w14:textId="77777777" w:rsidR="00024CBD" w:rsidRPr="006B7C19" w:rsidRDefault="00024CBD" w:rsidP="002E7568">
            <w:pPr>
              <w:pStyle w:val="Sraopastraipa"/>
              <w:numPr>
                <w:ilvl w:val="0"/>
                <w:numId w:val="22"/>
              </w:numPr>
              <w:rPr>
                <w:color w:val="000000"/>
                <w:sz w:val="20"/>
                <w:szCs w:val="20"/>
              </w:rPr>
            </w:pPr>
          </w:p>
        </w:tc>
        <w:tc>
          <w:tcPr>
            <w:tcW w:w="733" w:type="pct"/>
            <w:vAlign w:val="center"/>
          </w:tcPr>
          <w:p w14:paraId="340B625E" w14:textId="77777777" w:rsidR="00024CBD" w:rsidRPr="006B7C19" w:rsidRDefault="00024CBD" w:rsidP="00024CBD">
            <w:pPr>
              <w:rPr>
                <w:color w:val="000000"/>
                <w:sz w:val="20"/>
                <w:szCs w:val="20"/>
              </w:rPr>
            </w:pPr>
            <w:r w:rsidRPr="006B7C19">
              <w:rPr>
                <w:color w:val="000000"/>
                <w:sz w:val="20"/>
                <w:szCs w:val="20"/>
              </w:rPr>
              <w:t>Marijampolės „Žiburėlio“ mokykla daugiafunkcis centras</w:t>
            </w:r>
          </w:p>
        </w:tc>
        <w:tc>
          <w:tcPr>
            <w:tcW w:w="819" w:type="pct"/>
          </w:tcPr>
          <w:p w14:paraId="33C973CF"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rPr>
              <w:t>145</w:t>
            </w:r>
          </w:p>
        </w:tc>
        <w:tc>
          <w:tcPr>
            <w:tcW w:w="541" w:type="pct"/>
          </w:tcPr>
          <w:p w14:paraId="526CA6DD"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lang w:eastAsia="en-US"/>
              </w:rPr>
              <w:t>1.248</w:t>
            </w:r>
          </w:p>
        </w:tc>
        <w:tc>
          <w:tcPr>
            <w:tcW w:w="616" w:type="pct"/>
          </w:tcPr>
          <w:p w14:paraId="2D4A3DE2" w14:textId="77777777" w:rsidR="00024CBD" w:rsidRPr="006B7C19" w:rsidRDefault="00024CBD" w:rsidP="005D5CF8">
            <w:pPr>
              <w:jc w:val="center"/>
              <w:rPr>
                <w:color w:val="000000"/>
                <w:sz w:val="20"/>
                <w:szCs w:val="20"/>
              </w:rPr>
            </w:pPr>
            <w:r w:rsidRPr="006B7C19">
              <w:rPr>
                <w:color w:val="000000" w:themeColor="text1"/>
                <w:sz w:val="20"/>
                <w:szCs w:val="20"/>
                <w:lang w:eastAsia="en-US"/>
              </w:rPr>
              <w:t>8,61</w:t>
            </w:r>
          </w:p>
        </w:tc>
        <w:tc>
          <w:tcPr>
            <w:tcW w:w="841" w:type="pct"/>
          </w:tcPr>
          <w:p w14:paraId="1434D987" w14:textId="77777777" w:rsidR="00024CBD" w:rsidRPr="006B7C19" w:rsidRDefault="00024CBD" w:rsidP="005D5CF8">
            <w:pPr>
              <w:jc w:val="center"/>
              <w:rPr>
                <w:color w:val="000000"/>
                <w:sz w:val="20"/>
                <w:szCs w:val="20"/>
              </w:rPr>
            </w:pPr>
            <w:r w:rsidRPr="006B7C19">
              <w:rPr>
                <w:color w:val="000000" w:themeColor="text1"/>
                <w:sz w:val="20"/>
                <w:szCs w:val="20"/>
              </w:rPr>
              <w:t>103</w:t>
            </w:r>
          </w:p>
        </w:tc>
        <w:tc>
          <w:tcPr>
            <w:tcW w:w="562" w:type="pct"/>
          </w:tcPr>
          <w:p w14:paraId="4A89BC07" w14:textId="77777777" w:rsidR="00024CBD" w:rsidRPr="006B7C19" w:rsidRDefault="00024CBD" w:rsidP="005D5CF8">
            <w:pPr>
              <w:jc w:val="center"/>
              <w:rPr>
                <w:color w:val="000000"/>
                <w:sz w:val="20"/>
                <w:szCs w:val="20"/>
              </w:rPr>
            </w:pPr>
            <w:r w:rsidRPr="006B7C19">
              <w:rPr>
                <w:color w:val="000000" w:themeColor="text1"/>
                <w:sz w:val="20"/>
                <w:szCs w:val="20"/>
                <w:lang w:eastAsia="en-US"/>
              </w:rPr>
              <w:t>1.248</w:t>
            </w:r>
          </w:p>
        </w:tc>
        <w:tc>
          <w:tcPr>
            <w:tcW w:w="616" w:type="pct"/>
          </w:tcPr>
          <w:p w14:paraId="20FF23EC" w14:textId="77777777" w:rsidR="00024CBD" w:rsidRPr="006B7C19" w:rsidRDefault="00024CBD" w:rsidP="005D5CF8">
            <w:pPr>
              <w:jc w:val="center"/>
              <w:rPr>
                <w:color w:val="000000"/>
                <w:sz w:val="20"/>
                <w:szCs w:val="20"/>
              </w:rPr>
            </w:pPr>
            <w:r w:rsidRPr="006B7C19">
              <w:rPr>
                <w:color w:val="000000" w:themeColor="text1"/>
                <w:sz w:val="20"/>
                <w:szCs w:val="20"/>
                <w:lang w:eastAsia="en-US"/>
              </w:rPr>
              <w:t>12,12</w:t>
            </w:r>
          </w:p>
        </w:tc>
      </w:tr>
      <w:tr w:rsidR="00024CBD" w:rsidRPr="000E5FBF" w14:paraId="526A85E8" w14:textId="77777777" w:rsidTr="005D5CF8">
        <w:tc>
          <w:tcPr>
            <w:tcW w:w="272" w:type="pct"/>
            <w:vAlign w:val="center"/>
          </w:tcPr>
          <w:p w14:paraId="046DA0ED" w14:textId="77777777" w:rsidR="00024CBD" w:rsidRPr="006B7C19" w:rsidRDefault="00024CBD" w:rsidP="002E7568">
            <w:pPr>
              <w:pStyle w:val="Sraopastraipa"/>
              <w:numPr>
                <w:ilvl w:val="0"/>
                <w:numId w:val="22"/>
              </w:numPr>
              <w:rPr>
                <w:color w:val="000000"/>
                <w:sz w:val="20"/>
                <w:szCs w:val="20"/>
              </w:rPr>
            </w:pPr>
          </w:p>
        </w:tc>
        <w:tc>
          <w:tcPr>
            <w:tcW w:w="733" w:type="pct"/>
            <w:vAlign w:val="center"/>
          </w:tcPr>
          <w:p w14:paraId="7CC35060" w14:textId="77777777" w:rsidR="00024CBD" w:rsidRPr="006B7C19" w:rsidRDefault="00024CBD" w:rsidP="00024CBD">
            <w:pPr>
              <w:rPr>
                <w:color w:val="000000"/>
                <w:sz w:val="20"/>
                <w:szCs w:val="20"/>
              </w:rPr>
            </w:pPr>
            <w:r w:rsidRPr="006B7C19">
              <w:rPr>
                <w:color w:val="000000"/>
                <w:sz w:val="20"/>
                <w:szCs w:val="20"/>
              </w:rPr>
              <w:t>Marijampolės suaugusiųjų ir jaunimo mokymo centras (t. sk. Pataisos namų skyrius)</w:t>
            </w:r>
          </w:p>
        </w:tc>
        <w:tc>
          <w:tcPr>
            <w:tcW w:w="819" w:type="pct"/>
          </w:tcPr>
          <w:p w14:paraId="6BEF807D"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lang w:eastAsia="en-US"/>
              </w:rPr>
              <w:t>344</w:t>
            </w:r>
          </w:p>
          <w:p w14:paraId="5E2120F0" w14:textId="77777777" w:rsidR="00024CBD" w:rsidRPr="006B7C19" w:rsidRDefault="00024CBD" w:rsidP="005D5CF8">
            <w:pPr>
              <w:jc w:val="center"/>
              <w:rPr>
                <w:color w:val="000000" w:themeColor="text1"/>
                <w:sz w:val="20"/>
                <w:szCs w:val="20"/>
              </w:rPr>
            </w:pPr>
          </w:p>
          <w:p w14:paraId="37F975D3" w14:textId="77777777" w:rsidR="00024CBD" w:rsidRPr="006B7C19" w:rsidRDefault="00024CBD" w:rsidP="005D5CF8">
            <w:pPr>
              <w:jc w:val="center"/>
              <w:rPr>
                <w:color w:val="000000" w:themeColor="text1"/>
                <w:sz w:val="20"/>
                <w:szCs w:val="20"/>
              </w:rPr>
            </w:pPr>
          </w:p>
        </w:tc>
        <w:tc>
          <w:tcPr>
            <w:tcW w:w="541" w:type="pct"/>
          </w:tcPr>
          <w:p w14:paraId="7829E2EF" w14:textId="77777777" w:rsidR="00024CBD" w:rsidRPr="006B7C19" w:rsidRDefault="00024CBD" w:rsidP="005D5CF8">
            <w:pPr>
              <w:jc w:val="center"/>
              <w:rPr>
                <w:color w:val="000000" w:themeColor="text1"/>
                <w:sz w:val="20"/>
                <w:szCs w:val="20"/>
                <w:lang w:eastAsia="en-US"/>
              </w:rPr>
            </w:pPr>
            <w:r w:rsidRPr="006B7C19">
              <w:rPr>
                <w:color w:val="000000" w:themeColor="text1"/>
                <w:sz w:val="20"/>
                <w:szCs w:val="20"/>
                <w:lang w:eastAsia="en-US"/>
              </w:rPr>
              <w:t>2.140</w:t>
            </w:r>
          </w:p>
        </w:tc>
        <w:tc>
          <w:tcPr>
            <w:tcW w:w="616" w:type="pct"/>
          </w:tcPr>
          <w:p w14:paraId="79F3EF5F" w14:textId="77777777" w:rsidR="00024CBD" w:rsidRPr="006B7C19" w:rsidRDefault="00024CBD" w:rsidP="005D5CF8">
            <w:pPr>
              <w:jc w:val="center"/>
              <w:rPr>
                <w:color w:val="000000"/>
                <w:sz w:val="20"/>
                <w:szCs w:val="20"/>
              </w:rPr>
            </w:pPr>
            <w:r w:rsidRPr="006B7C19">
              <w:rPr>
                <w:color w:val="000000" w:themeColor="text1"/>
                <w:sz w:val="20"/>
                <w:szCs w:val="20"/>
                <w:lang w:eastAsia="en-US"/>
              </w:rPr>
              <w:t>6,22</w:t>
            </w:r>
          </w:p>
        </w:tc>
        <w:tc>
          <w:tcPr>
            <w:tcW w:w="841" w:type="pct"/>
          </w:tcPr>
          <w:p w14:paraId="1E32F5CB" w14:textId="77777777" w:rsidR="00024CBD" w:rsidRPr="006B7C19" w:rsidRDefault="00024CBD" w:rsidP="005D5CF8">
            <w:pPr>
              <w:jc w:val="center"/>
              <w:rPr>
                <w:color w:val="000000"/>
                <w:sz w:val="20"/>
                <w:szCs w:val="20"/>
              </w:rPr>
            </w:pPr>
            <w:r w:rsidRPr="006B7C19">
              <w:rPr>
                <w:color w:val="000000" w:themeColor="text1"/>
                <w:sz w:val="20"/>
                <w:szCs w:val="20"/>
                <w:lang w:eastAsia="en-US"/>
              </w:rPr>
              <w:t>-</w:t>
            </w:r>
          </w:p>
        </w:tc>
        <w:tc>
          <w:tcPr>
            <w:tcW w:w="562" w:type="pct"/>
          </w:tcPr>
          <w:p w14:paraId="240C1DFA" w14:textId="77777777" w:rsidR="00024CBD" w:rsidRPr="006B7C19" w:rsidRDefault="00024CBD" w:rsidP="005D5CF8">
            <w:pPr>
              <w:jc w:val="center"/>
              <w:rPr>
                <w:color w:val="000000"/>
                <w:sz w:val="20"/>
                <w:szCs w:val="20"/>
              </w:rPr>
            </w:pPr>
            <w:r w:rsidRPr="006B7C19">
              <w:rPr>
                <w:color w:val="000000" w:themeColor="text1"/>
                <w:sz w:val="20"/>
                <w:szCs w:val="20"/>
                <w:lang w:eastAsia="en-US"/>
              </w:rPr>
              <w:t>-</w:t>
            </w:r>
          </w:p>
        </w:tc>
        <w:tc>
          <w:tcPr>
            <w:tcW w:w="616" w:type="pct"/>
          </w:tcPr>
          <w:p w14:paraId="7FE6C041" w14:textId="77777777" w:rsidR="00024CBD" w:rsidRPr="000E5FBF" w:rsidRDefault="005D5CF8" w:rsidP="005D5CF8">
            <w:pPr>
              <w:jc w:val="center"/>
              <w:rPr>
                <w:color w:val="000000"/>
                <w:sz w:val="20"/>
                <w:szCs w:val="20"/>
              </w:rPr>
            </w:pPr>
            <w:r w:rsidRPr="006B7C19">
              <w:rPr>
                <w:color w:val="000000"/>
                <w:sz w:val="20"/>
                <w:szCs w:val="20"/>
              </w:rPr>
              <w:t>-</w:t>
            </w:r>
          </w:p>
        </w:tc>
      </w:tr>
    </w:tbl>
    <w:p w14:paraId="5B9FFEB4" w14:textId="77777777" w:rsidR="00514A53" w:rsidRPr="000E5FBF" w:rsidRDefault="00514A53" w:rsidP="00514A53">
      <w:pPr>
        <w:rPr>
          <w:sz w:val="18"/>
          <w:szCs w:val="18"/>
          <w:lang w:eastAsia="ar-SA"/>
        </w:rPr>
      </w:pPr>
      <w:r w:rsidRPr="000E5FBF">
        <w:rPr>
          <w:sz w:val="18"/>
          <w:szCs w:val="18"/>
          <w:lang w:eastAsia="ar-SA"/>
        </w:rPr>
        <w:t>(parengta konsultanto pagal ŠVIS duomenis)</w:t>
      </w:r>
    </w:p>
    <w:p w14:paraId="23FB2F09" w14:textId="77777777" w:rsidR="00A72825" w:rsidRPr="000E5FBF" w:rsidRDefault="00A72825" w:rsidP="00A75660">
      <w:pPr>
        <w:rPr>
          <w:lang w:eastAsia="ar-SA"/>
        </w:rPr>
      </w:pPr>
    </w:p>
    <w:p w14:paraId="76483878" w14:textId="77777777" w:rsidR="00A72825" w:rsidRPr="000E5FBF" w:rsidRDefault="00A72825" w:rsidP="00A75660">
      <w:pPr>
        <w:rPr>
          <w:lang w:eastAsia="ar-SA"/>
        </w:rPr>
      </w:pPr>
      <w:r w:rsidRPr="000E5FBF">
        <w:rPr>
          <w:lang w:eastAsia="ar-SA"/>
        </w:rPr>
        <w:tab/>
      </w:r>
      <w:r w:rsidRPr="000E5FBF">
        <w:rPr>
          <w:b/>
          <w:bCs/>
          <w:lang w:eastAsia="ar-SA"/>
        </w:rPr>
        <w:t>Mokyklų veiklos sąnaudos</w:t>
      </w:r>
      <w:r w:rsidR="008A3720" w:rsidRPr="000E5FBF">
        <w:rPr>
          <w:lang w:eastAsia="ar-SA"/>
        </w:rPr>
        <w:t>.</w:t>
      </w:r>
      <w:r w:rsidR="007E6BAD" w:rsidRPr="000E5FBF">
        <w:rPr>
          <w:lang w:eastAsia="ar-SA"/>
        </w:rPr>
        <w:t xml:space="preserve"> 2020 metais vienam ikimokyklinio ugdymo </w:t>
      </w:r>
      <w:r w:rsidR="000B63C8" w:rsidRPr="000E5FBF">
        <w:rPr>
          <w:lang w:eastAsia="ar-SA"/>
        </w:rPr>
        <w:t>įstaigose</w:t>
      </w:r>
      <w:r w:rsidR="00715105" w:rsidRPr="000E5FBF">
        <w:rPr>
          <w:lang w:eastAsia="ar-SA"/>
        </w:rPr>
        <w:t xml:space="preserve"> (be bendrojo ugdymo įstaigų, kuriose vykdomos ikimokyklinio ugdymo programos)</w:t>
      </w:r>
      <w:r w:rsidR="000B63C8" w:rsidRPr="000E5FBF">
        <w:rPr>
          <w:lang w:eastAsia="ar-SA"/>
        </w:rPr>
        <w:t xml:space="preserve"> ugdomam </w:t>
      </w:r>
      <w:r w:rsidR="007E6BAD" w:rsidRPr="000E5FBF">
        <w:rPr>
          <w:lang w:eastAsia="ar-SA"/>
        </w:rPr>
        <w:t>vaikui teko</w:t>
      </w:r>
      <w:r w:rsidR="002E7568" w:rsidRPr="000E5FBF">
        <w:rPr>
          <w:lang w:eastAsia="ar-SA"/>
        </w:rPr>
        <w:t xml:space="preserve"> (žr. lent. žemiau)</w:t>
      </w:r>
      <w:r w:rsidR="007E6BAD" w:rsidRPr="000E5FBF">
        <w:rPr>
          <w:lang w:eastAsia="ar-SA"/>
        </w:rPr>
        <w:t xml:space="preserve"> vidutiniškai 3,56 tūkst. Eur savivaldybės, valstybės biudžeto ir kitų finansavimo šaltinių asignavimų. Atskirų įstaigų situacija tuo metu buvo labai skirtinga – šis rodiklis svyravo tarp 2,10 ir 5,42 tūkst. Eur vienam vaikui. 2025 m. </w:t>
      </w:r>
      <w:r w:rsidR="00FE1FA8" w:rsidRPr="000E5FBF">
        <w:rPr>
          <w:lang w:eastAsia="ar-SA"/>
        </w:rPr>
        <w:t>(</w:t>
      </w:r>
      <w:r w:rsidR="007E6BAD" w:rsidRPr="000E5FBF">
        <w:rPr>
          <w:lang w:eastAsia="ar-SA"/>
        </w:rPr>
        <w:t>planuojama</w:t>
      </w:r>
      <w:r w:rsidR="00FE1FA8" w:rsidRPr="000E5FBF">
        <w:rPr>
          <w:lang w:eastAsia="ar-SA"/>
        </w:rPr>
        <w:t>)</w:t>
      </w:r>
      <w:r w:rsidR="007E6BAD" w:rsidRPr="000E5FBF">
        <w:rPr>
          <w:lang w:eastAsia="ar-SA"/>
        </w:rPr>
        <w:t xml:space="preserve"> rodiklio reikšmė siekia 8,46 tūkst. Eur asmeniui</w:t>
      </w:r>
      <w:r w:rsidR="008A35E8" w:rsidRPr="000E5FBF">
        <w:rPr>
          <w:lang w:eastAsia="ar-SA"/>
        </w:rPr>
        <w:t>, t.y. daugiau nei dvigubai nei 2020 metais.</w:t>
      </w:r>
    </w:p>
    <w:p w14:paraId="4BAB4961" w14:textId="77777777" w:rsidR="00FE14A0" w:rsidRPr="000E5FBF" w:rsidRDefault="00FE14A0" w:rsidP="00A75660">
      <w:pPr>
        <w:rPr>
          <w:lang w:eastAsia="ar-SA"/>
        </w:rPr>
      </w:pPr>
    </w:p>
    <w:p w14:paraId="052AFCC3" w14:textId="77777777" w:rsidR="00FE14A0" w:rsidRPr="000E5FBF" w:rsidRDefault="00FE14A0" w:rsidP="00FE14A0">
      <w:pPr>
        <w:rPr>
          <w:b/>
          <w:bCs/>
          <w:sz w:val="20"/>
          <w:szCs w:val="20"/>
          <w:lang w:eastAsia="ar-SA"/>
        </w:rPr>
      </w:pPr>
      <w:r w:rsidRPr="000E5FBF">
        <w:rPr>
          <w:b/>
          <w:bCs/>
          <w:sz w:val="20"/>
          <w:szCs w:val="20"/>
          <w:lang w:eastAsia="ar-SA"/>
        </w:rPr>
        <w:t xml:space="preserve">Ikimokyklinio ugdymo įstaigų veiklos sąnaudos </w:t>
      </w:r>
      <w:r w:rsidR="009115BD" w:rsidRPr="000E5FBF">
        <w:rPr>
          <w:b/>
          <w:bCs/>
          <w:sz w:val="20"/>
          <w:szCs w:val="20"/>
          <w:lang w:eastAsia="ar-SA"/>
        </w:rPr>
        <w:t>(</w:t>
      </w:r>
      <w:r w:rsidR="00D5395A" w:rsidRPr="000E5FBF">
        <w:rPr>
          <w:b/>
          <w:bCs/>
          <w:sz w:val="20"/>
          <w:szCs w:val="20"/>
          <w:lang w:eastAsia="ar-SA"/>
        </w:rPr>
        <w:t xml:space="preserve">biudžeto </w:t>
      </w:r>
      <w:r w:rsidR="009115BD" w:rsidRPr="000E5FBF">
        <w:rPr>
          <w:b/>
          <w:bCs/>
          <w:sz w:val="20"/>
          <w:szCs w:val="20"/>
          <w:lang w:eastAsia="ar-SA"/>
        </w:rPr>
        <w:t>asignavim</w:t>
      </w:r>
      <w:r w:rsidR="00FE1FA8" w:rsidRPr="000E5FBF">
        <w:rPr>
          <w:b/>
          <w:bCs/>
          <w:sz w:val="20"/>
          <w:szCs w:val="20"/>
          <w:lang w:eastAsia="ar-SA"/>
        </w:rPr>
        <w:t>ai</w:t>
      </w:r>
      <w:r w:rsidR="009115BD" w:rsidRPr="000E5FBF">
        <w:rPr>
          <w:b/>
          <w:bCs/>
          <w:sz w:val="20"/>
          <w:szCs w:val="20"/>
          <w:lang w:eastAsia="ar-SA"/>
        </w:rPr>
        <w:t>)</w:t>
      </w:r>
    </w:p>
    <w:tbl>
      <w:tblPr>
        <w:tblStyle w:val="Lentelstinklelis"/>
        <w:tblW w:w="5000" w:type="pct"/>
        <w:tblLook w:val="04A0" w:firstRow="1" w:lastRow="0" w:firstColumn="1" w:lastColumn="0" w:noHBand="0" w:noVBand="1"/>
      </w:tblPr>
      <w:tblGrid>
        <w:gridCol w:w="517"/>
        <w:gridCol w:w="1414"/>
        <w:gridCol w:w="1161"/>
        <w:gridCol w:w="1233"/>
        <w:gridCol w:w="1112"/>
        <w:gridCol w:w="1531"/>
        <w:gridCol w:w="1408"/>
        <w:gridCol w:w="1112"/>
      </w:tblGrid>
      <w:tr w:rsidR="00D5395A" w:rsidRPr="000E5FBF" w14:paraId="085BAD2A" w14:textId="77777777" w:rsidTr="00785B33">
        <w:trPr>
          <w:tblHeader/>
        </w:trPr>
        <w:tc>
          <w:tcPr>
            <w:tcW w:w="272" w:type="pct"/>
            <w:vMerge w:val="restart"/>
            <w:vAlign w:val="center"/>
          </w:tcPr>
          <w:p w14:paraId="5D2F753E" w14:textId="77777777" w:rsidR="00FE14A0" w:rsidRPr="000E5FBF" w:rsidRDefault="00FE14A0" w:rsidP="00271351">
            <w:pPr>
              <w:jc w:val="center"/>
              <w:rPr>
                <w:color w:val="000000" w:themeColor="text1"/>
                <w:sz w:val="20"/>
                <w:szCs w:val="20"/>
                <w:lang w:eastAsia="en-US"/>
              </w:rPr>
            </w:pPr>
            <w:r w:rsidRPr="000E5FBF">
              <w:rPr>
                <w:color w:val="000000" w:themeColor="text1"/>
                <w:sz w:val="20"/>
                <w:szCs w:val="20"/>
                <w:lang w:eastAsia="en-US"/>
              </w:rPr>
              <w:t>Eil. Nr.</w:t>
            </w:r>
          </w:p>
        </w:tc>
        <w:tc>
          <w:tcPr>
            <w:tcW w:w="745" w:type="pct"/>
            <w:vMerge w:val="restart"/>
            <w:vAlign w:val="center"/>
          </w:tcPr>
          <w:p w14:paraId="00B1B267" w14:textId="77777777" w:rsidR="00FE14A0" w:rsidRPr="000E5FBF" w:rsidRDefault="00FE14A0" w:rsidP="00271351">
            <w:pPr>
              <w:jc w:val="center"/>
              <w:rPr>
                <w:color w:val="000000" w:themeColor="text1"/>
                <w:sz w:val="20"/>
                <w:szCs w:val="20"/>
                <w:lang w:eastAsia="en-US"/>
              </w:rPr>
            </w:pPr>
            <w:r w:rsidRPr="000E5FBF">
              <w:rPr>
                <w:color w:val="000000" w:themeColor="text1"/>
                <w:sz w:val="20"/>
                <w:szCs w:val="20"/>
                <w:lang w:eastAsia="en-US"/>
              </w:rPr>
              <w:t>Įstaigos pavadinimas</w:t>
            </w:r>
          </w:p>
        </w:tc>
        <w:tc>
          <w:tcPr>
            <w:tcW w:w="1848" w:type="pct"/>
            <w:gridSpan w:val="3"/>
            <w:vAlign w:val="center"/>
          </w:tcPr>
          <w:p w14:paraId="3C15DBF4" w14:textId="77777777" w:rsidR="00FE14A0" w:rsidRPr="000E5FBF" w:rsidRDefault="00FE14A0" w:rsidP="00271351">
            <w:pPr>
              <w:jc w:val="center"/>
              <w:rPr>
                <w:color w:val="000000" w:themeColor="text1"/>
                <w:sz w:val="20"/>
                <w:szCs w:val="20"/>
                <w:lang w:eastAsia="en-US"/>
              </w:rPr>
            </w:pPr>
            <w:r w:rsidRPr="000E5FBF">
              <w:rPr>
                <w:color w:val="000000" w:themeColor="text1"/>
                <w:sz w:val="20"/>
                <w:szCs w:val="20"/>
                <w:lang w:eastAsia="en-US"/>
              </w:rPr>
              <w:t>Situacija 2020 m. m.</w:t>
            </w:r>
          </w:p>
        </w:tc>
        <w:tc>
          <w:tcPr>
            <w:tcW w:w="2135" w:type="pct"/>
            <w:gridSpan w:val="3"/>
            <w:vAlign w:val="center"/>
          </w:tcPr>
          <w:p w14:paraId="2DA404DF" w14:textId="77777777" w:rsidR="00FE14A0" w:rsidRPr="000E5FBF" w:rsidRDefault="00FE14A0" w:rsidP="00271351">
            <w:pPr>
              <w:jc w:val="center"/>
              <w:rPr>
                <w:color w:val="000000" w:themeColor="text1"/>
                <w:sz w:val="20"/>
                <w:szCs w:val="20"/>
                <w:lang w:eastAsia="en-US"/>
              </w:rPr>
            </w:pPr>
            <w:r w:rsidRPr="000E5FBF">
              <w:rPr>
                <w:color w:val="000000" w:themeColor="text1"/>
                <w:sz w:val="20"/>
                <w:szCs w:val="20"/>
                <w:lang w:eastAsia="en-US"/>
              </w:rPr>
              <w:t>Situacija 2025</w:t>
            </w:r>
            <w:r w:rsidR="002E7568" w:rsidRPr="000E5FBF">
              <w:rPr>
                <w:color w:val="000000" w:themeColor="text1"/>
                <w:sz w:val="20"/>
                <w:szCs w:val="20"/>
                <w:lang w:eastAsia="en-US"/>
              </w:rPr>
              <w:t xml:space="preserve"> </w:t>
            </w:r>
            <w:r w:rsidRPr="000E5FBF">
              <w:rPr>
                <w:color w:val="000000" w:themeColor="text1"/>
                <w:sz w:val="20"/>
                <w:szCs w:val="20"/>
                <w:lang w:eastAsia="en-US"/>
              </w:rPr>
              <w:t>m</w:t>
            </w:r>
            <w:r w:rsidR="002E7568" w:rsidRPr="000E5FBF">
              <w:rPr>
                <w:color w:val="000000" w:themeColor="text1"/>
                <w:sz w:val="20"/>
                <w:szCs w:val="20"/>
                <w:lang w:eastAsia="en-US"/>
              </w:rPr>
              <w:t>.</w:t>
            </w:r>
          </w:p>
        </w:tc>
      </w:tr>
      <w:tr w:rsidR="00D5395A" w:rsidRPr="000E5FBF" w14:paraId="7D966D07" w14:textId="77777777" w:rsidTr="004E1EA8">
        <w:tc>
          <w:tcPr>
            <w:tcW w:w="272" w:type="pct"/>
            <w:vMerge/>
            <w:vAlign w:val="center"/>
          </w:tcPr>
          <w:p w14:paraId="400EE90B" w14:textId="77777777" w:rsidR="00FE14A0" w:rsidRPr="000E5FBF" w:rsidRDefault="00FE14A0" w:rsidP="00FE14A0">
            <w:pPr>
              <w:pStyle w:val="Sraopastraipa"/>
              <w:ind w:left="360"/>
              <w:rPr>
                <w:color w:val="000000" w:themeColor="text1"/>
                <w:sz w:val="20"/>
                <w:szCs w:val="20"/>
              </w:rPr>
            </w:pPr>
          </w:p>
        </w:tc>
        <w:tc>
          <w:tcPr>
            <w:tcW w:w="745" w:type="pct"/>
            <w:vMerge/>
          </w:tcPr>
          <w:p w14:paraId="170F1B19" w14:textId="77777777" w:rsidR="00FE14A0" w:rsidRPr="000E5FBF" w:rsidRDefault="00FE14A0" w:rsidP="00FE14A0">
            <w:pPr>
              <w:jc w:val="left"/>
              <w:rPr>
                <w:color w:val="000000" w:themeColor="text1"/>
                <w:sz w:val="20"/>
                <w:szCs w:val="20"/>
              </w:rPr>
            </w:pPr>
          </w:p>
        </w:tc>
        <w:tc>
          <w:tcPr>
            <w:tcW w:w="612" w:type="pct"/>
            <w:vAlign w:val="center"/>
          </w:tcPr>
          <w:p w14:paraId="398F483A" w14:textId="77777777" w:rsidR="00FE14A0" w:rsidRPr="000E5FBF" w:rsidRDefault="00FE14A0" w:rsidP="004E1EA8">
            <w:pPr>
              <w:jc w:val="center"/>
              <w:rPr>
                <w:color w:val="000000" w:themeColor="text1"/>
                <w:sz w:val="20"/>
                <w:szCs w:val="20"/>
              </w:rPr>
            </w:pPr>
            <w:r w:rsidRPr="000E5FBF">
              <w:rPr>
                <w:color w:val="000000" w:themeColor="text1"/>
                <w:sz w:val="20"/>
                <w:szCs w:val="20"/>
              </w:rPr>
              <w:t>Mokinių skaičius, rugsėjo 1 d.</w:t>
            </w:r>
          </w:p>
        </w:tc>
        <w:tc>
          <w:tcPr>
            <w:tcW w:w="650" w:type="pct"/>
            <w:vAlign w:val="center"/>
          </w:tcPr>
          <w:p w14:paraId="48D2B11C" w14:textId="77777777" w:rsidR="00FE14A0" w:rsidRPr="000E5FBF" w:rsidRDefault="00D5395A" w:rsidP="004E1EA8">
            <w:pPr>
              <w:jc w:val="center"/>
              <w:rPr>
                <w:color w:val="000000" w:themeColor="text1"/>
                <w:sz w:val="20"/>
                <w:szCs w:val="20"/>
              </w:rPr>
            </w:pPr>
            <w:r w:rsidRPr="000E5FBF">
              <w:rPr>
                <w:color w:val="000000" w:themeColor="text1"/>
                <w:sz w:val="20"/>
                <w:szCs w:val="20"/>
              </w:rPr>
              <w:t>Metiniai asignavimai, tūkst. Eur</w:t>
            </w:r>
          </w:p>
        </w:tc>
        <w:tc>
          <w:tcPr>
            <w:tcW w:w="585" w:type="pct"/>
            <w:vAlign w:val="center"/>
          </w:tcPr>
          <w:p w14:paraId="55E1696B" w14:textId="77777777" w:rsidR="00FE14A0" w:rsidRPr="000E5FBF" w:rsidRDefault="009115BD" w:rsidP="004E1EA8">
            <w:pPr>
              <w:jc w:val="center"/>
              <w:rPr>
                <w:color w:val="000000" w:themeColor="text1"/>
                <w:sz w:val="20"/>
                <w:szCs w:val="20"/>
              </w:rPr>
            </w:pPr>
            <w:r w:rsidRPr="000E5FBF">
              <w:rPr>
                <w:color w:val="000000" w:themeColor="text1"/>
                <w:sz w:val="20"/>
                <w:szCs w:val="20"/>
              </w:rPr>
              <w:t>Suma</w:t>
            </w:r>
            <w:r w:rsidR="00FE14A0" w:rsidRPr="000E5FBF">
              <w:rPr>
                <w:color w:val="000000" w:themeColor="text1"/>
                <w:sz w:val="20"/>
                <w:szCs w:val="20"/>
              </w:rPr>
              <w:t xml:space="preserve"> vienam mokiniui, </w:t>
            </w:r>
            <w:r w:rsidR="001353B3" w:rsidRPr="000E5FBF">
              <w:rPr>
                <w:color w:val="000000" w:themeColor="text1"/>
                <w:sz w:val="20"/>
                <w:szCs w:val="20"/>
              </w:rPr>
              <w:t xml:space="preserve">tūkst. </w:t>
            </w:r>
            <w:r w:rsidR="00FE14A0" w:rsidRPr="000E5FBF">
              <w:rPr>
                <w:color w:val="000000" w:themeColor="text1"/>
                <w:sz w:val="20"/>
                <w:szCs w:val="20"/>
              </w:rPr>
              <w:t>Eur./mok.</w:t>
            </w:r>
          </w:p>
        </w:tc>
        <w:tc>
          <w:tcPr>
            <w:tcW w:w="807" w:type="pct"/>
            <w:vAlign w:val="center"/>
          </w:tcPr>
          <w:p w14:paraId="43961D70" w14:textId="77777777" w:rsidR="00FE14A0" w:rsidRPr="000E5FBF" w:rsidRDefault="00FE14A0" w:rsidP="004E1EA8">
            <w:pPr>
              <w:jc w:val="center"/>
              <w:rPr>
                <w:color w:val="000000" w:themeColor="text1"/>
                <w:sz w:val="20"/>
                <w:szCs w:val="20"/>
              </w:rPr>
            </w:pPr>
            <w:r w:rsidRPr="000E5FBF">
              <w:rPr>
                <w:color w:val="000000" w:themeColor="text1"/>
                <w:sz w:val="20"/>
                <w:szCs w:val="20"/>
              </w:rPr>
              <w:t>Mokinių skaičius, rugsėjo 1 d.</w:t>
            </w:r>
          </w:p>
        </w:tc>
        <w:tc>
          <w:tcPr>
            <w:tcW w:w="742" w:type="pct"/>
            <w:vAlign w:val="center"/>
          </w:tcPr>
          <w:p w14:paraId="70F43D48" w14:textId="77777777" w:rsidR="00FE14A0" w:rsidRPr="000E5FBF" w:rsidRDefault="00FE14A0" w:rsidP="004E1EA8">
            <w:pPr>
              <w:jc w:val="center"/>
              <w:rPr>
                <w:color w:val="000000" w:themeColor="text1"/>
                <w:sz w:val="20"/>
                <w:szCs w:val="20"/>
              </w:rPr>
            </w:pPr>
            <w:r w:rsidRPr="000E5FBF">
              <w:rPr>
                <w:color w:val="000000" w:themeColor="text1"/>
                <w:sz w:val="20"/>
                <w:szCs w:val="20"/>
              </w:rPr>
              <w:t>Metin</w:t>
            </w:r>
            <w:r w:rsidR="00D5395A" w:rsidRPr="000E5FBF">
              <w:rPr>
                <w:color w:val="000000" w:themeColor="text1"/>
                <w:sz w:val="20"/>
                <w:szCs w:val="20"/>
              </w:rPr>
              <w:t>iai asignavimai</w:t>
            </w:r>
            <w:r w:rsidRPr="000E5FBF">
              <w:rPr>
                <w:color w:val="000000" w:themeColor="text1"/>
                <w:sz w:val="20"/>
                <w:szCs w:val="20"/>
              </w:rPr>
              <w:t>, tūkst. Eur</w:t>
            </w:r>
            <w:r w:rsidR="00762C4D" w:rsidRPr="000E5FBF">
              <w:rPr>
                <w:color w:val="000000" w:themeColor="text1"/>
                <w:sz w:val="20"/>
                <w:szCs w:val="20"/>
              </w:rPr>
              <w:t xml:space="preserve"> (planuojam</w:t>
            </w:r>
            <w:r w:rsidR="009115BD" w:rsidRPr="000E5FBF">
              <w:rPr>
                <w:color w:val="000000" w:themeColor="text1"/>
                <w:sz w:val="20"/>
                <w:szCs w:val="20"/>
              </w:rPr>
              <w:t>a</w:t>
            </w:r>
            <w:r w:rsidR="00374AE0" w:rsidRPr="000E5FBF">
              <w:rPr>
                <w:color w:val="000000" w:themeColor="text1"/>
                <w:sz w:val="20"/>
                <w:szCs w:val="20"/>
              </w:rPr>
              <w:t xml:space="preserve"> </w:t>
            </w:r>
            <w:r w:rsidR="009115BD" w:rsidRPr="000E5FBF">
              <w:rPr>
                <w:color w:val="000000" w:themeColor="text1"/>
                <w:sz w:val="20"/>
                <w:szCs w:val="20"/>
              </w:rPr>
              <w:t>suma</w:t>
            </w:r>
            <w:r w:rsidR="00C301AC" w:rsidRPr="000E5FBF">
              <w:rPr>
                <w:color w:val="000000" w:themeColor="text1"/>
                <w:sz w:val="20"/>
                <w:szCs w:val="20"/>
              </w:rPr>
              <w:t xml:space="preserve"> 2025 m.)</w:t>
            </w:r>
            <w:r w:rsidR="00C301AC" w:rsidRPr="000E5FBF">
              <w:rPr>
                <w:rStyle w:val="Puslapioinaosnuoroda"/>
                <w:color w:val="000000" w:themeColor="text1"/>
                <w:sz w:val="20"/>
                <w:szCs w:val="20"/>
              </w:rPr>
              <w:footnoteReference w:id="32"/>
            </w:r>
          </w:p>
        </w:tc>
        <w:tc>
          <w:tcPr>
            <w:tcW w:w="586" w:type="pct"/>
            <w:vAlign w:val="center"/>
          </w:tcPr>
          <w:p w14:paraId="64DFED10" w14:textId="77777777" w:rsidR="00FE14A0" w:rsidRPr="000E5FBF" w:rsidRDefault="009115BD" w:rsidP="004E1EA8">
            <w:pPr>
              <w:jc w:val="center"/>
              <w:rPr>
                <w:color w:val="000000" w:themeColor="text1"/>
                <w:sz w:val="20"/>
                <w:szCs w:val="20"/>
              </w:rPr>
            </w:pPr>
            <w:r w:rsidRPr="000E5FBF">
              <w:rPr>
                <w:color w:val="000000" w:themeColor="text1"/>
                <w:sz w:val="20"/>
                <w:szCs w:val="20"/>
              </w:rPr>
              <w:t>Suma</w:t>
            </w:r>
            <w:r w:rsidR="00FE14A0" w:rsidRPr="000E5FBF">
              <w:rPr>
                <w:color w:val="000000" w:themeColor="text1"/>
                <w:sz w:val="20"/>
                <w:szCs w:val="20"/>
              </w:rPr>
              <w:t xml:space="preserve"> vienam mokiniui, </w:t>
            </w:r>
            <w:r w:rsidR="001353B3" w:rsidRPr="000E5FBF">
              <w:rPr>
                <w:color w:val="000000" w:themeColor="text1"/>
                <w:sz w:val="20"/>
                <w:szCs w:val="20"/>
              </w:rPr>
              <w:t xml:space="preserve">tūkst. </w:t>
            </w:r>
            <w:r w:rsidR="00FE14A0" w:rsidRPr="000E5FBF">
              <w:rPr>
                <w:color w:val="000000" w:themeColor="text1"/>
                <w:sz w:val="20"/>
                <w:szCs w:val="20"/>
              </w:rPr>
              <w:t>Eur./mok.</w:t>
            </w:r>
          </w:p>
        </w:tc>
      </w:tr>
      <w:tr w:rsidR="00D5395A" w:rsidRPr="000E5FBF" w14:paraId="6322A7A8" w14:textId="77777777" w:rsidTr="002E7568">
        <w:tc>
          <w:tcPr>
            <w:tcW w:w="272" w:type="pct"/>
          </w:tcPr>
          <w:p w14:paraId="0EE1AD2B"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02BCF569"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„Ąžuoliukas“</w:t>
            </w:r>
          </w:p>
        </w:tc>
        <w:tc>
          <w:tcPr>
            <w:tcW w:w="612" w:type="pct"/>
          </w:tcPr>
          <w:p w14:paraId="261F65C2"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193</w:t>
            </w:r>
          </w:p>
        </w:tc>
        <w:tc>
          <w:tcPr>
            <w:tcW w:w="650" w:type="pct"/>
          </w:tcPr>
          <w:p w14:paraId="1D8F8831" w14:textId="77777777" w:rsidR="002E7568" w:rsidRPr="000E5FBF" w:rsidRDefault="002E7568" w:rsidP="002E7568">
            <w:pPr>
              <w:jc w:val="center"/>
              <w:rPr>
                <w:color w:val="000000" w:themeColor="text1"/>
                <w:sz w:val="20"/>
                <w:szCs w:val="20"/>
              </w:rPr>
            </w:pPr>
            <w:r w:rsidRPr="000E5FBF">
              <w:rPr>
                <w:color w:val="000000" w:themeColor="text1"/>
                <w:sz w:val="20"/>
                <w:szCs w:val="20"/>
              </w:rPr>
              <w:t>772</w:t>
            </w:r>
          </w:p>
        </w:tc>
        <w:tc>
          <w:tcPr>
            <w:tcW w:w="585" w:type="pct"/>
          </w:tcPr>
          <w:p w14:paraId="26687993" w14:textId="77777777" w:rsidR="002E7568" w:rsidRPr="000E5FBF" w:rsidRDefault="002E7568" w:rsidP="002E7568">
            <w:pPr>
              <w:jc w:val="center"/>
              <w:rPr>
                <w:color w:val="000000"/>
                <w:sz w:val="20"/>
                <w:szCs w:val="20"/>
              </w:rPr>
            </w:pPr>
            <w:r w:rsidRPr="000E5FBF">
              <w:rPr>
                <w:color w:val="000000"/>
                <w:sz w:val="20"/>
                <w:szCs w:val="20"/>
              </w:rPr>
              <w:t>4,00</w:t>
            </w:r>
          </w:p>
        </w:tc>
        <w:tc>
          <w:tcPr>
            <w:tcW w:w="807" w:type="pct"/>
            <w:vMerge w:val="restart"/>
          </w:tcPr>
          <w:p w14:paraId="110CB19B" w14:textId="77777777" w:rsidR="002E7568" w:rsidRPr="000E5FBF" w:rsidRDefault="002E7568" w:rsidP="002E7568">
            <w:pPr>
              <w:jc w:val="center"/>
              <w:rPr>
                <w:color w:val="000000" w:themeColor="text1"/>
                <w:sz w:val="20"/>
                <w:szCs w:val="20"/>
              </w:rPr>
            </w:pPr>
            <w:r w:rsidRPr="000E5FBF">
              <w:rPr>
                <w:color w:val="000000" w:themeColor="text1"/>
                <w:sz w:val="20"/>
                <w:szCs w:val="20"/>
              </w:rPr>
              <w:t>1.838</w:t>
            </w:r>
          </w:p>
        </w:tc>
        <w:tc>
          <w:tcPr>
            <w:tcW w:w="742" w:type="pct"/>
            <w:vMerge w:val="restart"/>
          </w:tcPr>
          <w:p w14:paraId="2F063970" w14:textId="77777777" w:rsidR="002E7568" w:rsidRPr="000E5FBF" w:rsidRDefault="002E7568" w:rsidP="002E7568">
            <w:pPr>
              <w:jc w:val="center"/>
              <w:rPr>
                <w:color w:val="000000" w:themeColor="text1"/>
                <w:sz w:val="20"/>
                <w:szCs w:val="20"/>
              </w:rPr>
            </w:pPr>
            <w:r w:rsidRPr="000E5FBF">
              <w:rPr>
                <w:color w:val="000000" w:themeColor="text1"/>
                <w:sz w:val="20"/>
                <w:szCs w:val="20"/>
              </w:rPr>
              <w:t>15.544</w:t>
            </w:r>
          </w:p>
        </w:tc>
        <w:tc>
          <w:tcPr>
            <w:tcW w:w="586" w:type="pct"/>
            <w:vMerge w:val="restart"/>
          </w:tcPr>
          <w:p w14:paraId="1CD64506" w14:textId="77777777" w:rsidR="002E7568" w:rsidRPr="000E5FBF" w:rsidRDefault="00A17727" w:rsidP="002E7568">
            <w:pPr>
              <w:jc w:val="center"/>
              <w:rPr>
                <w:color w:val="000000" w:themeColor="text1"/>
                <w:sz w:val="20"/>
                <w:szCs w:val="20"/>
              </w:rPr>
            </w:pPr>
            <w:r w:rsidRPr="000E5FBF">
              <w:rPr>
                <w:color w:val="000000" w:themeColor="text1"/>
                <w:sz w:val="20"/>
                <w:szCs w:val="20"/>
              </w:rPr>
              <w:t>8,46</w:t>
            </w:r>
          </w:p>
        </w:tc>
      </w:tr>
      <w:tr w:rsidR="00D5395A" w:rsidRPr="000E5FBF" w14:paraId="3A85DF95" w14:textId="77777777" w:rsidTr="002E7568">
        <w:tc>
          <w:tcPr>
            <w:tcW w:w="272" w:type="pct"/>
          </w:tcPr>
          <w:p w14:paraId="4386C5E0"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24620728"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„Želmenėliai“</w:t>
            </w:r>
          </w:p>
        </w:tc>
        <w:tc>
          <w:tcPr>
            <w:tcW w:w="612" w:type="pct"/>
          </w:tcPr>
          <w:p w14:paraId="5FB948C5"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204</w:t>
            </w:r>
          </w:p>
        </w:tc>
        <w:tc>
          <w:tcPr>
            <w:tcW w:w="650" w:type="pct"/>
          </w:tcPr>
          <w:p w14:paraId="62299318" w14:textId="77777777" w:rsidR="002E7568" w:rsidRPr="000E5FBF" w:rsidRDefault="002E7568" w:rsidP="002E7568">
            <w:pPr>
              <w:jc w:val="center"/>
              <w:rPr>
                <w:color w:val="000000" w:themeColor="text1"/>
                <w:sz w:val="20"/>
                <w:szCs w:val="20"/>
              </w:rPr>
            </w:pPr>
            <w:r w:rsidRPr="000E5FBF">
              <w:rPr>
                <w:color w:val="000000" w:themeColor="text1"/>
                <w:sz w:val="20"/>
                <w:szCs w:val="20"/>
              </w:rPr>
              <w:t>429</w:t>
            </w:r>
          </w:p>
        </w:tc>
        <w:tc>
          <w:tcPr>
            <w:tcW w:w="585" w:type="pct"/>
          </w:tcPr>
          <w:p w14:paraId="6FFCDE47" w14:textId="77777777" w:rsidR="002E7568" w:rsidRPr="000E5FBF" w:rsidRDefault="002E7568" w:rsidP="002E7568">
            <w:pPr>
              <w:jc w:val="center"/>
              <w:rPr>
                <w:color w:val="000000"/>
                <w:sz w:val="20"/>
                <w:szCs w:val="20"/>
              </w:rPr>
            </w:pPr>
            <w:r w:rsidRPr="000E5FBF">
              <w:rPr>
                <w:color w:val="000000"/>
                <w:sz w:val="20"/>
                <w:szCs w:val="20"/>
              </w:rPr>
              <w:t>2,10</w:t>
            </w:r>
          </w:p>
        </w:tc>
        <w:tc>
          <w:tcPr>
            <w:tcW w:w="807" w:type="pct"/>
            <w:vMerge/>
          </w:tcPr>
          <w:p w14:paraId="52E82C79" w14:textId="77777777" w:rsidR="002E7568" w:rsidRPr="000E5FBF" w:rsidRDefault="002E7568" w:rsidP="002E7568">
            <w:pPr>
              <w:jc w:val="center"/>
              <w:rPr>
                <w:color w:val="000000" w:themeColor="text1"/>
                <w:sz w:val="20"/>
                <w:szCs w:val="20"/>
              </w:rPr>
            </w:pPr>
          </w:p>
        </w:tc>
        <w:tc>
          <w:tcPr>
            <w:tcW w:w="742" w:type="pct"/>
            <w:vMerge/>
          </w:tcPr>
          <w:p w14:paraId="2FFF0057" w14:textId="77777777" w:rsidR="002E7568" w:rsidRPr="000E5FBF" w:rsidRDefault="002E7568" w:rsidP="002E7568">
            <w:pPr>
              <w:jc w:val="center"/>
              <w:rPr>
                <w:color w:val="000000" w:themeColor="text1"/>
                <w:sz w:val="20"/>
                <w:szCs w:val="20"/>
              </w:rPr>
            </w:pPr>
          </w:p>
        </w:tc>
        <w:tc>
          <w:tcPr>
            <w:tcW w:w="586" w:type="pct"/>
            <w:vMerge/>
          </w:tcPr>
          <w:p w14:paraId="64BCD009" w14:textId="77777777" w:rsidR="002E7568" w:rsidRPr="000E5FBF" w:rsidRDefault="002E7568" w:rsidP="002E7568">
            <w:pPr>
              <w:jc w:val="center"/>
              <w:rPr>
                <w:color w:val="000000" w:themeColor="text1"/>
                <w:sz w:val="20"/>
                <w:szCs w:val="20"/>
              </w:rPr>
            </w:pPr>
          </w:p>
        </w:tc>
      </w:tr>
      <w:tr w:rsidR="00D5395A" w:rsidRPr="000E5FBF" w14:paraId="3A6D53D6" w14:textId="77777777" w:rsidTr="002E7568">
        <w:tc>
          <w:tcPr>
            <w:tcW w:w="272" w:type="pct"/>
          </w:tcPr>
          <w:p w14:paraId="3CDF29B3"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584F984F"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„Nykštukas“</w:t>
            </w:r>
          </w:p>
        </w:tc>
        <w:tc>
          <w:tcPr>
            <w:tcW w:w="612" w:type="pct"/>
          </w:tcPr>
          <w:p w14:paraId="0092F834"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213</w:t>
            </w:r>
          </w:p>
        </w:tc>
        <w:tc>
          <w:tcPr>
            <w:tcW w:w="650" w:type="pct"/>
          </w:tcPr>
          <w:p w14:paraId="21488CC7" w14:textId="77777777" w:rsidR="002E7568" w:rsidRPr="000E5FBF" w:rsidRDefault="002E7568" w:rsidP="002E7568">
            <w:pPr>
              <w:jc w:val="center"/>
              <w:rPr>
                <w:color w:val="000000" w:themeColor="text1"/>
                <w:sz w:val="20"/>
                <w:szCs w:val="20"/>
              </w:rPr>
            </w:pPr>
            <w:r w:rsidRPr="000E5FBF">
              <w:rPr>
                <w:color w:val="000000" w:themeColor="text1"/>
                <w:sz w:val="20"/>
                <w:szCs w:val="20"/>
              </w:rPr>
              <w:t>853</w:t>
            </w:r>
          </w:p>
        </w:tc>
        <w:tc>
          <w:tcPr>
            <w:tcW w:w="585" w:type="pct"/>
          </w:tcPr>
          <w:p w14:paraId="774D765F" w14:textId="77777777" w:rsidR="002E7568" w:rsidRPr="000E5FBF" w:rsidRDefault="002E7568" w:rsidP="002E7568">
            <w:pPr>
              <w:jc w:val="center"/>
              <w:rPr>
                <w:color w:val="000000"/>
                <w:sz w:val="20"/>
                <w:szCs w:val="20"/>
              </w:rPr>
            </w:pPr>
            <w:r w:rsidRPr="000E5FBF">
              <w:rPr>
                <w:color w:val="000000"/>
                <w:sz w:val="20"/>
                <w:szCs w:val="20"/>
              </w:rPr>
              <w:t>4,00</w:t>
            </w:r>
          </w:p>
        </w:tc>
        <w:tc>
          <w:tcPr>
            <w:tcW w:w="807" w:type="pct"/>
            <w:vMerge/>
          </w:tcPr>
          <w:p w14:paraId="71C31C2C" w14:textId="77777777" w:rsidR="002E7568" w:rsidRPr="000E5FBF" w:rsidRDefault="002E7568" w:rsidP="002E7568">
            <w:pPr>
              <w:jc w:val="center"/>
              <w:rPr>
                <w:color w:val="000000" w:themeColor="text1"/>
                <w:sz w:val="20"/>
                <w:szCs w:val="20"/>
              </w:rPr>
            </w:pPr>
          </w:p>
        </w:tc>
        <w:tc>
          <w:tcPr>
            <w:tcW w:w="742" w:type="pct"/>
            <w:vMerge/>
          </w:tcPr>
          <w:p w14:paraId="651CBDBE" w14:textId="77777777" w:rsidR="002E7568" w:rsidRPr="000E5FBF" w:rsidRDefault="002E7568" w:rsidP="002E7568">
            <w:pPr>
              <w:jc w:val="center"/>
              <w:rPr>
                <w:color w:val="000000" w:themeColor="text1"/>
                <w:sz w:val="20"/>
                <w:szCs w:val="20"/>
              </w:rPr>
            </w:pPr>
          </w:p>
        </w:tc>
        <w:tc>
          <w:tcPr>
            <w:tcW w:w="586" w:type="pct"/>
            <w:vMerge/>
          </w:tcPr>
          <w:p w14:paraId="1AA8024F" w14:textId="77777777" w:rsidR="002E7568" w:rsidRPr="000E5FBF" w:rsidRDefault="002E7568" w:rsidP="002E7568">
            <w:pPr>
              <w:jc w:val="center"/>
              <w:rPr>
                <w:color w:val="000000" w:themeColor="text1"/>
                <w:sz w:val="20"/>
                <w:szCs w:val="20"/>
              </w:rPr>
            </w:pPr>
          </w:p>
        </w:tc>
      </w:tr>
      <w:tr w:rsidR="00D5395A" w:rsidRPr="000E5FBF" w14:paraId="711725F4" w14:textId="77777777" w:rsidTr="002E7568">
        <w:tc>
          <w:tcPr>
            <w:tcW w:w="272" w:type="pct"/>
          </w:tcPr>
          <w:p w14:paraId="0F3608FE"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2703C05B"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„Šypsenėlė“</w:t>
            </w:r>
          </w:p>
        </w:tc>
        <w:tc>
          <w:tcPr>
            <w:tcW w:w="612" w:type="pct"/>
          </w:tcPr>
          <w:p w14:paraId="55F732DB"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217</w:t>
            </w:r>
          </w:p>
        </w:tc>
        <w:tc>
          <w:tcPr>
            <w:tcW w:w="650" w:type="pct"/>
          </w:tcPr>
          <w:p w14:paraId="0766E68F" w14:textId="77777777" w:rsidR="002E7568" w:rsidRPr="000E5FBF" w:rsidRDefault="002E7568" w:rsidP="002E7568">
            <w:pPr>
              <w:jc w:val="center"/>
              <w:rPr>
                <w:color w:val="000000" w:themeColor="text1"/>
                <w:sz w:val="20"/>
                <w:szCs w:val="20"/>
              </w:rPr>
            </w:pPr>
            <w:r w:rsidRPr="000E5FBF">
              <w:rPr>
                <w:color w:val="000000" w:themeColor="text1"/>
                <w:sz w:val="20"/>
                <w:szCs w:val="20"/>
              </w:rPr>
              <w:t>809</w:t>
            </w:r>
          </w:p>
        </w:tc>
        <w:tc>
          <w:tcPr>
            <w:tcW w:w="585" w:type="pct"/>
          </w:tcPr>
          <w:p w14:paraId="11A7BE1D" w14:textId="77777777" w:rsidR="002E7568" w:rsidRPr="000E5FBF" w:rsidRDefault="002E7568" w:rsidP="002E7568">
            <w:pPr>
              <w:jc w:val="center"/>
              <w:rPr>
                <w:color w:val="000000"/>
                <w:sz w:val="20"/>
                <w:szCs w:val="20"/>
              </w:rPr>
            </w:pPr>
            <w:r w:rsidRPr="000E5FBF">
              <w:rPr>
                <w:color w:val="000000"/>
                <w:sz w:val="20"/>
                <w:szCs w:val="20"/>
              </w:rPr>
              <w:t>3,73</w:t>
            </w:r>
          </w:p>
        </w:tc>
        <w:tc>
          <w:tcPr>
            <w:tcW w:w="807" w:type="pct"/>
            <w:vMerge/>
          </w:tcPr>
          <w:p w14:paraId="6B3520EB" w14:textId="77777777" w:rsidR="002E7568" w:rsidRPr="000E5FBF" w:rsidRDefault="002E7568" w:rsidP="002E7568">
            <w:pPr>
              <w:jc w:val="center"/>
              <w:rPr>
                <w:color w:val="000000" w:themeColor="text1"/>
                <w:sz w:val="20"/>
                <w:szCs w:val="20"/>
              </w:rPr>
            </w:pPr>
          </w:p>
        </w:tc>
        <w:tc>
          <w:tcPr>
            <w:tcW w:w="742" w:type="pct"/>
            <w:vMerge/>
          </w:tcPr>
          <w:p w14:paraId="703CD506" w14:textId="77777777" w:rsidR="002E7568" w:rsidRPr="000E5FBF" w:rsidRDefault="002E7568" w:rsidP="002E7568">
            <w:pPr>
              <w:jc w:val="center"/>
              <w:rPr>
                <w:color w:val="000000" w:themeColor="text1"/>
                <w:sz w:val="20"/>
                <w:szCs w:val="20"/>
              </w:rPr>
            </w:pPr>
          </w:p>
        </w:tc>
        <w:tc>
          <w:tcPr>
            <w:tcW w:w="586" w:type="pct"/>
            <w:vMerge/>
          </w:tcPr>
          <w:p w14:paraId="68C5388B" w14:textId="77777777" w:rsidR="002E7568" w:rsidRPr="000E5FBF" w:rsidRDefault="002E7568" w:rsidP="002E7568">
            <w:pPr>
              <w:jc w:val="center"/>
              <w:rPr>
                <w:color w:val="000000" w:themeColor="text1"/>
                <w:sz w:val="20"/>
                <w:szCs w:val="20"/>
              </w:rPr>
            </w:pPr>
          </w:p>
        </w:tc>
      </w:tr>
      <w:tr w:rsidR="00D5395A" w:rsidRPr="000E5FBF" w14:paraId="48EAF72F" w14:textId="77777777" w:rsidTr="002E7568">
        <w:tc>
          <w:tcPr>
            <w:tcW w:w="272" w:type="pct"/>
          </w:tcPr>
          <w:p w14:paraId="2017EC57"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50D29242"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darželis „Linelis“</w:t>
            </w:r>
          </w:p>
        </w:tc>
        <w:tc>
          <w:tcPr>
            <w:tcW w:w="612" w:type="pct"/>
          </w:tcPr>
          <w:p w14:paraId="3941C0D9"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70</w:t>
            </w:r>
          </w:p>
        </w:tc>
        <w:tc>
          <w:tcPr>
            <w:tcW w:w="650" w:type="pct"/>
          </w:tcPr>
          <w:p w14:paraId="2A901AA0" w14:textId="77777777" w:rsidR="002E7568" w:rsidRPr="000E5FBF" w:rsidRDefault="002E7568" w:rsidP="002E7568">
            <w:pPr>
              <w:jc w:val="center"/>
              <w:rPr>
                <w:color w:val="000000" w:themeColor="text1"/>
                <w:sz w:val="20"/>
                <w:szCs w:val="20"/>
              </w:rPr>
            </w:pPr>
            <w:r w:rsidRPr="000E5FBF">
              <w:rPr>
                <w:color w:val="000000" w:themeColor="text1"/>
                <w:sz w:val="20"/>
                <w:szCs w:val="20"/>
              </w:rPr>
              <w:t>-</w:t>
            </w:r>
          </w:p>
        </w:tc>
        <w:tc>
          <w:tcPr>
            <w:tcW w:w="585" w:type="pct"/>
          </w:tcPr>
          <w:p w14:paraId="755A4523" w14:textId="77777777" w:rsidR="002E7568" w:rsidRPr="000E5FBF" w:rsidRDefault="002E7568" w:rsidP="002E7568">
            <w:pPr>
              <w:jc w:val="center"/>
              <w:rPr>
                <w:color w:val="000000"/>
                <w:sz w:val="20"/>
                <w:szCs w:val="20"/>
              </w:rPr>
            </w:pPr>
          </w:p>
        </w:tc>
        <w:tc>
          <w:tcPr>
            <w:tcW w:w="807" w:type="pct"/>
            <w:vMerge/>
          </w:tcPr>
          <w:p w14:paraId="231B47D4" w14:textId="77777777" w:rsidR="002E7568" w:rsidRPr="000E5FBF" w:rsidRDefault="002E7568" w:rsidP="002E7568">
            <w:pPr>
              <w:jc w:val="center"/>
              <w:rPr>
                <w:color w:val="000000" w:themeColor="text1"/>
                <w:sz w:val="20"/>
                <w:szCs w:val="20"/>
              </w:rPr>
            </w:pPr>
          </w:p>
        </w:tc>
        <w:tc>
          <w:tcPr>
            <w:tcW w:w="742" w:type="pct"/>
            <w:vMerge/>
          </w:tcPr>
          <w:p w14:paraId="689F4A15" w14:textId="77777777" w:rsidR="002E7568" w:rsidRPr="000E5FBF" w:rsidRDefault="002E7568" w:rsidP="002E7568">
            <w:pPr>
              <w:jc w:val="center"/>
              <w:rPr>
                <w:color w:val="000000" w:themeColor="text1"/>
                <w:sz w:val="20"/>
                <w:szCs w:val="20"/>
              </w:rPr>
            </w:pPr>
          </w:p>
        </w:tc>
        <w:tc>
          <w:tcPr>
            <w:tcW w:w="586" w:type="pct"/>
            <w:vMerge/>
          </w:tcPr>
          <w:p w14:paraId="41E9FF11" w14:textId="77777777" w:rsidR="002E7568" w:rsidRPr="000E5FBF" w:rsidRDefault="002E7568" w:rsidP="002E7568">
            <w:pPr>
              <w:jc w:val="center"/>
              <w:rPr>
                <w:color w:val="000000" w:themeColor="text1"/>
                <w:sz w:val="20"/>
                <w:szCs w:val="20"/>
              </w:rPr>
            </w:pPr>
          </w:p>
        </w:tc>
      </w:tr>
      <w:tr w:rsidR="00D5395A" w:rsidRPr="000E5FBF" w14:paraId="12667160" w14:textId="77777777" w:rsidTr="002E7568">
        <w:tc>
          <w:tcPr>
            <w:tcW w:w="272" w:type="pct"/>
          </w:tcPr>
          <w:p w14:paraId="79198EE7"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648C2309"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„Pasaka“</w:t>
            </w:r>
          </w:p>
        </w:tc>
        <w:tc>
          <w:tcPr>
            <w:tcW w:w="612" w:type="pct"/>
          </w:tcPr>
          <w:p w14:paraId="6F28F87E"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216</w:t>
            </w:r>
          </w:p>
        </w:tc>
        <w:tc>
          <w:tcPr>
            <w:tcW w:w="650" w:type="pct"/>
          </w:tcPr>
          <w:p w14:paraId="11D1ED04" w14:textId="77777777" w:rsidR="002E7568" w:rsidRPr="000E5FBF" w:rsidRDefault="002E7568" w:rsidP="002E7568">
            <w:pPr>
              <w:jc w:val="center"/>
              <w:rPr>
                <w:color w:val="000000" w:themeColor="text1"/>
                <w:sz w:val="20"/>
                <w:szCs w:val="20"/>
              </w:rPr>
            </w:pPr>
            <w:r w:rsidRPr="000E5FBF">
              <w:rPr>
                <w:color w:val="000000" w:themeColor="text1"/>
                <w:sz w:val="20"/>
                <w:szCs w:val="20"/>
              </w:rPr>
              <w:t>804</w:t>
            </w:r>
          </w:p>
        </w:tc>
        <w:tc>
          <w:tcPr>
            <w:tcW w:w="585" w:type="pct"/>
          </w:tcPr>
          <w:p w14:paraId="3D7E7404" w14:textId="77777777" w:rsidR="002E7568" w:rsidRPr="000E5FBF" w:rsidRDefault="002E7568" w:rsidP="002E7568">
            <w:pPr>
              <w:jc w:val="center"/>
              <w:rPr>
                <w:color w:val="000000"/>
                <w:sz w:val="20"/>
                <w:szCs w:val="20"/>
              </w:rPr>
            </w:pPr>
            <w:r w:rsidRPr="000E5FBF">
              <w:rPr>
                <w:color w:val="000000"/>
                <w:sz w:val="20"/>
                <w:szCs w:val="20"/>
              </w:rPr>
              <w:t>3,72</w:t>
            </w:r>
          </w:p>
        </w:tc>
        <w:tc>
          <w:tcPr>
            <w:tcW w:w="807" w:type="pct"/>
            <w:vMerge/>
          </w:tcPr>
          <w:p w14:paraId="373594D2" w14:textId="77777777" w:rsidR="002E7568" w:rsidRPr="000E5FBF" w:rsidRDefault="002E7568" w:rsidP="002E7568">
            <w:pPr>
              <w:jc w:val="center"/>
              <w:rPr>
                <w:color w:val="000000" w:themeColor="text1"/>
                <w:sz w:val="20"/>
                <w:szCs w:val="20"/>
              </w:rPr>
            </w:pPr>
          </w:p>
        </w:tc>
        <w:tc>
          <w:tcPr>
            <w:tcW w:w="742" w:type="pct"/>
            <w:vMerge/>
          </w:tcPr>
          <w:p w14:paraId="1D9B0E30" w14:textId="77777777" w:rsidR="002E7568" w:rsidRPr="000E5FBF" w:rsidRDefault="002E7568" w:rsidP="002E7568">
            <w:pPr>
              <w:jc w:val="center"/>
              <w:rPr>
                <w:color w:val="000000" w:themeColor="text1"/>
                <w:sz w:val="20"/>
                <w:szCs w:val="20"/>
              </w:rPr>
            </w:pPr>
          </w:p>
        </w:tc>
        <w:tc>
          <w:tcPr>
            <w:tcW w:w="586" w:type="pct"/>
            <w:vMerge/>
          </w:tcPr>
          <w:p w14:paraId="607C0F5E" w14:textId="77777777" w:rsidR="002E7568" w:rsidRPr="000E5FBF" w:rsidRDefault="002E7568" w:rsidP="002E7568">
            <w:pPr>
              <w:jc w:val="center"/>
              <w:rPr>
                <w:color w:val="000000" w:themeColor="text1"/>
                <w:sz w:val="20"/>
                <w:szCs w:val="20"/>
              </w:rPr>
            </w:pPr>
          </w:p>
        </w:tc>
      </w:tr>
      <w:tr w:rsidR="00D5395A" w:rsidRPr="000E5FBF" w14:paraId="286FFDA5" w14:textId="77777777" w:rsidTr="002E7568">
        <w:tc>
          <w:tcPr>
            <w:tcW w:w="272" w:type="pct"/>
          </w:tcPr>
          <w:p w14:paraId="7F183CBF"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5FDF7986"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„Rūta“</w:t>
            </w:r>
          </w:p>
        </w:tc>
        <w:tc>
          <w:tcPr>
            <w:tcW w:w="612" w:type="pct"/>
          </w:tcPr>
          <w:p w14:paraId="1B45F98D"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211</w:t>
            </w:r>
          </w:p>
        </w:tc>
        <w:tc>
          <w:tcPr>
            <w:tcW w:w="650" w:type="pct"/>
          </w:tcPr>
          <w:p w14:paraId="668350F7" w14:textId="77777777" w:rsidR="002E7568" w:rsidRPr="000E5FBF" w:rsidRDefault="002E7568" w:rsidP="002E7568">
            <w:pPr>
              <w:jc w:val="center"/>
              <w:rPr>
                <w:color w:val="000000" w:themeColor="text1"/>
                <w:sz w:val="20"/>
                <w:szCs w:val="20"/>
              </w:rPr>
            </w:pPr>
            <w:r w:rsidRPr="000E5FBF">
              <w:rPr>
                <w:color w:val="000000" w:themeColor="text1"/>
                <w:sz w:val="20"/>
                <w:szCs w:val="20"/>
              </w:rPr>
              <w:t>767</w:t>
            </w:r>
          </w:p>
        </w:tc>
        <w:tc>
          <w:tcPr>
            <w:tcW w:w="585" w:type="pct"/>
          </w:tcPr>
          <w:p w14:paraId="56C5FD27" w14:textId="77777777" w:rsidR="002E7568" w:rsidRPr="000E5FBF" w:rsidRDefault="002E7568" w:rsidP="002E7568">
            <w:pPr>
              <w:jc w:val="center"/>
              <w:rPr>
                <w:color w:val="000000"/>
                <w:sz w:val="20"/>
                <w:szCs w:val="20"/>
              </w:rPr>
            </w:pPr>
            <w:r w:rsidRPr="000E5FBF">
              <w:rPr>
                <w:color w:val="000000"/>
                <w:sz w:val="20"/>
                <w:szCs w:val="20"/>
              </w:rPr>
              <w:t>3,64</w:t>
            </w:r>
          </w:p>
        </w:tc>
        <w:tc>
          <w:tcPr>
            <w:tcW w:w="807" w:type="pct"/>
            <w:vMerge/>
          </w:tcPr>
          <w:p w14:paraId="048DB0D1" w14:textId="77777777" w:rsidR="002E7568" w:rsidRPr="000E5FBF" w:rsidRDefault="002E7568" w:rsidP="002E7568">
            <w:pPr>
              <w:jc w:val="center"/>
              <w:rPr>
                <w:color w:val="000000" w:themeColor="text1"/>
                <w:sz w:val="20"/>
                <w:szCs w:val="20"/>
              </w:rPr>
            </w:pPr>
          </w:p>
        </w:tc>
        <w:tc>
          <w:tcPr>
            <w:tcW w:w="742" w:type="pct"/>
            <w:vMerge/>
          </w:tcPr>
          <w:p w14:paraId="4AC4E7C4" w14:textId="77777777" w:rsidR="002E7568" w:rsidRPr="000E5FBF" w:rsidRDefault="002E7568" w:rsidP="002E7568">
            <w:pPr>
              <w:jc w:val="center"/>
              <w:rPr>
                <w:color w:val="000000" w:themeColor="text1"/>
                <w:sz w:val="20"/>
                <w:szCs w:val="20"/>
              </w:rPr>
            </w:pPr>
          </w:p>
        </w:tc>
        <w:tc>
          <w:tcPr>
            <w:tcW w:w="586" w:type="pct"/>
            <w:vMerge/>
          </w:tcPr>
          <w:p w14:paraId="7EFC19A0" w14:textId="77777777" w:rsidR="002E7568" w:rsidRPr="000E5FBF" w:rsidRDefault="002E7568" w:rsidP="002E7568">
            <w:pPr>
              <w:jc w:val="center"/>
              <w:rPr>
                <w:color w:val="000000" w:themeColor="text1"/>
                <w:sz w:val="20"/>
                <w:szCs w:val="20"/>
              </w:rPr>
            </w:pPr>
          </w:p>
        </w:tc>
      </w:tr>
      <w:tr w:rsidR="00D5395A" w:rsidRPr="000E5FBF" w14:paraId="5171969A" w14:textId="77777777" w:rsidTr="002E7568">
        <w:tc>
          <w:tcPr>
            <w:tcW w:w="272" w:type="pct"/>
          </w:tcPr>
          <w:p w14:paraId="6B6279C8"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3BE6DB80"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„Šaltinėlis“</w:t>
            </w:r>
          </w:p>
        </w:tc>
        <w:tc>
          <w:tcPr>
            <w:tcW w:w="612" w:type="pct"/>
          </w:tcPr>
          <w:p w14:paraId="227FA26E"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223</w:t>
            </w:r>
          </w:p>
        </w:tc>
        <w:tc>
          <w:tcPr>
            <w:tcW w:w="650" w:type="pct"/>
          </w:tcPr>
          <w:p w14:paraId="15872324" w14:textId="77777777" w:rsidR="002E7568" w:rsidRPr="000E5FBF" w:rsidRDefault="002E7568" w:rsidP="002E7568">
            <w:pPr>
              <w:jc w:val="center"/>
              <w:rPr>
                <w:color w:val="000000" w:themeColor="text1"/>
                <w:sz w:val="20"/>
                <w:szCs w:val="20"/>
              </w:rPr>
            </w:pPr>
            <w:r w:rsidRPr="000E5FBF">
              <w:rPr>
                <w:color w:val="000000" w:themeColor="text1"/>
                <w:sz w:val="20"/>
                <w:szCs w:val="20"/>
              </w:rPr>
              <w:t>840</w:t>
            </w:r>
          </w:p>
        </w:tc>
        <w:tc>
          <w:tcPr>
            <w:tcW w:w="585" w:type="pct"/>
          </w:tcPr>
          <w:p w14:paraId="7C5BD2FF" w14:textId="77777777" w:rsidR="002E7568" w:rsidRPr="000E5FBF" w:rsidRDefault="002E7568" w:rsidP="002E7568">
            <w:pPr>
              <w:jc w:val="center"/>
              <w:rPr>
                <w:color w:val="000000"/>
                <w:sz w:val="20"/>
                <w:szCs w:val="20"/>
              </w:rPr>
            </w:pPr>
            <w:r w:rsidRPr="000E5FBF">
              <w:rPr>
                <w:color w:val="000000"/>
                <w:sz w:val="20"/>
                <w:szCs w:val="20"/>
              </w:rPr>
              <w:t>3,77</w:t>
            </w:r>
          </w:p>
        </w:tc>
        <w:tc>
          <w:tcPr>
            <w:tcW w:w="807" w:type="pct"/>
            <w:vMerge/>
          </w:tcPr>
          <w:p w14:paraId="69BA864E" w14:textId="77777777" w:rsidR="002E7568" w:rsidRPr="000E5FBF" w:rsidRDefault="002E7568" w:rsidP="002E7568">
            <w:pPr>
              <w:jc w:val="center"/>
              <w:rPr>
                <w:color w:val="000000" w:themeColor="text1"/>
                <w:sz w:val="20"/>
                <w:szCs w:val="20"/>
              </w:rPr>
            </w:pPr>
          </w:p>
        </w:tc>
        <w:tc>
          <w:tcPr>
            <w:tcW w:w="742" w:type="pct"/>
            <w:vMerge/>
          </w:tcPr>
          <w:p w14:paraId="33BF6056" w14:textId="77777777" w:rsidR="002E7568" w:rsidRPr="000E5FBF" w:rsidRDefault="002E7568" w:rsidP="002E7568">
            <w:pPr>
              <w:jc w:val="center"/>
              <w:rPr>
                <w:color w:val="000000" w:themeColor="text1"/>
                <w:sz w:val="20"/>
                <w:szCs w:val="20"/>
              </w:rPr>
            </w:pPr>
          </w:p>
        </w:tc>
        <w:tc>
          <w:tcPr>
            <w:tcW w:w="586" w:type="pct"/>
            <w:vMerge/>
          </w:tcPr>
          <w:p w14:paraId="4FDFA2B3" w14:textId="77777777" w:rsidR="002E7568" w:rsidRPr="000E5FBF" w:rsidRDefault="002E7568" w:rsidP="002E7568">
            <w:pPr>
              <w:jc w:val="center"/>
              <w:rPr>
                <w:color w:val="000000" w:themeColor="text1"/>
                <w:sz w:val="20"/>
                <w:szCs w:val="20"/>
              </w:rPr>
            </w:pPr>
          </w:p>
        </w:tc>
      </w:tr>
      <w:tr w:rsidR="00D5395A" w:rsidRPr="000E5FBF" w14:paraId="24F8BAEA" w14:textId="77777777" w:rsidTr="002E7568">
        <w:tc>
          <w:tcPr>
            <w:tcW w:w="272" w:type="pct"/>
          </w:tcPr>
          <w:p w14:paraId="0DAB692A"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03EE3439"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„Vaivorykštė“</w:t>
            </w:r>
          </w:p>
        </w:tc>
        <w:tc>
          <w:tcPr>
            <w:tcW w:w="612" w:type="pct"/>
          </w:tcPr>
          <w:p w14:paraId="64561884"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199</w:t>
            </w:r>
          </w:p>
        </w:tc>
        <w:tc>
          <w:tcPr>
            <w:tcW w:w="650" w:type="pct"/>
          </w:tcPr>
          <w:p w14:paraId="55F7676E" w14:textId="77777777" w:rsidR="002E7568" w:rsidRPr="000E5FBF" w:rsidRDefault="002E7568" w:rsidP="002E7568">
            <w:pPr>
              <w:jc w:val="center"/>
              <w:rPr>
                <w:color w:val="000000" w:themeColor="text1"/>
                <w:sz w:val="20"/>
                <w:szCs w:val="20"/>
              </w:rPr>
            </w:pPr>
            <w:r w:rsidRPr="000E5FBF">
              <w:rPr>
                <w:color w:val="000000" w:themeColor="text1"/>
                <w:sz w:val="20"/>
                <w:szCs w:val="20"/>
              </w:rPr>
              <w:t>829</w:t>
            </w:r>
          </w:p>
        </w:tc>
        <w:tc>
          <w:tcPr>
            <w:tcW w:w="585" w:type="pct"/>
          </w:tcPr>
          <w:p w14:paraId="0F47BAE2" w14:textId="77777777" w:rsidR="002E7568" w:rsidRPr="000E5FBF" w:rsidRDefault="002E7568" w:rsidP="002E7568">
            <w:pPr>
              <w:jc w:val="center"/>
              <w:rPr>
                <w:color w:val="000000"/>
                <w:sz w:val="20"/>
                <w:szCs w:val="20"/>
              </w:rPr>
            </w:pPr>
            <w:r w:rsidRPr="000E5FBF">
              <w:rPr>
                <w:color w:val="000000"/>
                <w:sz w:val="20"/>
                <w:szCs w:val="20"/>
              </w:rPr>
              <w:t>4,17</w:t>
            </w:r>
          </w:p>
        </w:tc>
        <w:tc>
          <w:tcPr>
            <w:tcW w:w="807" w:type="pct"/>
            <w:vMerge/>
          </w:tcPr>
          <w:p w14:paraId="4DD9345C" w14:textId="77777777" w:rsidR="002E7568" w:rsidRPr="000E5FBF" w:rsidRDefault="002E7568" w:rsidP="002E7568">
            <w:pPr>
              <w:jc w:val="center"/>
              <w:rPr>
                <w:color w:val="000000" w:themeColor="text1"/>
                <w:sz w:val="20"/>
                <w:szCs w:val="20"/>
              </w:rPr>
            </w:pPr>
          </w:p>
        </w:tc>
        <w:tc>
          <w:tcPr>
            <w:tcW w:w="742" w:type="pct"/>
            <w:vMerge/>
          </w:tcPr>
          <w:p w14:paraId="20BA9979" w14:textId="77777777" w:rsidR="002E7568" w:rsidRPr="000E5FBF" w:rsidRDefault="002E7568" w:rsidP="002E7568">
            <w:pPr>
              <w:jc w:val="center"/>
              <w:rPr>
                <w:color w:val="000000" w:themeColor="text1"/>
                <w:sz w:val="20"/>
                <w:szCs w:val="20"/>
              </w:rPr>
            </w:pPr>
          </w:p>
        </w:tc>
        <w:tc>
          <w:tcPr>
            <w:tcW w:w="586" w:type="pct"/>
            <w:vMerge/>
          </w:tcPr>
          <w:p w14:paraId="319E6796" w14:textId="77777777" w:rsidR="002E7568" w:rsidRPr="000E5FBF" w:rsidRDefault="002E7568" w:rsidP="002E7568">
            <w:pPr>
              <w:jc w:val="center"/>
              <w:rPr>
                <w:color w:val="000000" w:themeColor="text1"/>
                <w:sz w:val="20"/>
                <w:szCs w:val="20"/>
              </w:rPr>
            </w:pPr>
          </w:p>
        </w:tc>
      </w:tr>
      <w:tr w:rsidR="00D5395A" w:rsidRPr="000E5FBF" w14:paraId="3B3750E5" w14:textId="77777777" w:rsidTr="002E7568">
        <w:tc>
          <w:tcPr>
            <w:tcW w:w="272" w:type="pct"/>
          </w:tcPr>
          <w:p w14:paraId="7527592E"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01952011"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„Varpelis“</w:t>
            </w:r>
          </w:p>
        </w:tc>
        <w:tc>
          <w:tcPr>
            <w:tcW w:w="612" w:type="pct"/>
          </w:tcPr>
          <w:p w14:paraId="50FBE472"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107</w:t>
            </w:r>
          </w:p>
        </w:tc>
        <w:tc>
          <w:tcPr>
            <w:tcW w:w="650" w:type="pct"/>
          </w:tcPr>
          <w:p w14:paraId="6A77D310" w14:textId="77777777" w:rsidR="002E7568" w:rsidRPr="000E5FBF" w:rsidRDefault="002E7568" w:rsidP="002E7568">
            <w:pPr>
              <w:jc w:val="center"/>
              <w:rPr>
                <w:color w:val="000000" w:themeColor="text1"/>
                <w:sz w:val="20"/>
                <w:szCs w:val="20"/>
              </w:rPr>
            </w:pPr>
            <w:r w:rsidRPr="000E5FBF">
              <w:rPr>
                <w:color w:val="000000" w:themeColor="text1"/>
                <w:sz w:val="20"/>
                <w:szCs w:val="20"/>
              </w:rPr>
              <w:t>477</w:t>
            </w:r>
          </w:p>
        </w:tc>
        <w:tc>
          <w:tcPr>
            <w:tcW w:w="585" w:type="pct"/>
          </w:tcPr>
          <w:p w14:paraId="11E8F677" w14:textId="77777777" w:rsidR="002E7568" w:rsidRPr="000E5FBF" w:rsidRDefault="002E7568" w:rsidP="002E7568">
            <w:pPr>
              <w:jc w:val="center"/>
              <w:rPr>
                <w:color w:val="000000"/>
                <w:sz w:val="20"/>
                <w:szCs w:val="20"/>
              </w:rPr>
            </w:pPr>
            <w:r w:rsidRPr="000E5FBF">
              <w:rPr>
                <w:color w:val="000000"/>
                <w:sz w:val="20"/>
                <w:szCs w:val="20"/>
              </w:rPr>
              <w:t>4,46</w:t>
            </w:r>
          </w:p>
        </w:tc>
        <w:tc>
          <w:tcPr>
            <w:tcW w:w="807" w:type="pct"/>
            <w:vMerge/>
          </w:tcPr>
          <w:p w14:paraId="3143EB0E" w14:textId="77777777" w:rsidR="002E7568" w:rsidRPr="000E5FBF" w:rsidRDefault="002E7568" w:rsidP="002E7568">
            <w:pPr>
              <w:jc w:val="center"/>
              <w:rPr>
                <w:color w:val="000000" w:themeColor="text1"/>
                <w:sz w:val="20"/>
                <w:szCs w:val="20"/>
              </w:rPr>
            </w:pPr>
          </w:p>
        </w:tc>
        <w:tc>
          <w:tcPr>
            <w:tcW w:w="742" w:type="pct"/>
            <w:vMerge/>
          </w:tcPr>
          <w:p w14:paraId="159D37EE" w14:textId="77777777" w:rsidR="002E7568" w:rsidRPr="000E5FBF" w:rsidRDefault="002E7568" w:rsidP="002E7568">
            <w:pPr>
              <w:jc w:val="center"/>
              <w:rPr>
                <w:color w:val="000000" w:themeColor="text1"/>
                <w:sz w:val="20"/>
                <w:szCs w:val="20"/>
              </w:rPr>
            </w:pPr>
          </w:p>
        </w:tc>
        <w:tc>
          <w:tcPr>
            <w:tcW w:w="586" w:type="pct"/>
            <w:vMerge/>
          </w:tcPr>
          <w:p w14:paraId="4B774FA5" w14:textId="77777777" w:rsidR="002E7568" w:rsidRPr="000E5FBF" w:rsidRDefault="002E7568" w:rsidP="002E7568">
            <w:pPr>
              <w:jc w:val="center"/>
              <w:rPr>
                <w:color w:val="000000" w:themeColor="text1"/>
                <w:sz w:val="20"/>
                <w:szCs w:val="20"/>
              </w:rPr>
            </w:pPr>
          </w:p>
        </w:tc>
      </w:tr>
      <w:tr w:rsidR="00D5395A" w:rsidRPr="000E5FBF" w14:paraId="6E8B7E88" w14:textId="77777777" w:rsidTr="002E7568">
        <w:tc>
          <w:tcPr>
            <w:tcW w:w="272" w:type="pct"/>
          </w:tcPr>
          <w:p w14:paraId="542746DE"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01D69F26"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vaikų lopšelis-darželis „Rasa“</w:t>
            </w:r>
          </w:p>
        </w:tc>
        <w:tc>
          <w:tcPr>
            <w:tcW w:w="612" w:type="pct"/>
          </w:tcPr>
          <w:p w14:paraId="21A428E2"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223</w:t>
            </w:r>
          </w:p>
        </w:tc>
        <w:tc>
          <w:tcPr>
            <w:tcW w:w="650" w:type="pct"/>
          </w:tcPr>
          <w:p w14:paraId="31C122CC" w14:textId="77777777" w:rsidR="002E7568" w:rsidRPr="000E5FBF" w:rsidRDefault="002E7568" w:rsidP="002E7568">
            <w:pPr>
              <w:jc w:val="center"/>
              <w:rPr>
                <w:color w:val="000000" w:themeColor="text1"/>
                <w:sz w:val="20"/>
                <w:szCs w:val="20"/>
              </w:rPr>
            </w:pPr>
            <w:r w:rsidRPr="000E5FBF">
              <w:rPr>
                <w:color w:val="000000" w:themeColor="text1"/>
                <w:sz w:val="20"/>
                <w:szCs w:val="20"/>
              </w:rPr>
              <w:t>741</w:t>
            </w:r>
          </w:p>
        </w:tc>
        <w:tc>
          <w:tcPr>
            <w:tcW w:w="585" w:type="pct"/>
          </w:tcPr>
          <w:p w14:paraId="5960BB88" w14:textId="77777777" w:rsidR="002E7568" w:rsidRPr="000E5FBF" w:rsidRDefault="002E7568" w:rsidP="002E7568">
            <w:pPr>
              <w:jc w:val="center"/>
              <w:rPr>
                <w:color w:val="000000"/>
                <w:sz w:val="20"/>
                <w:szCs w:val="20"/>
              </w:rPr>
            </w:pPr>
            <w:r w:rsidRPr="000E5FBF">
              <w:rPr>
                <w:color w:val="000000"/>
                <w:sz w:val="20"/>
                <w:szCs w:val="20"/>
              </w:rPr>
              <w:t>3,32</w:t>
            </w:r>
          </w:p>
        </w:tc>
        <w:tc>
          <w:tcPr>
            <w:tcW w:w="807" w:type="pct"/>
            <w:vMerge/>
          </w:tcPr>
          <w:p w14:paraId="6F073EEC" w14:textId="77777777" w:rsidR="002E7568" w:rsidRPr="000E5FBF" w:rsidRDefault="002E7568" w:rsidP="002E7568">
            <w:pPr>
              <w:jc w:val="center"/>
              <w:rPr>
                <w:color w:val="000000" w:themeColor="text1"/>
                <w:sz w:val="20"/>
                <w:szCs w:val="20"/>
              </w:rPr>
            </w:pPr>
          </w:p>
        </w:tc>
        <w:tc>
          <w:tcPr>
            <w:tcW w:w="742" w:type="pct"/>
            <w:vMerge/>
          </w:tcPr>
          <w:p w14:paraId="0405E0DE" w14:textId="77777777" w:rsidR="002E7568" w:rsidRPr="000E5FBF" w:rsidRDefault="002E7568" w:rsidP="002E7568">
            <w:pPr>
              <w:jc w:val="center"/>
              <w:rPr>
                <w:color w:val="000000" w:themeColor="text1"/>
                <w:sz w:val="20"/>
                <w:szCs w:val="20"/>
              </w:rPr>
            </w:pPr>
          </w:p>
        </w:tc>
        <w:tc>
          <w:tcPr>
            <w:tcW w:w="586" w:type="pct"/>
            <w:vMerge/>
          </w:tcPr>
          <w:p w14:paraId="7090654F" w14:textId="77777777" w:rsidR="002E7568" w:rsidRPr="000E5FBF" w:rsidRDefault="002E7568" w:rsidP="002E7568">
            <w:pPr>
              <w:jc w:val="center"/>
              <w:rPr>
                <w:color w:val="000000" w:themeColor="text1"/>
                <w:sz w:val="20"/>
                <w:szCs w:val="20"/>
              </w:rPr>
            </w:pPr>
          </w:p>
        </w:tc>
      </w:tr>
      <w:tr w:rsidR="00D5395A" w:rsidRPr="000E5FBF" w14:paraId="28A939B8" w14:textId="77777777" w:rsidTr="002E7568">
        <w:tc>
          <w:tcPr>
            <w:tcW w:w="272" w:type="pct"/>
          </w:tcPr>
          <w:p w14:paraId="78822AE7" w14:textId="77777777" w:rsidR="002E7568" w:rsidRPr="000E5FBF" w:rsidRDefault="002E7568" w:rsidP="002E7568">
            <w:pPr>
              <w:pStyle w:val="Sraopastraipa"/>
              <w:numPr>
                <w:ilvl w:val="0"/>
                <w:numId w:val="21"/>
              </w:numPr>
              <w:jc w:val="center"/>
              <w:rPr>
                <w:color w:val="000000" w:themeColor="text1"/>
                <w:sz w:val="20"/>
                <w:szCs w:val="20"/>
              </w:rPr>
            </w:pPr>
          </w:p>
        </w:tc>
        <w:tc>
          <w:tcPr>
            <w:tcW w:w="745" w:type="pct"/>
          </w:tcPr>
          <w:p w14:paraId="34B4D7BB" w14:textId="77777777" w:rsidR="002E7568" w:rsidRPr="000E5FBF" w:rsidRDefault="002E7568" w:rsidP="002E7568">
            <w:pPr>
              <w:jc w:val="left"/>
              <w:rPr>
                <w:color w:val="000000" w:themeColor="text1"/>
                <w:sz w:val="20"/>
                <w:szCs w:val="20"/>
              </w:rPr>
            </w:pPr>
            <w:r w:rsidRPr="000E5FBF">
              <w:rPr>
                <w:color w:val="000000" w:themeColor="text1"/>
                <w:sz w:val="20"/>
                <w:szCs w:val="20"/>
              </w:rPr>
              <w:t>Marijampolės sav. Patašinės universalus daugiafunkcis centras</w:t>
            </w:r>
          </w:p>
        </w:tc>
        <w:tc>
          <w:tcPr>
            <w:tcW w:w="612" w:type="pct"/>
          </w:tcPr>
          <w:p w14:paraId="18C4E57F" w14:textId="77777777" w:rsidR="002E7568" w:rsidRPr="000E5FBF" w:rsidRDefault="002E7568" w:rsidP="002E7568">
            <w:pPr>
              <w:jc w:val="center"/>
              <w:rPr>
                <w:color w:val="000000" w:themeColor="text1"/>
                <w:sz w:val="20"/>
                <w:szCs w:val="20"/>
                <w:lang w:eastAsia="en-US"/>
              </w:rPr>
            </w:pPr>
            <w:r w:rsidRPr="000E5FBF">
              <w:rPr>
                <w:color w:val="000000" w:themeColor="text1"/>
                <w:sz w:val="20"/>
                <w:szCs w:val="20"/>
                <w:lang w:eastAsia="en-US"/>
              </w:rPr>
              <w:t>36</w:t>
            </w:r>
          </w:p>
        </w:tc>
        <w:tc>
          <w:tcPr>
            <w:tcW w:w="650" w:type="pct"/>
          </w:tcPr>
          <w:p w14:paraId="54A4F454" w14:textId="77777777" w:rsidR="002E7568" w:rsidRPr="000E5FBF" w:rsidRDefault="002E7568" w:rsidP="002E7568">
            <w:pPr>
              <w:jc w:val="center"/>
              <w:rPr>
                <w:color w:val="000000" w:themeColor="text1"/>
                <w:sz w:val="20"/>
                <w:szCs w:val="20"/>
              </w:rPr>
            </w:pPr>
            <w:r w:rsidRPr="000E5FBF">
              <w:rPr>
                <w:color w:val="000000" w:themeColor="text1"/>
                <w:sz w:val="20"/>
                <w:szCs w:val="20"/>
              </w:rPr>
              <w:t>195</w:t>
            </w:r>
          </w:p>
        </w:tc>
        <w:tc>
          <w:tcPr>
            <w:tcW w:w="585" w:type="pct"/>
          </w:tcPr>
          <w:p w14:paraId="573E2763" w14:textId="77777777" w:rsidR="002E7568" w:rsidRPr="000E5FBF" w:rsidRDefault="002E7568" w:rsidP="002E7568">
            <w:pPr>
              <w:jc w:val="center"/>
              <w:rPr>
                <w:color w:val="000000"/>
                <w:sz w:val="20"/>
                <w:szCs w:val="20"/>
              </w:rPr>
            </w:pPr>
            <w:r w:rsidRPr="000E5FBF">
              <w:rPr>
                <w:color w:val="000000"/>
                <w:sz w:val="20"/>
                <w:szCs w:val="20"/>
              </w:rPr>
              <w:t>5,42</w:t>
            </w:r>
          </w:p>
        </w:tc>
        <w:tc>
          <w:tcPr>
            <w:tcW w:w="807" w:type="pct"/>
            <w:vMerge/>
          </w:tcPr>
          <w:p w14:paraId="0679D7E3" w14:textId="77777777" w:rsidR="002E7568" w:rsidRPr="000E5FBF" w:rsidRDefault="002E7568" w:rsidP="002E7568">
            <w:pPr>
              <w:jc w:val="center"/>
              <w:rPr>
                <w:color w:val="000000" w:themeColor="text1"/>
                <w:sz w:val="20"/>
                <w:szCs w:val="20"/>
              </w:rPr>
            </w:pPr>
          </w:p>
        </w:tc>
        <w:tc>
          <w:tcPr>
            <w:tcW w:w="742" w:type="pct"/>
            <w:vMerge/>
          </w:tcPr>
          <w:p w14:paraId="0B5BC78E" w14:textId="77777777" w:rsidR="002E7568" w:rsidRPr="000E5FBF" w:rsidRDefault="002E7568" w:rsidP="002E7568">
            <w:pPr>
              <w:jc w:val="center"/>
              <w:rPr>
                <w:color w:val="000000" w:themeColor="text1"/>
                <w:sz w:val="20"/>
                <w:szCs w:val="20"/>
              </w:rPr>
            </w:pPr>
          </w:p>
        </w:tc>
        <w:tc>
          <w:tcPr>
            <w:tcW w:w="586" w:type="pct"/>
            <w:vMerge/>
          </w:tcPr>
          <w:p w14:paraId="5B034CE1" w14:textId="77777777" w:rsidR="002E7568" w:rsidRPr="000E5FBF" w:rsidRDefault="002E7568" w:rsidP="002E7568">
            <w:pPr>
              <w:jc w:val="center"/>
              <w:rPr>
                <w:color w:val="000000" w:themeColor="text1"/>
                <w:sz w:val="20"/>
                <w:szCs w:val="20"/>
              </w:rPr>
            </w:pPr>
          </w:p>
        </w:tc>
      </w:tr>
      <w:tr w:rsidR="00D5395A" w:rsidRPr="000E5FBF" w14:paraId="439DEB51" w14:textId="77777777" w:rsidTr="002E7568">
        <w:tc>
          <w:tcPr>
            <w:tcW w:w="272" w:type="pct"/>
          </w:tcPr>
          <w:p w14:paraId="7F18037C" w14:textId="77777777" w:rsidR="002E7568" w:rsidRPr="000E5FBF" w:rsidRDefault="002E7568" w:rsidP="002E7568">
            <w:pPr>
              <w:jc w:val="center"/>
              <w:rPr>
                <w:color w:val="000000" w:themeColor="text1"/>
                <w:sz w:val="20"/>
                <w:szCs w:val="20"/>
              </w:rPr>
            </w:pPr>
          </w:p>
        </w:tc>
        <w:tc>
          <w:tcPr>
            <w:tcW w:w="745" w:type="pct"/>
          </w:tcPr>
          <w:p w14:paraId="574A9C5D" w14:textId="77777777" w:rsidR="002E7568" w:rsidRPr="000E5FBF" w:rsidRDefault="002E7568" w:rsidP="002E7568">
            <w:pPr>
              <w:jc w:val="left"/>
              <w:rPr>
                <w:color w:val="000000" w:themeColor="text1"/>
                <w:sz w:val="20"/>
                <w:szCs w:val="20"/>
              </w:rPr>
            </w:pPr>
            <w:r w:rsidRPr="000E5FBF">
              <w:rPr>
                <w:color w:val="000000" w:themeColor="text1"/>
                <w:sz w:val="20"/>
                <w:szCs w:val="20"/>
              </w:rPr>
              <w:t>Iš viso:</w:t>
            </w:r>
          </w:p>
        </w:tc>
        <w:tc>
          <w:tcPr>
            <w:tcW w:w="612" w:type="pct"/>
          </w:tcPr>
          <w:p w14:paraId="645D8069" w14:textId="77777777" w:rsidR="002E7568" w:rsidRPr="000E5FBF" w:rsidRDefault="002E7568" w:rsidP="002E7568">
            <w:pPr>
              <w:jc w:val="center"/>
              <w:rPr>
                <w:color w:val="000000"/>
                <w:sz w:val="20"/>
                <w:szCs w:val="20"/>
              </w:rPr>
            </w:pPr>
            <w:r w:rsidRPr="000E5FBF">
              <w:rPr>
                <w:color w:val="000000" w:themeColor="text1"/>
                <w:sz w:val="20"/>
                <w:szCs w:val="20"/>
                <w:lang w:eastAsia="en-US"/>
              </w:rPr>
              <w:t>2.112</w:t>
            </w:r>
          </w:p>
        </w:tc>
        <w:tc>
          <w:tcPr>
            <w:tcW w:w="650" w:type="pct"/>
          </w:tcPr>
          <w:p w14:paraId="72143A2C" w14:textId="77777777" w:rsidR="002E7568" w:rsidRPr="000E5FBF" w:rsidRDefault="002E7568" w:rsidP="002E7568">
            <w:pPr>
              <w:jc w:val="center"/>
              <w:rPr>
                <w:sz w:val="20"/>
                <w:szCs w:val="20"/>
              </w:rPr>
            </w:pPr>
            <w:r w:rsidRPr="000E5FBF">
              <w:rPr>
                <w:sz w:val="20"/>
                <w:szCs w:val="20"/>
              </w:rPr>
              <w:t>7.516</w:t>
            </w:r>
          </w:p>
        </w:tc>
        <w:tc>
          <w:tcPr>
            <w:tcW w:w="585" w:type="pct"/>
          </w:tcPr>
          <w:p w14:paraId="0D0897C2" w14:textId="77777777" w:rsidR="002E7568" w:rsidRPr="000E5FBF" w:rsidRDefault="002E7568" w:rsidP="002E7568">
            <w:pPr>
              <w:jc w:val="center"/>
              <w:rPr>
                <w:sz w:val="20"/>
                <w:szCs w:val="20"/>
              </w:rPr>
            </w:pPr>
            <w:r w:rsidRPr="000E5FBF">
              <w:rPr>
                <w:sz w:val="20"/>
                <w:szCs w:val="20"/>
              </w:rPr>
              <w:t>3,56</w:t>
            </w:r>
          </w:p>
        </w:tc>
        <w:tc>
          <w:tcPr>
            <w:tcW w:w="807" w:type="pct"/>
          </w:tcPr>
          <w:p w14:paraId="1DB2A500" w14:textId="77777777" w:rsidR="002E7568" w:rsidRPr="000E5FBF" w:rsidRDefault="002E7568" w:rsidP="002E7568">
            <w:pPr>
              <w:jc w:val="center"/>
              <w:rPr>
                <w:color w:val="000000" w:themeColor="text1"/>
                <w:sz w:val="20"/>
                <w:szCs w:val="20"/>
              </w:rPr>
            </w:pPr>
            <w:r w:rsidRPr="000E5FBF">
              <w:rPr>
                <w:color w:val="000000" w:themeColor="text1"/>
                <w:sz w:val="20"/>
                <w:szCs w:val="20"/>
              </w:rPr>
              <w:t>1.838</w:t>
            </w:r>
          </w:p>
        </w:tc>
        <w:tc>
          <w:tcPr>
            <w:tcW w:w="742" w:type="pct"/>
          </w:tcPr>
          <w:p w14:paraId="6970BB54" w14:textId="77777777" w:rsidR="002E7568" w:rsidRPr="000E5FBF" w:rsidRDefault="002E7568" w:rsidP="002E7568">
            <w:pPr>
              <w:jc w:val="center"/>
              <w:rPr>
                <w:color w:val="000000" w:themeColor="text1"/>
                <w:sz w:val="20"/>
                <w:szCs w:val="20"/>
              </w:rPr>
            </w:pPr>
            <w:r w:rsidRPr="000E5FBF">
              <w:rPr>
                <w:color w:val="000000" w:themeColor="text1"/>
                <w:sz w:val="20"/>
                <w:szCs w:val="20"/>
              </w:rPr>
              <w:t>15.544</w:t>
            </w:r>
          </w:p>
        </w:tc>
        <w:tc>
          <w:tcPr>
            <w:tcW w:w="586" w:type="pct"/>
          </w:tcPr>
          <w:p w14:paraId="24CF668D" w14:textId="77777777" w:rsidR="002E7568" w:rsidRPr="000E5FBF" w:rsidRDefault="002E7568" w:rsidP="002E7568">
            <w:pPr>
              <w:jc w:val="center"/>
              <w:rPr>
                <w:sz w:val="20"/>
                <w:szCs w:val="20"/>
              </w:rPr>
            </w:pPr>
            <w:r w:rsidRPr="000E5FBF">
              <w:rPr>
                <w:sz w:val="20"/>
                <w:szCs w:val="20"/>
              </w:rPr>
              <w:t>8,46</w:t>
            </w:r>
          </w:p>
        </w:tc>
      </w:tr>
    </w:tbl>
    <w:p w14:paraId="1C594FD4" w14:textId="77777777" w:rsidR="00FE14A0" w:rsidRPr="000E5FBF" w:rsidRDefault="00FE14A0" w:rsidP="00FE14A0">
      <w:pPr>
        <w:rPr>
          <w:sz w:val="18"/>
          <w:szCs w:val="18"/>
          <w:lang w:eastAsia="ar-SA"/>
        </w:rPr>
      </w:pPr>
      <w:r w:rsidRPr="000E5FBF">
        <w:rPr>
          <w:sz w:val="18"/>
          <w:szCs w:val="18"/>
          <w:lang w:eastAsia="ar-SA"/>
        </w:rPr>
        <w:t xml:space="preserve">(parengta konsultanto pagal </w:t>
      </w:r>
      <w:r w:rsidR="002F2C2C" w:rsidRPr="000E5FBF">
        <w:rPr>
          <w:sz w:val="18"/>
          <w:szCs w:val="18"/>
          <w:lang w:eastAsia="ar-SA"/>
        </w:rPr>
        <w:t xml:space="preserve">Marijampolės savivaldybės </w:t>
      </w:r>
      <w:r w:rsidR="0024671C" w:rsidRPr="000E5FBF">
        <w:rPr>
          <w:sz w:val="18"/>
          <w:szCs w:val="18"/>
          <w:lang w:eastAsia="ar-SA"/>
        </w:rPr>
        <w:t xml:space="preserve">administracijos </w:t>
      </w:r>
      <w:r w:rsidR="002F2C2C" w:rsidRPr="000E5FBF">
        <w:rPr>
          <w:sz w:val="18"/>
          <w:szCs w:val="18"/>
          <w:lang w:eastAsia="ar-SA"/>
        </w:rPr>
        <w:t>ir atskirų įstaigų</w:t>
      </w:r>
      <w:r w:rsidRPr="000E5FBF">
        <w:rPr>
          <w:sz w:val="18"/>
          <w:szCs w:val="18"/>
          <w:lang w:eastAsia="ar-SA"/>
        </w:rPr>
        <w:t xml:space="preserve"> duomenis)</w:t>
      </w:r>
    </w:p>
    <w:p w14:paraId="295843D8" w14:textId="77777777" w:rsidR="00A72825" w:rsidRPr="000E5FBF" w:rsidRDefault="00A72825" w:rsidP="00A75660">
      <w:pPr>
        <w:rPr>
          <w:lang w:eastAsia="ar-SA"/>
        </w:rPr>
      </w:pPr>
    </w:p>
    <w:p w14:paraId="3A2F886A" w14:textId="77777777" w:rsidR="006E427F" w:rsidRPr="000E5FBF" w:rsidRDefault="001353B3" w:rsidP="001353B3">
      <w:pPr>
        <w:ind w:firstLine="720"/>
        <w:rPr>
          <w:lang w:eastAsia="ar-SA"/>
        </w:rPr>
      </w:pPr>
      <w:r w:rsidRPr="000E5FBF">
        <w:rPr>
          <w:lang w:eastAsia="ar-SA"/>
        </w:rPr>
        <w:t xml:space="preserve">2020 metais vienam bendrojo ugdymo </w:t>
      </w:r>
      <w:r w:rsidR="006E427F" w:rsidRPr="000E5FBF">
        <w:rPr>
          <w:lang w:eastAsia="ar-SA"/>
        </w:rPr>
        <w:t xml:space="preserve">įstaigose </w:t>
      </w:r>
      <w:r w:rsidRPr="000E5FBF">
        <w:rPr>
          <w:lang w:eastAsia="ar-SA"/>
        </w:rPr>
        <w:t>mokiniui teko (žr. lent. žemiau) vidutiniškai 2,65 tūkst. Eur savivaldybės, valstybės biudžeto ir kitų finansavimo šaltinių asignavimų. Atskirų įstaigų situacija tuo metu buvo labai skirtinga – šis rodiklis svyravo tarp 1,81 ir 9,29 tūkst. Eur vienam vaikui. 2025 m. (planuojama) rodiklio reikšmė siekia 4,66 tūkst. Eur asmeniui, t.y. beveik 76 % daugiau nei 2020 metais.</w:t>
      </w:r>
      <w:r w:rsidR="006E427F" w:rsidRPr="000E5FBF">
        <w:rPr>
          <w:lang w:eastAsia="ar-SA"/>
        </w:rPr>
        <w:t xml:space="preserve"> </w:t>
      </w:r>
    </w:p>
    <w:p w14:paraId="4C912745" w14:textId="77777777" w:rsidR="001353B3" w:rsidRPr="006B7C19" w:rsidRDefault="006E427F" w:rsidP="001353B3">
      <w:pPr>
        <w:ind w:firstLine="720"/>
        <w:rPr>
          <w:lang w:eastAsia="ar-SA"/>
        </w:rPr>
      </w:pPr>
      <w:r w:rsidRPr="006B7C19">
        <w:rPr>
          <w:lang w:eastAsia="ar-SA"/>
        </w:rPr>
        <w:t xml:space="preserve">Pažymėtina, kad kai kuriose bendrojo ugdymo įstaigose yra vykdomos ir ikimokyklinio ugdymo programos. Šioms įstaigoms asignavimai ikimokykliniam ugdymui ir bendrajam ugdymui nurodomi bendrai. </w:t>
      </w:r>
    </w:p>
    <w:p w14:paraId="779C56F5" w14:textId="77777777" w:rsidR="001353B3" w:rsidRPr="006B7C19" w:rsidRDefault="001353B3" w:rsidP="00A75660">
      <w:pPr>
        <w:rPr>
          <w:lang w:eastAsia="ar-SA"/>
        </w:rPr>
      </w:pPr>
    </w:p>
    <w:p w14:paraId="43C0ED7D" w14:textId="77777777" w:rsidR="00FE1FA8" w:rsidRPr="000E5FBF" w:rsidRDefault="00FE1FA8" w:rsidP="00FE1FA8">
      <w:pPr>
        <w:rPr>
          <w:b/>
          <w:bCs/>
          <w:sz w:val="20"/>
          <w:szCs w:val="20"/>
          <w:lang w:eastAsia="ar-SA"/>
        </w:rPr>
      </w:pPr>
      <w:r w:rsidRPr="006B7C19">
        <w:rPr>
          <w:b/>
          <w:bCs/>
          <w:sz w:val="20"/>
          <w:szCs w:val="20"/>
          <w:lang w:eastAsia="ar-SA"/>
        </w:rPr>
        <w:t>Bendrojo ugdymo įstaigų veiklos sąnaudos (biudžeto asignavimai)</w:t>
      </w:r>
    </w:p>
    <w:tbl>
      <w:tblPr>
        <w:tblStyle w:val="Lentelstinklelis"/>
        <w:tblW w:w="5000" w:type="pct"/>
        <w:tblLook w:val="04A0" w:firstRow="1" w:lastRow="0" w:firstColumn="1" w:lastColumn="0" w:noHBand="0" w:noVBand="1"/>
      </w:tblPr>
      <w:tblGrid>
        <w:gridCol w:w="516"/>
        <w:gridCol w:w="1391"/>
        <w:gridCol w:w="1374"/>
        <w:gridCol w:w="1271"/>
        <w:gridCol w:w="1080"/>
        <w:gridCol w:w="1507"/>
        <w:gridCol w:w="1271"/>
        <w:gridCol w:w="1078"/>
      </w:tblGrid>
      <w:tr w:rsidR="001353B3" w:rsidRPr="000E5FBF" w14:paraId="48F2F7B5" w14:textId="77777777" w:rsidTr="00EB5E09">
        <w:trPr>
          <w:tblHeader/>
        </w:trPr>
        <w:tc>
          <w:tcPr>
            <w:tcW w:w="272" w:type="pct"/>
            <w:vMerge w:val="restart"/>
            <w:vAlign w:val="center"/>
          </w:tcPr>
          <w:p w14:paraId="5B63B13F" w14:textId="77777777" w:rsidR="00FE1FA8" w:rsidRPr="000E5FBF" w:rsidRDefault="00FE1FA8" w:rsidP="00761F66">
            <w:pPr>
              <w:jc w:val="center"/>
              <w:rPr>
                <w:b/>
                <w:sz w:val="20"/>
                <w:szCs w:val="20"/>
                <w:lang w:eastAsia="en-US"/>
              </w:rPr>
            </w:pPr>
            <w:r w:rsidRPr="000E5FBF">
              <w:rPr>
                <w:sz w:val="20"/>
                <w:szCs w:val="20"/>
                <w:lang w:eastAsia="en-US"/>
              </w:rPr>
              <w:t>Eil. Nr.</w:t>
            </w:r>
          </w:p>
        </w:tc>
        <w:tc>
          <w:tcPr>
            <w:tcW w:w="733" w:type="pct"/>
            <w:vMerge w:val="restart"/>
            <w:vAlign w:val="center"/>
          </w:tcPr>
          <w:p w14:paraId="1A9399C0" w14:textId="77777777" w:rsidR="00FE1FA8" w:rsidRPr="000E5FBF" w:rsidRDefault="00FE1FA8" w:rsidP="00761F66">
            <w:pPr>
              <w:jc w:val="center"/>
              <w:rPr>
                <w:b/>
                <w:sz w:val="20"/>
                <w:szCs w:val="20"/>
                <w:lang w:eastAsia="en-US"/>
              </w:rPr>
            </w:pPr>
            <w:r w:rsidRPr="000E5FBF">
              <w:rPr>
                <w:sz w:val="20"/>
                <w:szCs w:val="20"/>
                <w:lang w:eastAsia="en-US"/>
              </w:rPr>
              <w:t xml:space="preserve">Įstaigos pavadinimas </w:t>
            </w:r>
          </w:p>
        </w:tc>
        <w:tc>
          <w:tcPr>
            <w:tcW w:w="1963" w:type="pct"/>
            <w:gridSpan w:val="3"/>
          </w:tcPr>
          <w:p w14:paraId="2B7E28C0" w14:textId="77777777" w:rsidR="00FE1FA8" w:rsidRPr="000E5FBF" w:rsidRDefault="00FE1FA8" w:rsidP="00761F66">
            <w:pPr>
              <w:jc w:val="center"/>
              <w:rPr>
                <w:color w:val="000000" w:themeColor="text1"/>
                <w:sz w:val="20"/>
                <w:szCs w:val="20"/>
                <w:lang w:eastAsia="en-US"/>
              </w:rPr>
            </w:pPr>
            <w:r w:rsidRPr="000E5FBF">
              <w:rPr>
                <w:color w:val="000000" w:themeColor="text1"/>
                <w:sz w:val="20"/>
                <w:szCs w:val="20"/>
                <w:lang w:eastAsia="en-US"/>
              </w:rPr>
              <w:t>Situacija 2020 m.</w:t>
            </w:r>
          </w:p>
        </w:tc>
        <w:tc>
          <w:tcPr>
            <w:tcW w:w="2032" w:type="pct"/>
            <w:gridSpan w:val="3"/>
          </w:tcPr>
          <w:p w14:paraId="21EE2AF7" w14:textId="77777777" w:rsidR="00FE1FA8" w:rsidRPr="000E5FBF" w:rsidRDefault="00FE1FA8" w:rsidP="00761F66">
            <w:pPr>
              <w:jc w:val="center"/>
              <w:rPr>
                <w:color w:val="000000" w:themeColor="text1"/>
                <w:sz w:val="20"/>
                <w:szCs w:val="20"/>
                <w:lang w:eastAsia="en-US"/>
              </w:rPr>
            </w:pPr>
            <w:r w:rsidRPr="000E5FBF">
              <w:rPr>
                <w:color w:val="000000" w:themeColor="text1"/>
                <w:sz w:val="20"/>
                <w:szCs w:val="20"/>
                <w:lang w:eastAsia="en-US"/>
              </w:rPr>
              <w:t>Situacija 2025</w:t>
            </w:r>
          </w:p>
        </w:tc>
      </w:tr>
      <w:tr w:rsidR="001353B3" w:rsidRPr="000E5FBF" w14:paraId="2D94820C" w14:textId="77777777" w:rsidTr="00EB5E09">
        <w:tc>
          <w:tcPr>
            <w:tcW w:w="272" w:type="pct"/>
            <w:vMerge/>
            <w:vAlign w:val="center"/>
          </w:tcPr>
          <w:p w14:paraId="2C15BA84" w14:textId="77777777" w:rsidR="004E1EA8" w:rsidRPr="000E5FBF" w:rsidRDefault="004E1EA8" w:rsidP="004E1EA8">
            <w:pPr>
              <w:pStyle w:val="Sraopastraipa"/>
              <w:ind w:left="360"/>
              <w:rPr>
                <w:color w:val="000000"/>
                <w:sz w:val="20"/>
                <w:szCs w:val="20"/>
              </w:rPr>
            </w:pPr>
          </w:p>
        </w:tc>
        <w:tc>
          <w:tcPr>
            <w:tcW w:w="733" w:type="pct"/>
            <w:vMerge/>
            <w:vAlign w:val="center"/>
          </w:tcPr>
          <w:p w14:paraId="58A112AC" w14:textId="77777777" w:rsidR="004E1EA8" w:rsidRPr="000E5FBF" w:rsidRDefault="004E1EA8" w:rsidP="004E1EA8">
            <w:pPr>
              <w:rPr>
                <w:color w:val="000000"/>
                <w:sz w:val="20"/>
                <w:szCs w:val="20"/>
              </w:rPr>
            </w:pPr>
          </w:p>
        </w:tc>
        <w:tc>
          <w:tcPr>
            <w:tcW w:w="724" w:type="pct"/>
            <w:vAlign w:val="center"/>
          </w:tcPr>
          <w:p w14:paraId="36563D95" w14:textId="77777777" w:rsidR="004E1EA8" w:rsidRPr="000E5FBF" w:rsidRDefault="004E1EA8" w:rsidP="004E1EA8">
            <w:pPr>
              <w:jc w:val="center"/>
              <w:rPr>
                <w:color w:val="000000" w:themeColor="text1"/>
                <w:sz w:val="20"/>
                <w:szCs w:val="20"/>
              </w:rPr>
            </w:pPr>
            <w:r w:rsidRPr="000E5FBF">
              <w:rPr>
                <w:color w:val="000000" w:themeColor="text1"/>
                <w:sz w:val="20"/>
                <w:szCs w:val="20"/>
              </w:rPr>
              <w:t>Mokinių skaičius, rugsėjo 1 d.</w:t>
            </w:r>
          </w:p>
        </w:tc>
        <w:tc>
          <w:tcPr>
            <w:tcW w:w="670" w:type="pct"/>
            <w:vAlign w:val="center"/>
          </w:tcPr>
          <w:p w14:paraId="25854297" w14:textId="77777777" w:rsidR="004E1EA8" w:rsidRPr="000E5FBF" w:rsidRDefault="004E1EA8" w:rsidP="004E1EA8">
            <w:pPr>
              <w:jc w:val="center"/>
              <w:rPr>
                <w:color w:val="000000" w:themeColor="text1"/>
                <w:sz w:val="20"/>
                <w:szCs w:val="20"/>
              </w:rPr>
            </w:pPr>
            <w:r w:rsidRPr="000E5FBF">
              <w:rPr>
                <w:color w:val="000000" w:themeColor="text1"/>
                <w:sz w:val="20"/>
                <w:szCs w:val="20"/>
              </w:rPr>
              <w:t>Metiniai asignavimai, tūkst. Eur</w:t>
            </w:r>
          </w:p>
        </w:tc>
        <w:tc>
          <w:tcPr>
            <w:tcW w:w="569" w:type="pct"/>
            <w:vAlign w:val="center"/>
          </w:tcPr>
          <w:p w14:paraId="04585CF2" w14:textId="77777777" w:rsidR="004E1EA8" w:rsidRPr="000E5FBF" w:rsidRDefault="004E1EA8" w:rsidP="004E1EA8">
            <w:pPr>
              <w:jc w:val="center"/>
              <w:rPr>
                <w:color w:val="000000" w:themeColor="text1"/>
                <w:sz w:val="20"/>
                <w:szCs w:val="20"/>
              </w:rPr>
            </w:pPr>
            <w:r w:rsidRPr="000E5FBF">
              <w:rPr>
                <w:color w:val="000000" w:themeColor="text1"/>
                <w:sz w:val="20"/>
                <w:szCs w:val="20"/>
              </w:rPr>
              <w:t xml:space="preserve">Suma vienam mokiniui, </w:t>
            </w:r>
            <w:r w:rsidR="001353B3" w:rsidRPr="000E5FBF">
              <w:rPr>
                <w:color w:val="000000" w:themeColor="text1"/>
                <w:sz w:val="20"/>
                <w:szCs w:val="20"/>
              </w:rPr>
              <w:t xml:space="preserve">tūkst. </w:t>
            </w:r>
            <w:r w:rsidRPr="000E5FBF">
              <w:rPr>
                <w:color w:val="000000" w:themeColor="text1"/>
                <w:sz w:val="20"/>
                <w:szCs w:val="20"/>
              </w:rPr>
              <w:t>Eur./mok.</w:t>
            </w:r>
          </w:p>
        </w:tc>
        <w:tc>
          <w:tcPr>
            <w:tcW w:w="794" w:type="pct"/>
            <w:vAlign w:val="center"/>
          </w:tcPr>
          <w:p w14:paraId="4CF26B55" w14:textId="77777777" w:rsidR="004E1EA8" w:rsidRPr="000E5FBF" w:rsidRDefault="004E1EA8" w:rsidP="004E1EA8">
            <w:pPr>
              <w:jc w:val="center"/>
              <w:rPr>
                <w:color w:val="000000" w:themeColor="text1"/>
                <w:sz w:val="20"/>
                <w:szCs w:val="20"/>
              </w:rPr>
            </w:pPr>
            <w:r w:rsidRPr="000E5FBF">
              <w:rPr>
                <w:color w:val="000000" w:themeColor="text1"/>
                <w:sz w:val="20"/>
                <w:szCs w:val="20"/>
              </w:rPr>
              <w:t>Mokinių skaičius, rugsėjo 1 d.</w:t>
            </w:r>
          </w:p>
        </w:tc>
        <w:tc>
          <w:tcPr>
            <w:tcW w:w="670" w:type="pct"/>
            <w:vAlign w:val="center"/>
          </w:tcPr>
          <w:p w14:paraId="0B0C774C" w14:textId="77777777" w:rsidR="004E1EA8" w:rsidRPr="000E5FBF" w:rsidRDefault="004E1EA8" w:rsidP="004E1EA8">
            <w:pPr>
              <w:jc w:val="center"/>
              <w:rPr>
                <w:color w:val="000000" w:themeColor="text1"/>
                <w:sz w:val="20"/>
                <w:szCs w:val="20"/>
              </w:rPr>
            </w:pPr>
            <w:r w:rsidRPr="000E5FBF">
              <w:rPr>
                <w:color w:val="000000" w:themeColor="text1"/>
                <w:sz w:val="20"/>
                <w:szCs w:val="20"/>
              </w:rPr>
              <w:t>Metiniai asignavimai, tūkst. Eur (planuojama suma 2025 m.)</w:t>
            </w:r>
            <w:r w:rsidRPr="000E5FBF">
              <w:rPr>
                <w:rStyle w:val="Puslapioinaosnuoroda"/>
                <w:color w:val="000000" w:themeColor="text1"/>
                <w:sz w:val="20"/>
                <w:szCs w:val="20"/>
              </w:rPr>
              <w:footnoteReference w:id="33"/>
            </w:r>
          </w:p>
        </w:tc>
        <w:tc>
          <w:tcPr>
            <w:tcW w:w="568" w:type="pct"/>
            <w:vAlign w:val="center"/>
          </w:tcPr>
          <w:p w14:paraId="784942CC" w14:textId="77777777" w:rsidR="004E1EA8" w:rsidRPr="000E5FBF" w:rsidRDefault="004E1EA8" w:rsidP="004E1EA8">
            <w:pPr>
              <w:jc w:val="center"/>
              <w:rPr>
                <w:color w:val="000000" w:themeColor="text1"/>
                <w:sz w:val="20"/>
                <w:szCs w:val="20"/>
              </w:rPr>
            </w:pPr>
            <w:r w:rsidRPr="000E5FBF">
              <w:rPr>
                <w:color w:val="000000" w:themeColor="text1"/>
                <w:sz w:val="20"/>
                <w:szCs w:val="20"/>
              </w:rPr>
              <w:t xml:space="preserve">Suma vienam mokiniui, </w:t>
            </w:r>
            <w:r w:rsidR="001353B3" w:rsidRPr="000E5FBF">
              <w:rPr>
                <w:color w:val="000000" w:themeColor="text1"/>
                <w:sz w:val="20"/>
                <w:szCs w:val="20"/>
              </w:rPr>
              <w:t xml:space="preserve">tūkst. </w:t>
            </w:r>
            <w:r w:rsidRPr="000E5FBF">
              <w:rPr>
                <w:color w:val="000000" w:themeColor="text1"/>
                <w:sz w:val="20"/>
                <w:szCs w:val="20"/>
              </w:rPr>
              <w:t>Eur./mok.</w:t>
            </w:r>
          </w:p>
        </w:tc>
      </w:tr>
      <w:tr w:rsidR="001353B3" w:rsidRPr="000E5FBF" w14:paraId="367FB634" w14:textId="77777777" w:rsidTr="001353B3">
        <w:tc>
          <w:tcPr>
            <w:tcW w:w="272" w:type="pct"/>
            <w:vAlign w:val="center"/>
          </w:tcPr>
          <w:p w14:paraId="354DDC9A"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0714DC69" w14:textId="77777777" w:rsidR="001353B3" w:rsidRPr="000E5FBF" w:rsidRDefault="001353B3" w:rsidP="001353B3">
            <w:pPr>
              <w:rPr>
                <w:color w:val="000000"/>
                <w:sz w:val="20"/>
                <w:szCs w:val="20"/>
              </w:rPr>
            </w:pPr>
            <w:r w:rsidRPr="000E5FBF">
              <w:rPr>
                <w:color w:val="000000"/>
                <w:sz w:val="20"/>
                <w:szCs w:val="20"/>
              </w:rPr>
              <w:t>Marijampolės „Saulės“ pradinė mokykla</w:t>
            </w:r>
          </w:p>
        </w:tc>
        <w:tc>
          <w:tcPr>
            <w:tcW w:w="724" w:type="pct"/>
          </w:tcPr>
          <w:p w14:paraId="4658612A"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223</w:t>
            </w:r>
          </w:p>
        </w:tc>
        <w:tc>
          <w:tcPr>
            <w:tcW w:w="670" w:type="pct"/>
          </w:tcPr>
          <w:p w14:paraId="47946ADD" w14:textId="77777777" w:rsidR="001353B3" w:rsidRPr="000E5FBF" w:rsidRDefault="001353B3" w:rsidP="001353B3">
            <w:pPr>
              <w:jc w:val="center"/>
              <w:rPr>
                <w:color w:val="000000" w:themeColor="text1"/>
                <w:sz w:val="20"/>
                <w:szCs w:val="20"/>
              </w:rPr>
            </w:pPr>
            <w:r w:rsidRPr="000E5FBF">
              <w:rPr>
                <w:color w:val="000000" w:themeColor="text1"/>
                <w:sz w:val="20"/>
                <w:szCs w:val="20"/>
              </w:rPr>
              <w:t>538</w:t>
            </w:r>
          </w:p>
        </w:tc>
        <w:tc>
          <w:tcPr>
            <w:tcW w:w="569" w:type="pct"/>
          </w:tcPr>
          <w:p w14:paraId="23D47BA0" w14:textId="77777777" w:rsidR="001353B3" w:rsidRPr="000E5FBF" w:rsidRDefault="001353B3" w:rsidP="001353B3">
            <w:pPr>
              <w:jc w:val="center"/>
              <w:rPr>
                <w:color w:val="000000"/>
                <w:sz w:val="20"/>
                <w:szCs w:val="20"/>
              </w:rPr>
            </w:pPr>
            <w:r w:rsidRPr="000E5FBF">
              <w:rPr>
                <w:color w:val="000000"/>
                <w:sz w:val="20"/>
                <w:szCs w:val="20"/>
              </w:rPr>
              <w:t>2,41</w:t>
            </w:r>
          </w:p>
        </w:tc>
        <w:tc>
          <w:tcPr>
            <w:tcW w:w="794" w:type="pct"/>
          </w:tcPr>
          <w:p w14:paraId="29976CB6" w14:textId="77777777" w:rsidR="001353B3" w:rsidRPr="000E5FBF" w:rsidRDefault="001353B3" w:rsidP="001353B3">
            <w:pPr>
              <w:jc w:val="center"/>
              <w:rPr>
                <w:color w:val="000000"/>
                <w:sz w:val="20"/>
                <w:szCs w:val="20"/>
              </w:rPr>
            </w:pPr>
            <w:r w:rsidRPr="000E5FBF">
              <w:rPr>
                <w:color w:val="000000" w:themeColor="text1"/>
                <w:sz w:val="20"/>
                <w:szCs w:val="20"/>
              </w:rPr>
              <w:t>228</w:t>
            </w:r>
          </w:p>
        </w:tc>
        <w:tc>
          <w:tcPr>
            <w:tcW w:w="670" w:type="pct"/>
          </w:tcPr>
          <w:p w14:paraId="313255D0" w14:textId="77777777" w:rsidR="001353B3" w:rsidRPr="000E5FBF" w:rsidRDefault="001353B3" w:rsidP="001353B3">
            <w:pPr>
              <w:jc w:val="center"/>
              <w:rPr>
                <w:color w:val="000000"/>
                <w:sz w:val="20"/>
                <w:szCs w:val="20"/>
              </w:rPr>
            </w:pPr>
            <w:r w:rsidRPr="000E5FBF">
              <w:rPr>
                <w:color w:val="000000"/>
                <w:sz w:val="20"/>
                <w:szCs w:val="20"/>
              </w:rPr>
              <w:t>1.150</w:t>
            </w:r>
          </w:p>
        </w:tc>
        <w:tc>
          <w:tcPr>
            <w:tcW w:w="568" w:type="pct"/>
          </w:tcPr>
          <w:p w14:paraId="7312E247" w14:textId="77777777" w:rsidR="001353B3" w:rsidRPr="000E5FBF" w:rsidRDefault="001353B3" w:rsidP="001353B3">
            <w:pPr>
              <w:jc w:val="center"/>
              <w:rPr>
                <w:color w:val="000000"/>
                <w:sz w:val="20"/>
                <w:szCs w:val="20"/>
              </w:rPr>
            </w:pPr>
            <w:r w:rsidRPr="000E5FBF">
              <w:rPr>
                <w:color w:val="000000"/>
                <w:sz w:val="20"/>
                <w:szCs w:val="20"/>
              </w:rPr>
              <w:t>5,04</w:t>
            </w:r>
          </w:p>
        </w:tc>
      </w:tr>
      <w:tr w:rsidR="001353B3" w:rsidRPr="000E5FBF" w14:paraId="1DE6667D" w14:textId="77777777" w:rsidTr="001353B3">
        <w:tc>
          <w:tcPr>
            <w:tcW w:w="272" w:type="pct"/>
            <w:vAlign w:val="center"/>
          </w:tcPr>
          <w:p w14:paraId="5C7DBED5"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5F0ED854" w14:textId="77777777" w:rsidR="001353B3" w:rsidRPr="000E5FBF" w:rsidRDefault="001353B3" w:rsidP="001353B3">
            <w:pPr>
              <w:rPr>
                <w:color w:val="000000"/>
                <w:sz w:val="20"/>
                <w:szCs w:val="20"/>
              </w:rPr>
            </w:pPr>
            <w:r w:rsidRPr="000E5FBF">
              <w:rPr>
                <w:color w:val="000000"/>
                <w:sz w:val="20"/>
                <w:szCs w:val="20"/>
              </w:rPr>
              <w:t xml:space="preserve">Marijampolės „Smalsučio“ </w:t>
            </w:r>
            <w:r w:rsidRPr="000E5FBF">
              <w:rPr>
                <w:color w:val="000000"/>
                <w:sz w:val="20"/>
                <w:szCs w:val="20"/>
              </w:rPr>
              <w:lastRenderedPageBreak/>
              <w:t>pradinė mokykla</w:t>
            </w:r>
          </w:p>
        </w:tc>
        <w:tc>
          <w:tcPr>
            <w:tcW w:w="724" w:type="pct"/>
          </w:tcPr>
          <w:p w14:paraId="578DFE62"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lastRenderedPageBreak/>
              <w:t>121</w:t>
            </w:r>
          </w:p>
        </w:tc>
        <w:tc>
          <w:tcPr>
            <w:tcW w:w="670" w:type="pct"/>
          </w:tcPr>
          <w:p w14:paraId="7D64D6B5"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412</w:t>
            </w:r>
          </w:p>
        </w:tc>
        <w:tc>
          <w:tcPr>
            <w:tcW w:w="569" w:type="pct"/>
          </w:tcPr>
          <w:p w14:paraId="208DC72E" w14:textId="77777777" w:rsidR="001353B3" w:rsidRPr="000E5FBF" w:rsidRDefault="001353B3" w:rsidP="001353B3">
            <w:pPr>
              <w:jc w:val="center"/>
              <w:rPr>
                <w:color w:val="000000"/>
                <w:sz w:val="20"/>
                <w:szCs w:val="20"/>
              </w:rPr>
            </w:pPr>
            <w:r w:rsidRPr="000E5FBF">
              <w:rPr>
                <w:color w:val="000000"/>
                <w:sz w:val="20"/>
                <w:szCs w:val="20"/>
              </w:rPr>
              <w:t>3,4</w:t>
            </w:r>
          </w:p>
        </w:tc>
        <w:tc>
          <w:tcPr>
            <w:tcW w:w="794" w:type="pct"/>
          </w:tcPr>
          <w:p w14:paraId="7A1EF910" w14:textId="77777777" w:rsidR="001353B3" w:rsidRPr="000E5FBF" w:rsidRDefault="001353B3" w:rsidP="001353B3">
            <w:pPr>
              <w:jc w:val="center"/>
              <w:rPr>
                <w:color w:val="000000"/>
                <w:sz w:val="20"/>
                <w:szCs w:val="20"/>
              </w:rPr>
            </w:pPr>
            <w:r w:rsidRPr="000E5FBF">
              <w:rPr>
                <w:color w:val="000000" w:themeColor="text1"/>
                <w:sz w:val="20"/>
                <w:szCs w:val="20"/>
                <w:lang w:eastAsia="en-US"/>
              </w:rPr>
              <w:t>-</w:t>
            </w:r>
          </w:p>
        </w:tc>
        <w:tc>
          <w:tcPr>
            <w:tcW w:w="670" w:type="pct"/>
          </w:tcPr>
          <w:p w14:paraId="1145D459" w14:textId="77777777" w:rsidR="001353B3" w:rsidRPr="000E5FBF" w:rsidRDefault="001353B3" w:rsidP="001353B3">
            <w:pPr>
              <w:jc w:val="center"/>
              <w:rPr>
                <w:color w:val="000000"/>
                <w:sz w:val="20"/>
                <w:szCs w:val="20"/>
              </w:rPr>
            </w:pPr>
            <w:r w:rsidRPr="000E5FBF">
              <w:rPr>
                <w:color w:val="000000" w:themeColor="text1"/>
                <w:sz w:val="20"/>
                <w:szCs w:val="20"/>
                <w:lang w:eastAsia="en-US"/>
              </w:rPr>
              <w:t>-</w:t>
            </w:r>
          </w:p>
        </w:tc>
        <w:tc>
          <w:tcPr>
            <w:tcW w:w="568" w:type="pct"/>
          </w:tcPr>
          <w:p w14:paraId="3EF025C9" w14:textId="77777777" w:rsidR="001353B3" w:rsidRPr="000E5FBF" w:rsidRDefault="001353B3" w:rsidP="001353B3">
            <w:pPr>
              <w:jc w:val="center"/>
              <w:rPr>
                <w:color w:val="000000"/>
                <w:sz w:val="20"/>
                <w:szCs w:val="20"/>
              </w:rPr>
            </w:pPr>
          </w:p>
        </w:tc>
      </w:tr>
      <w:tr w:rsidR="001353B3" w:rsidRPr="000E5FBF" w14:paraId="7F804EAF" w14:textId="77777777" w:rsidTr="001353B3">
        <w:tc>
          <w:tcPr>
            <w:tcW w:w="272" w:type="pct"/>
            <w:vAlign w:val="center"/>
          </w:tcPr>
          <w:p w14:paraId="2AF6946A"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50A87987" w14:textId="77777777" w:rsidR="001353B3" w:rsidRPr="000E5FBF" w:rsidRDefault="001353B3" w:rsidP="001353B3">
            <w:pPr>
              <w:rPr>
                <w:color w:val="000000"/>
                <w:sz w:val="20"/>
                <w:szCs w:val="20"/>
              </w:rPr>
            </w:pPr>
            <w:r w:rsidRPr="000E5FBF">
              <w:rPr>
                <w:color w:val="000000"/>
                <w:sz w:val="20"/>
                <w:szCs w:val="20"/>
              </w:rPr>
              <w:t>Marijampolės „Ryto“ pagrindinė mokykla</w:t>
            </w:r>
          </w:p>
        </w:tc>
        <w:tc>
          <w:tcPr>
            <w:tcW w:w="724" w:type="pct"/>
          </w:tcPr>
          <w:p w14:paraId="6A4B13C5"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655</w:t>
            </w:r>
          </w:p>
          <w:p w14:paraId="5D4263B3" w14:textId="77777777" w:rsidR="001353B3" w:rsidRPr="000E5FBF" w:rsidRDefault="001353B3" w:rsidP="001353B3">
            <w:pPr>
              <w:jc w:val="center"/>
              <w:rPr>
                <w:color w:val="000000" w:themeColor="text1"/>
                <w:sz w:val="20"/>
                <w:szCs w:val="20"/>
                <w:lang w:eastAsia="en-US"/>
              </w:rPr>
            </w:pPr>
          </w:p>
        </w:tc>
        <w:tc>
          <w:tcPr>
            <w:tcW w:w="670" w:type="pct"/>
          </w:tcPr>
          <w:p w14:paraId="56F7C2E3"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1.308</w:t>
            </w:r>
          </w:p>
        </w:tc>
        <w:tc>
          <w:tcPr>
            <w:tcW w:w="569" w:type="pct"/>
          </w:tcPr>
          <w:p w14:paraId="79FC57C7" w14:textId="77777777" w:rsidR="001353B3" w:rsidRPr="000E5FBF" w:rsidRDefault="001353B3" w:rsidP="001353B3">
            <w:pPr>
              <w:jc w:val="center"/>
              <w:rPr>
                <w:color w:val="000000"/>
                <w:sz w:val="20"/>
                <w:szCs w:val="20"/>
              </w:rPr>
            </w:pPr>
            <w:r w:rsidRPr="000E5FBF">
              <w:rPr>
                <w:color w:val="000000"/>
                <w:sz w:val="20"/>
                <w:szCs w:val="20"/>
              </w:rPr>
              <w:t>2</w:t>
            </w:r>
          </w:p>
        </w:tc>
        <w:tc>
          <w:tcPr>
            <w:tcW w:w="794" w:type="pct"/>
          </w:tcPr>
          <w:p w14:paraId="60C05AE9" w14:textId="77777777" w:rsidR="001353B3" w:rsidRPr="000E5FBF" w:rsidRDefault="001353B3" w:rsidP="001353B3">
            <w:pPr>
              <w:jc w:val="center"/>
              <w:rPr>
                <w:color w:val="000000"/>
                <w:sz w:val="20"/>
                <w:szCs w:val="20"/>
              </w:rPr>
            </w:pPr>
            <w:r w:rsidRPr="000E5FBF">
              <w:rPr>
                <w:color w:val="000000" w:themeColor="text1"/>
                <w:sz w:val="20"/>
                <w:szCs w:val="20"/>
              </w:rPr>
              <w:t>661</w:t>
            </w:r>
          </w:p>
        </w:tc>
        <w:tc>
          <w:tcPr>
            <w:tcW w:w="670" w:type="pct"/>
          </w:tcPr>
          <w:p w14:paraId="4E6C92F5" w14:textId="77777777" w:rsidR="001353B3" w:rsidRPr="000E5FBF" w:rsidRDefault="001353B3" w:rsidP="001353B3">
            <w:pPr>
              <w:jc w:val="center"/>
              <w:rPr>
                <w:color w:val="000000"/>
                <w:sz w:val="20"/>
                <w:szCs w:val="20"/>
              </w:rPr>
            </w:pPr>
            <w:r w:rsidRPr="000E5FBF">
              <w:rPr>
                <w:color w:val="000000"/>
                <w:sz w:val="20"/>
                <w:szCs w:val="20"/>
              </w:rPr>
              <w:t>2.890</w:t>
            </w:r>
          </w:p>
        </w:tc>
        <w:tc>
          <w:tcPr>
            <w:tcW w:w="568" w:type="pct"/>
          </w:tcPr>
          <w:p w14:paraId="364E9393" w14:textId="77777777" w:rsidR="001353B3" w:rsidRPr="000E5FBF" w:rsidRDefault="001353B3" w:rsidP="001353B3">
            <w:pPr>
              <w:jc w:val="center"/>
              <w:rPr>
                <w:color w:val="000000"/>
                <w:sz w:val="20"/>
                <w:szCs w:val="20"/>
              </w:rPr>
            </w:pPr>
            <w:r w:rsidRPr="000E5FBF">
              <w:rPr>
                <w:color w:val="000000"/>
                <w:sz w:val="20"/>
                <w:szCs w:val="20"/>
              </w:rPr>
              <w:t>4,37</w:t>
            </w:r>
          </w:p>
        </w:tc>
      </w:tr>
      <w:tr w:rsidR="001353B3" w:rsidRPr="000E5FBF" w14:paraId="19F359CC" w14:textId="77777777" w:rsidTr="001353B3">
        <w:trPr>
          <w:trHeight w:val="1058"/>
        </w:trPr>
        <w:tc>
          <w:tcPr>
            <w:tcW w:w="272" w:type="pct"/>
            <w:vAlign w:val="center"/>
          </w:tcPr>
          <w:p w14:paraId="78577912"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4ECC9E26" w14:textId="77777777" w:rsidR="001353B3" w:rsidRPr="000E5FBF" w:rsidRDefault="001353B3" w:rsidP="001353B3">
            <w:pPr>
              <w:rPr>
                <w:color w:val="000000"/>
                <w:sz w:val="20"/>
                <w:szCs w:val="20"/>
              </w:rPr>
            </w:pPr>
            <w:r w:rsidRPr="000E5FBF">
              <w:rPr>
                <w:color w:val="000000"/>
                <w:sz w:val="20"/>
                <w:szCs w:val="20"/>
              </w:rPr>
              <w:t>Marijampolės sav. Sasnavos pagrindinė mokykla</w:t>
            </w:r>
          </w:p>
        </w:tc>
        <w:tc>
          <w:tcPr>
            <w:tcW w:w="724" w:type="pct"/>
          </w:tcPr>
          <w:p w14:paraId="1ADC0654"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107</w:t>
            </w:r>
          </w:p>
          <w:p w14:paraId="05EB74EC" w14:textId="77777777" w:rsidR="001353B3" w:rsidRPr="000E5FBF" w:rsidRDefault="001353B3" w:rsidP="001353B3">
            <w:pPr>
              <w:jc w:val="center"/>
              <w:rPr>
                <w:color w:val="000000" w:themeColor="text1"/>
                <w:sz w:val="20"/>
                <w:szCs w:val="20"/>
                <w:lang w:eastAsia="en-US"/>
              </w:rPr>
            </w:pPr>
          </w:p>
        </w:tc>
        <w:tc>
          <w:tcPr>
            <w:tcW w:w="670" w:type="pct"/>
          </w:tcPr>
          <w:p w14:paraId="34F14240"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635</w:t>
            </w:r>
          </w:p>
        </w:tc>
        <w:tc>
          <w:tcPr>
            <w:tcW w:w="569" w:type="pct"/>
          </w:tcPr>
          <w:p w14:paraId="268753CA" w14:textId="77777777" w:rsidR="001353B3" w:rsidRPr="000E5FBF" w:rsidRDefault="001353B3" w:rsidP="001353B3">
            <w:pPr>
              <w:jc w:val="center"/>
              <w:rPr>
                <w:color w:val="000000"/>
                <w:sz w:val="20"/>
                <w:szCs w:val="20"/>
              </w:rPr>
            </w:pPr>
            <w:r w:rsidRPr="000E5FBF">
              <w:rPr>
                <w:color w:val="000000"/>
                <w:sz w:val="20"/>
                <w:szCs w:val="20"/>
              </w:rPr>
              <w:t>5,93</w:t>
            </w:r>
          </w:p>
        </w:tc>
        <w:tc>
          <w:tcPr>
            <w:tcW w:w="794" w:type="pct"/>
          </w:tcPr>
          <w:p w14:paraId="30A62B40" w14:textId="77777777" w:rsidR="001353B3" w:rsidRPr="000E5FBF" w:rsidRDefault="001353B3" w:rsidP="001353B3">
            <w:pPr>
              <w:jc w:val="center"/>
              <w:rPr>
                <w:color w:val="000000"/>
                <w:sz w:val="20"/>
                <w:szCs w:val="20"/>
              </w:rPr>
            </w:pPr>
            <w:r w:rsidRPr="000E5FBF">
              <w:rPr>
                <w:color w:val="000000" w:themeColor="text1"/>
                <w:sz w:val="20"/>
                <w:szCs w:val="20"/>
                <w:lang w:eastAsia="en-US"/>
              </w:rPr>
              <w:t>-</w:t>
            </w:r>
          </w:p>
        </w:tc>
        <w:tc>
          <w:tcPr>
            <w:tcW w:w="670" w:type="pct"/>
          </w:tcPr>
          <w:p w14:paraId="71D5F8EF" w14:textId="77777777" w:rsidR="001353B3" w:rsidRPr="000E5FBF" w:rsidRDefault="001353B3" w:rsidP="001353B3">
            <w:pPr>
              <w:jc w:val="center"/>
              <w:rPr>
                <w:color w:val="000000"/>
                <w:sz w:val="20"/>
                <w:szCs w:val="20"/>
              </w:rPr>
            </w:pPr>
            <w:r w:rsidRPr="000E5FBF">
              <w:rPr>
                <w:color w:val="000000" w:themeColor="text1"/>
                <w:sz w:val="20"/>
                <w:szCs w:val="20"/>
                <w:lang w:eastAsia="en-US"/>
              </w:rPr>
              <w:t>-</w:t>
            </w:r>
          </w:p>
        </w:tc>
        <w:tc>
          <w:tcPr>
            <w:tcW w:w="568" w:type="pct"/>
          </w:tcPr>
          <w:p w14:paraId="38BBDBFD" w14:textId="77777777" w:rsidR="001353B3" w:rsidRPr="000E5FBF" w:rsidRDefault="001353B3" w:rsidP="001353B3">
            <w:pPr>
              <w:jc w:val="center"/>
              <w:rPr>
                <w:color w:val="000000"/>
                <w:sz w:val="20"/>
                <w:szCs w:val="20"/>
              </w:rPr>
            </w:pPr>
          </w:p>
        </w:tc>
      </w:tr>
      <w:tr w:rsidR="001353B3" w:rsidRPr="000E5FBF" w14:paraId="3FD72A2A" w14:textId="77777777" w:rsidTr="001353B3">
        <w:tc>
          <w:tcPr>
            <w:tcW w:w="272" w:type="pct"/>
            <w:vAlign w:val="center"/>
          </w:tcPr>
          <w:p w14:paraId="27C89544"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55132758" w14:textId="77777777" w:rsidR="001353B3" w:rsidRPr="000E5FBF" w:rsidRDefault="001353B3" w:rsidP="001353B3">
            <w:pPr>
              <w:rPr>
                <w:color w:val="000000"/>
                <w:sz w:val="20"/>
                <w:szCs w:val="20"/>
              </w:rPr>
            </w:pPr>
            <w:r w:rsidRPr="000E5FBF">
              <w:rPr>
                <w:color w:val="000000"/>
                <w:sz w:val="20"/>
                <w:szCs w:val="20"/>
              </w:rPr>
              <w:t>Marijampolės Rimanto Stankevičiaus progimnazija</w:t>
            </w:r>
          </w:p>
        </w:tc>
        <w:tc>
          <w:tcPr>
            <w:tcW w:w="724" w:type="pct"/>
          </w:tcPr>
          <w:p w14:paraId="5AD94C69"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618</w:t>
            </w:r>
          </w:p>
          <w:p w14:paraId="5D553222" w14:textId="77777777" w:rsidR="001353B3" w:rsidRPr="000E5FBF" w:rsidRDefault="001353B3" w:rsidP="001353B3">
            <w:pPr>
              <w:jc w:val="center"/>
              <w:rPr>
                <w:color w:val="000000" w:themeColor="text1"/>
                <w:sz w:val="20"/>
                <w:szCs w:val="20"/>
                <w:lang w:eastAsia="en-US"/>
              </w:rPr>
            </w:pPr>
          </w:p>
        </w:tc>
        <w:tc>
          <w:tcPr>
            <w:tcW w:w="670" w:type="pct"/>
          </w:tcPr>
          <w:p w14:paraId="287121F6"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1.317</w:t>
            </w:r>
          </w:p>
        </w:tc>
        <w:tc>
          <w:tcPr>
            <w:tcW w:w="569" w:type="pct"/>
          </w:tcPr>
          <w:p w14:paraId="1730AB84" w14:textId="77777777" w:rsidR="001353B3" w:rsidRPr="000E5FBF" w:rsidRDefault="001353B3" w:rsidP="001353B3">
            <w:pPr>
              <w:jc w:val="center"/>
              <w:rPr>
                <w:color w:val="000000"/>
                <w:sz w:val="20"/>
                <w:szCs w:val="20"/>
              </w:rPr>
            </w:pPr>
            <w:r w:rsidRPr="000E5FBF">
              <w:rPr>
                <w:color w:val="000000"/>
                <w:sz w:val="20"/>
                <w:szCs w:val="20"/>
              </w:rPr>
              <w:t>2,13</w:t>
            </w:r>
          </w:p>
        </w:tc>
        <w:tc>
          <w:tcPr>
            <w:tcW w:w="794" w:type="pct"/>
          </w:tcPr>
          <w:p w14:paraId="4130B5EE" w14:textId="77777777" w:rsidR="001353B3" w:rsidRPr="000E5FBF" w:rsidRDefault="001353B3" w:rsidP="001353B3">
            <w:pPr>
              <w:jc w:val="center"/>
              <w:rPr>
                <w:color w:val="000000"/>
                <w:sz w:val="20"/>
                <w:szCs w:val="20"/>
              </w:rPr>
            </w:pPr>
            <w:r w:rsidRPr="000E5FBF">
              <w:rPr>
                <w:color w:val="000000" w:themeColor="text1"/>
                <w:sz w:val="20"/>
                <w:szCs w:val="20"/>
              </w:rPr>
              <w:t>669</w:t>
            </w:r>
          </w:p>
        </w:tc>
        <w:tc>
          <w:tcPr>
            <w:tcW w:w="670" w:type="pct"/>
          </w:tcPr>
          <w:p w14:paraId="04C0302D" w14:textId="77777777" w:rsidR="001353B3" w:rsidRPr="000E5FBF" w:rsidRDefault="001353B3" w:rsidP="001353B3">
            <w:pPr>
              <w:jc w:val="center"/>
              <w:rPr>
                <w:color w:val="000000"/>
                <w:sz w:val="20"/>
                <w:szCs w:val="20"/>
              </w:rPr>
            </w:pPr>
            <w:r w:rsidRPr="000E5FBF">
              <w:rPr>
                <w:color w:val="000000"/>
                <w:sz w:val="20"/>
                <w:szCs w:val="20"/>
              </w:rPr>
              <w:t>2.768</w:t>
            </w:r>
          </w:p>
        </w:tc>
        <w:tc>
          <w:tcPr>
            <w:tcW w:w="568" w:type="pct"/>
          </w:tcPr>
          <w:p w14:paraId="5C04D11D" w14:textId="77777777" w:rsidR="001353B3" w:rsidRPr="000E5FBF" w:rsidRDefault="001353B3" w:rsidP="001353B3">
            <w:pPr>
              <w:jc w:val="center"/>
              <w:rPr>
                <w:color w:val="000000"/>
                <w:sz w:val="20"/>
                <w:szCs w:val="20"/>
              </w:rPr>
            </w:pPr>
            <w:r w:rsidRPr="000E5FBF">
              <w:rPr>
                <w:color w:val="000000"/>
                <w:sz w:val="20"/>
                <w:szCs w:val="20"/>
              </w:rPr>
              <w:t>4,14</w:t>
            </w:r>
          </w:p>
        </w:tc>
      </w:tr>
      <w:tr w:rsidR="001353B3" w:rsidRPr="000E5FBF" w14:paraId="018CAB04" w14:textId="77777777" w:rsidTr="001353B3">
        <w:tc>
          <w:tcPr>
            <w:tcW w:w="272" w:type="pct"/>
            <w:vAlign w:val="center"/>
          </w:tcPr>
          <w:p w14:paraId="3C7964ED"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18219F82" w14:textId="77777777" w:rsidR="001353B3" w:rsidRPr="000E5FBF" w:rsidRDefault="001353B3" w:rsidP="001353B3">
            <w:pPr>
              <w:rPr>
                <w:color w:val="000000"/>
                <w:sz w:val="20"/>
                <w:szCs w:val="20"/>
              </w:rPr>
            </w:pPr>
            <w:r w:rsidRPr="000E5FBF">
              <w:rPr>
                <w:color w:val="000000"/>
                <w:sz w:val="20"/>
                <w:szCs w:val="20"/>
              </w:rPr>
              <w:t>Marijampolės Jono Totoraičio progimnazija</w:t>
            </w:r>
          </w:p>
        </w:tc>
        <w:tc>
          <w:tcPr>
            <w:tcW w:w="724" w:type="pct"/>
          </w:tcPr>
          <w:p w14:paraId="5CF0F5AC"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764</w:t>
            </w:r>
          </w:p>
        </w:tc>
        <w:tc>
          <w:tcPr>
            <w:tcW w:w="670" w:type="pct"/>
          </w:tcPr>
          <w:p w14:paraId="230DB136"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1.716</w:t>
            </w:r>
          </w:p>
        </w:tc>
        <w:tc>
          <w:tcPr>
            <w:tcW w:w="569" w:type="pct"/>
          </w:tcPr>
          <w:p w14:paraId="5F542368" w14:textId="77777777" w:rsidR="001353B3" w:rsidRPr="000E5FBF" w:rsidRDefault="001353B3" w:rsidP="001353B3">
            <w:pPr>
              <w:jc w:val="center"/>
              <w:rPr>
                <w:color w:val="000000"/>
                <w:sz w:val="20"/>
                <w:szCs w:val="20"/>
              </w:rPr>
            </w:pPr>
            <w:r w:rsidRPr="000E5FBF">
              <w:rPr>
                <w:color w:val="000000"/>
                <w:sz w:val="20"/>
                <w:szCs w:val="20"/>
              </w:rPr>
              <w:t>2,25</w:t>
            </w:r>
          </w:p>
        </w:tc>
        <w:tc>
          <w:tcPr>
            <w:tcW w:w="794" w:type="pct"/>
          </w:tcPr>
          <w:p w14:paraId="39DF2EDD" w14:textId="77777777" w:rsidR="001353B3" w:rsidRPr="000E5FBF" w:rsidRDefault="001353B3" w:rsidP="001353B3">
            <w:pPr>
              <w:jc w:val="center"/>
              <w:rPr>
                <w:color w:val="000000"/>
                <w:sz w:val="20"/>
                <w:szCs w:val="20"/>
              </w:rPr>
            </w:pPr>
            <w:r w:rsidRPr="000E5FBF">
              <w:rPr>
                <w:color w:val="000000" w:themeColor="text1"/>
                <w:sz w:val="20"/>
                <w:szCs w:val="20"/>
              </w:rPr>
              <w:t>808</w:t>
            </w:r>
          </w:p>
        </w:tc>
        <w:tc>
          <w:tcPr>
            <w:tcW w:w="670" w:type="pct"/>
          </w:tcPr>
          <w:p w14:paraId="4215A535" w14:textId="77777777" w:rsidR="001353B3" w:rsidRPr="000E5FBF" w:rsidRDefault="001353B3" w:rsidP="001353B3">
            <w:pPr>
              <w:jc w:val="center"/>
              <w:rPr>
                <w:color w:val="000000"/>
                <w:sz w:val="20"/>
                <w:szCs w:val="20"/>
              </w:rPr>
            </w:pPr>
            <w:r w:rsidRPr="000E5FBF">
              <w:rPr>
                <w:color w:val="000000"/>
                <w:sz w:val="20"/>
                <w:szCs w:val="20"/>
              </w:rPr>
              <w:t>3.043</w:t>
            </w:r>
          </w:p>
        </w:tc>
        <w:tc>
          <w:tcPr>
            <w:tcW w:w="568" w:type="pct"/>
          </w:tcPr>
          <w:p w14:paraId="536FC2B0" w14:textId="77777777" w:rsidR="001353B3" w:rsidRPr="000E5FBF" w:rsidRDefault="001353B3" w:rsidP="001353B3">
            <w:pPr>
              <w:jc w:val="center"/>
              <w:rPr>
                <w:color w:val="000000"/>
                <w:sz w:val="20"/>
                <w:szCs w:val="20"/>
              </w:rPr>
            </w:pPr>
            <w:r w:rsidRPr="000E5FBF">
              <w:rPr>
                <w:color w:val="000000"/>
                <w:sz w:val="20"/>
                <w:szCs w:val="20"/>
              </w:rPr>
              <w:t>3,77</w:t>
            </w:r>
          </w:p>
        </w:tc>
      </w:tr>
      <w:tr w:rsidR="001353B3" w:rsidRPr="000E5FBF" w14:paraId="45223DA7" w14:textId="77777777" w:rsidTr="001353B3">
        <w:tc>
          <w:tcPr>
            <w:tcW w:w="272" w:type="pct"/>
            <w:vAlign w:val="center"/>
          </w:tcPr>
          <w:p w14:paraId="0C895A19"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0C5239EB" w14:textId="77777777" w:rsidR="001353B3" w:rsidRPr="000E5FBF" w:rsidRDefault="001353B3" w:rsidP="001353B3">
            <w:pPr>
              <w:rPr>
                <w:color w:val="000000"/>
                <w:sz w:val="20"/>
                <w:szCs w:val="20"/>
              </w:rPr>
            </w:pPr>
            <w:r w:rsidRPr="000E5FBF">
              <w:rPr>
                <w:color w:val="000000"/>
                <w:sz w:val="20"/>
                <w:szCs w:val="20"/>
              </w:rPr>
              <w:t>Marijampolės Petro Armino progimnazija</w:t>
            </w:r>
          </w:p>
        </w:tc>
        <w:tc>
          <w:tcPr>
            <w:tcW w:w="724" w:type="pct"/>
          </w:tcPr>
          <w:p w14:paraId="49849A44"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217</w:t>
            </w:r>
          </w:p>
        </w:tc>
        <w:tc>
          <w:tcPr>
            <w:tcW w:w="670" w:type="pct"/>
          </w:tcPr>
          <w:p w14:paraId="7F1EF323"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763</w:t>
            </w:r>
          </w:p>
        </w:tc>
        <w:tc>
          <w:tcPr>
            <w:tcW w:w="569" w:type="pct"/>
          </w:tcPr>
          <w:p w14:paraId="6162725C" w14:textId="77777777" w:rsidR="001353B3" w:rsidRPr="000E5FBF" w:rsidRDefault="001353B3" w:rsidP="001353B3">
            <w:pPr>
              <w:jc w:val="center"/>
              <w:rPr>
                <w:color w:val="000000"/>
                <w:sz w:val="20"/>
                <w:szCs w:val="20"/>
              </w:rPr>
            </w:pPr>
            <w:r w:rsidRPr="000E5FBF">
              <w:rPr>
                <w:color w:val="000000"/>
                <w:sz w:val="20"/>
                <w:szCs w:val="20"/>
              </w:rPr>
              <w:t>3,52</w:t>
            </w:r>
          </w:p>
        </w:tc>
        <w:tc>
          <w:tcPr>
            <w:tcW w:w="794" w:type="pct"/>
          </w:tcPr>
          <w:p w14:paraId="18CA1BF3" w14:textId="77777777" w:rsidR="001353B3" w:rsidRPr="000E5FBF" w:rsidRDefault="001353B3" w:rsidP="001353B3">
            <w:pPr>
              <w:jc w:val="center"/>
              <w:rPr>
                <w:color w:val="000000"/>
                <w:sz w:val="20"/>
                <w:szCs w:val="20"/>
              </w:rPr>
            </w:pPr>
            <w:r w:rsidRPr="000E5FBF">
              <w:rPr>
                <w:color w:val="000000" w:themeColor="text1"/>
                <w:sz w:val="20"/>
                <w:szCs w:val="20"/>
              </w:rPr>
              <w:t>281</w:t>
            </w:r>
          </w:p>
        </w:tc>
        <w:tc>
          <w:tcPr>
            <w:tcW w:w="670" w:type="pct"/>
          </w:tcPr>
          <w:p w14:paraId="1C9EFBAB" w14:textId="77777777" w:rsidR="001353B3" w:rsidRPr="000E5FBF" w:rsidRDefault="001353B3" w:rsidP="001353B3">
            <w:pPr>
              <w:jc w:val="center"/>
              <w:rPr>
                <w:color w:val="000000"/>
                <w:sz w:val="20"/>
                <w:szCs w:val="20"/>
              </w:rPr>
            </w:pPr>
            <w:r w:rsidRPr="000E5FBF">
              <w:rPr>
                <w:color w:val="000000"/>
                <w:sz w:val="20"/>
                <w:szCs w:val="20"/>
              </w:rPr>
              <w:t>1.521</w:t>
            </w:r>
          </w:p>
        </w:tc>
        <w:tc>
          <w:tcPr>
            <w:tcW w:w="568" w:type="pct"/>
          </w:tcPr>
          <w:p w14:paraId="1A29800D" w14:textId="77777777" w:rsidR="001353B3" w:rsidRPr="000E5FBF" w:rsidRDefault="001353B3" w:rsidP="001353B3">
            <w:pPr>
              <w:jc w:val="center"/>
              <w:rPr>
                <w:color w:val="000000"/>
                <w:sz w:val="20"/>
                <w:szCs w:val="20"/>
              </w:rPr>
            </w:pPr>
            <w:r w:rsidRPr="000E5FBF">
              <w:rPr>
                <w:color w:val="000000"/>
                <w:sz w:val="20"/>
                <w:szCs w:val="20"/>
              </w:rPr>
              <w:t>5,41</w:t>
            </w:r>
          </w:p>
        </w:tc>
      </w:tr>
      <w:tr w:rsidR="001353B3" w:rsidRPr="000E5FBF" w14:paraId="33A74462" w14:textId="77777777" w:rsidTr="001353B3">
        <w:tc>
          <w:tcPr>
            <w:tcW w:w="272" w:type="pct"/>
            <w:vAlign w:val="center"/>
          </w:tcPr>
          <w:p w14:paraId="4DA3FBB8"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26FCA9B2" w14:textId="77777777" w:rsidR="001353B3" w:rsidRPr="000E5FBF" w:rsidRDefault="001353B3" w:rsidP="001353B3">
            <w:pPr>
              <w:rPr>
                <w:color w:val="000000"/>
                <w:sz w:val="20"/>
                <w:szCs w:val="20"/>
              </w:rPr>
            </w:pPr>
            <w:r w:rsidRPr="000E5FBF">
              <w:rPr>
                <w:color w:val="000000"/>
                <w:sz w:val="20"/>
                <w:szCs w:val="20"/>
              </w:rPr>
              <w:t>Marijampolės „Šaltinio“ progimnazija</w:t>
            </w:r>
          </w:p>
        </w:tc>
        <w:tc>
          <w:tcPr>
            <w:tcW w:w="724" w:type="pct"/>
          </w:tcPr>
          <w:p w14:paraId="4606E210"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441</w:t>
            </w:r>
          </w:p>
        </w:tc>
        <w:tc>
          <w:tcPr>
            <w:tcW w:w="670" w:type="pct"/>
          </w:tcPr>
          <w:p w14:paraId="111B55D5"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913</w:t>
            </w:r>
          </w:p>
        </w:tc>
        <w:tc>
          <w:tcPr>
            <w:tcW w:w="569" w:type="pct"/>
          </w:tcPr>
          <w:p w14:paraId="60B893EF" w14:textId="77777777" w:rsidR="001353B3" w:rsidRPr="000E5FBF" w:rsidRDefault="001353B3" w:rsidP="001353B3">
            <w:pPr>
              <w:jc w:val="center"/>
              <w:rPr>
                <w:color w:val="000000"/>
                <w:sz w:val="20"/>
                <w:szCs w:val="20"/>
              </w:rPr>
            </w:pPr>
            <w:r w:rsidRPr="000E5FBF">
              <w:rPr>
                <w:color w:val="000000"/>
                <w:sz w:val="20"/>
                <w:szCs w:val="20"/>
              </w:rPr>
              <w:t>2,07</w:t>
            </w:r>
          </w:p>
        </w:tc>
        <w:tc>
          <w:tcPr>
            <w:tcW w:w="794" w:type="pct"/>
          </w:tcPr>
          <w:p w14:paraId="24102393" w14:textId="77777777" w:rsidR="001353B3" w:rsidRPr="000E5FBF" w:rsidRDefault="001353B3" w:rsidP="001353B3">
            <w:pPr>
              <w:jc w:val="center"/>
              <w:rPr>
                <w:color w:val="000000"/>
                <w:sz w:val="20"/>
                <w:szCs w:val="20"/>
              </w:rPr>
            </w:pPr>
            <w:r w:rsidRPr="000E5FBF">
              <w:rPr>
                <w:color w:val="000000" w:themeColor="text1"/>
                <w:sz w:val="20"/>
                <w:szCs w:val="20"/>
              </w:rPr>
              <w:t>544</w:t>
            </w:r>
          </w:p>
        </w:tc>
        <w:tc>
          <w:tcPr>
            <w:tcW w:w="670" w:type="pct"/>
          </w:tcPr>
          <w:p w14:paraId="1A317986" w14:textId="77777777" w:rsidR="001353B3" w:rsidRPr="000E5FBF" w:rsidRDefault="001353B3" w:rsidP="001353B3">
            <w:pPr>
              <w:jc w:val="center"/>
              <w:rPr>
                <w:color w:val="000000"/>
                <w:sz w:val="20"/>
                <w:szCs w:val="20"/>
              </w:rPr>
            </w:pPr>
            <w:r w:rsidRPr="000E5FBF">
              <w:rPr>
                <w:color w:val="000000"/>
                <w:sz w:val="20"/>
                <w:szCs w:val="20"/>
              </w:rPr>
              <w:t>2.372</w:t>
            </w:r>
          </w:p>
        </w:tc>
        <w:tc>
          <w:tcPr>
            <w:tcW w:w="568" w:type="pct"/>
          </w:tcPr>
          <w:p w14:paraId="770FC937" w14:textId="77777777" w:rsidR="001353B3" w:rsidRPr="000E5FBF" w:rsidRDefault="001353B3" w:rsidP="001353B3">
            <w:pPr>
              <w:jc w:val="center"/>
              <w:rPr>
                <w:color w:val="000000"/>
                <w:sz w:val="20"/>
                <w:szCs w:val="20"/>
              </w:rPr>
            </w:pPr>
            <w:r w:rsidRPr="000E5FBF">
              <w:rPr>
                <w:color w:val="000000"/>
                <w:sz w:val="20"/>
                <w:szCs w:val="20"/>
              </w:rPr>
              <w:t>4,36</w:t>
            </w:r>
          </w:p>
        </w:tc>
      </w:tr>
      <w:tr w:rsidR="001353B3" w:rsidRPr="000E5FBF" w14:paraId="4A0F97FA" w14:textId="77777777" w:rsidTr="001353B3">
        <w:tc>
          <w:tcPr>
            <w:tcW w:w="272" w:type="pct"/>
            <w:vAlign w:val="center"/>
          </w:tcPr>
          <w:p w14:paraId="32F731C1"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503C7DE6" w14:textId="77777777" w:rsidR="001353B3" w:rsidRPr="000E5FBF" w:rsidRDefault="001353B3" w:rsidP="001353B3">
            <w:pPr>
              <w:rPr>
                <w:color w:val="000000"/>
                <w:sz w:val="20"/>
                <w:szCs w:val="20"/>
              </w:rPr>
            </w:pPr>
            <w:r w:rsidRPr="000E5FBF">
              <w:rPr>
                <w:color w:val="000000"/>
                <w:sz w:val="20"/>
                <w:szCs w:val="20"/>
              </w:rPr>
              <w:t>Marijampolės sav. Želsvos progimnazija</w:t>
            </w:r>
          </w:p>
        </w:tc>
        <w:tc>
          <w:tcPr>
            <w:tcW w:w="724" w:type="pct"/>
          </w:tcPr>
          <w:p w14:paraId="3BB6B0A7"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96</w:t>
            </w:r>
          </w:p>
        </w:tc>
        <w:tc>
          <w:tcPr>
            <w:tcW w:w="670" w:type="pct"/>
          </w:tcPr>
          <w:p w14:paraId="6AA3D72C"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470</w:t>
            </w:r>
          </w:p>
        </w:tc>
        <w:tc>
          <w:tcPr>
            <w:tcW w:w="569" w:type="pct"/>
          </w:tcPr>
          <w:p w14:paraId="2A82B164" w14:textId="77777777" w:rsidR="001353B3" w:rsidRPr="000E5FBF" w:rsidRDefault="001353B3" w:rsidP="001353B3">
            <w:pPr>
              <w:jc w:val="center"/>
              <w:rPr>
                <w:color w:val="000000"/>
                <w:sz w:val="20"/>
                <w:szCs w:val="20"/>
              </w:rPr>
            </w:pPr>
            <w:r w:rsidRPr="000E5FBF">
              <w:rPr>
                <w:color w:val="000000"/>
                <w:sz w:val="20"/>
                <w:szCs w:val="20"/>
              </w:rPr>
              <w:t>4,9</w:t>
            </w:r>
          </w:p>
        </w:tc>
        <w:tc>
          <w:tcPr>
            <w:tcW w:w="794" w:type="pct"/>
          </w:tcPr>
          <w:p w14:paraId="72DC0D36" w14:textId="77777777" w:rsidR="001353B3" w:rsidRPr="000E5FBF" w:rsidRDefault="001353B3" w:rsidP="001353B3">
            <w:pPr>
              <w:jc w:val="center"/>
              <w:rPr>
                <w:color w:val="000000"/>
                <w:sz w:val="20"/>
                <w:szCs w:val="20"/>
              </w:rPr>
            </w:pPr>
            <w:r w:rsidRPr="000E5FBF">
              <w:rPr>
                <w:color w:val="000000" w:themeColor="text1"/>
                <w:sz w:val="20"/>
                <w:szCs w:val="20"/>
              </w:rPr>
              <w:t>81</w:t>
            </w:r>
          </w:p>
        </w:tc>
        <w:tc>
          <w:tcPr>
            <w:tcW w:w="670" w:type="pct"/>
          </w:tcPr>
          <w:p w14:paraId="7EF3C02F" w14:textId="77777777" w:rsidR="001353B3" w:rsidRPr="000E5FBF" w:rsidRDefault="001353B3" w:rsidP="001353B3">
            <w:pPr>
              <w:jc w:val="center"/>
              <w:rPr>
                <w:color w:val="000000"/>
                <w:sz w:val="20"/>
                <w:szCs w:val="20"/>
              </w:rPr>
            </w:pPr>
            <w:r w:rsidRPr="000E5FBF">
              <w:rPr>
                <w:color w:val="000000"/>
                <w:sz w:val="20"/>
                <w:szCs w:val="20"/>
              </w:rPr>
              <w:t>805</w:t>
            </w:r>
          </w:p>
        </w:tc>
        <w:tc>
          <w:tcPr>
            <w:tcW w:w="568" w:type="pct"/>
          </w:tcPr>
          <w:p w14:paraId="6820B6BE" w14:textId="77777777" w:rsidR="001353B3" w:rsidRPr="000E5FBF" w:rsidRDefault="001353B3" w:rsidP="001353B3">
            <w:pPr>
              <w:jc w:val="center"/>
              <w:rPr>
                <w:color w:val="000000"/>
                <w:sz w:val="20"/>
                <w:szCs w:val="20"/>
              </w:rPr>
            </w:pPr>
            <w:r w:rsidRPr="000E5FBF">
              <w:rPr>
                <w:color w:val="000000"/>
                <w:sz w:val="20"/>
                <w:szCs w:val="20"/>
              </w:rPr>
              <w:t>9,94</w:t>
            </w:r>
          </w:p>
        </w:tc>
      </w:tr>
      <w:tr w:rsidR="001353B3" w:rsidRPr="000E5FBF" w14:paraId="5BBA701E" w14:textId="77777777" w:rsidTr="001353B3">
        <w:tc>
          <w:tcPr>
            <w:tcW w:w="272" w:type="pct"/>
            <w:vAlign w:val="center"/>
          </w:tcPr>
          <w:p w14:paraId="53461C73"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43BE3E52" w14:textId="77777777" w:rsidR="001353B3" w:rsidRPr="000E5FBF" w:rsidRDefault="001353B3" w:rsidP="001353B3">
            <w:pPr>
              <w:rPr>
                <w:color w:val="000000"/>
                <w:sz w:val="20"/>
                <w:szCs w:val="20"/>
              </w:rPr>
            </w:pPr>
            <w:r w:rsidRPr="000E5FBF">
              <w:rPr>
                <w:color w:val="000000"/>
                <w:sz w:val="20"/>
                <w:szCs w:val="20"/>
              </w:rPr>
              <w:t>Marijampolės sav. Mokolų progimnazija</w:t>
            </w:r>
          </w:p>
        </w:tc>
        <w:tc>
          <w:tcPr>
            <w:tcW w:w="724" w:type="pct"/>
          </w:tcPr>
          <w:p w14:paraId="7469A1C2"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194</w:t>
            </w:r>
          </w:p>
        </w:tc>
        <w:tc>
          <w:tcPr>
            <w:tcW w:w="670" w:type="pct"/>
          </w:tcPr>
          <w:p w14:paraId="136F84BE"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548</w:t>
            </w:r>
          </w:p>
        </w:tc>
        <w:tc>
          <w:tcPr>
            <w:tcW w:w="569" w:type="pct"/>
          </w:tcPr>
          <w:p w14:paraId="38442AD7" w14:textId="77777777" w:rsidR="001353B3" w:rsidRPr="000E5FBF" w:rsidRDefault="001353B3" w:rsidP="001353B3">
            <w:pPr>
              <w:jc w:val="center"/>
              <w:rPr>
                <w:color w:val="000000"/>
                <w:sz w:val="20"/>
                <w:szCs w:val="20"/>
              </w:rPr>
            </w:pPr>
            <w:r w:rsidRPr="000E5FBF">
              <w:rPr>
                <w:color w:val="000000"/>
                <w:sz w:val="20"/>
                <w:szCs w:val="20"/>
              </w:rPr>
              <w:t>2,82</w:t>
            </w:r>
          </w:p>
        </w:tc>
        <w:tc>
          <w:tcPr>
            <w:tcW w:w="794" w:type="pct"/>
          </w:tcPr>
          <w:p w14:paraId="2A2C4E54" w14:textId="77777777" w:rsidR="001353B3" w:rsidRPr="000E5FBF" w:rsidRDefault="001353B3" w:rsidP="001353B3">
            <w:pPr>
              <w:jc w:val="center"/>
              <w:rPr>
                <w:color w:val="000000"/>
                <w:sz w:val="20"/>
                <w:szCs w:val="20"/>
              </w:rPr>
            </w:pPr>
            <w:r w:rsidRPr="000E5FBF">
              <w:rPr>
                <w:color w:val="000000" w:themeColor="text1"/>
                <w:sz w:val="20"/>
                <w:szCs w:val="20"/>
              </w:rPr>
              <w:t>210</w:t>
            </w:r>
          </w:p>
        </w:tc>
        <w:tc>
          <w:tcPr>
            <w:tcW w:w="670" w:type="pct"/>
          </w:tcPr>
          <w:p w14:paraId="00C5A64A" w14:textId="77777777" w:rsidR="001353B3" w:rsidRPr="000E5FBF" w:rsidRDefault="001353B3" w:rsidP="001353B3">
            <w:pPr>
              <w:jc w:val="center"/>
              <w:rPr>
                <w:color w:val="000000"/>
                <w:sz w:val="20"/>
                <w:szCs w:val="20"/>
              </w:rPr>
            </w:pPr>
            <w:r w:rsidRPr="000E5FBF">
              <w:rPr>
                <w:color w:val="000000"/>
                <w:sz w:val="20"/>
                <w:szCs w:val="20"/>
              </w:rPr>
              <w:t>1.114</w:t>
            </w:r>
          </w:p>
        </w:tc>
        <w:tc>
          <w:tcPr>
            <w:tcW w:w="568" w:type="pct"/>
          </w:tcPr>
          <w:p w14:paraId="39891A15" w14:textId="77777777" w:rsidR="001353B3" w:rsidRPr="000E5FBF" w:rsidRDefault="001353B3" w:rsidP="001353B3">
            <w:pPr>
              <w:jc w:val="center"/>
              <w:rPr>
                <w:color w:val="000000"/>
                <w:sz w:val="20"/>
                <w:szCs w:val="20"/>
              </w:rPr>
            </w:pPr>
            <w:r w:rsidRPr="000E5FBF">
              <w:rPr>
                <w:color w:val="000000"/>
                <w:sz w:val="20"/>
                <w:szCs w:val="20"/>
              </w:rPr>
              <w:t>5,3</w:t>
            </w:r>
          </w:p>
        </w:tc>
      </w:tr>
      <w:tr w:rsidR="001353B3" w:rsidRPr="000E5FBF" w14:paraId="67BFF2C7" w14:textId="77777777" w:rsidTr="001353B3">
        <w:tc>
          <w:tcPr>
            <w:tcW w:w="272" w:type="pct"/>
            <w:vAlign w:val="center"/>
          </w:tcPr>
          <w:p w14:paraId="1A6C280F"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42499646" w14:textId="77777777" w:rsidR="001353B3" w:rsidRPr="000E5FBF" w:rsidRDefault="001353B3" w:rsidP="001353B3">
            <w:pPr>
              <w:rPr>
                <w:color w:val="000000"/>
                <w:sz w:val="20"/>
                <w:szCs w:val="20"/>
              </w:rPr>
            </w:pPr>
            <w:r w:rsidRPr="000E5FBF">
              <w:rPr>
                <w:color w:val="000000"/>
                <w:sz w:val="20"/>
                <w:szCs w:val="20"/>
              </w:rPr>
              <w:t>Marijampolės  Sūduvos gimnazija</w:t>
            </w:r>
          </w:p>
        </w:tc>
        <w:tc>
          <w:tcPr>
            <w:tcW w:w="724" w:type="pct"/>
          </w:tcPr>
          <w:p w14:paraId="1C16D891"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690</w:t>
            </w:r>
          </w:p>
        </w:tc>
        <w:tc>
          <w:tcPr>
            <w:tcW w:w="670" w:type="pct"/>
          </w:tcPr>
          <w:p w14:paraId="337F040D"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1.676</w:t>
            </w:r>
          </w:p>
        </w:tc>
        <w:tc>
          <w:tcPr>
            <w:tcW w:w="569" w:type="pct"/>
          </w:tcPr>
          <w:p w14:paraId="2ACB243E" w14:textId="77777777" w:rsidR="001353B3" w:rsidRPr="000E5FBF" w:rsidRDefault="001353B3" w:rsidP="001353B3">
            <w:pPr>
              <w:jc w:val="center"/>
              <w:rPr>
                <w:color w:val="000000"/>
                <w:sz w:val="20"/>
                <w:szCs w:val="20"/>
              </w:rPr>
            </w:pPr>
            <w:r w:rsidRPr="000E5FBF">
              <w:rPr>
                <w:color w:val="000000"/>
                <w:sz w:val="20"/>
                <w:szCs w:val="20"/>
              </w:rPr>
              <w:t>2,43</w:t>
            </w:r>
          </w:p>
        </w:tc>
        <w:tc>
          <w:tcPr>
            <w:tcW w:w="794" w:type="pct"/>
          </w:tcPr>
          <w:p w14:paraId="4E3A16DE" w14:textId="77777777" w:rsidR="001353B3" w:rsidRPr="000E5FBF" w:rsidRDefault="001353B3" w:rsidP="001353B3">
            <w:pPr>
              <w:jc w:val="center"/>
              <w:rPr>
                <w:color w:val="000000"/>
                <w:sz w:val="20"/>
                <w:szCs w:val="20"/>
              </w:rPr>
            </w:pPr>
            <w:r w:rsidRPr="000E5FBF">
              <w:rPr>
                <w:color w:val="000000" w:themeColor="text1"/>
                <w:sz w:val="20"/>
                <w:szCs w:val="20"/>
                <w:lang w:eastAsia="en-US"/>
              </w:rPr>
              <w:t>705</w:t>
            </w:r>
          </w:p>
        </w:tc>
        <w:tc>
          <w:tcPr>
            <w:tcW w:w="670" w:type="pct"/>
          </w:tcPr>
          <w:p w14:paraId="258C3345" w14:textId="77777777" w:rsidR="001353B3" w:rsidRPr="000E5FBF" w:rsidRDefault="001353B3" w:rsidP="001353B3">
            <w:pPr>
              <w:jc w:val="center"/>
              <w:rPr>
                <w:color w:val="000000"/>
                <w:sz w:val="20"/>
                <w:szCs w:val="20"/>
              </w:rPr>
            </w:pPr>
            <w:r w:rsidRPr="000E5FBF">
              <w:rPr>
                <w:color w:val="000000"/>
                <w:sz w:val="20"/>
                <w:szCs w:val="20"/>
              </w:rPr>
              <w:t>2.952</w:t>
            </w:r>
          </w:p>
        </w:tc>
        <w:tc>
          <w:tcPr>
            <w:tcW w:w="568" w:type="pct"/>
          </w:tcPr>
          <w:p w14:paraId="0E9791C5" w14:textId="77777777" w:rsidR="001353B3" w:rsidRPr="000E5FBF" w:rsidRDefault="001353B3" w:rsidP="001353B3">
            <w:pPr>
              <w:jc w:val="center"/>
              <w:rPr>
                <w:color w:val="000000"/>
                <w:sz w:val="20"/>
                <w:szCs w:val="20"/>
              </w:rPr>
            </w:pPr>
            <w:r w:rsidRPr="000E5FBF">
              <w:rPr>
                <w:color w:val="000000"/>
                <w:sz w:val="20"/>
                <w:szCs w:val="20"/>
              </w:rPr>
              <w:t>4,19</w:t>
            </w:r>
          </w:p>
        </w:tc>
      </w:tr>
      <w:tr w:rsidR="001353B3" w:rsidRPr="000E5FBF" w14:paraId="0D563165" w14:textId="77777777" w:rsidTr="001353B3">
        <w:tc>
          <w:tcPr>
            <w:tcW w:w="272" w:type="pct"/>
            <w:vAlign w:val="center"/>
          </w:tcPr>
          <w:p w14:paraId="49D1AFAF"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0C4D9BED" w14:textId="77777777" w:rsidR="001353B3" w:rsidRPr="000E5FBF" w:rsidRDefault="001353B3" w:rsidP="001353B3">
            <w:pPr>
              <w:rPr>
                <w:color w:val="000000"/>
                <w:sz w:val="20"/>
                <w:szCs w:val="20"/>
              </w:rPr>
            </w:pPr>
            <w:r w:rsidRPr="000E5FBF">
              <w:rPr>
                <w:color w:val="000000"/>
                <w:sz w:val="20"/>
                <w:szCs w:val="20"/>
              </w:rPr>
              <w:t>Marijampolės Rygiškių Jono gimnazija</w:t>
            </w:r>
          </w:p>
        </w:tc>
        <w:tc>
          <w:tcPr>
            <w:tcW w:w="724" w:type="pct"/>
          </w:tcPr>
          <w:p w14:paraId="1863944A"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776</w:t>
            </w:r>
          </w:p>
          <w:p w14:paraId="3F3C8F68" w14:textId="77777777" w:rsidR="001353B3" w:rsidRPr="000E5FBF" w:rsidRDefault="001353B3" w:rsidP="001353B3">
            <w:pPr>
              <w:jc w:val="center"/>
              <w:rPr>
                <w:color w:val="000000" w:themeColor="text1"/>
                <w:sz w:val="20"/>
                <w:szCs w:val="20"/>
                <w:lang w:eastAsia="en-US"/>
              </w:rPr>
            </w:pPr>
          </w:p>
        </w:tc>
        <w:tc>
          <w:tcPr>
            <w:tcW w:w="670" w:type="pct"/>
          </w:tcPr>
          <w:p w14:paraId="11566F49"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1.700</w:t>
            </w:r>
          </w:p>
        </w:tc>
        <w:tc>
          <w:tcPr>
            <w:tcW w:w="569" w:type="pct"/>
          </w:tcPr>
          <w:p w14:paraId="3BF80994" w14:textId="77777777" w:rsidR="001353B3" w:rsidRPr="000E5FBF" w:rsidRDefault="001353B3" w:rsidP="001353B3">
            <w:pPr>
              <w:jc w:val="center"/>
              <w:rPr>
                <w:color w:val="000000"/>
                <w:sz w:val="20"/>
                <w:szCs w:val="20"/>
              </w:rPr>
            </w:pPr>
            <w:r w:rsidRPr="000E5FBF">
              <w:rPr>
                <w:color w:val="000000"/>
                <w:sz w:val="20"/>
                <w:szCs w:val="20"/>
              </w:rPr>
              <w:t>2,19</w:t>
            </w:r>
          </w:p>
        </w:tc>
        <w:tc>
          <w:tcPr>
            <w:tcW w:w="794" w:type="pct"/>
          </w:tcPr>
          <w:p w14:paraId="3594463D" w14:textId="77777777" w:rsidR="001353B3" w:rsidRPr="000E5FBF" w:rsidRDefault="001353B3" w:rsidP="001353B3">
            <w:pPr>
              <w:jc w:val="center"/>
              <w:rPr>
                <w:color w:val="000000"/>
                <w:sz w:val="20"/>
                <w:szCs w:val="20"/>
              </w:rPr>
            </w:pPr>
            <w:r w:rsidRPr="000E5FBF">
              <w:rPr>
                <w:color w:val="000000" w:themeColor="text1"/>
                <w:sz w:val="20"/>
                <w:szCs w:val="20"/>
                <w:lang w:eastAsia="en-US"/>
              </w:rPr>
              <w:t>876</w:t>
            </w:r>
          </w:p>
        </w:tc>
        <w:tc>
          <w:tcPr>
            <w:tcW w:w="670" w:type="pct"/>
          </w:tcPr>
          <w:p w14:paraId="145752FA" w14:textId="77777777" w:rsidR="001353B3" w:rsidRPr="000E5FBF" w:rsidRDefault="001353B3" w:rsidP="001353B3">
            <w:pPr>
              <w:jc w:val="center"/>
              <w:rPr>
                <w:color w:val="000000"/>
                <w:sz w:val="20"/>
                <w:szCs w:val="20"/>
              </w:rPr>
            </w:pPr>
            <w:r w:rsidRPr="000E5FBF">
              <w:rPr>
                <w:color w:val="000000"/>
                <w:sz w:val="20"/>
                <w:szCs w:val="20"/>
              </w:rPr>
              <w:t>3.321</w:t>
            </w:r>
          </w:p>
        </w:tc>
        <w:tc>
          <w:tcPr>
            <w:tcW w:w="568" w:type="pct"/>
          </w:tcPr>
          <w:p w14:paraId="7516F8DD" w14:textId="77777777" w:rsidR="001353B3" w:rsidRPr="000E5FBF" w:rsidRDefault="001353B3" w:rsidP="001353B3">
            <w:pPr>
              <w:jc w:val="center"/>
              <w:rPr>
                <w:color w:val="000000"/>
                <w:sz w:val="20"/>
                <w:szCs w:val="20"/>
              </w:rPr>
            </w:pPr>
            <w:r w:rsidRPr="000E5FBF">
              <w:rPr>
                <w:color w:val="000000"/>
                <w:sz w:val="20"/>
                <w:szCs w:val="20"/>
              </w:rPr>
              <w:t>3,79</w:t>
            </w:r>
          </w:p>
        </w:tc>
      </w:tr>
      <w:tr w:rsidR="001353B3" w:rsidRPr="000E5FBF" w14:paraId="7DAABD2D" w14:textId="77777777" w:rsidTr="001353B3">
        <w:tc>
          <w:tcPr>
            <w:tcW w:w="272" w:type="pct"/>
            <w:vAlign w:val="center"/>
          </w:tcPr>
          <w:p w14:paraId="3EB1B3F4"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42515D53" w14:textId="77777777" w:rsidR="001353B3" w:rsidRPr="000E5FBF" w:rsidRDefault="001353B3" w:rsidP="001353B3">
            <w:pPr>
              <w:rPr>
                <w:color w:val="000000"/>
                <w:sz w:val="20"/>
                <w:szCs w:val="20"/>
              </w:rPr>
            </w:pPr>
            <w:r w:rsidRPr="000E5FBF">
              <w:rPr>
                <w:color w:val="000000"/>
                <w:sz w:val="20"/>
                <w:szCs w:val="20"/>
              </w:rPr>
              <w:t>Marijampolės sav. Igliaukos Anzelmo Matučio gimnazija</w:t>
            </w:r>
          </w:p>
        </w:tc>
        <w:tc>
          <w:tcPr>
            <w:tcW w:w="724" w:type="pct"/>
          </w:tcPr>
          <w:p w14:paraId="46761025"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232</w:t>
            </w:r>
          </w:p>
        </w:tc>
        <w:tc>
          <w:tcPr>
            <w:tcW w:w="670" w:type="pct"/>
          </w:tcPr>
          <w:p w14:paraId="3A5630DC"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896</w:t>
            </w:r>
          </w:p>
        </w:tc>
        <w:tc>
          <w:tcPr>
            <w:tcW w:w="569" w:type="pct"/>
          </w:tcPr>
          <w:p w14:paraId="179D4476" w14:textId="77777777" w:rsidR="001353B3" w:rsidRPr="000E5FBF" w:rsidRDefault="001353B3" w:rsidP="001353B3">
            <w:pPr>
              <w:jc w:val="center"/>
              <w:rPr>
                <w:color w:val="000000"/>
                <w:sz w:val="20"/>
                <w:szCs w:val="20"/>
              </w:rPr>
            </w:pPr>
            <w:r w:rsidRPr="000E5FBF">
              <w:rPr>
                <w:color w:val="000000"/>
                <w:sz w:val="20"/>
                <w:szCs w:val="20"/>
              </w:rPr>
              <w:t>3,86</w:t>
            </w:r>
          </w:p>
        </w:tc>
        <w:tc>
          <w:tcPr>
            <w:tcW w:w="794" w:type="pct"/>
          </w:tcPr>
          <w:p w14:paraId="075822DC" w14:textId="77777777" w:rsidR="001353B3" w:rsidRPr="000E5FBF" w:rsidRDefault="001353B3" w:rsidP="001353B3">
            <w:pPr>
              <w:jc w:val="center"/>
              <w:rPr>
                <w:color w:val="000000"/>
                <w:sz w:val="20"/>
                <w:szCs w:val="20"/>
              </w:rPr>
            </w:pPr>
            <w:r w:rsidRPr="000E5FBF">
              <w:rPr>
                <w:color w:val="000000" w:themeColor="text1"/>
                <w:sz w:val="20"/>
                <w:szCs w:val="20"/>
                <w:lang w:eastAsia="en-US"/>
              </w:rPr>
              <w:t>251</w:t>
            </w:r>
          </w:p>
        </w:tc>
        <w:tc>
          <w:tcPr>
            <w:tcW w:w="670" w:type="pct"/>
          </w:tcPr>
          <w:p w14:paraId="5B3E0A0B" w14:textId="77777777" w:rsidR="001353B3" w:rsidRPr="000E5FBF" w:rsidRDefault="001353B3" w:rsidP="001353B3">
            <w:pPr>
              <w:jc w:val="center"/>
              <w:rPr>
                <w:color w:val="000000"/>
                <w:sz w:val="20"/>
                <w:szCs w:val="20"/>
              </w:rPr>
            </w:pPr>
            <w:r w:rsidRPr="000E5FBF">
              <w:rPr>
                <w:color w:val="000000"/>
                <w:sz w:val="20"/>
                <w:szCs w:val="20"/>
              </w:rPr>
              <w:t>1.771</w:t>
            </w:r>
          </w:p>
        </w:tc>
        <w:tc>
          <w:tcPr>
            <w:tcW w:w="568" w:type="pct"/>
          </w:tcPr>
          <w:p w14:paraId="761423B5" w14:textId="77777777" w:rsidR="001353B3" w:rsidRPr="000E5FBF" w:rsidRDefault="001353B3" w:rsidP="001353B3">
            <w:pPr>
              <w:jc w:val="center"/>
              <w:rPr>
                <w:color w:val="000000"/>
                <w:sz w:val="20"/>
                <w:szCs w:val="20"/>
              </w:rPr>
            </w:pPr>
            <w:r w:rsidRPr="000E5FBF">
              <w:rPr>
                <w:color w:val="000000"/>
                <w:sz w:val="20"/>
                <w:szCs w:val="20"/>
              </w:rPr>
              <w:t>7,06</w:t>
            </w:r>
          </w:p>
        </w:tc>
      </w:tr>
      <w:tr w:rsidR="001353B3" w:rsidRPr="000E5FBF" w14:paraId="2F839190" w14:textId="77777777" w:rsidTr="001353B3">
        <w:tc>
          <w:tcPr>
            <w:tcW w:w="272" w:type="pct"/>
            <w:vAlign w:val="center"/>
          </w:tcPr>
          <w:p w14:paraId="1A28733E"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1CD9C9CC" w14:textId="77777777" w:rsidR="001353B3" w:rsidRPr="000E5FBF" w:rsidRDefault="001353B3" w:rsidP="001353B3">
            <w:pPr>
              <w:rPr>
                <w:color w:val="000000"/>
                <w:sz w:val="20"/>
                <w:szCs w:val="20"/>
              </w:rPr>
            </w:pPr>
            <w:r w:rsidRPr="000E5FBF">
              <w:rPr>
                <w:color w:val="000000"/>
                <w:sz w:val="20"/>
                <w:szCs w:val="20"/>
              </w:rPr>
              <w:t>Marijampolės sav. Liudvinavo Kazio Borutos  gimnazija</w:t>
            </w:r>
          </w:p>
        </w:tc>
        <w:tc>
          <w:tcPr>
            <w:tcW w:w="724" w:type="pct"/>
          </w:tcPr>
          <w:p w14:paraId="6A1F5A65"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320</w:t>
            </w:r>
          </w:p>
        </w:tc>
        <w:tc>
          <w:tcPr>
            <w:tcW w:w="670" w:type="pct"/>
          </w:tcPr>
          <w:p w14:paraId="4FDBB2E0"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1.048</w:t>
            </w:r>
          </w:p>
        </w:tc>
        <w:tc>
          <w:tcPr>
            <w:tcW w:w="569" w:type="pct"/>
          </w:tcPr>
          <w:p w14:paraId="3A6A2194" w14:textId="77777777" w:rsidR="001353B3" w:rsidRPr="000E5FBF" w:rsidRDefault="001353B3" w:rsidP="001353B3">
            <w:pPr>
              <w:jc w:val="center"/>
              <w:rPr>
                <w:color w:val="000000"/>
                <w:sz w:val="20"/>
                <w:szCs w:val="20"/>
              </w:rPr>
            </w:pPr>
            <w:r w:rsidRPr="000E5FBF">
              <w:rPr>
                <w:color w:val="000000"/>
                <w:sz w:val="20"/>
                <w:szCs w:val="20"/>
              </w:rPr>
              <w:t>3,28</w:t>
            </w:r>
          </w:p>
        </w:tc>
        <w:tc>
          <w:tcPr>
            <w:tcW w:w="794" w:type="pct"/>
          </w:tcPr>
          <w:p w14:paraId="1496FB51" w14:textId="77777777" w:rsidR="001353B3" w:rsidRPr="000E5FBF" w:rsidRDefault="001353B3" w:rsidP="001353B3">
            <w:pPr>
              <w:jc w:val="center"/>
              <w:rPr>
                <w:color w:val="000000"/>
                <w:sz w:val="20"/>
                <w:szCs w:val="20"/>
              </w:rPr>
            </w:pPr>
            <w:r w:rsidRPr="000E5FBF">
              <w:rPr>
                <w:color w:val="000000" w:themeColor="text1"/>
                <w:sz w:val="20"/>
                <w:szCs w:val="20"/>
                <w:lang w:eastAsia="en-US"/>
              </w:rPr>
              <w:t>286</w:t>
            </w:r>
          </w:p>
        </w:tc>
        <w:tc>
          <w:tcPr>
            <w:tcW w:w="670" w:type="pct"/>
          </w:tcPr>
          <w:p w14:paraId="7F341003" w14:textId="77777777" w:rsidR="001353B3" w:rsidRPr="000E5FBF" w:rsidRDefault="00570B8D" w:rsidP="001353B3">
            <w:pPr>
              <w:jc w:val="center"/>
              <w:rPr>
                <w:color w:val="000000"/>
                <w:sz w:val="20"/>
                <w:szCs w:val="20"/>
              </w:rPr>
            </w:pPr>
            <w:r w:rsidRPr="000E5FBF">
              <w:rPr>
                <w:color w:val="000000"/>
                <w:sz w:val="20"/>
                <w:szCs w:val="20"/>
              </w:rPr>
              <w:t>1.724</w:t>
            </w:r>
          </w:p>
        </w:tc>
        <w:tc>
          <w:tcPr>
            <w:tcW w:w="568" w:type="pct"/>
          </w:tcPr>
          <w:p w14:paraId="0B574F22" w14:textId="77777777" w:rsidR="001353B3" w:rsidRPr="000E5FBF" w:rsidRDefault="00570B8D" w:rsidP="001353B3">
            <w:pPr>
              <w:jc w:val="center"/>
              <w:rPr>
                <w:color w:val="000000"/>
                <w:sz w:val="20"/>
                <w:szCs w:val="20"/>
              </w:rPr>
            </w:pPr>
            <w:r w:rsidRPr="000E5FBF">
              <w:rPr>
                <w:color w:val="000000"/>
                <w:sz w:val="20"/>
                <w:szCs w:val="20"/>
              </w:rPr>
              <w:t>6,03</w:t>
            </w:r>
          </w:p>
        </w:tc>
      </w:tr>
      <w:tr w:rsidR="001353B3" w:rsidRPr="000E5FBF" w14:paraId="3F62D11F" w14:textId="77777777" w:rsidTr="001353B3">
        <w:tc>
          <w:tcPr>
            <w:tcW w:w="272" w:type="pct"/>
            <w:vAlign w:val="center"/>
          </w:tcPr>
          <w:p w14:paraId="6573FC5B"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2DA50DFF" w14:textId="77777777" w:rsidR="001353B3" w:rsidRPr="000E5FBF" w:rsidRDefault="001353B3" w:rsidP="001353B3">
            <w:pPr>
              <w:rPr>
                <w:color w:val="000000"/>
                <w:sz w:val="20"/>
                <w:szCs w:val="20"/>
              </w:rPr>
            </w:pPr>
            <w:r w:rsidRPr="000E5FBF">
              <w:rPr>
                <w:color w:val="000000"/>
                <w:sz w:val="20"/>
                <w:szCs w:val="20"/>
              </w:rPr>
              <w:t>Marijampolės „Žiburėlio“ mokykla daugiafunkcis centras</w:t>
            </w:r>
          </w:p>
        </w:tc>
        <w:tc>
          <w:tcPr>
            <w:tcW w:w="724" w:type="pct"/>
          </w:tcPr>
          <w:p w14:paraId="3016A86F"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rPr>
              <w:t>145</w:t>
            </w:r>
          </w:p>
        </w:tc>
        <w:tc>
          <w:tcPr>
            <w:tcW w:w="670" w:type="pct"/>
          </w:tcPr>
          <w:p w14:paraId="70487806"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1.202</w:t>
            </w:r>
          </w:p>
        </w:tc>
        <w:tc>
          <w:tcPr>
            <w:tcW w:w="569" w:type="pct"/>
          </w:tcPr>
          <w:p w14:paraId="273165E2" w14:textId="77777777" w:rsidR="001353B3" w:rsidRPr="000E5FBF" w:rsidRDefault="001353B3" w:rsidP="001353B3">
            <w:pPr>
              <w:jc w:val="center"/>
              <w:rPr>
                <w:color w:val="000000"/>
                <w:sz w:val="20"/>
                <w:szCs w:val="20"/>
              </w:rPr>
            </w:pPr>
            <w:r w:rsidRPr="000E5FBF">
              <w:rPr>
                <w:color w:val="000000"/>
                <w:sz w:val="20"/>
                <w:szCs w:val="20"/>
              </w:rPr>
              <w:t>8,29</w:t>
            </w:r>
          </w:p>
        </w:tc>
        <w:tc>
          <w:tcPr>
            <w:tcW w:w="794" w:type="pct"/>
          </w:tcPr>
          <w:p w14:paraId="2D1E5190" w14:textId="77777777" w:rsidR="001353B3" w:rsidRPr="000E5FBF" w:rsidRDefault="001353B3" w:rsidP="001353B3">
            <w:pPr>
              <w:jc w:val="center"/>
              <w:rPr>
                <w:color w:val="000000"/>
                <w:sz w:val="20"/>
                <w:szCs w:val="20"/>
              </w:rPr>
            </w:pPr>
            <w:r w:rsidRPr="000E5FBF">
              <w:rPr>
                <w:color w:val="000000" w:themeColor="text1"/>
                <w:sz w:val="20"/>
                <w:szCs w:val="20"/>
              </w:rPr>
              <w:t>103</w:t>
            </w:r>
          </w:p>
        </w:tc>
        <w:tc>
          <w:tcPr>
            <w:tcW w:w="670" w:type="pct"/>
          </w:tcPr>
          <w:p w14:paraId="7F2BDF92" w14:textId="77777777" w:rsidR="001353B3" w:rsidRPr="000E5FBF" w:rsidRDefault="001353B3" w:rsidP="001353B3">
            <w:pPr>
              <w:jc w:val="center"/>
              <w:rPr>
                <w:color w:val="000000"/>
                <w:sz w:val="20"/>
                <w:szCs w:val="20"/>
              </w:rPr>
            </w:pPr>
            <w:r w:rsidRPr="000E5FBF">
              <w:rPr>
                <w:color w:val="000000"/>
                <w:sz w:val="20"/>
                <w:szCs w:val="20"/>
              </w:rPr>
              <w:t>2.218</w:t>
            </w:r>
          </w:p>
        </w:tc>
        <w:tc>
          <w:tcPr>
            <w:tcW w:w="568" w:type="pct"/>
          </w:tcPr>
          <w:p w14:paraId="512CD135" w14:textId="77777777" w:rsidR="001353B3" w:rsidRPr="000E5FBF" w:rsidRDefault="001353B3" w:rsidP="001353B3">
            <w:pPr>
              <w:jc w:val="center"/>
              <w:rPr>
                <w:color w:val="000000"/>
                <w:sz w:val="20"/>
                <w:szCs w:val="20"/>
              </w:rPr>
            </w:pPr>
            <w:r w:rsidRPr="000E5FBF">
              <w:rPr>
                <w:color w:val="000000"/>
                <w:sz w:val="20"/>
                <w:szCs w:val="20"/>
              </w:rPr>
              <w:t>21,53</w:t>
            </w:r>
          </w:p>
        </w:tc>
      </w:tr>
      <w:tr w:rsidR="001353B3" w:rsidRPr="000E5FBF" w14:paraId="1143EF32" w14:textId="77777777" w:rsidTr="001353B3">
        <w:tc>
          <w:tcPr>
            <w:tcW w:w="272" w:type="pct"/>
            <w:vAlign w:val="center"/>
          </w:tcPr>
          <w:p w14:paraId="4CFD5732" w14:textId="77777777" w:rsidR="001353B3" w:rsidRPr="000E5FBF" w:rsidRDefault="001353B3" w:rsidP="001353B3">
            <w:pPr>
              <w:pStyle w:val="Sraopastraipa"/>
              <w:numPr>
                <w:ilvl w:val="0"/>
                <w:numId w:val="23"/>
              </w:numPr>
              <w:rPr>
                <w:color w:val="000000"/>
                <w:sz w:val="20"/>
                <w:szCs w:val="20"/>
              </w:rPr>
            </w:pPr>
          </w:p>
        </w:tc>
        <w:tc>
          <w:tcPr>
            <w:tcW w:w="733" w:type="pct"/>
            <w:vAlign w:val="center"/>
          </w:tcPr>
          <w:p w14:paraId="2E06F733" w14:textId="77777777" w:rsidR="001353B3" w:rsidRPr="000E5FBF" w:rsidRDefault="001353B3" w:rsidP="001353B3">
            <w:pPr>
              <w:rPr>
                <w:color w:val="000000"/>
                <w:sz w:val="20"/>
                <w:szCs w:val="20"/>
              </w:rPr>
            </w:pPr>
            <w:r w:rsidRPr="000E5FBF">
              <w:rPr>
                <w:color w:val="000000"/>
                <w:sz w:val="20"/>
                <w:szCs w:val="20"/>
              </w:rPr>
              <w:t xml:space="preserve">Marijampolės suaugusiųjų ir jaunimo </w:t>
            </w:r>
            <w:r w:rsidRPr="000E5FBF">
              <w:rPr>
                <w:color w:val="000000"/>
                <w:sz w:val="20"/>
                <w:szCs w:val="20"/>
              </w:rPr>
              <w:lastRenderedPageBreak/>
              <w:t>mokymo centras (t. sk. Pataisos namų skyrius)</w:t>
            </w:r>
          </w:p>
        </w:tc>
        <w:tc>
          <w:tcPr>
            <w:tcW w:w="724" w:type="pct"/>
          </w:tcPr>
          <w:p w14:paraId="5C4637CB"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lastRenderedPageBreak/>
              <w:t>344</w:t>
            </w:r>
          </w:p>
          <w:p w14:paraId="0CD73F8A" w14:textId="77777777" w:rsidR="001353B3" w:rsidRPr="000E5FBF" w:rsidRDefault="001353B3" w:rsidP="001353B3">
            <w:pPr>
              <w:jc w:val="center"/>
              <w:rPr>
                <w:color w:val="000000" w:themeColor="text1"/>
                <w:sz w:val="20"/>
                <w:szCs w:val="20"/>
              </w:rPr>
            </w:pPr>
          </w:p>
          <w:p w14:paraId="38AD4DFA" w14:textId="77777777" w:rsidR="001353B3" w:rsidRPr="000E5FBF" w:rsidRDefault="001353B3" w:rsidP="001353B3">
            <w:pPr>
              <w:jc w:val="center"/>
              <w:rPr>
                <w:color w:val="000000" w:themeColor="text1"/>
                <w:sz w:val="20"/>
                <w:szCs w:val="20"/>
              </w:rPr>
            </w:pPr>
          </w:p>
        </w:tc>
        <w:tc>
          <w:tcPr>
            <w:tcW w:w="670" w:type="pct"/>
          </w:tcPr>
          <w:p w14:paraId="6B95362D" w14:textId="77777777" w:rsidR="001353B3" w:rsidRPr="000E5FBF" w:rsidRDefault="001353B3" w:rsidP="001353B3">
            <w:pPr>
              <w:jc w:val="center"/>
              <w:rPr>
                <w:color w:val="000000" w:themeColor="text1"/>
                <w:sz w:val="20"/>
                <w:szCs w:val="20"/>
                <w:lang w:eastAsia="en-US"/>
              </w:rPr>
            </w:pPr>
            <w:r w:rsidRPr="000E5FBF">
              <w:rPr>
                <w:color w:val="000000" w:themeColor="text1"/>
                <w:sz w:val="20"/>
                <w:szCs w:val="20"/>
                <w:lang w:eastAsia="en-US"/>
              </w:rPr>
              <w:t>622</w:t>
            </w:r>
          </w:p>
        </w:tc>
        <w:tc>
          <w:tcPr>
            <w:tcW w:w="569" w:type="pct"/>
          </w:tcPr>
          <w:p w14:paraId="564C4BB1" w14:textId="77777777" w:rsidR="001353B3" w:rsidRPr="000E5FBF" w:rsidRDefault="001353B3" w:rsidP="001353B3">
            <w:pPr>
              <w:jc w:val="center"/>
              <w:rPr>
                <w:color w:val="000000"/>
                <w:sz w:val="20"/>
                <w:szCs w:val="20"/>
              </w:rPr>
            </w:pPr>
            <w:r w:rsidRPr="000E5FBF">
              <w:rPr>
                <w:color w:val="000000"/>
                <w:sz w:val="20"/>
                <w:szCs w:val="20"/>
              </w:rPr>
              <w:t>1,81</w:t>
            </w:r>
          </w:p>
        </w:tc>
        <w:tc>
          <w:tcPr>
            <w:tcW w:w="794" w:type="pct"/>
          </w:tcPr>
          <w:p w14:paraId="48009C24" w14:textId="77777777" w:rsidR="001353B3" w:rsidRPr="000E5FBF" w:rsidRDefault="001353B3" w:rsidP="001353B3">
            <w:pPr>
              <w:jc w:val="center"/>
              <w:rPr>
                <w:color w:val="000000"/>
                <w:sz w:val="20"/>
                <w:szCs w:val="20"/>
              </w:rPr>
            </w:pPr>
            <w:r w:rsidRPr="000E5FBF">
              <w:rPr>
                <w:color w:val="000000" w:themeColor="text1"/>
                <w:sz w:val="20"/>
                <w:szCs w:val="20"/>
                <w:lang w:eastAsia="en-US"/>
              </w:rPr>
              <w:t>-</w:t>
            </w:r>
          </w:p>
        </w:tc>
        <w:tc>
          <w:tcPr>
            <w:tcW w:w="670" w:type="pct"/>
          </w:tcPr>
          <w:p w14:paraId="5A72FEEC" w14:textId="77777777" w:rsidR="001353B3" w:rsidRPr="000E5FBF" w:rsidRDefault="001353B3" w:rsidP="001353B3">
            <w:pPr>
              <w:jc w:val="center"/>
              <w:rPr>
                <w:color w:val="000000"/>
                <w:sz w:val="20"/>
                <w:szCs w:val="20"/>
              </w:rPr>
            </w:pPr>
            <w:r w:rsidRPr="000E5FBF">
              <w:rPr>
                <w:color w:val="000000" w:themeColor="text1"/>
                <w:sz w:val="20"/>
                <w:szCs w:val="20"/>
                <w:lang w:eastAsia="en-US"/>
              </w:rPr>
              <w:t>-</w:t>
            </w:r>
          </w:p>
        </w:tc>
        <w:tc>
          <w:tcPr>
            <w:tcW w:w="568" w:type="pct"/>
          </w:tcPr>
          <w:p w14:paraId="08AA8884" w14:textId="77777777" w:rsidR="001353B3" w:rsidRPr="000E5FBF" w:rsidRDefault="001353B3" w:rsidP="001353B3">
            <w:pPr>
              <w:jc w:val="center"/>
              <w:rPr>
                <w:color w:val="000000"/>
                <w:sz w:val="20"/>
                <w:szCs w:val="20"/>
              </w:rPr>
            </w:pPr>
          </w:p>
        </w:tc>
      </w:tr>
    </w:tbl>
    <w:p w14:paraId="763C1053" w14:textId="77777777" w:rsidR="00FE1FA8" w:rsidRPr="000E5FBF" w:rsidRDefault="00FE1FA8" w:rsidP="00FE1FA8">
      <w:pPr>
        <w:rPr>
          <w:sz w:val="18"/>
          <w:szCs w:val="18"/>
          <w:lang w:eastAsia="ar-SA"/>
        </w:rPr>
      </w:pPr>
      <w:r w:rsidRPr="000E5FBF">
        <w:rPr>
          <w:sz w:val="18"/>
          <w:szCs w:val="18"/>
          <w:lang w:eastAsia="ar-SA"/>
        </w:rPr>
        <w:t>(</w:t>
      </w:r>
      <w:r w:rsidR="00B85996" w:rsidRPr="000E5FBF">
        <w:rPr>
          <w:sz w:val="18"/>
          <w:szCs w:val="18"/>
          <w:lang w:eastAsia="ar-SA"/>
        </w:rPr>
        <w:t>parengta konsultanto pagal Marijampolės savivaldybės administracijos ir atskirų įstaigų duomenis</w:t>
      </w:r>
      <w:r w:rsidRPr="000E5FBF">
        <w:rPr>
          <w:sz w:val="18"/>
          <w:szCs w:val="18"/>
          <w:lang w:eastAsia="ar-SA"/>
        </w:rPr>
        <w:t>)</w:t>
      </w:r>
    </w:p>
    <w:p w14:paraId="794B4512" w14:textId="77777777" w:rsidR="00D8027A" w:rsidRPr="000E5FBF" w:rsidRDefault="00D8027A" w:rsidP="00A75660">
      <w:pPr>
        <w:rPr>
          <w:lang w:eastAsia="ar-SA"/>
        </w:rPr>
      </w:pPr>
    </w:p>
    <w:p w14:paraId="57A5CCBB" w14:textId="77777777" w:rsidR="00493E53" w:rsidRPr="000E5FBF" w:rsidRDefault="00E47EB7" w:rsidP="00E47EB7">
      <w:pPr>
        <w:pStyle w:val="Antrat1"/>
        <w:rPr>
          <w:lang w:val="lt-LT"/>
        </w:rPr>
      </w:pPr>
      <w:bookmarkStart w:id="47" w:name="_Toc220963830"/>
      <w:r w:rsidRPr="000E5FBF">
        <w:rPr>
          <w:lang w:val="lt-LT"/>
        </w:rPr>
        <w:t xml:space="preserve">6. </w:t>
      </w:r>
      <w:r w:rsidR="008C13E4" w:rsidRPr="000E5FBF">
        <w:rPr>
          <w:lang w:val="lt-LT"/>
        </w:rPr>
        <w:t>UGDYMO PROCESO RODIKLIŲ ANALIZĖ IR ĮVERTINIMAS</w:t>
      </w:r>
      <w:bookmarkEnd w:id="47"/>
    </w:p>
    <w:p w14:paraId="0EAC1241" w14:textId="77777777" w:rsidR="00E47EB7" w:rsidRPr="000E5FBF" w:rsidRDefault="00E47EB7" w:rsidP="00A75660">
      <w:pPr>
        <w:rPr>
          <w:lang w:eastAsia="ar-SA"/>
        </w:rPr>
      </w:pPr>
    </w:p>
    <w:p w14:paraId="7A4505CD" w14:textId="77777777" w:rsidR="000A76B1" w:rsidRPr="000E5FBF" w:rsidRDefault="000A76B1" w:rsidP="000A76B1">
      <w:pPr>
        <w:pStyle w:val="Antrat2"/>
      </w:pPr>
      <w:bookmarkStart w:id="48" w:name="_Toc220963831"/>
      <w:r w:rsidRPr="000E5FBF">
        <w:t>6.1. Marijampolės savivaldybės charakteristika</w:t>
      </w:r>
      <w:bookmarkEnd w:id="48"/>
    </w:p>
    <w:p w14:paraId="44FC8089" w14:textId="77777777" w:rsidR="000A76B1" w:rsidRPr="000E5FBF" w:rsidRDefault="000A76B1" w:rsidP="00A75660">
      <w:pPr>
        <w:rPr>
          <w:lang w:eastAsia="ar-SA"/>
        </w:rPr>
      </w:pPr>
    </w:p>
    <w:p w14:paraId="08B5EF14" w14:textId="2005818F" w:rsidR="00354444" w:rsidRPr="000E5FBF" w:rsidRDefault="00354444" w:rsidP="002D60C5">
      <w:pPr>
        <w:pStyle w:val="Antrat3"/>
      </w:pPr>
      <w:bookmarkStart w:id="49" w:name="_Toc220963832"/>
      <w:r w:rsidRPr="000E5FBF">
        <w:t>6.</w:t>
      </w:r>
      <w:r w:rsidR="000A76B1" w:rsidRPr="000E5FBF">
        <w:t>1.</w:t>
      </w:r>
      <w:r w:rsidR="006B7C19">
        <w:t>1</w:t>
      </w:r>
      <w:r w:rsidRPr="000E5FBF">
        <w:t xml:space="preserve">. Dalyvavimas </w:t>
      </w:r>
      <w:r w:rsidR="00AA7F5E" w:rsidRPr="000E5FBF">
        <w:t>ugdymo</w:t>
      </w:r>
      <w:r w:rsidRPr="000E5FBF">
        <w:t xml:space="preserve"> procese</w:t>
      </w:r>
      <w:bookmarkEnd w:id="49"/>
    </w:p>
    <w:p w14:paraId="46A18B10" w14:textId="77777777" w:rsidR="00354444" w:rsidRPr="000E5FBF" w:rsidRDefault="00354444" w:rsidP="00354444">
      <w:pPr>
        <w:rPr>
          <w:lang w:eastAsia="ar-SA"/>
        </w:rPr>
      </w:pPr>
    </w:p>
    <w:p w14:paraId="3E60B283" w14:textId="77777777" w:rsidR="00354444" w:rsidRPr="000E5FBF" w:rsidRDefault="00354444" w:rsidP="00354444">
      <w:pPr>
        <w:rPr>
          <w:szCs w:val="20"/>
          <w:lang w:eastAsia="en-US"/>
        </w:rPr>
      </w:pPr>
      <w:r w:rsidRPr="000E5FBF">
        <w:rPr>
          <w:lang w:eastAsia="ar-SA"/>
        </w:rPr>
        <w:tab/>
      </w:r>
      <w:r w:rsidRPr="000E5FBF">
        <w:rPr>
          <w:szCs w:val="20"/>
          <w:lang w:eastAsia="en-US"/>
        </w:rPr>
        <w:t>Dalyvavimo švietimo procese rodikliai parodo, kuri mokinių dalis ir pagal kokias programas mokosi bendrojo ugdymo ir neformaliojo švietimo mokyklose, mokinių lankomumą.</w:t>
      </w:r>
    </w:p>
    <w:p w14:paraId="1EAD334B" w14:textId="77777777" w:rsidR="00354444" w:rsidRPr="000E5FBF" w:rsidRDefault="00354444" w:rsidP="00354444">
      <w:pPr>
        <w:rPr>
          <w:szCs w:val="20"/>
          <w:lang w:eastAsia="en-US"/>
        </w:rPr>
      </w:pPr>
    </w:p>
    <w:p w14:paraId="759586B4" w14:textId="77777777" w:rsidR="00565306" w:rsidRPr="000E5FBF" w:rsidRDefault="00354444" w:rsidP="00565306">
      <w:pPr>
        <w:rPr>
          <w:lang w:eastAsia="en-US"/>
        </w:rPr>
      </w:pPr>
      <w:r w:rsidRPr="000E5FBF">
        <w:rPr>
          <w:szCs w:val="20"/>
          <w:lang w:eastAsia="en-US"/>
        </w:rPr>
        <w:tab/>
      </w:r>
      <w:r w:rsidR="00267B90" w:rsidRPr="000E5FBF">
        <w:rPr>
          <w:b/>
          <w:bCs/>
          <w:szCs w:val="20"/>
          <w:lang w:eastAsia="en-US"/>
        </w:rPr>
        <w:t>I</w:t>
      </w:r>
      <w:r w:rsidRPr="000E5FBF">
        <w:rPr>
          <w:b/>
          <w:bCs/>
          <w:szCs w:val="20"/>
          <w:lang w:eastAsia="en-US"/>
        </w:rPr>
        <w:t xml:space="preserve">kimokyklinio </w:t>
      </w:r>
      <w:r w:rsidR="00F51C17" w:rsidRPr="000E5FBF">
        <w:rPr>
          <w:b/>
          <w:bCs/>
          <w:szCs w:val="20"/>
          <w:lang w:eastAsia="en-US"/>
        </w:rPr>
        <w:t xml:space="preserve">ir priešmokyklinio </w:t>
      </w:r>
      <w:r w:rsidRPr="000E5FBF">
        <w:rPr>
          <w:b/>
          <w:bCs/>
          <w:szCs w:val="20"/>
          <w:lang w:eastAsia="en-US"/>
        </w:rPr>
        <w:t xml:space="preserve">ugdymo </w:t>
      </w:r>
      <w:r w:rsidR="00267B90" w:rsidRPr="000E5FBF">
        <w:rPr>
          <w:b/>
          <w:bCs/>
          <w:szCs w:val="20"/>
          <w:lang w:eastAsia="en-US"/>
        </w:rPr>
        <w:t>aprėptis</w:t>
      </w:r>
      <w:r w:rsidRPr="000E5FBF">
        <w:rPr>
          <w:szCs w:val="20"/>
          <w:lang w:eastAsia="en-US"/>
        </w:rPr>
        <w:t xml:space="preserve">. </w:t>
      </w:r>
      <w:r w:rsidR="00F51C17" w:rsidRPr="000E5FBF">
        <w:rPr>
          <w:szCs w:val="20"/>
          <w:lang w:eastAsia="en-US"/>
        </w:rPr>
        <w:t>P</w:t>
      </w:r>
      <w:r w:rsidR="00565306" w:rsidRPr="000E5FBF">
        <w:rPr>
          <w:lang w:eastAsia="en-US"/>
        </w:rPr>
        <w:t xml:space="preserve">askutiniais metais vaikų ikimokykliniame </w:t>
      </w:r>
      <w:r w:rsidR="00F51C17" w:rsidRPr="000E5FBF">
        <w:rPr>
          <w:lang w:eastAsia="en-US"/>
        </w:rPr>
        <w:t xml:space="preserve">ir priešmokykliniame </w:t>
      </w:r>
      <w:r w:rsidR="00565306" w:rsidRPr="000E5FBF">
        <w:rPr>
          <w:lang w:eastAsia="en-US"/>
        </w:rPr>
        <w:t xml:space="preserve">ugdyme dalis, palyginti su atitinkamo amžiaus vaikais (amžiaus grupė </w:t>
      </w:r>
      <w:r w:rsidR="00F51C17" w:rsidRPr="000E5FBF">
        <w:rPr>
          <w:lang w:eastAsia="en-US"/>
        </w:rPr>
        <w:t>0</w:t>
      </w:r>
      <w:r w:rsidR="00565306" w:rsidRPr="000E5FBF">
        <w:rPr>
          <w:lang w:eastAsia="en-US"/>
        </w:rPr>
        <w:t xml:space="preserve">-5 metai), Marijampolės savivaldybėje išaugo nuo </w:t>
      </w:r>
      <w:r w:rsidR="00C54278" w:rsidRPr="000E5FBF">
        <w:rPr>
          <w:lang w:eastAsia="en-US"/>
        </w:rPr>
        <w:t>67,09</w:t>
      </w:r>
      <w:r w:rsidR="00565306" w:rsidRPr="000E5FBF">
        <w:rPr>
          <w:lang w:eastAsia="en-US"/>
        </w:rPr>
        <w:t xml:space="preserve"> % iki </w:t>
      </w:r>
      <w:r w:rsidR="00C54278" w:rsidRPr="000E5FBF">
        <w:rPr>
          <w:lang w:eastAsia="en-US"/>
        </w:rPr>
        <w:t>74,33</w:t>
      </w:r>
      <w:r w:rsidR="00565306" w:rsidRPr="000E5FBF">
        <w:rPr>
          <w:lang w:eastAsia="en-US"/>
        </w:rPr>
        <w:t xml:space="preserve"> %. Lyginant su Mažeikių rajono savivaldybe ir šalies vidurkiu, galima teigti, kad Marijampolės savivaldybėje ikimokyklinio ir priešmokyklinio ugdymo aprėptis yra gera.</w:t>
      </w:r>
    </w:p>
    <w:p w14:paraId="045DAC05" w14:textId="77777777" w:rsidR="00267B90" w:rsidRPr="000E5FBF" w:rsidRDefault="00267B90" w:rsidP="00267B90">
      <w:pPr>
        <w:rPr>
          <w:b/>
          <w:bCs/>
          <w:lang w:eastAsia="en-US"/>
        </w:rPr>
      </w:pPr>
    </w:p>
    <w:p w14:paraId="189CDC6A" w14:textId="77777777" w:rsidR="00F51C17" w:rsidRPr="000E5FBF" w:rsidRDefault="00F51C17" w:rsidP="00F51C17">
      <w:pPr>
        <w:rPr>
          <w:b/>
          <w:bCs/>
          <w:sz w:val="20"/>
          <w:szCs w:val="20"/>
          <w:lang w:eastAsia="ar-SA"/>
        </w:rPr>
      </w:pPr>
      <w:r w:rsidRPr="000E5FBF">
        <w:rPr>
          <w:b/>
          <w:bCs/>
          <w:sz w:val="20"/>
          <w:szCs w:val="20"/>
          <w:lang w:eastAsia="ar-SA"/>
        </w:rPr>
        <w:t>Ikimokykliniame ir priešmokykliniame ugdyme dalyvaujančių vaikų (0-5 m.) dalis, %</w:t>
      </w:r>
    </w:p>
    <w:tbl>
      <w:tblPr>
        <w:tblStyle w:val="Lentelstinklelis"/>
        <w:tblW w:w="5000" w:type="pct"/>
        <w:jc w:val="center"/>
        <w:tblLook w:val="04A0" w:firstRow="1" w:lastRow="0" w:firstColumn="1" w:lastColumn="0" w:noHBand="0" w:noVBand="1"/>
      </w:tblPr>
      <w:tblGrid>
        <w:gridCol w:w="3164"/>
        <w:gridCol w:w="3163"/>
        <w:gridCol w:w="3161"/>
      </w:tblGrid>
      <w:tr w:rsidR="00F51C17" w:rsidRPr="000E5FBF" w14:paraId="6D46D6F0" w14:textId="77777777" w:rsidTr="00B41C2F">
        <w:trPr>
          <w:jc w:val="center"/>
        </w:trPr>
        <w:tc>
          <w:tcPr>
            <w:tcW w:w="1667" w:type="pct"/>
          </w:tcPr>
          <w:p w14:paraId="54C08282" w14:textId="77777777" w:rsidR="00F51C17" w:rsidRPr="000E5FBF" w:rsidRDefault="00F51C17" w:rsidP="00B41C2F">
            <w:pPr>
              <w:rPr>
                <w:color w:val="000000"/>
                <w:sz w:val="20"/>
                <w:szCs w:val="20"/>
              </w:rPr>
            </w:pPr>
          </w:p>
        </w:tc>
        <w:tc>
          <w:tcPr>
            <w:tcW w:w="1667" w:type="pct"/>
          </w:tcPr>
          <w:p w14:paraId="785B914F" w14:textId="77777777" w:rsidR="00F51C17" w:rsidRPr="000E5FBF" w:rsidRDefault="00F51C17" w:rsidP="00B41C2F">
            <w:pPr>
              <w:jc w:val="center"/>
              <w:rPr>
                <w:color w:val="000000"/>
                <w:sz w:val="20"/>
                <w:szCs w:val="20"/>
              </w:rPr>
            </w:pPr>
            <w:r w:rsidRPr="000E5FBF">
              <w:rPr>
                <w:color w:val="000000"/>
                <w:sz w:val="20"/>
                <w:szCs w:val="20"/>
              </w:rPr>
              <w:t>2020/2021 m. m.</w:t>
            </w:r>
          </w:p>
        </w:tc>
        <w:tc>
          <w:tcPr>
            <w:tcW w:w="1666" w:type="pct"/>
          </w:tcPr>
          <w:p w14:paraId="6BE28CF7" w14:textId="77777777" w:rsidR="00F51C17" w:rsidRPr="000E5FBF" w:rsidRDefault="00F51C17" w:rsidP="00B41C2F">
            <w:pPr>
              <w:jc w:val="center"/>
              <w:rPr>
                <w:color w:val="000000"/>
                <w:sz w:val="20"/>
                <w:szCs w:val="20"/>
              </w:rPr>
            </w:pPr>
            <w:r w:rsidRPr="000E5FBF">
              <w:rPr>
                <w:color w:val="000000"/>
                <w:sz w:val="20"/>
                <w:szCs w:val="20"/>
              </w:rPr>
              <w:t>2024/2025 m. m.</w:t>
            </w:r>
          </w:p>
        </w:tc>
      </w:tr>
      <w:tr w:rsidR="00F51C17" w:rsidRPr="000E5FBF" w14:paraId="0ED80FA3" w14:textId="77777777" w:rsidTr="00B41C2F">
        <w:trPr>
          <w:jc w:val="center"/>
        </w:trPr>
        <w:tc>
          <w:tcPr>
            <w:tcW w:w="1667" w:type="pct"/>
          </w:tcPr>
          <w:p w14:paraId="51B0B517" w14:textId="77777777" w:rsidR="00F51C17" w:rsidRPr="000E5FBF" w:rsidRDefault="00F51C17" w:rsidP="00B41C2F">
            <w:pPr>
              <w:rPr>
                <w:color w:val="000000"/>
                <w:sz w:val="20"/>
                <w:szCs w:val="20"/>
              </w:rPr>
            </w:pPr>
            <w:r w:rsidRPr="000E5FBF">
              <w:rPr>
                <w:color w:val="000000"/>
                <w:sz w:val="20"/>
                <w:szCs w:val="20"/>
              </w:rPr>
              <w:t>Lietuvos Respublika</w:t>
            </w:r>
          </w:p>
        </w:tc>
        <w:tc>
          <w:tcPr>
            <w:tcW w:w="1667" w:type="pct"/>
            <w:vAlign w:val="center"/>
          </w:tcPr>
          <w:p w14:paraId="03200F99" w14:textId="77777777" w:rsidR="00F51C17" w:rsidRPr="000E5FBF" w:rsidRDefault="00F51C17" w:rsidP="00B41C2F">
            <w:pPr>
              <w:jc w:val="center"/>
              <w:rPr>
                <w:color w:val="000000"/>
                <w:sz w:val="20"/>
                <w:szCs w:val="20"/>
              </w:rPr>
            </w:pPr>
            <w:r w:rsidRPr="000E5FBF">
              <w:rPr>
                <w:color w:val="000000"/>
                <w:sz w:val="20"/>
                <w:szCs w:val="20"/>
              </w:rPr>
              <w:t>65,01</w:t>
            </w:r>
          </w:p>
        </w:tc>
        <w:tc>
          <w:tcPr>
            <w:tcW w:w="1666" w:type="pct"/>
            <w:vAlign w:val="center"/>
          </w:tcPr>
          <w:p w14:paraId="000304B4" w14:textId="77777777" w:rsidR="00F51C17" w:rsidRPr="000E5FBF" w:rsidRDefault="00F51C17" w:rsidP="00B41C2F">
            <w:pPr>
              <w:jc w:val="center"/>
              <w:rPr>
                <w:color w:val="000000"/>
                <w:sz w:val="20"/>
                <w:szCs w:val="20"/>
              </w:rPr>
            </w:pPr>
            <w:r w:rsidRPr="000E5FBF">
              <w:rPr>
                <w:color w:val="000000"/>
                <w:sz w:val="20"/>
                <w:szCs w:val="20"/>
              </w:rPr>
              <w:t>72,36</w:t>
            </w:r>
          </w:p>
        </w:tc>
      </w:tr>
      <w:tr w:rsidR="00F51C17" w:rsidRPr="000E5FBF" w14:paraId="0452B5CC" w14:textId="77777777" w:rsidTr="00B41C2F">
        <w:trPr>
          <w:jc w:val="center"/>
        </w:trPr>
        <w:tc>
          <w:tcPr>
            <w:tcW w:w="1667" w:type="pct"/>
          </w:tcPr>
          <w:p w14:paraId="11DCAB11" w14:textId="77777777" w:rsidR="00F51C17" w:rsidRPr="000E5FBF" w:rsidRDefault="00F51C17" w:rsidP="00B41C2F">
            <w:pPr>
              <w:rPr>
                <w:color w:val="000000"/>
                <w:sz w:val="20"/>
                <w:szCs w:val="20"/>
              </w:rPr>
            </w:pPr>
            <w:r w:rsidRPr="000E5FBF">
              <w:rPr>
                <w:color w:val="000000"/>
                <w:sz w:val="20"/>
                <w:szCs w:val="20"/>
              </w:rPr>
              <w:t>Marijampolės sav.</w:t>
            </w:r>
          </w:p>
        </w:tc>
        <w:tc>
          <w:tcPr>
            <w:tcW w:w="1667" w:type="pct"/>
            <w:vAlign w:val="center"/>
          </w:tcPr>
          <w:p w14:paraId="599B5F79" w14:textId="77777777" w:rsidR="00F51C17" w:rsidRPr="000E5FBF" w:rsidRDefault="00F51C17" w:rsidP="00B41C2F">
            <w:pPr>
              <w:jc w:val="center"/>
              <w:rPr>
                <w:color w:val="000000"/>
                <w:sz w:val="20"/>
                <w:szCs w:val="20"/>
              </w:rPr>
            </w:pPr>
            <w:r w:rsidRPr="000E5FBF">
              <w:rPr>
                <w:color w:val="000000"/>
                <w:sz w:val="20"/>
                <w:szCs w:val="20"/>
              </w:rPr>
              <w:t>67,09</w:t>
            </w:r>
          </w:p>
        </w:tc>
        <w:tc>
          <w:tcPr>
            <w:tcW w:w="1666" w:type="pct"/>
            <w:vAlign w:val="center"/>
          </w:tcPr>
          <w:p w14:paraId="38AA9CEB" w14:textId="77777777" w:rsidR="00F51C17" w:rsidRPr="000E5FBF" w:rsidRDefault="00F51C17" w:rsidP="00B41C2F">
            <w:pPr>
              <w:jc w:val="center"/>
              <w:rPr>
                <w:color w:val="000000"/>
                <w:sz w:val="20"/>
                <w:szCs w:val="20"/>
              </w:rPr>
            </w:pPr>
            <w:r w:rsidRPr="000E5FBF">
              <w:rPr>
                <w:color w:val="000000"/>
                <w:sz w:val="20"/>
                <w:szCs w:val="20"/>
              </w:rPr>
              <w:t>74,33</w:t>
            </w:r>
          </w:p>
        </w:tc>
      </w:tr>
      <w:tr w:rsidR="00F51C17" w:rsidRPr="000E5FBF" w14:paraId="3393F7FF" w14:textId="77777777" w:rsidTr="00B41C2F">
        <w:trPr>
          <w:jc w:val="center"/>
        </w:trPr>
        <w:tc>
          <w:tcPr>
            <w:tcW w:w="1667" w:type="pct"/>
          </w:tcPr>
          <w:p w14:paraId="7414FF17" w14:textId="77777777" w:rsidR="00F51C17" w:rsidRPr="000E5FBF" w:rsidRDefault="00F51C17" w:rsidP="00B41C2F">
            <w:pPr>
              <w:rPr>
                <w:color w:val="000000"/>
                <w:sz w:val="20"/>
                <w:szCs w:val="20"/>
              </w:rPr>
            </w:pPr>
            <w:r w:rsidRPr="000E5FBF">
              <w:rPr>
                <w:color w:val="000000"/>
                <w:sz w:val="20"/>
                <w:szCs w:val="20"/>
              </w:rPr>
              <w:t>Mažeikių r. sav.</w:t>
            </w:r>
          </w:p>
        </w:tc>
        <w:tc>
          <w:tcPr>
            <w:tcW w:w="1667" w:type="pct"/>
            <w:vAlign w:val="center"/>
          </w:tcPr>
          <w:p w14:paraId="648B0718" w14:textId="77777777" w:rsidR="00F51C17" w:rsidRPr="000E5FBF" w:rsidRDefault="00F51C17" w:rsidP="00B41C2F">
            <w:pPr>
              <w:jc w:val="center"/>
              <w:rPr>
                <w:color w:val="000000"/>
                <w:sz w:val="20"/>
                <w:szCs w:val="20"/>
              </w:rPr>
            </w:pPr>
            <w:r w:rsidRPr="000E5FBF">
              <w:rPr>
                <w:color w:val="000000"/>
                <w:sz w:val="20"/>
                <w:szCs w:val="20"/>
              </w:rPr>
              <w:t>66,92</w:t>
            </w:r>
          </w:p>
        </w:tc>
        <w:tc>
          <w:tcPr>
            <w:tcW w:w="1666" w:type="pct"/>
            <w:vAlign w:val="center"/>
          </w:tcPr>
          <w:p w14:paraId="449C19BB" w14:textId="77777777" w:rsidR="00F51C17" w:rsidRPr="000E5FBF" w:rsidRDefault="00F51C17" w:rsidP="00B41C2F">
            <w:pPr>
              <w:jc w:val="center"/>
              <w:rPr>
                <w:color w:val="000000"/>
                <w:sz w:val="20"/>
                <w:szCs w:val="20"/>
              </w:rPr>
            </w:pPr>
            <w:r w:rsidRPr="000E5FBF">
              <w:rPr>
                <w:color w:val="000000"/>
                <w:sz w:val="20"/>
                <w:szCs w:val="20"/>
              </w:rPr>
              <w:t>75,07</w:t>
            </w:r>
          </w:p>
        </w:tc>
      </w:tr>
    </w:tbl>
    <w:p w14:paraId="4E9DBC0A" w14:textId="77777777" w:rsidR="00F51C17" w:rsidRPr="000E5FBF" w:rsidRDefault="00F51C17" w:rsidP="00F51C17">
      <w:pPr>
        <w:rPr>
          <w:sz w:val="18"/>
          <w:szCs w:val="18"/>
          <w:lang w:eastAsia="ar-SA"/>
        </w:rPr>
      </w:pPr>
      <w:r w:rsidRPr="000E5FBF">
        <w:rPr>
          <w:sz w:val="18"/>
          <w:szCs w:val="18"/>
          <w:lang w:eastAsia="ar-SA"/>
        </w:rPr>
        <w:t>(šaltinis: ŠVIS)</w:t>
      </w:r>
    </w:p>
    <w:p w14:paraId="1443B3A3" w14:textId="77777777" w:rsidR="00F51C17" w:rsidRPr="000E5FBF" w:rsidRDefault="00F51C17" w:rsidP="00267B90">
      <w:pPr>
        <w:rPr>
          <w:b/>
          <w:bCs/>
          <w:lang w:eastAsia="en-US"/>
        </w:rPr>
      </w:pPr>
    </w:p>
    <w:p w14:paraId="044F2C31" w14:textId="77777777" w:rsidR="00267B90" w:rsidRPr="000E5FBF" w:rsidRDefault="00267B90" w:rsidP="00267B90">
      <w:pPr>
        <w:rPr>
          <w:b/>
          <w:bCs/>
          <w:lang w:eastAsia="en-US"/>
        </w:rPr>
      </w:pPr>
      <w:r w:rsidRPr="000E5FBF">
        <w:rPr>
          <w:b/>
          <w:bCs/>
          <w:lang w:eastAsia="en-US"/>
        </w:rPr>
        <w:tab/>
        <w:t>Mokyklo</w:t>
      </w:r>
      <w:r w:rsidR="00A45871" w:rsidRPr="000E5FBF">
        <w:rPr>
          <w:b/>
          <w:bCs/>
          <w:lang w:eastAsia="en-US"/>
        </w:rPr>
        <w:t xml:space="preserve">s nelankantys </w:t>
      </w:r>
      <w:r w:rsidRPr="000E5FBF">
        <w:rPr>
          <w:b/>
          <w:bCs/>
          <w:lang w:eastAsia="en-US"/>
        </w:rPr>
        <w:t>mokyklinio amžiaus vaikai</w:t>
      </w:r>
      <w:r w:rsidR="0025151D" w:rsidRPr="000E5FBF">
        <w:rPr>
          <w:rStyle w:val="Puslapioinaosnuoroda"/>
          <w:b/>
          <w:bCs/>
          <w:lang w:eastAsia="en-US"/>
        </w:rPr>
        <w:footnoteReference w:id="34"/>
      </w:r>
      <w:r w:rsidRPr="000E5FBF">
        <w:rPr>
          <w:b/>
          <w:bCs/>
          <w:lang w:eastAsia="en-US"/>
        </w:rPr>
        <w:t>.</w:t>
      </w:r>
      <w:r w:rsidR="00BC114D" w:rsidRPr="000E5FBF">
        <w:rPr>
          <w:b/>
          <w:bCs/>
          <w:lang w:eastAsia="en-US"/>
        </w:rPr>
        <w:t xml:space="preserve"> </w:t>
      </w:r>
      <w:r w:rsidR="00BC114D" w:rsidRPr="000E5FBF">
        <w:rPr>
          <w:lang w:eastAsia="en-US"/>
        </w:rPr>
        <w:t xml:space="preserve">Mokyklinio amžiaus vaikų, nesimokančių mokykloje, skaičius tiek šalyje, tiek ir </w:t>
      </w:r>
      <w:r w:rsidR="00297783" w:rsidRPr="000E5FBF">
        <w:rPr>
          <w:lang w:eastAsia="en-US"/>
        </w:rPr>
        <w:t>Marijampolės s</w:t>
      </w:r>
      <w:r w:rsidR="00BC114D" w:rsidRPr="000E5FBF">
        <w:rPr>
          <w:lang w:eastAsia="en-US"/>
        </w:rPr>
        <w:t xml:space="preserve">avivaldybėje </w:t>
      </w:r>
      <w:r w:rsidR="00BE63CF" w:rsidRPr="000E5FBF">
        <w:rPr>
          <w:lang w:eastAsia="en-US"/>
        </w:rPr>
        <w:t xml:space="preserve">labai </w:t>
      </w:r>
      <w:r w:rsidR="00BC114D" w:rsidRPr="000E5FBF">
        <w:rPr>
          <w:lang w:eastAsia="en-US"/>
        </w:rPr>
        <w:t xml:space="preserve">mažėjo. </w:t>
      </w:r>
      <w:r w:rsidR="00BE63CF" w:rsidRPr="000E5FBF">
        <w:rPr>
          <w:lang w:eastAsia="en-US"/>
        </w:rPr>
        <w:t>M</w:t>
      </w:r>
      <w:r w:rsidR="00BC114D" w:rsidRPr="000E5FBF">
        <w:rPr>
          <w:lang w:eastAsia="en-US"/>
        </w:rPr>
        <w:t xml:space="preserve">okyklos nelankančių vaikų skaičius </w:t>
      </w:r>
      <w:r w:rsidR="00297783" w:rsidRPr="000E5FBF">
        <w:rPr>
          <w:lang w:eastAsia="en-US"/>
        </w:rPr>
        <w:t>s</w:t>
      </w:r>
      <w:r w:rsidR="00BC114D" w:rsidRPr="000E5FBF">
        <w:rPr>
          <w:lang w:eastAsia="en-US"/>
        </w:rPr>
        <w:t>aviv</w:t>
      </w:r>
      <w:r w:rsidR="0025151D" w:rsidRPr="000E5FBF">
        <w:rPr>
          <w:lang w:eastAsia="en-US"/>
        </w:rPr>
        <w:t>a</w:t>
      </w:r>
      <w:r w:rsidR="00BC114D" w:rsidRPr="000E5FBF">
        <w:rPr>
          <w:lang w:eastAsia="en-US"/>
        </w:rPr>
        <w:t xml:space="preserve">ldybėje </w:t>
      </w:r>
      <w:r w:rsidR="00BE63CF" w:rsidRPr="000E5FBF">
        <w:rPr>
          <w:lang w:eastAsia="en-US"/>
        </w:rPr>
        <w:t>palyginti nėra didelis</w:t>
      </w:r>
      <w:r w:rsidR="00BC114D" w:rsidRPr="000E5FBF">
        <w:rPr>
          <w:lang w:eastAsia="en-US"/>
        </w:rPr>
        <w:t xml:space="preserve"> – siekia </w:t>
      </w:r>
      <w:r w:rsidR="00BE63CF" w:rsidRPr="000E5FBF">
        <w:rPr>
          <w:lang w:eastAsia="en-US"/>
        </w:rPr>
        <w:t>4,15</w:t>
      </w:r>
      <w:r w:rsidR="00BC114D" w:rsidRPr="000E5FBF">
        <w:rPr>
          <w:lang w:eastAsia="en-US"/>
        </w:rPr>
        <w:t xml:space="preserve"> % nuo visų bendrojo ugdymo mokinių skaičiaus</w:t>
      </w:r>
      <w:r w:rsidR="00BE63CF" w:rsidRPr="000E5FBF">
        <w:rPr>
          <w:lang w:eastAsia="en-US"/>
        </w:rPr>
        <w:t xml:space="preserve">, tuo pačiu metu </w:t>
      </w:r>
      <w:r w:rsidR="00BC114D" w:rsidRPr="000E5FBF">
        <w:rPr>
          <w:lang w:eastAsia="en-US"/>
        </w:rPr>
        <w:t xml:space="preserve">šalyje – </w:t>
      </w:r>
      <w:r w:rsidR="00BE63CF" w:rsidRPr="000E5FBF">
        <w:rPr>
          <w:lang w:eastAsia="en-US"/>
        </w:rPr>
        <w:t>4,15</w:t>
      </w:r>
      <w:r w:rsidR="0025151D" w:rsidRPr="000E5FBF">
        <w:rPr>
          <w:lang w:eastAsia="en-US"/>
        </w:rPr>
        <w:t xml:space="preserve"> %, lyginamojoje Mažeikių rajono savivaldybėje – </w:t>
      </w:r>
      <w:r w:rsidR="00BE63CF" w:rsidRPr="000E5FBF">
        <w:rPr>
          <w:lang w:eastAsia="en-US"/>
        </w:rPr>
        <w:t>4,29</w:t>
      </w:r>
      <w:r w:rsidR="0025151D" w:rsidRPr="000E5FBF">
        <w:rPr>
          <w:lang w:eastAsia="en-US"/>
        </w:rPr>
        <w:t xml:space="preserve"> %. </w:t>
      </w:r>
    </w:p>
    <w:p w14:paraId="6C5EFB36" w14:textId="77777777" w:rsidR="00A45871" w:rsidRPr="000E5FBF" w:rsidRDefault="00A45871" w:rsidP="00267B90">
      <w:pPr>
        <w:rPr>
          <w:b/>
          <w:bCs/>
          <w:lang w:eastAsia="en-US"/>
        </w:rPr>
      </w:pPr>
    </w:p>
    <w:p w14:paraId="12D8354A" w14:textId="77777777" w:rsidR="00BC114D" w:rsidRPr="000E5FBF" w:rsidRDefault="00BC114D" w:rsidP="00267B90">
      <w:pPr>
        <w:rPr>
          <w:b/>
          <w:bCs/>
          <w:sz w:val="20"/>
          <w:szCs w:val="20"/>
          <w:lang w:eastAsia="en-US"/>
        </w:rPr>
      </w:pPr>
      <w:r w:rsidRPr="000E5FBF">
        <w:rPr>
          <w:b/>
          <w:bCs/>
          <w:sz w:val="20"/>
          <w:szCs w:val="20"/>
          <w:lang w:eastAsia="en-US"/>
        </w:rPr>
        <w:t>Mokyklinio amžiaus vaikai, nesimokantys mokykloje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2615"/>
        <w:gridCol w:w="2611"/>
      </w:tblGrid>
      <w:tr w:rsidR="001F4091" w:rsidRPr="000E5FBF" w14:paraId="6EEC1213" w14:textId="77777777" w:rsidTr="000E5E65">
        <w:trPr>
          <w:trHeight w:val="20"/>
        </w:trPr>
        <w:tc>
          <w:tcPr>
            <w:tcW w:w="2246" w:type="pct"/>
            <w:noWrap/>
            <w:hideMark/>
          </w:tcPr>
          <w:p w14:paraId="0B81164D" w14:textId="77777777" w:rsidR="001F4091" w:rsidRPr="000E5FBF" w:rsidRDefault="001F4091" w:rsidP="00A45871">
            <w:pPr>
              <w:jc w:val="left"/>
              <w:rPr>
                <w:b/>
                <w:bCs/>
                <w:color w:val="000000" w:themeColor="text1"/>
                <w:sz w:val="20"/>
                <w:szCs w:val="20"/>
                <w:lang w:eastAsia="en-GB"/>
              </w:rPr>
            </w:pPr>
            <w:r w:rsidRPr="000E5FBF">
              <w:rPr>
                <w:b/>
                <w:bCs/>
                <w:color w:val="000000" w:themeColor="text1"/>
                <w:sz w:val="20"/>
                <w:szCs w:val="20"/>
                <w:lang w:eastAsia="en-GB"/>
              </w:rPr>
              <w:t> </w:t>
            </w:r>
          </w:p>
        </w:tc>
        <w:tc>
          <w:tcPr>
            <w:tcW w:w="1378" w:type="pct"/>
            <w:hideMark/>
          </w:tcPr>
          <w:p w14:paraId="72414736" w14:textId="77777777" w:rsidR="001F4091" w:rsidRPr="000E5FBF" w:rsidRDefault="001F4091" w:rsidP="00BC114D">
            <w:pPr>
              <w:jc w:val="center"/>
              <w:rPr>
                <w:color w:val="000000" w:themeColor="text1"/>
                <w:sz w:val="20"/>
                <w:szCs w:val="20"/>
                <w:lang w:eastAsia="en-GB"/>
              </w:rPr>
            </w:pPr>
            <w:r w:rsidRPr="000E5FBF">
              <w:rPr>
                <w:color w:val="000000" w:themeColor="text1"/>
                <w:sz w:val="20"/>
                <w:szCs w:val="20"/>
                <w:lang w:eastAsia="en-GB"/>
              </w:rPr>
              <w:t>2020/2021 m.m.</w:t>
            </w:r>
          </w:p>
        </w:tc>
        <w:tc>
          <w:tcPr>
            <w:tcW w:w="1376" w:type="pct"/>
            <w:hideMark/>
          </w:tcPr>
          <w:p w14:paraId="4D55C825" w14:textId="77777777" w:rsidR="001F4091" w:rsidRPr="000E5FBF" w:rsidRDefault="001F4091" w:rsidP="00BC114D">
            <w:pPr>
              <w:jc w:val="center"/>
              <w:rPr>
                <w:color w:val="000000" w:themeColor="text1"/>
                <w:sz w:val="20"/>
                <w:szCs w:val="20"/>
                <w:lang w:eastAsia="en-GB"/>
              </w:rPr>
            </w:pPr>
            <w:r w:rsidRPr="000E5FBF">
              <w:rPr>
                <w:color w:val="000000" w:themeColor="text1"/>
                <w:sz w:val="20"/>
                <w:szCs w:val="20"/>
                <w:lang w:eastAsia="en-GB"/>
              </w:rPr>
              <w:t>2024/2025 m.m.</w:t>
            </w:r>
          </w:p>
        </w:tc>
      </w:tr>
      <w:tr w:rsidR="000E5E65" w:rsidRPr="000E5FBF" w14:paraId="3A28A9BF" w14:textId="77777777" w:rsidTr="000E5E65">
        <w:trPr>
          <w:trHeight w:val="20"/>
        </w:trPr>
        <w:tc>
          <w:tcPr>
            <w:tcW w:w="2246" w:type="pct"/>
            <w:hideMark/>
          </w:tcPr>
          <w:p w14:paraId="717E4C8C" w14:textId="77777777" w:rsidR="000E5E65" w:rsidRPr="000E5FBF" w:rsidRDefault="000E5E65" w:rsidP="000E5E65">
            <w:pPr>
              <w:jc w:val="left"/>
              <w:rPr>
                <w:color w:val="000000" w:themeColor="text1"/>
                <w:sz w:val="20"/>
                <w:szCs w:val="20"/>
                <w:lang w:eastAsia="en-GB"/>
              </w:rPr>
            </w:pPr>
            <w:r w:rsidRPr="000E5FBF">
              <w:rPr>
                <w:color w:val="000000" w:themeColor="text1"/>
                <w:sz w:val="20"/>
                <w:szCs w:val="20"/>
                <w:lang w:eastAsia="en-GB"/>
              </w:rPr>
              <w:t>Lietuvos Respublika</w:t>
            </w:r>
          </w:p>
        </w:tc>
        <w:tc>
          <w:tcPr>
            <w:tcW w:w="1378" w:type="pct"/>
            <w:hideMark/>
          </w:tcPr>
          <w:p w14:paraId="154B9B8F" w14:textId="77777777" w:rsidR="000E5E65" w:rsidRPr="000E5FBF" w:rsidRDefault="000E5E65" w:rsidP="000E5E65">
            <w:pPr>
              <w:jc w:val="center"/>
              <w:rPr>
                <w:color w:val="000000" w:themeColor="text1"/>
                <w:sz w:val="20"/>
                <w:szCs w:val="20"/>
                <w:lang w:eastAsia="en-GB"/>
              </w:rPr>
            </w:pPr>
            <w:r w:rsidRPr="000E5FBF">
              <w:rPr>
                <w:color w:val="000000" w:themeColor="text1"/>
                <w:sz w:val="20"/>
                <w:szCs w:val="20"/>
                <w:lang w:eastAsia="en-GB"/>
              </w:rPr>
              <w:t>17362</w:t>
            </w:r>
          </w:p>
        </w:tc>
        <w:tc>
          <w:tcPr>
            <w:tcW w:w="1376" w:type="pct"/>
            <w:hideMark/>
          </w:tcPr>
          <w:p w14:paraId="109B8ACE" w14:textId="77777777" w:rsidR="000E5E65" w:rsidRPr="000E5FBF" w:rsidRDefault="000E5E65" w:rsidP="000E5E65">
            <w:pPr>
              <w:jc w:val="center"/>
              <w:rPr>
                <w:color w:val="000000" w:themeColor="text1"/>
                <w:sz w:val="20"/>
                <w:szCs w:val="20"/>
                <w:lang w:eastAsia="en-GB"/>
              </w:rPr>
            </w:pPr>
            <w:r w:rsidRPr="000E5FBF">
              <w:rPr>
                <w:color w:val="000000" w:themeColor="text1"/>
                <w:sz w:val="20"/>
                <w:szCs w:val="20"/>
                <w:lang w:eastAsia="en-GB"/>
              </w:rPr>
              <w:t>14376</w:t>
            </w:r>
          </w:p>
        </w:tc>
      </w:tr>
      <w:tr w:rsidR="000E5E65" w:rsidRPr="000E5FBF" w14:paraId="078514FC" w14:textId="77777777" w:rsidTr="000E5E65">
        <w:trPr>
          <w:trHeight w:val="20"/>
        </w:trPr>
        <w:tc>
          <w:tcPr>
            <w:tcW w:w="2246" w:type="pct"/>
            <w:hideMark/>
          </w:tcPr>
          <w:p w14:paraId="4504E4F8" w14:textId="77777777" w:rsidR="000E5E65" w:rsidRPr="000E5FBF" w:rsidRDefault="000E5E65" w:rsidP="000E5E65">
            <w:pPr>
              <w:jc w:val="left"/>
              <w:rPr>
                <w:color w:val="000000" w:themeColor="text1"/>
                <w:sz w:val="20"/>
                <w:szCs w:val="20"/>
                <w:lang w:eastAsia="en-GB"/>
              </w:rPr>
            </w:pPr>
            <w:r w:rsidRPr="000E5FBF">
              <w:rPr>
                <w:color w:val="000000" w:themeColor="text1"/>
                <w:sz w:val="20"/>
                <w:szCs w:val="20"/>
                <w:lang w:eastAsia="en-GB"/>
              </w:rPr>
              <w:t>Marijampolės sav.</w:t>
            </w:r>
          </w:p>
        </w:tc>
        <w:tc>
          <w:tcPr>
            <w:tcW w:w="1378" w:type="pct"/>
            <w:hideMark/>
          </w:tcPr>
          <w:p w14:paraId="67D0DD1A" w14:textId="77777777" w:rsidR="000E5E65" w:rsidRPr="000E5FBF" w:rsidRDefault="000E5E65" w:rsidP="000E5E65">
            <w:pPr>
              <w:jc w:val="center"/>
              <w:rPr>
                <w:color w:val="000000" w:themeColor="text1"/>
                <w:sz w:val="20"/>
                <w:szCs w:val="20"/>
                <w:lang w:eastAsia="en-GB"/>
              </w:rPr>
            </w:pPr>
            <w:r w:rsidRPr="000E5FBF">
              <w:rPr>
                <w:color w:val="000000" w:themeColor="text1"/>
                <w:sz w:val="20"/>
                <w:szCs w:val="20"/>
                <w:lang w:eastAsia="en-GB"/>
              </w:rPr>
              <w:t>437</w:t>
            </w:r>
          </w:p>
        </w:tc>
        <w:tc>
          <w:tcPr>
            <w:tcW w:w="1376" w:type="pct"/>
            <w:hideMark/>
          </w:tcPr>
          <w:p w14:paraId="52BF1492" w14:textId="77777777" w:rsidR="000E5E65" w:rsidRPr="000E5FBF" w:rsidRDefault="000E5E65" w:rsidP="000E5E65">
            <w:pPr>
              <w:jc w:val="center"/>
              <w:rPr>
                <w:color w:val="000000" w:themeColor="text1"/>
                <w:sz w:val="20"/>
                <w:szCs w:val="20"/>
                <w:lang w:eastAsia="en-GB"/>
              </w:rPr>
            </w:pPr>
            <w:r w:rsidRPr="000E5FBF">
              <w:rPr>
                <w:color w:val="000000" w:themeColor="text1"/>
                <w:sz w:val="20"/>
                <w:szCs w:val="20"/>
                <w:lang w:eastAsia="en-GB"/>
              </w:rPr>
              <w:t>272</w:t>
            </w:r>
          </w:p>
        </w:tc>
      </w:tr>
      <w:tr w:rsidR="000E5E65" w:rsidRPr="000E5FBF" w14:paraId="4E6D193E" w14:textId="77777777" w:rsidTr="000E5E65">
        <w:trPr>
          <w:trHeight w:val="20"/>
        </w:trPr>
        <w:tc>
          <w:tcPr>
            <w:tcW w:w="2246" w:type="pct"/>
            <w:hideMark/>
          </w:tcPr>
          <w:p w14:paraId="1782C943" w14:textId="77777777" w:rsidR="000E5E65" w:rsidRPr="000E5FBF" w:rsidRDefault="000E5E65" w:rsidP="000E5E65">
            <w:pPr>
              <w:jc w:val="left"/>
              <w:rPr>
                <w:color w:val="000000" w:themeColor="text1"/>
                <w:sz w:val="20"/>
                <w:szCs w:val="20"/>
                <w:lang w:eastAsia="en-GB"/>
              </w:rPr>
            </w:pPr>
            <w:r w:rsidRPr="000E5FBF">
              <w:rPr>
                <w:color w:val="000000" w:themeColor="text1"/>
                <w:sz w:val="20"/>
                <w:szCs w:val="20"/>
                <w:lang w:eastAsia="en-GB"/>
              </w:rPr>
              <w:t>Mažeikių r. sav.</w:t>
            </w:r>
          </w:p>
        </w:tc>
        <w:tc>
          <w:tcPr>
            <w:tcW w:w="1378" w:type="pct"/>
            <w:hideMark/>
          </w:tcPr>
          <w:p w14:paraId="0F6FCE48" w14:textId="77777777" w:rsidR="000E5E65" w:rsidRPr="000E5FBF" w:rsidRDefault="000E5E65" w:rsidP="000E5E65">
            <w:pPr>
              <w:jc w:val="center"/>
              <w:rPr>
                <w:color w:val="000000" w:themeColor="text1"/>
                <w:sz w:val="20"/>
                <w:szCs w:val="20"/>
                <w:lang w:eastAsia="en-GB"/>
              </w:rPr>
            </w:pPr>
            <w:r w:rsidRPr="000E5FBF">
              <w:rPr>
                <w:color w:val="000000" w:themeColor="text1"/>
                <w:sz w:val="20"/>
                <w:szCs w:val="20"/>
                <w:lang w:eastAsia="en-GB"/>
              </w:rPr>
              <w:t>391</w:t>
            </w:r>
          </w:p>
        </w:tc>
        <w:tc>
          <w:tcPr>
            <w:tcW w:w="1376" w:type="pct"/>
            <w:hideMark/>
          </w:tcPr>
          <w:p w14:paraId="4F4969CF" w14:textId="77777777" w:rsidR="000E5E65" w:rsidRPr="000E5FBF" w:rsidRDefault="000E5E65" w:rsidP="000E5E65">
            <w:pPr>
              <w:jc w:val="center"/>
              <w:rPr>
                <w:color w:val="000000" w:themeColor="text1"/>
                <w:sz w:val="20"/>
                <w:szCs w:val="20"/>
                <w:lang w:eastAsia="en-GB"/>
              </w:rPr>
            </w:pPr>
            <w:r w:rsidRPr="000E5FBF">
              <w:rPr>
                <w:color w:val="000000" w:themeColor="text1"/>
                <w:sz w:val="20"/>
                <w:szCs w:val="20"/>
                <w:lang w:eastAsia="en-GB"/>
              </w:rPr>
              <w:t>27</w:t>
            </w:r>
            <w:r w:rsidR="00BE63CF" w:rsidRPr="000E5FBF">
              <w:rPr>
                <w:color w:val="000000" w:themeColor="text1"/>
                <w:sz w:val="20"/>
                <w:szCs w:val="20"/>
                <w:lang w:eastAsia="en-GB"/>
              </w:rPr>
              <w:t>1</w:t>
            </w:r>
          </w:p>
        </w:tc>
      </w:tr>
    </w:tbl>
    <w:p w14:paraId="4A6E40B5" w14:textId="77777777" w:rsidR="00A45871" w:rsidRPr="000E5FBF" w:rsidRDefault="00BC114D" w:rsidP="00267B90">
      <w:pPr>
        <w:rPr>
          <w:sz w:val="18"/>
          <w:szCs w:val="18"/>
          <w:lang w:eastAsia="ar-SA"/>
        </w:rPr>
      </w:pPr>
      <w:r w:rsidRPr="000E5FBF">
        <w:rPr>
          <w:sz w:val="18"/>
          <w:szCs w:val="18"/>
          <w:lang w:eastAsia="ar-SA"/>
        </w:rPr>
        <w:t xml:space="preserve">(šaltinis: </w:t>
      </w:r>
      <w:r w:rsidR="000E5E65" w:rsidRPr="000E5FBF">
        <w:rPr>
          <w:sz w:val="18"/>
          <w:szCs w:val="18"/>
          <w:lang w:eastAsia="ar-SA"/>
        </w:rPr>
        <w:t>VDA</w:t>
      </w:r>
      <w:r w:rsidRPr="000E5FBF">
        <w:rPr>
          <w:sz w:val="18"/>
          <w:szCs w:val="18"/>
          <w:lang w:eastAsia="ar-SA"/>
        </w:rPr>
        <w:t>)</w:t>
      </w:r>
    </w:p>
    <w:p w14:paraId="02B529CA" w14:textId="77777777" w:rsidR="00AC1D7D" w:rsidRPr="000E5FBF" w:rsidRDefault="00AC1D7D" w:rsidP="00BE63CF">
      <w:pPr>
        <w:rPr>
          <w:lang w:eastAsia="en-US"/>
        </w:rPr>
      </w:pPr>
    </w:p>
    <w:p w14:paraId="7B10C92D" w14:textId="77777777" w:rsidR="001720C6" w:rsidRPr="000E5FBF" w:rsidRDefault="00F40B31" w:rsidP="007E3EBB">
      <w:pPr>
        <w:autoSpaceDE w:val="0"/>
        <w:autoSpaceDN w:val="0"/>
        <w:adjustRightInd w:val="0"/>
        <w:rPr>
          <w:lang w:eastAsia="en-US"/>
        </w:rPr>
      </w:pPr>
      <w:r w:rsidRPr="000E5FBF">
        <w:rPr>
          <w:b/>
          <w:bCs/>
          <w:lang w:eastAsia="en-US"/>
        </w:rPr>
        <w:tab/>
        <w:t>Neformal</w:t>
      </w:r>
      <w:r w:rsidR="00AC1D7D" w:rsidRPr="000E5FBF">
        <w:rPr>
          <w:b/>
          <w:bCs/>
          <w:lang w:eastAsia="en-US"/>
        </w:rPr>
        <w:t>iojo</w:t>
      </w:r>
      <w:r w:rsidRPr="000E5FBF">
        <w:rPr>
          <w:b/>
          <w:bCs/>
          <w:lang w:eastAsia="en-US"/>
        </w:rPr>
        <w:t xml:space="preserve"> vaikų švietimo aprėptis. </w:t>
      </w:r>
      <w:r w:rsidR="007E3EBB" w:rsidRPr="000E5FBF">
        <w:rPr>
          <w:lang w:eastAsia="en-US"/>
        </w:rPr>
        <w:t>Paskutini</w:t>
      </w:r>
      <w:r w:rsidR="00374D84" w:rsidRPr="000E5FBF">
        <w:rPr>
          <w:lang w:eastAsia="en-US"/>
        </w:rPr>
        <w:t xml:space="preserve">ais metais neformaliojo švietimo galimybėmis mokykloje ir kitur besinaudojančių (dalyvaujančių būreliuose arba NVŠ) savivaldybės pavaldumo mokyklų mokinių dalis savivaldybėje </w:t>
      </w:r>
      <w:r w:rsidR="00EB3C1E" w:rsidRPr="000E5FBF">
        <w:rPr>
          <w:lang w:eastAsia="en-US"/>
        </w:rPr>
        <w:t xml:space="preserve">ir šalyje </w:t>
      </w:r>
      <w:r w:rsidR="00374D84" w:rsidRPr="000E5FBF">
        <w:rPr>
          <w:lang w:eastAsia="en-US"/>
        </w:rPr>
        <w:t>praktiškai nepasikeitė, kai tuo pačiu laikotarpiu Mažeikių rajono savivaldybėje gerokai išaugo.</w:t>
      </w:r>
      <w:r w:rsidR="00EB3C1E" w:rsidRPr="000E5FBF">
        <w:rPr>
          <w:lang w:eastAsia="en-US"/>
        </w:rPr>
        <w:t xml:space="preserve"> </w:t>
      </w:r>
    </w:p>
    <w:p w14:paraId="4E02B64A" w14:textId="77777777" w:rsidR="007E3EBB" w:rsidRPr="000E5FBF" w:rsidRDefault="00EB3C1E" w:rsidP="00EB3C1E">
      <w:pPr>
        <w:autoSpaceDE w:val="0"/>
        <w:autoSpaceDN w:val="0"/>
        <w:adjustRightInd w:val="0"/>
        <w:rPr>
          <w:b/>
          <w:lang w:eastAsia="en-US"/>
        </w:rPr>
      </w:pPr>
      <w:r w:rsidRPr="000E5FBF">
        <w:rPr>
          <w:lang w:eastAsia="en-US"/>
        </w:rPr>
        <w:tab/>
      </w:r>
    </w:p>
    <w:p w14:paraId="591817DD" w14:textId="77777777" w:rsidR="00374D84" w:rsidRPr="000E5FBF" w:rsidRDefault="00374D84" w:rsidP="00374D84">
      <w:pPr>
        <w:rPr>
          <w:b/>
          <w:bCs/>
          <w:sz w:val="20"/>
          <w:szCs w:val="20"/>
          <w:lang w:eastAsia="en-US"/>
        </w:rPr>
      </w:pPr>
      <w:r w:rsidRPr="000E5FBF">
        <w:rPr>
          <w:b/>
          <w:bCs/>
          <w:sz w:val="20"/>
          <w:szCs w:val="20"/>
          <w:lang w:eastAsia="en-US"/>
        </w:rPr>
        <w:lastRenderedPageBreak/>
        <w:t>Neformaliojo švietimo galimybėmis mokykloje ir kitur besinaudojančių mokinių dalis,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2"/>
        <w:gridCol w:w="2615"/>
        <w:gridCol w:w="2611"/>
      </w:tblGrid>
      <w:tr w:rsidR="00374D84" w:rsidRPr="000E5FBF" w14:paraId="3F2B65C0" w14:textId="77777777" w:rsidTr="00B41C2F">
        <w:trPr>
          <w:trHeight w:val="20"/>
        </w:trPr>
        <w:tc>
          <w:tcPr>
            <w:tcW w:w="2246" w:type="pct"/>
            <w:noWrap/>
            <w:hideMark/>
          </w:tcPr>
          <w:p w14:paraId="0C58511B" w14:textId="77777777" w:rsidR="00374D84" w:rsidRPr="000E5FBF" w:rsidRDefault="00374D84" w:rsidP="00B41C2F">
            <w:pPr>
              <w:jc w:val="left"/>
              <w:rPr>
                <w:b/>
                <w:bCs/>
                <w:color w:val="000000" w:themeColor="text1"/>
                <w:sz w:val="20"/>
                <w:szCs w:val="20"/>
                <w:lang w:eastAsia="en-GB"/>
              </w:rPr>
            </w:pPr>
            <w:r w:rsidRPr="000E5FBF">
              <w:rPr>
                <w:b/>
                <w:bCs/>
                <w:color w:val="000000" w:themeColor="text1"/>
                <w:sz w:val="20"/>
                <w:szCs w:val="20"/>
                <w:lang w:eastAsia="en-GB"/>
              </w:rPr>
              <w:t> </w:t>
            </w:r>
          </w:p>
        </w:tc>
        <w:tc>
          <w:tcPr>
            <w:tcW w:w="1378" w:type="pct"/>
            <w:hideMark/>
          </w:tcPr>
          <w:p w14:paraId="332C27CA" w14:textId="77777777" w:rsidR="00374D84" w:rsidRPr="000E5FBF" w:rsidRDefault="00374D84" w:rsidP="00B41C2F">
            <w:pPr>
              <w:jc w:val="center"/>
              <w:rPr>
                <w:color w:val="000000" w:themeColor="text1"/>
                <w:sz w:val="20"/>
                <w:szCs w:val="20"/>
                <w:lang w:eastAsia="en-GB"/>
              </w:rPr>
            </w:pPr>
            <w:r w:rsidRPr="000E5FBF">
              <w:rPr>
                <w:color w:val="000000" w:themeColor="text1"/>
                <w:sz w:val="20"/>
                <w:szCs w:val="20"/>
                <w:lang w:eastAsia="en-GB"/>
              </w:rPr>
              <w:t>2020</w:t>
            </w:r>
            <w:r w:rsidR="0042286D" w:rsidRPr="000E5FBF">
              <w:rPr>
                <w:color w:val="000000" w:themeColor="text1"/>
                <w:sz w:val="20"/>
                <w:szCs w:val="20"/>
                <w:lang w:eastAsia="en-GB"/>
              </w:rPr>
              <w:t>/2021 m. m.</w:t>
            </w:r>
          </w:p>
        </w:tc>
        <w:tc>
          <w:tcPr>
            <w:tcW w:w="1376" w:type="pct"/>
            <w:hideMark/>
          </w:tcPr>
          <w:p w14:paraId="3FFF45F4" w14:textId="77777777" w:rsidR="00374D84" w:rsidRPr="000E5FBF" w:rsidRDefault="00374D84" w:rsidP="00B41C2F">
            <w:pPr>
              <w:jc w:val="center"/>
              <w:rPr>
                <w:color w:val="000000" w:themeColor="text1"/>
                <w:sz w:val="20"/>
                <w:szCs w:val="20"/>
                <w:lang w:eastAsia="en-GB"/>
              </w:rPr>
            </w:pPr>
            <w:r w:rsidRPr="000E5FBF">
              <w:rPr>
                <w:color w:val="000000" w:themeColor="text1"/>
                <w:sz w:val="20"/>
                <w:szCs w:val="20"/>
                <w:lang w:eastAsia="en-GB"/>
              </w:rPr>
              <w:t>2025</w:t>
            </w:r>
            <w:r w:rsidR="0042286D" w:rsidRPr="000E5FBF">
              <w:rPr>
                <w:color w:val="000000" w:themeColor="text1"/>
                <w:sz w:val="20"/>
                <w:szCs w:val="20"/>
                <w:lang w:eastAsia="en-GB"/>
              </w:rPr>
              <w:t>/2026 m. m.</w:t>
            </w:r>
          </w:p>
        </w:tc>
      </w:tr>
      <w:tr w:rsidR="00374D84" w:rsidRPr="000E5FBF" w14:paraId="643181FA" w14:textId="77777777" w:rsidTr="00B41C2F">
        <w:trPr>
          <w:trHeight w:val="20"/>
        </w:trPr>
        <w:tc>
          <w:tcPr>
            <w:tcW w:w="2246" w:type="pct"/>
            <w:hideMark/>
          </w:tcPr>
          <w:p w14:paraId="7EEB54DB" w14:textId="77777777" w:rsidR="00374D84" w:rsidRPr="000E5FBF" w:rsidRDefault="00374D84" w:rsidP="00B41C2F">
            <w:pPr>
              <w:jc w:val="left"/>
              <w:rPr>
                <w:color w:val="000000" w:themeColor="text1"/>
                <w:sz w:val="20"/>
                <w:szCs w:val="20"/>
                <w:lang w:eastAsia="en-GB"/>
              </w:rPr>
            </w:pPr>
            <w:r w:rsidRPr="000E5FBF">
              <w:rPr>
                <w:color w:val="000000" w:themeColor="text1"/>
                <w:sz w:val="20"/>
                <w:szCs w:val="20"/>
                <w:lang w:eastAsia="en-GB"/>
              </w:rPr>
              <w:t>Lietuvos Respublika</w:t>
            </w:r>
          </w:p>
        </w:tc>
        <w:tc>
          <w:tcPr>
            <w:tcW w:w="1378" w:type="pct"/>
            <w:hideMark/>
          </w:tcPr>
          <w:p w14:paraId="25235B28" w14:textId="77777777" w:rsidR="00374D84" w:rsidRPr="000E5FBF" w:rsidRDefault="00374D84" w:rsidP="00B41C2F">
            <w:pPr>
              <w:jc w:val="center"/>
              <w:rPr>
                <w:color w:val="000000" w:themeColor="text1"/>
                <w:sz w:val="20"/>
                <w:szCs w:val="20"/>
                <w:lang w:eastAsia="en-GB"/>
              </w:rPr>
            </w:pPr>
            <w:r w:rsidRPr="000E5FBF">
              <w:rPr>
                <w:color w:val="000000" w:themeColor="text1"/>
                <w:sz w:val="20"/>
                <w:szCs w:val="20"/>
                <w:lang w:eastAsia="en-GB"/>
              </w:rPr>
              <w:t>63,15</w:t>
            </w:r>
          </w:p>
        </w:tc>
        <w:tc>
          <w:tcPr>
            <w:tcW w:w="1376" w:type="pct"/>
            <w:hideMark/>
          </w:tcPr>
          <w:p w14:paraId="586CE246" w14:textId="77777777" w:rsidR="00374D84" w:rsidRPr="000E5FBF" w:rsidRDefault="00374D84" w:rsidP="00B41C2F">
            <w:pPr>
              <w:jc w:val="center"/>
              <w:rPr>
                <w:color w:val="000000" w:themeColor="text1"/>
                <w:sz w:val="20"/>
                <w:szCs w:val="20"/>
                <w:lang w:eastAsia="en-GB"/>
              </w:rPr>
            </w:pPr>
            <w:r w:rsidRPr="000E5FBF">
              <w:rPr>
                <w:color w:val="000000" w:themeColor="text1"/>
                <w:sz w:val="20"/>
                <w:szCs w:val="20"/>
                <w:lang w:eastAsia="en-GB"/>
              </w:rPr>
              <w:t>63,20</w:t>
            </w:r>
          </w:p>
        </w:tc>
      </w:tr>
      <w:tr w:rsidR="00374D84" w:rsidRPr="000E5FBF" w14:paraId="5A802664" w14:textId="77777777" w:rsidTr="00B41C2F">
        <w:trPr>
          <w:trHeight w:val="20"/>
        </w:trPr>
        <w:tc>
          <w:tcPr>
            <w:tcW w:w="2246" w:type="pct"/>
            <w:hideMark/>
          </w:tcPr>
          <w:p w14:paraId="5A5438E6" w14:textId="77777777" w:rsidR="00374D84" w:rsidRPr="000E5FBF" w:rsidRDefault="00374D84" w:rsidP="00B41C2F">
            <w:pPr>
              <w:jc w:val="left"/>
              <w:rPr>
                <w:color w:val="000000" w:themeColor="text1"/>
                <w:sz w:val="20"/>
                <w:szCs w:val="20"/>
                <w:lang w:eastAsia="en-GB"/>
              </w:rPr>
            </w:pPr>
            <w:r w:rsidRPr="000E5FBF">
              <w:rPr>
                <w:color w:val="000000" w:themeColor="text1"/>
                <w:sz w:val="20"/>
                <w:szCs w:val="20"/>
                <w:lang w:eastAsia="en-GB"/>
              </w:rPr>
              <w:t>Marijampolės sav.</w:t>
            </w:r>
          </w:p>
        </w:tc>
        <w:tc>
          <w:tcPr>
            <w:tcW w:w="1378" w:type="pct"/>
            <w:hideMark/>
          </w:tcPr>
          <w:p w14:paraId="6C17AAAA" w14:textId="77777777" w:rsidR="00374D84" w:rsidRPr="000E5FBF" w:rsidRDefault="00374D84" w:rsidP="00B41C2F">
            <w:pPr>
              <w:jc w:val="center"/>
              <w:rPr>
                <w:color w:val="000000" w:themeColor="text1"/>
                <w:sz w:val="20"/>
                <w:szCs w:val="20"/>
                <w:lang w:eastAsia="en-GB"/>
              </w:rPr>
            </w:pPr>
            <w:r w:rsidRPr="000E5FBF">
              <w:rPr>
                <w:color w:val="000000" w:themeColor="text1"/>
                <w:sz w:val="20"/>
                <w:szCs w:val="20"/>
                <w:lang w:eastAsia="en-GB"/>
              </w:rPr>
              <w:t>5</w:t>
            </w:r>
            <w:r w:rsidR="0042286D" w:rsidRPr="000E5FBF">
              <w:rPr>
                <w:color w:val="000000" w:themeColor="text1"/>
                <w:sz w:val="20"/>
                <w:szCs w:val="20"/>
                <w:lang w:eastAsia="en-GB"/>
              </w:rPr>
              <w:t>9,50</w:t>
            </w:r>
          </w:p>
        </w:tc>
        <w:tc>
          <w:tcPr>
            <w:tcW w:w="1376" w:type="pct"/>
            <w:hideMark/>
          </w:tcPr>
          <w:p w14:paraId="62FB372A" w14:textId="77777777" w:rsidR="00374D84" w:rsidRPr="000E5FBF" w:rsidRDefault="00374D84" w:rsidP="00374D84">
            <w:pPr>
              <w:jc w:val="center"/>
              <w:rPr>
                <w:color w:val="000000" w:themeColor="text1"/>
                <w:sz w:val="20"/>
                <w:szCs w:val="20"/>
                <w:lang w:eastAsia="en-GB"/>
              </w:rPr>
            </w:pPr>
            <w:r w:rsidRPr="000E5FBF">
              <w:rPr>
                <w:color w:val="000000" w:themeColor="text1"/>
                <w:sz w:val="20"/>
                <w:szCs w:val="20"/>
                <w:lang w:eastAsia="en-GB"/>
              </w:rPr>
              <w:t>5</w:t>
            </w:r>
            <w:r w:rsidR="0042286D" w:rsidRPr="000E5FBF">
              <w:rPr>
                <w:color w:val="000000" w:themeColor="text1"/>
                <w:sz w:val="20"/>
                <w:szCs w:val="20"/>
                <w:lang w:eastAsia="en-GB"/>
              </w:rPr>
              <w:t>9,50</w:t>
            </w:r>
          </w:p>
        </w:tc>
      </w:tr>
      <w:tr w:rsidR="00374D84" w:rsidRPr="000E5FBF" w14:paraId="243F489B" w14:textId="77777777" w:rsidTr="00B41C2F">
        <w:trPr>
          <w:trHeight w:val="20"/>
        </w:trPr>
        <w:tc>
          <w:tcPr>
            <w:tcW w:w="2246" w:type="pct"/>
            <w:hideMark/>
          </w:tcPr>
          <w:p w14:paraId="014DA5E5" w14:textId="77777777" w:rsidR="00374D84" w:rsidRPr="000E5FBF" w:rsidRDefault="00374D84" w:rsidP="00B41C2F">
            <w:pPr>
              <w:jc w:val="left"/>
              <w:rPr>
                <w:color w:val="000000" w:themeColor="text1"/>
                <w:sz w:val="20"/>
                <w:szCs w:val="20"/>
                <w:lang w:eastAsia="en-GB"/>
              </w:rPr>
            </w:pPr>
            <w:r w:rsidRPr="000E5FBF">
              <w:rPr>
                <w:color w:val="000000" w:themeColor="text1"/>
                <w:sz w:val="20"/>
                <w:szCs w:val="20"/>
                <w:lang w:eastAsia="en-GB"/>
              </w:rPr>
              <w:t>Mažeikių r. sav.</w:t>
            </w:r>
          </w:p>
        </w:tc>
        <w:tc>
          <w:tcPr>
            <w:tcW w:w="1378" w:type="pct"/>
            <w:hideMark/>
          </w:tcPr>
          <w:p w14:paraId="1AE1F452" w14:textId="77777777" w:rsidR="00374D84" w:rsidRPr="000E5FBF" w:rsidRDefault="00374D84" w:rsidP="00374D84">
            <w:pPr>
              <w:jc w:val="center"/>
              <w:rPr>
                <w:color w:val="000000" w:themeColor="text1"/>
                <w:sz w:val="20"/>
                <w:szCs w:val="20"/>
                <w:lang w:eastAsia="en-GB"/>
              </w:rPr>
            </w:pPr>
            <w:r w:rsidRPr="000E5FBF">
              <w:rPr>
                <w:color w:val="000000" w:themeColor="text1"/>
                <w:sz w:val="20"/>
                <w:szCs w:val="20"/>
                <w:lang w:eastAsia="en-GB"/>
              </w:rPr>
              <w:t>55,27</w:t>
            </w:r>
          </w:p>
        </w:tc>
        <w:tc>
          <w:tcPr>
            <w:tcW w:w="1376" w:type="pct"/>
            <w:hideMark/>
          </w:tcPr>
          <w:p w14:paraId="6966B51F" w14:textId="77777777" w:rsidR="00374D84" w:rsidRPr="000E5FBF" w:rsidRDefault="00374D84" w:rsidP="00374D84">
            <w:pPr>
              <w:jc w:val="center"/>
              <w:rPr>
                <w:color w:val="000000" w:themeColor="text1"/>
                <w:sz w:val="20"/>
                <w:szCs w:val="20"/>
                <w:lang w:eastAsia="en-GB"/>
              </w:rPr>
            </w:pPr>
            <w:r w:rsidRPr="000E5FBF">
              <w:rPr>
                <w:color w:val="000000" w:themeColor="text1"/>
                <w:sz w:val="20"/>
                <w:szCs w:val="20"/>
                <w:lang w:eastAsia="en-GB"/>
              </w:rPr>
              <w:t>68,73</w:t>
            </w:r>
          </w:p>
        </w:tc>
      </w:tr>
    </w:tbl>
    <w:p w14:paraId="2AD1387A" w14:textId="77777777" w:rsidR="00374D84" w:rsidRPr="000E5FBF" w:rsidRDefault="00374D84" w:rsidP="00374D84">
      <w:pPr>
        <w:rPr>
          <w:sz w:val="18"/>
          <w:szCs w:val="18"/>
          <w:lang w:eastAsia="ar-SA"/>
        </w:rPr>
      </w:pPr>
      <w:r w:rsidRPr="000E5FBF">
        <w:rPr>
          <w:sz w:val="18"/>
          <w:szCs w:val="18"/>
          <w:lang w:eastAsia="ar-SA"/>
        </w:rPr>
        <w:t>(šaltinis: ŠVIS)</w:t>
      </w:r>
    </w:p>
    <w:p w14:paraId="377075D0" w14:textId="77777777" w:rsidR="0082642B" w:rsidRPr="000E5FBF" w:rsidRDefault="0082642B" w:rsidP="00041992">
      <w:pPr>
        <w:autoSpaceDE w:val="0"/>
        <w:autoSpaceDN w:val="0"/>
        <w:adjustRightInd w:val="0"/>
        <w:rPr>
          <w:lang w:eastAsia="en-US"/>
        </w:rPr>
      </w:pPr>
    </w:p>
    <w:p w14:paraId="70649011" w14:textId="77777777" w:rsidR="00737C93" w:rsidRPr="000E5FBF" w:rsidRDefault="00737C93" w:rsidP="00737C93">
      <w:pPr>
        <w:autoSpaceDE w:val="0"/>
        <w:autoSpaceDN w:val="0"/>
        <w:adjustRightInd w:val="0"/>
        <w:rPr>
          <w:lang w:eastAsia="en-US"/>
        </w:rPr>
      </w:pPr>
      <w:r w:rsidRPr="000E5FBF">
        <w:rPr>
          <w:lang w:eastAsia="en-US"/>
        </w:rPr>
        <w:tab/>
        <w:t xml:space="preserve">Šias tendencijas savivaldybėje lėmė ne tik NVŠ finansavimo apimtys, bet taip pat ir </w:t>
      </w:r>
      <w:r w:rsidR="00ED3114" w:rsidRPr="000E5FBF">
        <w:rPr>
          <w:lang w:eastAsia="en-US"/>
        </w:rPr>
        <w:t>logistikos k</w:t>
      </w:r>
      <w:r w:rsidRPr="000E5FBF">
        <w:rPr>
          <w:lang w:eastAsia="en-US"/>
        </w:rPr>
        <w:t>liūtys</w:t>
      </w:r>
      <w:r w:rsidR="00A246EB" w:rsidRPr="000E5FBF">
        <w:rPr>
          <w:rStyle w:val="Puslapioinaosnuoroda"/>
          <w:lang w:eastAsia="en-US"/>
        </w:rPr>
        <w:footnoteReference w:id="35"/>
      </w:r>
      <w:r w:rsidRPr="000E5FBF">
        <w:rPr>
          <w:lang w:eastAsia="en-US"/>
        </w:rPr>
        <w:t xml:space="preserve"> (kai nėra patogaus susisiekimo ar pavėžėjimo, tėvai mažiau registruoja vaikus į tokias veiklas). Situaciją iš dalies turėtų pagerinti Tyrimo vykdymo metu įgyvendinamas ES finansuojamas projektas „Visos dienos mokyklos erdvių sukūrimas ir pritaikymas Marijampolės savivaldybės pradinio ir pagrindinio ugdymo įstaigose“, kurio metu kurti ir (ar) atnaujinti 8 (aštuonių) pradinio bei pagrindinio ugdymo programas vykdančių švietimo įstaigų vidaus ir (ar) lauko infrastruktūrą, reikalingą visos dienos mokyklos veiklai vykdyti, aprūpinti reikiama įranga ir baldais.</w:t>
      </w:r>
    </w:p>
    <w:p w14:paraId="5CF7BE68" w14:textId="77777777" w:rsidR="00EF1B6B" w:rsidRPr="000E5FBF" w:rsidRDefault="00EF1B6B" w:rsidP="00EF1B6B">
      <w:pPr>
        <w:rPr>
          <w:lang w:eastAsia="ar-SA"/>
        </w:rPr>
      </w:pPr>
    </w:p>
    <w:p w14:paraId="15E6192A" w14:textId="77777777" w:rsidR="00590423" w:rsidRPr="008F6860" w:rsidRDefault="00590423" w:rsidP="00590423">
      <w:pPr>
        <w:rPr>
          <w:strike/>
          <w:lang w:eastAsia="ar-SA"/>
        </w:rPr>
      </w:pPr>
    </w:p>
    <w:p w14:paraId="37601E13" w14:textId="49795683" w:rsidR="00A7022C" w:rsidRPr="000E5FBF" w:rsidRDefault="00730A96" w:rsidP="00A7022C">
      <w:pPr>
        <w:pStyle w:val="Antrat1"/>
        <w:rPr>
          <w:lang w:val="lt-LT"/>
        </w:rPr>
      </w:pPr>
      <w:bookmarkStart w:id="50" w:name="_Toc220963833"/>
      <w:r>
        <w:rPr>
          <w:lang w:val="lt-LT"/>
        </w:rPr>
        <w:t>7</w:t>
      </w:r>
      <w:r w:rsidR="00A7022C" w:rsidRPr="000E5FBF">
        <w:rPr>
          <w:lang w:val="lt-LT"/>
        </w:rPr>
        <w:t>. UGDYMO PROCESO SUINTERESUOTŲJŲ ŠALIŲ POREIKIŲ ANALIZĖ IR ĮVERTINIMAS</w:t>
      </w:r>
      <w:bookmarkEnd w:id="50"/>
    </w:p>
    <w:p w14:paraId="7D6E931E" w14:textId="77777777" w:rsidR="00657B0D" w:rsidRPr="000E5FBF" w:rsidRDefault="00657B0D" w:rsidP="00657B0D">
      <w:pPr>
        <w:rPr>
          <w:lang w:eastAsia="ar-SA"/>
        </w:rPr>
      </w:pPr>
    </w:p>
    <w:p w14:paraId="160EEC66" w14:textId="353C7629" w:rsidR="00A7022C" w:rsidRPr="000E5FBF" w:rsidRDefault="00730A96" w:rsidP="00A7022C">
      <w:pPr>
        <w:pStyle w:val="Antrat2"/>
      </w:pPr>
      <w:bookmarkStart w:id="51" w:name="_Toc220963834"/>
      <w:r>
        <w:t>7</w:t>
      </w:r>
      <w:r w:rsidR="00A7022C" w:rsidRPr="000E5FBF">
        <w:t xml:space="preserve">.1. </w:t>
      </w:r>
      <w:r w:rsidR="00657B0D" w:rsidRPr="000E5FBF">
        <w:t>Marijampolės vaikų lopšelio darželio personalo poreikių analizė ir įvertinimas</w:t>
      </w:r>
      <w:bookmarkEnd w:id="51"/>
    </w:p>
    <w:p w14:paraId="558FBA54" w14:textId="77777777" w:rsidR="00FD058C" w:rsidRPr="000E5FBF" w:rsidRDefault="00FD058C" w:rsidP="00FD058C">
      <w:pPr>
        <w:rPr>
          <w:lang w:eastAsia="ar-SA"/>
        </w:rPr>
      </w:pPr>
    </w:p>
    <w:p w14:paraId="05EC07FA" w14:textId="3D8D7C22" w:rsidR="00FD058C" w:rsidRPr="000E5FBF" w:rsidRDefault="00730A96" w:rsidP="00FD058C">
      <w:pPr>
        <w:pStyle w:val="Antrat3"/>
      </w:pPr>
      <w:bookmarkStart w:id="52" w:name="_Toc220963835"/>
      <w:r>
        <w:t>7</w:t>
      </w:r>
      <w:r w:rsidR="00FD058C" w:rsidRPr="00B760DB">
        <w:t xml:space="preserve">.1.1. </w:t>
      </w:r>
      <w:r w:rsidR="00B760DB" w:rsidRPr="00B760DB">
        <w:t>Personalo apklausos</w:t>
      </w:r>
      <w:r w:rsidR="00FD058C" w:rsidRPr="00B760DB">
        <w:t xml:space="preserve"> rezultatai</w:t>
      </w:r>
      <w:bookmarkEnd w:id="52"/>
    </w:p>
    <w:p w14:paraId="4AFAC508" w14:textId="77777777" w:rsidR="00FD058C" w:rsidRPr="000E5FBF" w:rsidRDefault="00FD058C" w:rsidP="00FD058C">
      <w:pPr>
        <w:rPr>
          <w:lang w:eastAsia="ar-SA"/>
        </w:rPr>
      </w:pPr>
    </w:p>
    <w:p w14:paraId="11659B20" w14:textId="6441D0D6" w:rsidR="00895BD2" w:rsidRPr="000E5FBF" w:rsidRDefault="00730A96" w:rsidP="00895BD2">
      <w:pPr>
        <w:pStyle w:val="Antrat4"/>
      </w:pPr>
      <w:r>
        <w:t>7</w:t>
      </w:r>
      <w:r w:rsidR="00895BD2" w:rsidRPr="000E5FBF">
        <w:t xml:space="preserve">.1.1.1. </w:t>
      </w:r>
      <w:r w:rsidR="00FD058C" w:rsidRPr="000E5FBF">
        <w:t>Tyrimo metodologija</w:t>
      </w:r>
    </w:p>
    <w:p w14:paraId="01FCDE97" w14:textId="77777777" w:rsidR="00895BD2" w:rsidRPr="000E5FBF" w:rsidRDefault="00895BD2" w:rsidP="00FD058C">
      <w:pPr>
        <w:rPr>
          <w:lang w:eastAsia="ar-SA"/>
        </w:rPr>
      </w:pPr>
    </w:p>
    <w:p w14:paraId="5CF3F0AA" w14:textId="77777777" w:rsidR="00C07FFC" w:rsidRPr="000E5FBF" w:rsidRDefault="00895BD2" w:rsidP="00FD058C">
      <w:pPr>
        <w:rPr>
          <w:lang w:eastAsia="ar-SA"/>
        </w:rPr>
      </w:pPr>
      <w:r w:rsidRPr="000E5FBF">
        <w:rPr>
          <w:lang w:eastAsia="ar-SA"/>
        </w:rPr>
        <w:tab/>
      </w:r>
      <w:r w:rsidR="00FD058C" w:rsidRPr="000E5FBF">
        <w:rPr>
          <w:lang w:eastAsia="ar-SA"/>
        </w:rPr>
        <w:t>Kiekybinis nuomonės tyrimas atliktas 2025</w:t>
      </w:r>
      <w:r w:rsidR="001C08D5" w:rsidRPr="000E5FBF">
        <w:rPr>
          <w:lang w:eastAsia="ar-SA"/>
        </w:rPr>
        <w:t>-08-25 – 2025-10-18</w:t>
      </w:r>
      <w:r w:rsidR="00FD058C" w:rsidRPr="000E5FBF">
        <w:rPr>
          <w:lang w:eastAsia="ar-SA"/>
        </w:rPr>
        <w:t>. Tyrimo tikslas – išsiaiškinti, kaip švietimo įstaigų tinklo pertvarka paveikė konkrečios švietimo įstaigos organizacinę kultūrą. T</w:t>
      </w:r>
      <w:r w:rsidR="00A02F0B" w:rsidRPr="000E5FBF">
        <w:rPr>
          <w:lang w:eastAsia="ar-SA"/>
        </w:rPr>
        <w:t>yrimas</w:t>
      </w:r>
      <w:r w:rsidR="00FD058C" w:rsidRPr="000E5FBF">
        <w:rPr>
          <w:lang w:eastAsia="ar-SA"/>
        </w:rPr>
        <w:t xml:space="preserve"> atliktas Marijampolės vaikų lopšelyje-darželyje</w:t>
      </w:r>
      <w:r w:rsidR="00A02F0B" w:rsidRPr="000E5FBF">
        <w:rPr>
          <w:lang w:eastAsia="ar-SA"/>
        </w:rPr>
        <w:t>. Tikslinė grupė – Marijampolės vaikų lopšelio-darželio personalas (pedagoginis, administracinis, pagalbinis)</w:t>
      </w:r>
      <w:r w:rsidR="00C07FFC" w:rsidRPr="000E5FBF">
        <w:rPr>
          <w:lang w:eastAsia="ar-SA"/>
        </w:rPr>
        <w:t xml:space="preserve">. </w:t>
      </w:r>
      <w:r w:rsidR="0047376A" w:rsidRPr="000E5FBF">
        <w:rPr>
          <w:lang w:eastAsia="ar-SA"/>
        </w:rPr>
        <w:t xml:space="preserve">Apklausos anketą sudarė </w:t>
      </w:r>
      <w:r w:rsidR="00291019" w:rsidRPr="000E5FBF">
        <w:rPr>
          <w:lang w:eastAsia="ar-SA"/>
        </w:rPr>
        <w:t xml:space="preserve">24 teminiai klausimai. </w:t>
      </w:r>
      <w:r w:rsidR="00C07FFC" w:rsidRPr="000E5FBF">
        <w:rPr>
          <w:lang w:eastAsia="ar-SA"/>
        </w:rPr>
        <w:t>Tyrimo metu iš viso apklausta 161 respondentas.</w:t>
      </w:r>
    </w:p>
    <w:p w14:paraId="1564913D" w14:textId="77777777" w:rsidR="00150626" w:rsidRPr="000E5FBF" w:rsidRDefault="00150626" w:rsidP="00FD058C">
      <w:pPr>
        <w:rPr>
          <w:lang w:eastAsia="ar-SA"/>
        </w:rPr>
      </w:pPr>
    </w:p>
    <w:p w14:paraId="4E2495B8" w14:textId="77777777" w:rsidR="00150626" w:rsidRPr="000E5FBF" w:rsidRDefault="00150626" w:rsidP="00FD058C">
      <w:pPr>
        <w:rPr>
          <w:lang w:eastAsia="ar-SA"/>
        </w:rPr>
      </w:pPr>
    </w:p>
    <w:p w14:paraId="6C909566" w14:textId="77777777" w:rsidR="00150626" w:rsidRPr="000E5FBF" w:rsidRDefault="00150626" w:rsidP="00FD058C">
      <w:pPr>
        <w:rPr>
          <w:lang w:eastAsia="ar-SA"/>
        </w:rPr>
      </w:pPr>
    </w:p>
    <w:p w14:paraId="01C056EE" w14:textId="77777777" w:rsidR="00150626" w:rsidRPr="000E5FBF" w:rsidRDefault="00150626" w:rsidP="00150626">
      <w:pPr>
        <w:jc w:val="center"/>
        <w:rPr>
          <w:b/>
          <w:bCs/>
          <w:sz w:val="20"/>
          <w:szCs w:val="20"/>
          <w:lang w:eastAsia="ar-SA"/>
        </w:rPr>
      </w:pPr>
    </w:p>
    <w:p w14:paraId="4AD39917" w14:textId="77777777" w:rsidR="00150626" w:rsidRPr="000E5FBF" w:rsidRDefault="00150626" w:rsidP="00150626">
      <w:pPr>
        <w:jc w:val="center"/>
        <w:rPr>
          <w:b/>
          <w:bCs/>
          <w:sz w:val="20"/>
          <w:szCs w:val="20"/>
          <w:lang w:eastAsia="ar-SA"/>
        </w:rPr>
      </w:pPr>
      <w:r w:rsidRPr="000E5FBF">
        <w:rPr>
          <w:noProof/>
        </w:rPr>
        <w:drawing>
          <wp:inline distT="0" distB="0" distL="0" distR="0" wp14:anchorId="054515F8" wp14:editId="46686D30">
            <wp:extent cx="5850890" cy="1760220"/>
            <wp:effectExtent l="0" t="0" r="3810" b="5080"/>
            <wp:docPr id="1488136246" name="Picture 2" descr="Formuojama atsakymų diagrama. Klausimo pavadinimas: F1. Darbo stažas švietimo srityje:. Atsakymų skaičius: 161 atsak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ojama atsakymų diagrama. Klausimo pavadinimas: F1. Darbo stažas švietimo srityje:. Atsakymų skaičius: 161 atsakymas."/>
                    <pic:cNvPicPr>
                      <a:picLocks noChangeAspect="1" noChangeArrowheads="1"/>
                    </pic:cNvPicPr>
                  </pic:nvPicPr>
                  <pic:blipFill rotWithShape="1">
                    <a:blip r:embed="rId31">
                      <a:extLst>
                        <a:ext uri="{28A0092B-C50C-407E-A947-70E740481C1C}">
                          <a14:useLocalDpi xmlns:a14="http://schemas.microsoft.com/office/drawing/2010/main"/>
                        </a:ext>
                      </a:extLst>
                    </a:blip>
                    <a:srcRect/>
                    <a:stretch/>
                  </pic:blipFill>
                  <pic:spPr bwMode="auto">
                    <a:xfrm>
                      <a:off x="0" y="0"/>
                      <a:ext cx="5850890" cy="1760220"/>
                    </a:xfrm>
                    <a:prstGeom prst="rect">
                      <a:avLst/>
                    </a:prstGeom>
                    <a:noFill/>
                    <a:ln>
                      <a:noFill/>
                    </a:ln>
                    <a:extLst>
                      <a:ext uri="{53640926-AAD7-44D8-BBD7-CCE9431645EC}">
                        <a14:shadowObscured xmlns:a14="http://schemas.microsoft.com/office/drawing/2010/main"/>
                      </a:ext>
                    </a:extLst>
                  </pic:spPr>
                </pic:pic>
              </a:graphicData>
            </a:graphic>
          </wp:inline>
        </w:drawing>
      </w:r>
    </w:p>
    <w:p w14:paraId="32A4DCC7" w14:textId="77777777" w:rsidR="00150626" w:rsidRPr="000E5FBF" w:rsidRDefault="00150626" w:rsidP="00084746">
      <w:pPr>
        <w:jc w:val="center"/>
        <w:rPr>
          <w:b/>
          <w:bCs/>
          <w:sz w:val="20"/>
          <w:szCs w:val="20"/>
        </w:rPr>
      </w:pPr>
      <w:r w:rsidRPr="000E5FBF">
        <w:rPr>
          <w:b/>
          <w:bCs/>
          <w:sz w:val="20"/>
          <w:szCs w:val="20"/>
        </w:rPr>
        <w:t>Respondentų pasiskirstymas pagal darbo stažą įstaigoje</w:t>
      </w:r>
    </w:p>
    <w:p w14:paraId="79B68B77" w14:textId="77777777" w:rsidR="00150626" w:rsidRPr="000E5FBF" w:rsidRDefault="00150626" w:rsidP="00FD058C">
      <w:pPr>
        <w:rPr>
          <w:lang w:eastAsia="ar-SA"/>
        </w:rPr>
      </w:pPr>
    </w:p>
    <w:p w14:paraId="6B1157E1" w14:textId="279DA63F" w:rsidR="001C08D5" w:rsidRPr="000E5FBF" w:rsidRDefault="00730A96" w:rsidP="00811260">
      <w:pPr>
        <w:pStyle w:val="Antrat4"/>
      </w:pPr>
      <w:r>
        <w:t>7</w:t>
      </w:r>
      <w:r w:rsidR="00811260" w:rsidRPr="000E5FBF">
        <w:t xml:space="preserve">.1.1.2. </w:t>
      </w:r>
      <w:r w:rsidR="001C08D5" w:rsidRPr="000E5FBF">
        <w:t>Tyrimo rezultatai</w:t>
      </w:r>
    </w:p>
    <w:p w14:paraId="13653220" w14:textId="77777777" w:rsidR="00AA6AA1" w:rsidRPr="000E5FBF" w:rsidRDefault="00AA6AA1" w:rsidP="00AA6AA1">
      <w:pPr>
        <w:rPr>
          <w:lang w:eastAsia="ar-SA"/>
        </w:rPr>
      </w:pPr>
    </w:p>
    <w:p w14:paraId="2C40B1F2" w14:textId="77777777" w:rsidR="00AA6AA1" w:rsidRPr="000E5FBF" w:rsidRDefault="00AA6AA1" w:rsidP="00AA6AA1">
      <w:pPr>
        <w:rPr>
          <w:lang w:eastAsia="ar-SA"/>
        </w:rPr>
      </w:pPr>
      <w:r w:rsidRPr="000E5FBF">
        <w:rPr>
          <w:lang w:eastAsia="ar-SA"/>
        </w:rPr>
        <w:tab/>
        <w:t xml:space="preserve">Žemiau lentelėje išnagrinėti respondentų atsakymai pagal kiekvieną tyrimo klausimą. Po lentele pateiktos </w:t>
      </w:r>
      <w:r w:rsidR="003E49C6" w:rsidRPr="000E5FBF">
        <w:rPr>
          <w:lang w:eastAsia="ar-SA"/>
        </w:rPr>
        <w:t xml:space="preserve">iš apklausos rezultatų padarytos </w:t>
      </w:r>
      <w:r w:rsidR="00CF36F1" w:rsidRPr="000E5FBF">
        <w:rPr>
          <w:lang w:eastAsia="ar-SA"/>
        </w:rPr>
        <w:t xml:space="preserve">apibendrinančios </w:t>
      </w:r>
      <w:r w:rsidRPr="000E5FBF">
        <w:rPr>
          <w:lang w:eastAsia="ar-SA"/>
        </w:rPr>
        <w:t>išvados.</w:t>
      </w:r>
    </w:p>
    <w:p w14:paraId="48F74CDB" w14:textId="77777777" w:rsidR="001C08D5" w:rsidRPr="000E5FBF" w:rsidRDefault="001C08D5" w:rsidP="001C08D5">
      <w:pPr>
        <w:rPr>
          <w:lang w:eastAsia="ar-SA"/>
        </w:rPr>
      </w:pPr>
    </w:p>
    <w:tbl>
      <w:tblPr>
        <w:tblStyle w:val="Lentelstinklelis"/>
        <w:tblW w:w="0" w:type="auto"/>
        <w:tblLook w:val="04A0" w:firstRow="1" w:lastRow="0" w:firstColumn="1" w:lastColumn="0" w:noHBand="0" w:noVBand="1"/>
      </w:tblPr>
      <w:tblGrid>
        <w:gridCol w:w="3563"/>
        <w:gridCol w:w="5925"/>
      </w:tblGrid>
      <w:tr w:rsidR="00AA6AA1" w:rsidRPr="000E5FBF" w14:paraId="738B1877" w14:textId="77777777" w:rsidTr="0037461A">
        <w:trPr>
          <w:tblHeader/>
        </w:trPr>
        <w:tc>
          <w:tcPr>
            <w:tcW w:w="2547" w:type="dxa"/>
          </w:tcPr>
          <w:p w14:paraId="524C5363" w14:textId="77777777" w:rsidR="00AA6AA1" w:rsidRPr="000E5FBF" w:rsidRDefault="00AA6AA1" w:rsidP="00DB2C29">
            <w:pPr>
              <w:jc w:val="center"/>
              <w:rPr>
                <w:b/>
                <w:bCs/>
                <w:sz w:val="20"/>
                <w:szCs w:val="20"/>
              </w:rPr>
            </w:pPr>
            <w:r w:rsidRPr="000E5FBF">
              <w:rPr>
                <w:b/>
                <w:bCs/>
                <w:sz w:val="20"/>
                <w:szCs w:val="20"/>
              </w:rPr>
              <w:t>Tyrimo tema, klausimas</w:t>
            </w:r>
          </w:p>
        </w:tc>
        <w:tc>
          <w:tcPr>
            <w:tcW w:w="6657" w:type="dxa"/>
          </w:tcPr>
          <w:p w14:paraId="5527D109" w14:textId="77777777" w:rsidR="00AA6AA1" w:rsidRPr="000E5FBF" w:rsidRDefault="007B10D8" w:rsidP="00DB2C29">
            <w:pPr>
              <w:jc w:val="center"/>
              <w:rPr>
                <w:b/>
                <w:bCs/>
                <w:sz w:val="20"/>
                <w:szCs w:val="20"/>
              </w:rPr>
            </w:pPr>
            <w:r w:rsidRPr="000E5FBF">
              <w:rPr>
                <w:b/>
                <w:bCs/>
                <w:sz w:val="20"/>
                <w:szCs w:val="20"/>
              </w:rPr>
              <w:t>Respondentų atsakymų apibendrinimas</w:t>
            </w:r>
          </w:p>
        </w:tc>
      </w:tr>
      <w:tr w:rsidR="00AA6AA1" w:rsidRPr="000E5FBF" w14:paraId="3FA6C777" w14:textId="77777777" w:rsidTr="0037461A">
        <w:tc>
          <w:tcPr>
            <w:tcW w:w="2547" w:type="dxa"/>
          </w:tcPr>
          <w:p w14:paraId="3A367109" w14:textId="77777777" w:rsidR="00AA6AA1" w:rsidRPr="000E5FBF" w:rsidRDefault="00AA6AA1" w:rsidP="00DB2C29">
            <w:pPr>
              <w:rPr>
                <w:b/>
                <w:bCs/>
                <w:sz w:val="20"/>
                <w:szCs w:val="20"/>
              </w:rPr>
            </w:pPr>
            <w:r w:rsidRPr="000E5FBF">
              <w:rPr>
                <w:b/>
                <w:bCs/>
                <w:sz w:val="20"/>
                <w:szCs w:val="20"/>
              </w:rPr>
              <w:t>A. ORGANIZACINĖ KULTŪRA IR TAPATUMAS</w:t>
            </w:r>
          </w:p>
        </w:tc>
        <w:tc>
          <w:tcPr>
            <w:tcW w:w="6657" w:type="dxa"/>
          </w:tcPr>
          <w:p w14:paraId="559B3E02" w14:textId="77777777" w:rsidR="00AA6AA1" w:rsidRPr="000E5FBF" w:rsidRDefault="00AA6AA1" w:rsidP="00A132AD">
            <w:pPr>
              <w:snapToGrid w:val="0"/>
              <w:contextualSpacing/>
              <w:outlineLvl w:val="1"/>
              <w:rPr>
                <w:b/>
                <w:bCs/>
                <w:sz w:val="20"/>
                <w:szCs w:val="20"/>
              </w:rPr>
            </w:pPr>
          </w:p>
        </w:tc>
      </w:tr>
      <w:tr w:rsidR="006A5ED9" w:rsidRPr="000E5FBF" w14:paraId="65038D8B" w14:textId="77777777" w:rsidTr="00CC1D6B">
        <w:tc>
          <w:tcPr>
            <w:tcW w:w="9204" w:type="dxa"/>
            <w:gridSpan w:val="2"/>
          </w:tcPr>
          <w:p w14:paraId="7C3EF9EB" w14:textId="77777777" w:rsidR="006A5ED9" w:rsidRPr="000E5FBF" w:rsidRDefault="006A5ED9" w:rsidP="00DB2C29">
            <w:pPr>
              <w:rPr>
                <w:b/>
                <w:bCs/>
                <w:sz w:val="20"/>
                <w:szCs w:val="20"/>
              </w:rPr>
            </w:pPr>
            <w:r w:rsidRPr="000E5FBF">
              <w:rPr>
                <w:b/>
                <w:bCs/>
                <w:sz w:val="20"/>
                <w:szCs w:val="20"/>
              </w:rPr>
              <w:t>A1. Organizacijos vertybių pristatymas</w:t>
            </w:r>
          </w:p>
          <w:p w14:paraId="17069679" w14:textId="77777777" w:rsidR="006A5ED9" w:rsidRPr="000E5FBF" w:rsidRDefault="006A5ED9" w:rsidP="00A132AD">
            <w:pPr>
              <w:snapToGrid w:val="0"/>
              <w:contextualSpacing/>
              <w:outlineLvl w:val="2"/>
              <w:rPr>
                <w:b/>
                <w:bCs/>
                <w:sz w:val="20"/>
                <w:szCs w:val="20"/>
              </w:rPr>
            </w:pPr>
          </w:p>
          <w:p w14:paraId="72C75B39" w14:textId="77777777" w:rsidR="006A5ED9" w:rsidRPr="000E5FBF" w:rsidRDefault="006A5ED9" w:rsidP="00DB2C29">
            <w:r w:rsidRPr="000E5FBF">
              <w:rPr>
                <w:noProof/>
              </w:rPr>
              <w:drawing>
                <wp:inline distT="0" distB="0" distL="0" distR="0" wp14:anchorId="2F3196B7" wp14:editId="1C6FC0E0">
                  <wp:extent cx="5850890" cy="2117090"/>
                  <wp:effectExtent l="0" t="0" r="3810" b="3810"/>
                  <wp:docPr id="594354608" name="Picture 1" descr="Formuojama atsakymų diagrama. Klausimo pavadinimas: A1. Organizacijos vertybių pristatymas&#10;(Įvertinkite kiekvieną teiginį skalėje nuo 1 – visiškai nesutinku iki 5 – visiškai sutinku)&#10;.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uojama atsakymų diagrama. Klausimo pavadinimas: A1. Organizacijos vertybių pristatymas&#10;(Įvertinkite kiekvieną teiginį skalėje nuo 1 – visiškai nesutinku iki 5 – visiškai sutinku)&#10;. Atsakymų skaičius: ."/>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5850890" cy="2117090"/>
                          </a:xfrm>
                          <a:prstGeom prst="rect">
                            <a:avLst/>
                          </a:prstGeom>
                          <a:noFill/>
                          <a:ln>
                            <a:noFill/>
                          </a:ln>
                        </pic:spPr>
                      </pic:pic>
                    </a:graphicData>
                  </a:graphic>
                </wp:inline>
              </w:drawing>
            </w:r>
          </w:p>
        </w:tc>
      </w:tr>
      <w:tr w:rsidR="00AA6AA1" w:rsidRPr="000E5FBF" w14:paraId="22E5677A" w14:textId="77777777" w:rsidTr="0037461A">
        <w:tc>
          <w:tcPr>
            <w:tcW w:w="2547" w:type="dxa"/>
          </w:tcPr>
          <w:p w14:paraId="545A06CE" w14:textId="77777777" w:rsidR="00AA6AA1" w:rsidRPr="000E5FBF" w:rsidRDefault="00AA6AA1" w:rsidP="00A132AD">
            <w:pPr>
              <w:numPr>
                <w:ilvl w:val="0"/>
                <w:numId w:val="28"/>
              </w:numPr>
              <w:snapToGrid w:val="0"/>
              <w:contextualSpacing/>
              <w:jc w:val="left"/>
              <w:rPr>
                <w:sz w:val="20"/>
                <w:szCs w:val="20"/>
              </w:rPr>
            </w:pPr>
            <w:r w:rsidRPr="000E5FBF">
              <w:rPr>
                <w:sz w:val="20"/>
                <w:szCs w:val="20"/>
              </w:rPr>
              <w:t>Pertvarkos metu organizacijos vertybės buvo aiškiai pristatytos darbuotojų susirinkimuose.</w:t>
            </w:r>
          </w:p>
        </w:tc>
        <w:tc>
          <w:tcPr>
            <w:tcW w:w="6657" w:type="dxa"/>
          </w:tcPr>
          <w:p w14:paraId="1CC3E99A" w14:textId="77777777" w:rsidR="00AA6AA1" w:rsidRPr="000E5FBF" w:rsidRDefault="005E73D2" w:rsidP="005E73D2">
            <w:pPr>
              <w:snapToGrid w:val="0"/>
              <w:contextualSpacing/>
              <w:jc w:val="left"/>
              <w:rPr>
                <w:sz w:val="20"/>
                <w:szCs w:val="20"/>
              </w:rPr>
            </w:pPr>
            <w:r w:rsidRPr="000E5FBF">
              <w:rPr>
                <w:b/>
                <w:bCs/>
                <w:color w:val="FF0000"/>
                <w:sz w:val="20"/>
                <w:szCs w:val="20"/>
              </w:rPr>
              <w:t>Didžioji dalis respondentų nesutiko, kad Pertvarkos metu organizacijos vertybės buvo aiškiai pristatytos darbuotojų susirinkimuose.</w:t>
            </w:r>
            <w:r w:rsidRPr="000E5FBF">
              <w:rPr>
                <w:color w:val="FF0000"/>
                <w:sz w:val="20"/>
                <w:szCs w:val="20"/>
              </w:rPr>
              <w:t xml:space="preserve"> </w:t>
            </w:r>
            <w:r w:rsidR="00EE761C" w:rsidRPr="000E5FBF">
              <w:rPr>
                <w:sz w:val="20"/>
                <w:szCs w:val="20"/>
              </w:rPr>
              <w:t xml:space="preserve">Darytina išvada, kad vertybėms tuo metu buvo skirtas mažesnis dėmesys, tuo metu atskirose ugdymo įstaigose </w:t>
            </w:r>
            <w:r w:rsidR="00B44B62" w:rsidRPr="000E5FBF">
              <w:rPr>
                <w:sz w:val="20"/>
                <w:szCs w:val="20"/>
              </w:rPr>
              <w:t>nebuvo apie jas diskutuojama.</w:t>
            </w:r>
          </w:p>
        </w:tc>
      </w:tr>
      <w:tr w:rsidR="00AA6AA1" w:rsidRPr="000E5FBF" w14:paraId="54B40C53" w14:textId="77777777" w:rsidTr="0037461A">
        <w:tc>
          <w:tcPr>
            <w:tcW w:w="2547" w:type="dxa"/>
          </w:tcPr>
          <w:p w14:paraId="55BF8571" w14:textId="77777777" w:rsidR="00AA6AA1" w:rsidRPr="000E5FBF" w:rsidRDefault="00AA6AA1" w:rsidP="00A132AD">
            <w:pPr>
              <w:numPr>
                <w:ilvl w:val="0"/>
                <w:numId w:val="28"/>
              </w:numPr>
              <w:snapToGrid w:val="0"/>
              <w:contextualSpacing/>
              <w:jc w:val="left"/>
              <w:rPr>
                <w:sz w:val="20"/>
                <w:szCs w:val="20"/>
              </w:rPr>
            </w:pPr>
            <w:r w:rsidRPr="000E5FBF">
              <w:rPr>
                <w:sz w:val="20"/>
                <w:szCs w:val="20"/>
              </w:rPr>
              <w:t>Sujungimo laikotarpiu vertybės buvo paaiškintos įvadiniuose ar informaciniuose pristatymuose.</w:t>
            </w:r>
          </w:p>
        </w:tc>
        <w:tc>
          <w:tcPr>
            <w:tcW w:w="6657" w:type="dxa"/>
          </w:tcPr>
          <w:p w14:paraId="2F6F1CE3" w14:textId="77777777" w:rsidR="00AA6AA1" w:rsidRPr="000E5FBF" w:rsidRDefault="005E73D2" w:rsidP="005E73D2">
            <w:pPr>
              <w:snapToGrid w:val="0"/>
              <w:contextualSpacing/>
              <w:jc w:val="left"/>
              <w:rPr>
                <w:sz w:val="20"/>
                <w:szCs w:val="20"/>
              </w:rPr>
            </w:pPr>
            <w:r w:rsidRPr="000E5FBF">
              <w:rPr>
                <w:b/>
                <w:bCs/>
                <w:color w:val="FF0000"/>
                <w:sz w:val="20"/>
                <w:szCs w:val="20"/>
              </w:rPr>
              <w:t>Didžioji dalis respondentų nesutiko, kad sujungimo laikotarpiu vertybės buvo paaiškintos įvadiniuose ar informaciniuose pristatymuose.</w:t>
            </w:r>
            <w:r w:rsidRPr="000E5FBF">
              <w:rPr>
                <w:color w:val="FF0000"/>
                <w:sz w:val="20"/>
                <w:szCs w:val="20"/>
              </w:rPr>
              <w:t xml:space="preserve"> </w:t>
            </w:r>
            <w:r w:rsidR="00B44B62" w:rsidRPr="000E5FBF">
              <w:rPr>
                <w:sz w:val="20"/>
                <w:szCs w:val="20"/>
              </w:rPr>
              <w:t>Papildant šią informaciją duomenimis iš kitų šaltinių, galima pridėti, kad sujungimo laikotarpiu tokių pristatymų trūko, didelė dalis darbuotojų buvo menkai informuoti.</w:t>
            </w:r>
          </w:p>
        </w:tc>
      </w:tr>
      <w:tr w:rsidR="00AA6AA1" w:rsidRPr="000E5FBF" w14:paraId="2514D49A" w14:textId="77777777" w:rsidTr="0037461A">
        <w:tc>
          <w:tcPr>
            <w:tcW w:w="2547" w:type="dxa"/>
          </w:tcPr>
          <w:p w14:paraId="1A49C085" w14:textId="77777777" w:rsidR="00AA6AA1" w:rsidRPr="000E5FBF" w:rsidRDefault="00AA6AA1" w:rsidP="00A132AD">
            <w:pPr>
              <w:numPr>
                <w:ilvl w:val="0"/>
                <w:numId w:val="28"/>
              </w:numPr>
              <w:snapToGrid w:val="0"/>
              <w:contextualSpacing/>
              <w:jc w:val="left"/>
              <w:rPr>
                <w:sz w:val="20"/>
                <w:szCs w:val="20"/>
              </w:rPr>
            </w:pPr>
            <w:r w:rsidRPr="000E5FBF">
              <w:rPr>
                <w:sz w:val="20"/>
                <w:szCs w:val="20"/>
              </w:rPr>
              <w:t>Dokumentuose (strategijoje, veiklos planuose, vidaus taisyklėse) vertybės buvo aiškiai įvardytos.</w:t>
            </w:r>
          </w:p>
        </w:tc>
        <w:tc>
          <w:tcPr>
            <w:tcW w:w="6657" w:type="dxa"/>
          </w:tcPr>
          <w:p w14:paraId="1A6B652B" w14:textId="77777777" w:rsidR="00AA6AA1" w:rsidRPr="000E5FBF" w:rsidRDefault="005E73D2" w:rsidP="005E73D2">
            <w:pPr>
              <w:snapToGrid w:val="0"/>
              <w:contextualSpacing/>
              <w:jc w:val="left"/>
              <w:rPr>
                <w:sz w:val="20"/>
                <w:szCs w:val="20"/>
              </w:rPr>
            </w:pPr>
            <w:r w:rsidRPr="000E5FBF">
              <w:rPr>
                <w:sz w:val="20"/>
                <w:szCs w:val="20"/>
              </w:rPr>
              <w:t xml:space="preserve">Atsakydami į šį klausimą, respondentai </w:t>
            </w:r>
            <w:r w:rsidRPr="000E5FBF">
              <w:rPr>
                <w:b/>
                <w:bCs/>
                <w:color w:val="00B050"/>
                <w:sz w:val="20"/>
                <w:szCs w:val="20"/>
              </w:rPr>
              <w:t>iš esmės sutiko</w:t>
            </w:r>
            <w:r w:rsidRPr="000E5FBF">
              <w:rPr>
                <w:sz w:val="20"/>
                <w:szCs w:val="20"/>
              </w:rPr>
              <w:t>, kad veiklos dokumentuose Pertvarkos nuostatos, vertybės  atsispindėjo.</w:t>
            </w:r>
          </w:p>
        </w:tc>
      </w:tr>
      <w:tr w:rsidR="00AA6AA1" w:rsidRPr="000E5FBF" w14:paraId="377DAE09" w14:textId="77777777" w:rsidTr="0037461A">
        <w:tc>
          <w:tcPr>
            <w:tcW w:w="2547" w:type="dxa"/>
          </w:tcPr>
          <w:p w14:paraId="2B2CD158" w14:textId="77777777" w:rsidR="00AA6AA1" w:rsidRPr="000E5FBF" w:rsidRDefault="00AA6AA1" w:rsidP="00A132AD">
            <w:pPr>
              <w:numPr>
                <w:ilvl w:val="0"/>
                <w:numId w:val="28"/>
              </w:numPr>
              <w:snapToGrid w:val="0"/>
              <w:contextualSpacing/>
              <w:jc w:val="left"/>
              <w:rPr>
                <w:sz w:val="20"/>
                <w:szCs w:val="20"/>
              </w:rPr>
            </w:pPr>
            <w:r w:rsidRPr="000E5FBF">
              <w:rPr>
                <w:sz w:val="20"/>
                <w:szCs w:val="20"/>
              </w:rPr>
              <w:t>Šiuo metu organizacijos vertybės yra nuosekliai pateikiamos vidinėje komunikacijoje (el. paštu, naujienlaiškiuose, pranešimuose).</w:t>
            </w:r>
          </w:p>
        </w:tc>
        <w:tc>
          <w:tcPr>
            <w:tcW w:w="6657" w:type="dxa"/>
          </w:tcPr>
          <w:p w14:paraId="7167D5B0" w14:textId="77777777" w:rsidR="00AA6AA1" w:rsidRPr="000E5FBF" w:rsidRDefault="005E73D2" w:rsidP="005E73D2">
            <w:pPr>
              <w:snapToGrid w:val="0"/>
              <w:contextualSpacing/>
              <w:jc w:val="left"/>
              <w:rPr>
                <w:sz w:val="20"/>
                <w:szCs w:val="20"/>
              </w:rPr>
            </w:pPr>
            <w:r w:rsidRPr="000E5FBF">
              <w:rPr>
                <w:sz w:val="20"/>
                <w:szCs w:val="20"/>
              </w:rPr>
              <w:t xml:space="preserve">Atsakydami į šį klausimą, respondentai </w:t>
            </w:r>
            <w:r w:rsidRPr="000E5FBF">
              <w:rPr>
                <w:b/>
                <w:bCs/>
                <w:color w:val="00B050"/>
                <w:sz w:val="20"/>
                <w:szCs w:val="20"/>
              </w:rPr>
              <w:t>stipriai pritarė</w:t>
            </w:r>
            <w:r w:rsidRPr="000E5FBF">
              <w:rPr>
                <w:sz w:val="20"/>
                <w:szCs w:val="20"/>
              </w:rPr>
              <w:t xml:space="preserve">, kad vidinėje komunikacijoje vertybės yra aiškiai pateikiamos. </w:t>
            </w:r>
            <w:r w:rsidR="00661DA9" w:rsidRPr="000E5FBF">
              <w:rPr>
                <w:sz w:val="20"/>
                <w:szCs w:val="20"/>
              </w:rPr>
              <w:t xml:space="preserve">Nesutikusių dalis buvo labai nedidelė. </w:t>
            </w:r>
            <w:r w:rsidRPr="000E5FBF">
              <w:rPr>
                <w:sz w:val="20"/>
                <w:szCs w:val="20"/>
              </w:rPr>
              <w:t xml:space="preserve">Papildant šią informaciją duomenimis iš kitų šaltinių, galima pridėti, kad apklausos vykdymo metu naujosios įstaigos veikla jau buvo </w:t>
            </w:r>
            <w:r w:rsidR="00661DA9" w:rsidRPr="000E5FBF">
              <w:rPr>
                <w:sz w:val="20"/>
                <w:szCs w:val="20"/>
              </w:rPr>
              <w:t>didžiąja dalimi normalizuota, komunikacijos procesas tarp jos administracijos ir personalo įgavęs tinkamas formas. Visa tai žymia dalimi gerino suteiktą įvertinimą</w:t>
            </w:r>
            <w:r w:rsidRPr="000E5FBF">
              <w:rPr>
                <w:sz w:val="20"/>
                <w:szCs w:val="20"/>
              </w:rPr>
              <w:t>.</w:t>
            </w:r>
          </w:p>
        </w:tc>
      </w:tr>
      <w:tr w:rsidR="00AA6AA1" w:rsidRPr="000E5FBF" w14:paraId="422E3DBF" w14:textId="77777777" w:rsidTr="0037461A">
        <w:tc>
          <w:tcPr>
            <w:tcW w:w="2547" w:type="dxa"/>
          </w:tcPr>
          <w:p w14:paraId="6B8A54BA" w14:textId="77777777" w:rsidR="00AA6AA1" w:rsidRPr="000E5FBF" w:rsidRDefault="00AA6AA1" w:rsidP="00A132AD">
            <w:pPr>
              <w:numPr>
                <w:ilvl w:val="0"/>
                <w:numId w:val="28"/>
              </w:numPr>
              <w:snapToGrid w:val="0"/>
              <w:contextualSpacing/>
              <w:jc w:val="left"/>
              <w:rPr>
                <w:sz w:val="20"/>
                <w:szCs w:val="20"/>
              </w:rPr>
            </w:pPr>
            <w:r w:rsidRPr="000E5FBF">
              <w:rPr>
                <w:sz w:val="20"/>
                <w:szCs w:val="20"/>
              </w:rPr>
              <w:t>Norėčiau, kad organizacijos vertybės būtų aiškiai siejamos su priimamais sprendimais.</w:t>
            </w:r>
          </w:p>
        </w:tc>
        <w:tc>
          <w:tcPr>
            <w:tcW w:w="6657" w:type="dxa"/>
          </w:tcPr>
          <w:p w14:paraId="34E14C05" w14:textId="77777777" w:rsidR="00AA6AA1" w:rsidRPr="000E5FBF" w:rsidRDefault="00661DA9" w:rsidP="00661DA9">
            <w:pPr>
              <w:snapToGrid w:val="0"/>
              <w:contextualSpacing/>
              <w:jc w:val="left"/>
              <w:rPr>
                <w:sz w:val="20"/>
                <w:szCs w:val="20"/>
              </w:rPr>
            </w:pPr>
            <w:r w:rsidRPr="000E5FBF">
              <w:rPr>
                <w:sz w:val="20"/>
                <w:szCs w:val="20"/>
              </w:rPr>
              <w:t xml:space="preserve">Atsakydami į šį klausimą respondentai </w:t>
            </w:r>
            <w:r w:rsidRPr="000E5FBF">
              <w:rPr>
                <w:b/>
                <w:bCs/>
                <w:color w:val="00B050"/>
                <w:sz w:val="20"/>
                <w:szCs w:val="20"/>
              </w:rPr>
              <w:t>ypač ryškiai išreiškė sutikimą</w:t>
            </w:r>
            <w:r w:rsidRPr="000E5FBF">
              <w:rPr>
                <w:sz w:val="20"/>
                <w:szCs w:val="20"/>
              </w:rPr>
              <w:t xml:space="preserve">; nesutinkančių iš esmės nebuvo. Taigi įstaigos administracija vienu iš savo veiklos principų </w:t>
            </w:r>
            <w:r w:rsidR="00C92974" w:rsidRPr="000E5FBF">
              <w:rPr>
                <w:sz w:val="20"/>
                <w:szCs w:val="20"/>
              </w:rPr>
              <w:t xml:space="preserve">turėtų </w:t>
            </w:r>
            <w:r w:rsidRPr="000E5FBF">
              <w:rPr>
                <w:sz w:val="20"/>
                <w:szCs w:val="20"/>
              </w:rPr>
              <w:t>laikyti įstaigos tikslų ir realių sprendimų darną.</w:t>
            </w:r>
          </w:p>
        </w:tc>
      </w:tr>
      <w:tr w:rsidR="00AA6AA1" w:rsidRPr="000E5FBF" w14:paraId="38A95DC9" w14:textId="77777777" w:rsidTr="0037461A">
        <w:tc>
          <w:tcPr>
            <w:tcW w:w="2547" w:type="dxa"/>
          </w:tcPr>
          <w:p w14:paraId="0303B1BD" w14:textId="77777777" w:rsidR="00AA6AA1" w:rsidRPr="000E5FBF" w:rsidRDefault="00AA6AA1" w:rsidP="00A132AD">
            <w:pPr>
              <w:numPr>
                <w:ilvl w:val="0"/>
                <w:numId w:val="28"/>
              </w:numPr>
              <w:snapToGrid w:val="0"/>
              <w:contextualSpacing/>
              <w:jc w:val="left"/>
              <w:rPr>
                <w:sz w:val="20"/>
                <w:szCs w:val="20"/>
              </w:rPr>
            </w:pPr>
            <w:r w:rsidRPr="000E5FBF">
              <w:rPr>
                <w:sz w:val="20"/>
                <w:szCs w:val="20"/>
              </w:rPr>
              <w:t>Norėčiau, kad vertybės būtų taikomos kaip gairės planuojant ugdymo procesą.</w:t>
            </w:r>
          </w:p>
        </w:tc>
        <w:tc>
          <w:tcPr>
            <w:tcW w:w="6657" w:type="dxa"/>
          </w:tcPr>
          <w:p w14:paraId="3FC661F9" w14:textId="77777777" w:rsidR="00AA6AA1" w:rsidRPr="000E5FBF" w:rsidRDefault="00661DA9" w:rsidP="00661DA9">
            <w:pPr>
              <w:snapToGrid w:val="0"/>
              <w:contextualSpacing/>
              <w:jc w:val="left"/>
              <w:rPr>
                <w:sz w:val="20"/>
                <w:szCs w:val="20"/>
              </w:rPr>
            </w:pPr>
            <w:r w:rsidRPr="000E5FBF">
              <w:rPr>
                <w:sz w:val="20"/>
                <w:szCs w:val="20"/>
              </w:rPr>
              <w:t xml:space="preserve">Atsakydami į šį klausimą respondentai </w:t>
            </w:r>
            <w:r w:rsidRPr="000E5FBF">
              <w:rPr>
                <w:b/>
                <w:bCs/>
                <w:color w:val="00B050"/>
                <w:sz w:val="20"/>
                <w:szCs w:val="20"/>
              </w:rPr>
              <w:t>ypač ryškiai išreiškė sutikimą</w:t>
            </w:r>
            <w:r w:rsidRPr="000E5FBF">
              <w:rPr>
                <w:sz w:val="20"/>
                <w:szCs w:val="20"/>
              </w:rPr>
              <w:t xml:space="preserve">; nesutinkančių iš esmės nebuvo. Taigi įstaigos administracija vienu iš savo veiklos principų </w:t>
            </w:r>
            <w:r w:rsidR="00C92974" w:rsidRPr="000E5FBF">
              <w:rPr>
                <w:sz w:val="20"/>
                <w:szCs w:val="20"/>
              </w:rPr>
              <w:t xml:space="preserve">turėtų </w:t>
            </w:r>
            <w:r w:rsidRPr="000E5FBF">
              <w:rPr>
                <w:sz w:val="20"/>
                <w:szCs w:val="20"/>
              </w:rPr>
              <w:t>laikyti įstaigos tikslų ir ugdymo proceso darną.</w:t>
            </w:r>
          </w:p>
        </w:tc>
      </w:tr>
      <w:tr w:rsidR="006A5ED9" w:rsidRPr="000E5FBF" w14:paraId="656A8E21" w14:textId="77777777" w:rsidTr="00557DAB">
        <w:tc>
          <w:tcPr>
            <w:tcW w:w="9204" w:type="dxa"/>
            <w:gridSpan w:val="2"/>
          </w:tcPr>
          <w:p w14:paraId="547FA7B5" w14:textId="77777777" w:rsidR="006A5ED9" w:rsidRPr="000E5FBF" w:rsidRDefault="006A5ED9" w:rsidP="00DB2C29">
            <w:pPr>
              <w:rPr>
                <w:b/>
                <w:bCs/>
                <w:sz w:val="20"/>
                <w:szCs w:val="20"/>
              </w:rPr>
            </w:pPr>
            <w:r w:rsidRPr="000E5FBF">
              <w:rPr>
                <w:b/>
                <w:bCs/>
                <w:sz w:val="20"/>
                <w:szCs w:val="20"/>
              </w:rPr>
              <w:t>A2. Organizacijos tikslai</w:t>
            </w:r>
          </w:p>
          <w:p w14:paraId="4051B3BB" w14:textId="77777777" w:rsidR="006A5ED9" w:rsidRPr="000E5FBF" w:rsidRDefault="006A5ED9" w:rsidP="00A132AD">
            <w:pPr>
              <w:snapToGrid w:val="0"/>
              <w:contextualSpacing/>
              <w:rPr>
                <w:b/>
                <w:bCs/>
                <w:sz w:val="20"/>
                <w:szCs w:val="20"/>
              </w:rPr>
            </w:pPr>
          </w:p>
          <w:p w14:paraId="1968D2C5" w14:textId="77777777" w:rsidR="006A5ED9" w:rsidRPr="000E5FBF" w:rsidRDefault="006A5ED9" w:rsidP="00DB2C29">
            <w:r w:rsidRPr="000E5FBF">
              <w:rPr>
                <w:noProof/>
              </w:rPr>
              <w:lastRenderedPageBreak/>
              <w:drawing>
                <wp:inline distT="0" distB="0" distL="0" distR="0" wp14:anchorId="0647156A" wp14:editId="700D3449">
                  <wp:extent cx="5850890" cy="2117090"/>
                  <wp:effectExtent l="0" t="0" r="3810" b="3810"/>
                  <wp:docPr id="219871001" name="Picture 2" descr="Formuojama atsakymų diagrama. Klausimo pavadinimas: A2. Organizacijos tikslai&#10;(Įvertinkite kiekvieną teiginį skalėje nuo 1 – visiškai nesutinku iki 5 – visiškai sutinku)&#10;.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uojama atsakymų diagrama. Klausimo pavadinimas: A2. Organizacijos tikslai&#10;(Įvertinkite kiekvieną teiginį skalėje nuo 1 – visiškai nesutinku iki 5 – visiškai sutinku)&#10;. Atsakymų skaičius: ."/>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5850890" cy="2117090"/>
                          </a:xfrm>
                          <a:prstGeom prst="rect">
                            <a:avLst/>
                          </a:prstGeom>
                          <a:noFill/>
                          <a:ln>
                            <a:noFill/>
                          </a:ln>
                        </pic:spPr>
                      </pic:pic>
                    </a:graphicData>
                  </a:graphic>
                </wp:inline>
              </w:drawing>
            </w:r>
          </w:p>
        </w:tc>
      </w:tr>
      <w:tr w:rsidR="00AA6AA1" w:rsidRPr="000E5FBF" w14:paraId="75D1C0D2" w14:textId="77777777" w:rsidTr="0037461A">
        <w:tc>
          <w:tcPr>
            <w:tcW w:w="2547" w:type="dxa"/>
          </w:tcPr>
          <w:p w14:paraId="43DB7B87" w14:textId="77777777" w:rsidR="00AA6AA1" w:rsidRPr="000E5FBF" w:rsidRDefault="00AA6AA1" w:rsidP="00A132AD">
            <w:pPr>
              <w:numPr>
                <w:ilvl w:val="0"/>
                <w:numId w:val="29"/>
              </w:numPr>
              <w:snapToGrid w:val="0"/>
              <w:contextualSpacing/>
              <w:jc w:val="left"/>
              <w:rPr>
                <w:sz w:val="20"/>
                <w:szCs w:val="20"/>
              </w:rPr>
            </w:pPr>
            <w:r w:rsidRPr="000E5FBF">
              <w:rPr>
                <w:sz w:val="20"/>
                <w:szCs w:val="20"/>
              </w:rPr>
              <w:lastRenderedPageBreak/>
              <w:t>Pertvarkos metu organizacijos tikslai buvo aiškiai pristatyti darbuotojams.</w:t>
            </w:r>
          </w:p>
        </w:tc>
        <w:tc>
          <w:tcPr>
            <w:tcW w:w="6657" w:type="dxa"/>
          </w:tcPr>
          <w:p w14:paraId="561EC754" w14:textId="77777777" w:rsidR="00AA6AA1" w:rsidRPr="000E5FBF" w:rsidRDefault="00EE761C" w:rsidP="00EE761C">
            <w:pPr>
              <w:snapToGrid w:val="0"/>
              <w:contextualSpacing/>
              <w:jc w:val="left"/>
              <w:rPr>
                <w:sz w:val="20"/>
                <w:szCs w:val="20"/>
              </w:rPr>
            </w:pPr>
            <w:r w:rsidRPr="000E5FBF">
              <w:rPr>
                <w:sz w:val="20"/>
                <w:szCs w:val="20"/>
              </w:rPr>
              <w:t xml:space="preserve">Didžioji dalis respondentų </w:t>
            </w:r>
            <w:r w:rsidR="000D13BA" w:rsidRPr="000E5FBF">
              <w:rPr>
                <w:b/>
                <w:bCs/>
                <w:color w:val="00B050"/>
                <w:sz w:val="20"/>
                <w:szCs w:val="20"/>
              </w:rPr>
              <w:t xml:space="preserve">iš esmės </w:t>
            </w:r>
            <w:r w:rsidRPr="000E5FBF">
              <w:rPr>
                <w:b/>
                <w:bCs/>
                <w:color w:val="00B050"/>
                <w:sz w:val="20"/>
                <w:szCs w:val="20"/>
              </w:rPr>
              <w:t>sutiko</w:t>
            </w:r>
            <w:r w:rsidR="000D13BA" w:rsidRPr="000E5FBF">
              <w:rPr>
                <w:b/>
                <w:bCs/>
                <w:color w:val="00B050"/>
                <w:sz w:val="20"/>
                <w:szCs w:val="20"/>
              </w:rPr>
              <w:t xml:space="preserve"> su teiginiu, tačiau sutikimas nėra labai ryškus</w:t>
            </w:r>
            <w:r w:rsidRPr="000E5FBF">
              <w:rPr>
                <w:sz w:val="20"/>
                <w:szCs w:val="20"/>
              </w:rPr>
              <w:t xml:space="preserve">. Taigi matyti, kad Pertvarkos vykdymo metu didelė dalis darbuotojų neturėjo pakankamai informacijos apie </w:t>
            </w:r>
            <w:r w:rsidR="000D13BA" w:rsidRPr="000E5FBF">
              <w:rPr>
                <w:sz w:val="20"/>
                <w:szCs w:val="20"/>
              </w:rPr>
              <w:t>organizacijos</w:t>
            </w:r>
            <w:r w:rsidRPr="000E5FBF">
              <w:rPr>
                <w:sz w:val="20"/>
                <w:szCs w:val="20"/>
              </w:rPr>
              <w:t xml:space="preserve"> tikslus.</w:t>
            </w:r>
          </w:p>
        </w:tc>
      </w:tr>
      <w:tr w:rsidR="00AA6AA1" w:rsidRPr="000E5FBF" w14:paraId="1E6BBB0D" w14:textId="77777777" w:rsidTr="0037461A">
        <w:tc>
          <w:tcPr>
            <w:tcW w:w="2547" w:type="dxa"/>
          </w:tcPr>
          <w:p w14:paraId="0ADF3A4B" w14:textId="77777777" w:rsidR="00AA6AA1" w:rsidRPr="000E5FBF" w:rsidRDefault="00AA6AA1" w:rsidP="00A132AD">
            <w:pPr>
              <w:numPr>
                <w:ilvl w:val="0"/>
                <w:numId w:val="29"/>
              </w:numPr>
              <w:snapToGrid w:val="0"/>
              <w:contextualSpacing/>
              <w:jc w:val="left"/>
              <w:rPr>
                <w:sz w:val="20"/>
                <w:szCs w:val="20"/>
              </w:rPr>
            </w:pPr>
            <w:r w:rsidRPr="000E5FBF">
              <w:rPr>
                <w:sz w:val="20"/>
                <w:szCs w:val="20"/>
              </w:rPr>
              <w:t>Šiuo metu žinau, kokių tikslų siekia organizacija.</w:t>
            </w:r>
          </w:p>
        </w:tc>
        <w:tc>
          <w:tcPr>
            <w:tcW w:w="6657" w:type="dxa"/>
          </w:tcPr>
          <w:p w14:paraId="30CC086B" w14:textId="77777777" w:rsidR="00AA6AA1" w:rsidRPr="000E5FBF" w:rsidRDefault="000D13BA" w:rsidP="000D13BA">
            <w:pPr>
              <w:snapToGrid w:val="0"/>
              <w:contextualSpacing/>
              <w:jc w:val="left"/>
              <w:rPr>
                <w:sz w:val="20"/>
                <w:szCs w:val="20"/>
              </w:rPr>
            </w:pPr>
            <w:r w:rsidRPr="000E5FBF">
              <w:rPr>
                <w:sz w:val="20"/>
                <w:szCs w:val="20"/>
              </w:rPr>
              <w:t xml:space="preserve">Didžioji dalis respondentų </w:t>
            </w:r>
            <w:r w:rsidRPr="000E5FBF">
              <w:rPr>
                <w:b/>
                <w:bCs/>
                <w:color w:val="00B050"/>
                <w:sz w:val="20"/>
                <w:szCs w:val="20"/>
              </w:rPr>
              <w:t>stipriai sutiko su teiginiu</w:t>
            </w:r>
            <w:r w:rsidRPr="000E5FBF">
              <w:rPr>
                <w:sz w:val="20"/>
                <w:szCs w:val="20"/>
              </w:rPr>
              <w:t>. Papildant šią informaciją duomenimis iš kitų šaltinių, galima pridėti, kad apklausos vykdymo metu naujosios įstaigos veikla jau buvo didžiąja dalimi normalizuota, komunikacijos procesas buvo efektyvesnis.</w:t>
            </w:r>
          </w:p>
        </w:tc>
      </w:tr>
      <w:tr w:rsidR="00AA6AA1" w:rsidRPr="000E5FBF" w14:paraId="0F5AE6C8" w14:textId="77777777" w:rsidTr="0037461A">
        <w:tc>
          <w:tcPr>
            <w:tcW w:w="2547" w:type="dxa"/>
          </w:tcPr>
          <w:p w14:paraId="25F3B4D2" w14:textId="77777777" w:rsidR="00AA6AA1" w:rsidRPr="000E5FBF" w:rsidRDefault="00AA6AA1" w:rsidP="00A132AD">
            <w:pPr>
              <w:numPr>
                <w:ilvl w:val="0"/>
                <w:numId w:val="29"/>
              </w:numPr>
              <w:snapToGrid w:val="0"/>
              <w:contextualSpacing/>
              <w:jc w:val="left"/>
              <w:rPr>
                <w:sz w:val="20"/>
                <w:szCs w:val="20"/>
              </w:rPr>
            </w:pPr>
            <w:r w:rsidRPr="000E5FBF">
              <w:rPr>
                <w:sz w:val="20"/>
                <w:szCs w:val="20"/>
              </w:rPr>
              <w:t>Esu informuotas(-a), kaip mano veikla siejasi su organizacijos tikslais.</w:t>
            </w:r>
          </w:p>
        </w:tc>
        <w:tc>
          <w:tcPr>
            <w:tcW w:w="6657" w:type="dxa"/>
          </w:tcPr>
          <w:p w14:paraId="116CA0A0" w14:textId="77777777" w:rsidR="00AA6AA1" w:rsidRPr="000E5FBF" w:rsidRDefault="000D13BA" w:rsidP="000D13BA">
            <w:pPr>
              <w:snapToGrid w:val="0"/>
              <w:contextualSpacing/>
              <w:jc w:val="left"/>
              <w:rPr>
                <w:sz w:val="20"/>
                <w:szCs w:val="20"/>
              </w:rPr>
            </w:pPr>
            <w:r w:rsidRPr="000E5FBF">
              <w:rPr>
                <w:sz w:val="20"/>
                <w:szCs w:val="20"/>
              </w:rPr>
              <w:t xml:space="preserve">Didžioji dalis respondentų </w:t>
            </w:r>
            <w:r w:rsidRPr="000E5FBF">
              <w:rPr>
                <w:b/>
                <w:bCs/>
                <w:color w:val="00B050"/>
                <w:sz w:val="20"/>
                <w:szCs w:val="20"/>
              </w:rPr>
              <w:t>stipriai sutiko su teiginiu</w:t>
            </w:r>
            <w:r w:rsidRPr="000E5FBF">
              <w:rPr>
                <w:sz w:val="20"/>
                <w:szCs w:val="20"/>
              </w:rPr>
              <w:t>. Papildant šią informaciją duomenimis iš kitų šaltinių, galima pridėti, kad apklausos vykdymo metu naujosios įstaigos veikla jau buvo didžiąja dalimi pasiekusi planuotą būseną, personalo įtraukimas ir komunikacijos procesas buvo efektyvesnis.</w:t>
            </w:r>
          </w:p>
        </w:tc>
      </w:tr>
      <w:tr w:rsidR="00AA6AA1" w:rsidRPr="000E5FBF" w14:paraId="15AAD3BE" w14:textId="77777777" w:rsidTr="0037461A">
        <w:tc>
          <w:tcPr>
            <w:tcW w:w="2547" w:type="dxa"/>
          </w:tcPr>
          <w:p w14:paraId="2D54332A" w14:textId="77777777" w:rsidR="00AA6AA1" w:rsidRPr="000E5FBF" w:rsidRDefault="00AA6AA1" w:rsidP="00A132AD">
            <w:pPr>
              <w:numPr>
                <w:ilvl w:val="0"/>
                <w:numId w:val="29"/>
              </w:numPr>
              <w:snapToGrid w:val="0"/>
              <w:contextualSpacing/>
              <w:jc w:val="left"/>
              <w:rPr>
                <w:sz w:val="20"/>
                <w:szCs w:val="20"/>
              </w:rPr>
            </w:pPr>
            <w:r w:rsidRPr="000E5FBF">
              <w:rPr>
                <w:sz w:val="20"/>
                <w:szCs w:val="20"/>
              </w:rPr>
              <w:t>Jaučiu, kad mano darbas iš tiesų prisideda prie bendrų organizacijos tikslų įgyvendinimo.</w:t>
            </w:r>
          </w:p>
        </w:tc>
        <w:tc>
          <w:tcPr>
            <w:tcW w:w="6657" w:type="dxa"/>
          </w:tcPr>
          <w:p w14:paraId="123BA80E" w14:textId="77777777" w:rsidR="00AA6AA1" w:rsidRPr="000E5FBF" w:rsidRDefault="000D13BA" w:rsidP="000D13BA">
            <w:pPr>
              <w:snapToGrid w:val="0"/>
              <w:contextualSpacing/>
              <w:jc w:val="left"/>
              <w:rPr>
                <w:sz w:val="20"/>
                <w:szCs w:val="20"/>
              </w:rPr>
            </w:pPr>
            <w:r w:rsidRPr="000E5FBF">
              <w:rPr>
                <w:sz w:val="20"/>
                <w:szCs w:val="20"/>
              </w:rPr>
              <w:t xml:space="preserve">Didžioji dalis respondentų </w:t>
            </w:r>
            <w:r w:rsidRPr="000E5FBF">
              <w:rPr>
                <w:b/>
                <w:bCs/>
                <w:color w:val="00B050"/>
                <w:sz w:val="20"/>
                <w:szCs w:val="20"/>
              </w:rPr>
              <w:t>stipriai sutiko su teiginiu</w:t>
            </w:r>
            <w:r w:rsidRPr="000E5FBF">
              <w:rPr>
                <w:sz w:val="20"/>
                <w:szCs w:val="20"/>
              </w:rPr>
              <w:t>. Taigi matyti, kad pasibaigus Pertvarkos procesams, darbuotojai yra pakankamai gerai integruoti į įstaigos veiklą, teigiamai vertina savo vaidmenį ir atsakomybę.</w:t>
            </w:r>
          </w:p>
        </w:tc>
      </w:tr>
      <w:tr w:rsidR="00AA6AA1" w:rsidRPr="000E5FBF" w14:paraId="06FC7030" w14:textId="77777777" w:rsidTr="0037461A">
        <w:tc>
          <w:tcPr>
            <w:tcW w:w="2547" w:type="dxa"/>
          </w:tcPr>
          <w:p w14:paraId="5589CB68" w14:textId="77777777" w:rsidR="00AA6AA1" w:rsidRPr="000E5FBF" w:rsidRDefault="00AA6AA1" w:rsidP="00A132AD">
            <w:pPr>
              <w:numPr>
                <w:ilvl w:val="0"/>
                <w:numId w:val="29"/>
              </w:numPr>
              <w:snapToGrid w:val="0"/>
              <w:contextualSpacing/>
              <w:jc w:val="left"/>
              <w:rPr>
                <w:sz w:val="20"/>
                <w:szCs w:val="20"/>
              </w:rPr>
            </w:pPr>
            <w:r w:rsidRPr="000E5FBF">
              <w:rPr>
                <w:sz w:val="20"/>
                <w:szCs w:val="20"/>
              </w:rPr>
              <w:t>Norėčiau aktyviau dalyvauti formuojant tikslus, kurie būtų prasmingi mūsų bendruomenei.</w:t>
            </w:r>
          </w:p>
        </w:tc>
        <w:tc>
          <w:tcPr>
            <w:tcW w:w="6657" w:type="dxa"/>
          </w:tcPr>
          <w:p w14:paraId="224D3524" w14:textId="77777777" w:rsidR="00AA6AA1" w:rsidRPr="000E5FBF" w:rsidRDefault="000D13BA" w:rsidP="000D13BA">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sutiko su teiginiu, tačiau sutikimas nebuvo labai ryškus. </w:t>
            </w:r>
            <w:r w:rsidRPr="000E5FBF">
              <w:rPr>
                <w:sz w:val="20"/>
                <w:szCs w:val="20"/>
              </w:rPr>
              <w:t xml:space="preserve">Matyti, kad iš esmės darbuotojai norėtų būti dalimi </w:t>
            </w:r>
            <w:r w:rsidR="0030178B" w:rsidRPr="000E5FBF">
              <w:rPr>
                <w:sz w:val="20"/>
                <w:szCs w:val="20"/>
              </w:rPr>
              <w:t>tikslų formavimo dalyviais ir prisidėti prie įstaigos plėtros.</w:t>
            </w:r>
          </w:p>
        </w:tc>
      </w:tr>
      <w:tr w:rsidR="00AA6AA1" w:rsidRPr="000E5FBF" w14:paraId="7B22889B" w14:textId="77777777" w:rsidTr="0037461A">
        <w:tc>
          <w:tcPr>
            <w:tcW w:w="2547" w:type="dxa"/>
          </w:tcPr>
          <w:p w14:paraId="1D688734" w14:textId="77777777" w:rsidR="00AA6AA1" w:rsidRPr="000E5FBF" w:rsidRDefault="00AA6AA1" w:rsidP="00A132AD">
            <w:pPr>
              <w:numPr>
                <w:ilvl w:val="0"/>
                <w:numId w:val="29"/>
              </w:numPr>
              <w:snapToGrid w:val="0"/>
              <w:contextualSpacing/>
              <w:jc w:val="left"/>
              <w:rPr>
                <w:sz w:val="20"/>
                <w:szCs w:val="20"/>
              </w:rPr>
            </w:pPr>
            <w:r w:rsidRPr="000E5FBF">
              <w:rPr>
                <w:sz w:val="20"/>
                <w:szCs w:val="20"/>
              </w:rPr>
              <w:t>Svarbu, kad tikslai būtų nuolat aptariami su darbuotojais.</w:t>
            </w:r>
          </w:p>
        </w:tc>
        <w:tc>
          <w:tcPr>
            <w:tcW w:w="6657" w:type="dxa"/>
          </w:tcPr>
          <w:p w14:paraId="4E179E59" w14:textId="77777777" w:rsidR="00AA6AA1" w:rsidRPr="000E5FBF" w:rsidRDefault="00AB66B9" w:rsidP="0030178B">
            <w:pPr>
              <w:snapToGrid w:val="0"/>
              <w:contextualSpacing/>
              <w:jc w:val="left"/>
              <w:rPr>
                <w:sz w:val="20"/>
                <w:szCs w:val="20"/>
              </w:rPr>
            </w:pPr>
            <w:r w:rsidRPr="000E5FBF">
              <w:rPr>
                <w:sz w:val="20"/>
                <w:szCs w:val="20"/>
              </w:rPr>
              <w:t>R</w:t>
            </w:r>
            <w:r w:rsidR="0030178B" w:rsidRPr="000E5FBF">
              <w:rPr>
                <w:sz w:val="20"/>
                <w:szCs w:val="20"/>
              </w:rPr>
              <w:t>espondent</w:t>
            </w:r>
            <w:r w:rsidRPr="000E5FBF">
              <w:rPr>
                <w:sz w:val="20"/>
                <w:szCs w:val="20"/>
              </w:rPr>
              <w:t>ai</w:t>
            </w:r>
            <w:r w:rsidR="0030178B" w:rsidRPr="000E5FBF">
              <w:rPr>
                <w:sz w:val="20"/>
                <w:szCs w:val="20"/>
              </w:rPr>
              <w:t xml:space="preserve"> </w:t>
            </w:r>
            <w:r w:rsidR="0030178B" w:rsidRPr="000E5FBF">
              <w:rPr>
                <w:b/>
                <w:bCs/>
                <w:color w:val="00B050"/>
                <w:sz w:val="20"/>
                <w:szCs w:val="20"/>
              </w:rPr>
              <w:t>stipriai sutiko su teiginiu</w:t>
            </w:r>
            <w:r w:rsidR="0030178B" w:rsidRPr="000E5FBF">
              <w:rPr>
                <w:sz w:val="20"/>
                <w:szCs w:val="20"/>
              </w:rPr>
              <w:t>. Taigi matyti, kad ir pasibaigus Pertvarkos procesams, darbuotojai labai norėtų žinoti, kas vyksta. Papildant šią informaciją duomenimis iš kitų šaltinių, galima pridėti, kad iki Pertvarkos vykdymo ir jai vykstant darbuotojai buvo menkai įtraukti į Pertvarkos procesą, silpnai informuoti apie Pertvarkos tikslus.</w:t>
            </w:r>
          </w:p>
        </w:tc>
      </w:tr>
      <w:tr w:rsidR="006A5ED9" w:rsidRPr="000E5FBF" w14:paraId="447EB5B4" w14:textId="77777777" w:rsidTr="009E2BEF">
        <w:tc>
          <w:tcPr>
            <w:tcW w:w="9204" w:type="dxa"/>
            <w:gridSpan w:val="2"/>
          </w:tcPr>
          <w:p w14:paraId="76DF9F10" w14:textId="77777777" w:rsidR="006A5ED9" w:rsidRPr="000E5FBF" w:rsidRDefault="006A5ED9" w:rsidP="00DB2C29">
            <w:pPr>
              <w:rPr>
                <w:b/>
                <w:bCs/>
                <w:sz w:val="20"/>
                <w:szCs w:val="20"/>
              </w:rPr>
            </w:pPr>
            <w:r w:rsidRPr="000E5FBF">
              <w:rPr>
                <w:b/>
                <w:bCs/>
                <w:sz w:val="20"/>
                <w:szCs w:val="20"/>
              </w:rPr>
              <w:t>A3. Vertybių raiška kasdienėje veikloje</w:t>
            </w:r>
          </w:p>
          <w:p w14:paraId="7BE61348" w14:textId="77777777" w:rsidR="006A5ED9" w:rsidRPr="000E5FBF" w:rsidRDefault="006A5ED9" w:rsidP="00DB2C29">
            <w:r w:rsidRPr="000E5FBF">
              <w:rPr>
                <w:noProof/>
              </w:rPr>
              <w:drawing>
                <wp:inline distT="0" distB="0" distL="0" distR="0" wp14:anchorId="459BB7E0" wp14:editId="01E9E0D3">
                  <wp:extent cx="5850890" cy="2710815"/>
                  <wp:effectExtent l="0" t="0" r="3810" b="0"/>
                  <wp:docPr id="1828368335" name="Picture 3" descr="Formuojama atsakymų diagrama. Klausimo pavadinimas: A3. Vertybių raiška kasdienėje veikloje&#10;&#10;(Įvertinkite kiekvieną teiginį skalėje nuo 1 – visiškai nesutinku iki 5 – visiškai sutinku).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uojama atsakymų diagrama. Klausimo pavadinimas: A3. Vertybių raiška kasdienėje veikloje&#10;&#10;(Įvertinkite kiekvieną teiginį skalėje nuo 1 – visiškai nesutinku iki 5 – visiškai sutinku). Atsakymų skaičius: ."/>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5850890" cy="2710815"/>
                          </a:xfrm>
                          <a:prstGeom prst="rect">
                            <a:avLst/>
                          </a:prstGeom>
                          <a:noFill/>
                          <a:ln>
                            <a:noFill/>
                          </a:ln>
                        </pic:spPr>
                      </pic:pic>
                    </a:graphicData>
                  </a:graphic>
                </wp:inline>
              </w:drawing>
            </w:r>
          </w:p>
        </w:tc>
      </w:tr>
      <w:tr w:rsidR="00AA6AA1" w:rsidRPr="000E5FBF" w14:paraId="539B280C" w14:textId="77777777" w:rsidTr="0037461A">
        <w:tc>
          <w:tcPr>
            <w:tcW w:w="2547" w:type="dxa"/>
          </w:tcPr>
          <w:p w14:paraId="4C0DA0AB" w14:textId="77777777" w:rsidR="00AA6AA1" w:rsidRPr="000E5FBF" w:rsidRDefault="00AA6AA1" w:rsidP="00A132AD">
            <w:pPr>
              <w:numPr>
                <w:ilvl w:val="0"/>
                <w:numId w:val="30"/>
              </w:numPr>
              <w:snapToGrid w:val="0"/>
              <w:contextualSpacing/>
              <w:jc w:val="left"/>
              <w:rPr>
                <w:sz w:val="20"/>
                <w:szCs w:val="20"/>
              </w:rPr>
            </w:pPr>
            <w:r w:rsidRPr="000E5FBF">
              <w:rPr>
                <w:sz w:val="20"/>
                <w:szCs w:val="20"/>
              </w:rPr>
              <w:lastRenderedPageBreak/>
              <w:t>Tarp kolegų bendravime dažnai atsispindi pagarba, bendradarbiavimas ir kitos organizacijos deklaruojamos vertybės.</w:t>
            </w:r>
          </w:p>
        </w:tc>
        <w:tc>
          <w:tcPr>
            <w:tcW w:w="6657" w:type="dxa"/>
          </w:tcPr>
          <w:p w14:paraId="41D997A3" w14:textId="77777777" w:rsidR="00AA6AA1" w:rsidRPr="000E5FBF" w:rsidRDefault="0030178B" w:rsidP="0030178B">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sutiko su teiginiu, tačiau sutikimas nebuvo labai ryškus. </w:t>
            </w:r>
            <w:r w:rsidRPr="000E5FBF">
              <w:rPr>
                <w:sz w:val="20"/>
                <w:szCs w:val="20"/>
              </w:rPr>
              <w:t>Matyti, kad iš esmės darbuotojų tarpusavio bendravimas yra pozityvus. Siekiant sustiprinti šį aspektą, reikalingas dažnesnis kasdienis dėmesys šioms vertybėms (jas viešai akcentuojant praktinėje kasdienėje veikloje, darbiniuose susirinkimuose ir pan.).</w:t>
            </w:r>
          </w:p>
        </w:tc>
      </w:tr>
      <w:tr w:rsidR="00AA6AA1" w:rsidRPr="000E5FBF" w14:paraId="6C32E618" w14:textId="77777777" w:rsidTr="0037461A">
        <w:tc>
          <w:tcPr>
            <w:tcW w:w="2547" w:type="dxa"/>
          </w:tcPr>
          <w:p w14:paraId="025C3A6A" w14:textId="77777777" w:rsidR="00AA6AA1" w:rsidRPr="000E5FBF" w:rsidRDefault="00AA6AA1" w:rsidP="00A132AD">
            <w:pPr>
              <w:numPr>
                <w:ilvl w:val="0"/>
                <w:numId w:val="30"/>
              </w:numPr>
              <w:snapToGrid w:val="0"/>
              <w:contextualSpacing/>
              <w:jc w:val="left"/>
              <w:rPr>
                <w:sz w:val="20"/>
                <w:szCs w:val="20"/>
              </w:rPr>
            </w:pPr>
            <w:r w:rsidRPr="000E5FBF">
              <w:rPr>
                <w:sz w:val="20"/>
                <w:szCs w:val="20"/>
              </w:rPr>
              <w:t>Vadovų sprendimuose pastebiu nuoseklų vertybių taikymą.</w:t>
            </w:r>
          </w:p>
        </w:tc>
        <w:tc>
          <w:tcPr>
            <w:tcW w:w="6657" w:type="dxa"/>
          </w:tcPr>
          <w:p w14:paraId="2739B71F" w14:textId="77777777" w:rsidR="00AA6AA1" w:rsidRPr="000E5FBF" w:rsidRDefault="0030178B" w:rsidP="0030178B">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sutiko su teiginiu, tačiau sutikimas nebuvo ryškus. </w:t>
            </w:r>
            <w:r w:rsidRPr="000E5FBF">
              <w:rPr>
                <w:sz w:val="20"/>
                <w:szCs w:val="20"/>
              </w:rPr>
              <w:t>Matyti, kad iš esmės vadovų sprendimų vertinimas yra pozityvus. Siekiant sustiprinti šį aspektą, reikalingas dažnesnis kasdienis dėmesys aptarti vadovų sprendimus su darbuotojais (darbiniuose susirinkimuose ir pan.).</w:t>
            </w:r>
          </w:p>
        </w:tc>
      </w:tr>
      <w:tr w:rsidR="00AA6AA1" w:rsidRPr="000E5FBF" w14:paraId="6FDD8437" w14:textId="77777777" w:rsidTr="0037461A">
        <w:tc>
          <w:tcPr>
            <w:tcW w:w="2547" w:type="dxa"/>
          </w:tcPr>
          <w:p w14:paraId="77B222A6" w14:textId="77777777" w:rsidR="00AA6AA1" w:rsidRPr="000E5FBF" w:rsidRDefault="00AA6AA1" w:rsidP="00A132AD">
            <w:pPr>
              <w:numPr>
                <w:ilvl w:val="0"/>
                <w:numId w:val="30"/>
              </w:numPr>
              <w:snapToGrid w:val="0"/>
              <w:contextualSpacing/>
              <w:jc w:val="left"/>
              <w:rPr>
                <w:sz w:val="20"/>
                <w:szCs w:val="20"/>
              </w:rPr>
            </w:pPr>
            <w:r w:rsidRPr="000E5FBF">
              <w:rPr>
                <w:sz w:val="20"/>
                <w:szCs w:val="20"/>
              </w:rPr>
              <w:t>Vertybės yra aptariamos komandiniuose susitikimuose ar refleksijose.</w:t>
            </w:r>
          </w:p>
        </w:tc>
        <w:tc>
          <w:tcPr>
            <w:tcW w:w="6657" w:type="dxa"/>
          </w:tcPr>
          <w:p w14:paraId="07E824EE" w14:textId="77777777" w:rsidR="00AA6AA1" w:rsidRPr="000E5FBF" w:rsidRDefault="00AB66B9" w:rsidP="00AB66B9">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sutiko su teiginiu. </w:t>
            </w:r>
            <w:r w:rsidRPr="000E5FBF">
              <w:rPr>
                <w:sz w:val="20"/>
                <w:szCs w:val="20"/>
              </w:rPr>
              <w:t>Matyti, kad darbuotojai patenkinti susirinkimuose aptariama informacija, tačiau šį aspektą reikalinga stiprinti. Siekiant sustiprinti šį aspektą, reikalingas dažnesnis kasdienis dėmesys šioms vertybėms (jas viešai akcentuojant darbiniuose susirinkimuose).</w:t>
            </w:r>
          </w:p>
        </w:tc>
      </w:tr>
      <w:tr w:rsidR="00AA6AA1" w:rsidRPr="000E5FBF" w14:paraId="54162681" w14:textId="77777777" w:rsidTr="0037461A">
        <w:tc>
          <w:tcPr>
            <w:tcW w:w="2547" w:type="dxa"/>
          </w:tcPr>
          <w:p w14:paraId="2026364E" w14:textId="77777777" w:rsidR="00AA6AA1" w:rsidRPr="000E5FBF" w:rsidRDefault="00AA6AA1" w:rsidP="00A132AD">
            <w:pPr>
              <w:numPr>
                <w:ilvl w:val="0"/>
                <w:numId w:val="30"/>
              </w:numPr>
              <w:snapToGrid w:val="0"/>
              <w:contextualSpacing/>
              <w:jc w:val="left"/>
              <w:rPr>
                <w:sz w:val="20"/>
                <w:szCs w:val="20"/>
              </w:rPr>
            </w:pPr>
            <w:r w:rsidRPr="000E5FBF">
              <w:rPr>
                <w:sz w:val="20"/>
                <w:szCs w:val="20"/>
              </w:rPr>
              <w:t>Man svarbu, kad vertybiniai principai būtų matomi visos organizacijos veikloje.</w:t>
            </w:r>
          </w:p>
        </w:tc>
        <w:tc>
          <w:tcPr>
            <w:tcW w:w="6657" w:type="dxa"/>
          </w:tcPr>
          <w:p w14:paraId="74FE1FC8" w14:textId="77777777" w:rsidR="00AA6AA1" w:rsidRPr="000E5FBF" w:rsidRDefault="00AB66B9" w:rsidP="00AB66B9">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xml:space="preserve">. Taigi matyti, darbuotojai labai norėtų jausti, kad deklaruojamos vertybės atsispindėtų kasdienybėje. </w:t>
            </w:r>
          </w:p>
        </w:tc>
      </w:tr>
      <w:tr w:rsidR="00AA6AA1" w:rsidRPr="000E5FBF" w14:paraId="304BD10B" w14:textId="77777777" w:rsidTr="0037461A">
        <w:tc>
          <w:tcPr>
            <w:tcW w:w="2547" w:type="dxa"/>
          </w:tcPr>
          <w:p w14:paraId="70CFFD99" w14:textId="77777777" w:rsidR="00AA6AA1" w:rsidRPr="000E5FBF" w:rsidRDefault="00AA6AA1" w:rsidP="00A132AD">
            <w:pPr>
              <w:numPr>
                <w:ilvl w:val="0"/>
                <w:numId w:val="30"/>
              </w:numPr>
              <w:snapToGrid w:val="0"/>
              <w:contextualSpacing/>
              <w:jc w:val="left"/>
              <w:rPr>
                <w:sz w:val="20"/>
                <w:szCs w:val="20"/>
              </w:rPr>
            </w:pPr>
            <w:r w:rsidRPr="000E5FBF">
              <w:rPr>
                <w:sz w:val="20"/>
                <w:szCs w:val="20"/>
              </w:rPr>
              <w:t>Tikiu, kad vertybių laikymasis padeda stiprinti bendrą organizacijos kultūrą.</w:t>
            </w:r>
          </w:p>
        </w:tc>
        <w:tc>
          <w:tcPr>
            <w:tcW w:w="6657" w:type="dxa"/>
          </w:tcPr>
          <w:p w14:paraId="7640D582" w14:textId="77777777" w:rsidR="00AA6AA1" w:rsidRPr="000E5FBF" w:rsidRDefault="00082185" w:rsidP="00082185">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xml:space="preserve">. Taigi matyti, darbuotojai labai </w:t>
            </w:r>
            <w:r w:rsidR="0094370E" w:rsidRPr="000E5FBF">
              <w:rPr>
                <w:sz w:val="20"/>
                <w:szCs w:val="20"/>
              </w:rPr>
              <w:t xml:space="preserve">vertintų, jeigu </w:t>
            </w:r>
            <w:r w:rsidRPr="000E5FBF">
              <w:rPr>
                <w:sz w:val="20"/>
                <w:szCs w:val="20"/>
              </w:rPr>
              <w:t xml:space="preserve">deklaruojamos vertybės </w:t>
            </w:r>
            <w:r w:rsidR="0094370E" w:rsidRPr="000E5FBF">
              <w:rPr>
                <w:sz w:val="20"/>
                <w:szCs w:val="20"/>
              </w:rPr>
              <w:t>būtų įgyvendinamos kasdienėje veikloje</w:t>
            </w:r>
            <w:r w:rsidR="00974E2F" w:rsidRPr="000E5FBF">
              <w:rPr>
                <w:sz w:val="20"/>
                <w:szCs w:val="20"/>
              </w:rPr>
              <w:t>, kas savo ruožtu sustiprintų organizacijos kultūr</w:t>
            </w:r>
            <w:r w:rsidR="00C92974" w:rsidRPr="000E5FBF">
              <w:rPr>
                <w:sz w:val="20"/>
                <w:szCs w:val="20"/>
              </w:rPr>
              <w:t>ą</w:t>
            </w:r>
            <w:r w:rsidR="00974E2F" w:rsidRPr="000E5FBF">
              <w:rPr>
                <w:sz w:val="20"/>
                <w:szCs w:val="20"/>
              </w:rPr>
              <w:t>, darbuotojų priklausymo organizacijai jausmą</w:t>
            </w:r>
            <w:r w:rsidRPr="000E5FBF">
              <w:rPr>
                <w:sz w:val="20"/>
                <w:szCs w:val="20"/>
              </w:rPr>
              <w:t>.</w:t>
            </w:r>
          </w:p>
        </w:tc>
      </w:tr>
      <w:tr w:rsidR="006A5ED9" w:rsidRPr="000E5FBF" w14:paraId="3C7FF69E" w14:textId="77777777" w:rsidTr="00FF540D">
        <w:tc>
          <w:tcPr>
            <w:tcW w:w="9204" w:type="dxa"/>
            <w:gridSpan w:val="2"/>
          </w:tcPr>
          <w:p w14:paraId="679F4D5D" w14:textId="77777777" w:rsidR="006A5ED9" w:rsidRPr="000E5FBF" w:rsidRDefault="006A5ED9" w:rsidP="00A132AD">
            <w:pPr>
              <w:snapToGrid w:val="0"/>
              <w:contextualSpacing/>
              <w:rPr>
                <w:b/>
                <w:bCs/>
                <w:sz w:val="20"/>
                <w:szCs w:val="20"/>
              </w:rPr>
            </w:pPr>
            <w:r w:rsidRPr="000E5FBF">
              <w:rPr>
                <w:b/>
                <w:bCs/>
                <w:sz w:val="20"/>
                <w:szCs w:val="20"/>
              </w:rPr>
              <w:t>A4. Organizacinis bendrumas ir priklausymas</w:t>
            </w:r>
          </w:p>
          <w:p w14:paraId="6567D5BB" w14:textId="77777777" w:rsidR="006A5ED9" w:rsidRPr="000E5FBF" w:rsidRDefault="006A5ED9" w:rsidP="00A132AD">
            <w:pPr>
              <w:snapToGrid w:val="0"/>
              <w:contextualSpacing/>
              <w:rPr>
                <w:b/>
                <w:bCs/>
                <w:sz w:val="20"/>
                <w:szCs w:val="20"/>
              </w:rPr>
            </w:pPr>
          </w:p>
          <w:p w14:paraId="5B7F44D1" w14:textId="77777777" w:rsidR="006A5ED9" w:rsidRPr="000E5FBF" w:rsidRDefault="006A5ED9" w:rsidP="00A132AD">
            <w:pPr>
              <w:snapToGrid w:val="0"/>
              <w:contextualSpacing/>
              <w:rPr>
                <w:b/>
                <w:bCs/>
                <w:sz w:val="20"/>
                <w:szCs w:val="20"/>
              </w:rPr>
            </w:pPr>
            <w:r w:rsidRPr="000E5FBF">
              <w:rPr>
                <w:noProof/>
              </w:rPr>
              <w:drawing>
                <wp:inline distT="0" distB="0" distL="0" distR="0" wp14:anchorId="0462A6F8" wp14:editId="57AC20EE">
                  <wp:extent cx="5850890" cy="1810385"/>
                  <wp:effectExtent l="0" t="0" r="3810" b="5715"/>
                  <wp:docPr id="1252905254" name="Picture 4" descr="Formuojama atsakymų diagrama. Klausimo pavadinimas: A4.  Organizacinis bendrumas ir priklausymas &#10;&#10;(Įvertinkite kiekvieną teiginį skalėje nuo 1 – visiškai nesutinku iki 5 – visiškai sutinku).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uojama atsakymų diagrama. Klausimo pavadinimas: A4.  Organizacinis bendrumas ir priklausymas &#10;&#10;(Įvertinkite kiekvieną teiginį skalėje nuo 1 – visiškai nesutinku iki 5 – visiškai sutinku). Atsakymų skaičius: ."/>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5850890" cy="1810385"/>
                          </a:xfrm>
                          <a:prstGeom prst="rect">
                            <a:avLst/>
                          </a:prstGeom>
                          <a:noFill/>
                          <a:ln>
                            <a:noFill/>
                          </a:ln>
                        </pic:spPr>
                      </pic:pic>
                    </a:graphicData>
                  </a:graphic>
                </wp:inline>
              </w:drawing>
            </w:r>
          </w:p>
        </w:tc>
      </w:tr>
      <w:tr w:rsidR="00AA6AA1" w:rsidRPr="000E5FBF" w14:paraId="77F54845" w14:textId="77777777" w:rsidTr="0037461A">
        <w:tc>
          <w:tcPr>
            <w:tcW w:w="2547" w:type="dxa"/>
          </w:tcPr>
          <w:p w14:paraId="1424EC6F" w14:textId="77777777" w:rsidR="00AA6AA1" w:rsidRPr="000E5FBF" w:rsidRDefault="00AA6AA1" w:rsidP="00A132AD">
            <w:pPr>
              <w:numPr>
                <w:ilvl w:val="0"/>
                <w:numId w:val="31"/>
              </w:numPr>
              <w:snapToGrid w:val="0"/>
              <w:contextualSpacing/>
              <w:jc w:val="left"/>
              <w:rPr>
                <w:sz w:val="20"/>
                <w:szCs w:val="20"/>
              </w:rPr>
            </w:pPr>
            <w:r w:rsidRPr="000E5FBF">
              <w:rPr>
                <w:sz w:val="20"/>
                <w:szCs w:val="20"/>
              </w:rPr>
              <w:t>Sujungimo metu jaučiausi įtrauktas(-a) į naujos organizacijos formavimą.</w:t>
            </w:r>
          </w:p>
        </w:tc>
        <w:tc>
          <w:tcPr>
            <w:tcW w:w="6657" w:type="dxa"/>
          </w:tcPr>
          <w:p w14:paraId="678F1A6A" w14:textId="77777777" w:rsidR="00AA6AA1" w:rsidRPr="000E5FBF" w:rsidRDefault="00364194" w:rsidP="00364194">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neprieštaravo arba sutiko su teiginiu, tačiau sutikimas nebuvo ryškus. </w:t>
            </w:r>
            <w:r w:rsidRPr="000E5FBF">
              <w:rPr>
                <w:sz w:val="20"/>
                <w:szCs w:val="20"/>
              </w:rPr>
              <w:t>Matyti, kad iš didžioji dalis darbuotojų Pertvarkos metu jautėsi stovį nuošalyje, neįtraukti į procesus.</w:t>
            </w:r>
          </w:p>
        </w:tc>
      </w:tr>
      <w:tr w:rsidR="00AA6AA1" w:rsidRPr="000E5FBF" w14:paraId="0EAC1180" w14:textId="77777777" w:rsidTr="0037461A">
        <w:tc>
          <w:tcPr>
            <w:tcW w:w="2547" w:type="dxa"/>
          </w:tcPr>
          <w:p w14:paraId="17E27143" w14:textId="77777777" w:rsidR="00AA6AA1" w:rsidRPr="000E5FBF" w:rsidRDefault="00AA6AA1" w:rsidP="00A132AD">
            <w:pPr>
              <w:numPr>
                <w:ilvl w:val="0"/>
                <w:numId w:val="31"/>
              </w:numPr>
              <w:snapToGrid w:val="0"/>
              <w:contextualSpacing/>
              <w:jc w:val="left"/>
              <w:rPr>
                <w:sz w:val="20"/>
                <w:szCs w:val="20"/>
              </w:rPr>
            </w:pPr>
            <w:r w:rsidRPr="000E5FBF">
              <w:rPr>
                <w:sz w:val="20"/>
                <w:szCs w:val="20"/>
              </w:rPr>
              <w:t>Pertvarkos metu buvo siekiama išlaikyti mano padalinio ar buvusios įstaigos kultūrinius bruožus.</w:t>
            </w:r>
          </w:p>
        </w:tc>
        <w:tc>
          <w:tcPr>
            <w:tcW w:w="6657" w:type="dxa"/>
          </w:tcPr>
          <w:p w14:paraId="651FC3EC" w14:textId="77777777" w:rsidR="00AA6AA1" w:rsidRPr="000E5FBF" w:rsidRDefault="00364194" w:rsidP="00364194">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sutiko su teiginiu. </w:t>
            </w:r>
            <w:r w:rsidRPr="000E5FBF">
              <w:rPr>
                <w:sz w:val="20"/>
                <w:szCs w:val="20"/>
              </w:rPr>
              <w:t xml:space="preserve">Matyti, kad nors Pertvarka sumažino aprūpinimo skirtumus tarp skyrių, tam tikras skyrių kultūrinis savitumas išliko (kadangi išliko dauguma darbuotojų, kurie tą kultūrinį savitumą ir kūrė).  </w:t>
            </w:r>
            <w:r w:rsidR="00465658" w:rsidRPr="000E5FBF">
              <w:rPr>
                <w:sz w:val="20"/>
                <w:szCs w:val="20"/>
              </w:rPr>
              <w:t>Papildant šią informaciją duomenimis iš kitų šaltinių, galima pridėti, kad fokus grupės interviu metu darbuotojai pažymėjo, kad tas kultūrinis savitumas ir toliau bus išlaikomas, tam atitinkamai prisitaikant infrastruktūra.</w:t>
            </w:r>
          </w:p>
        </w:tc>
      </w:tr>
      <w:tr w:rsidR="00AA6AA1" w:rsidRPr="000E5FBF" w14:paraId="72B59460" w14:textId="77777777" w:rsidTr="0037461A">
        <w:tc>
          <w:tcPr>
            <w:tcW w:w="2547" w:type="dxa"/>
          </w:tcPr>
          <w:p w14:paraId="7A280A07" w14:textId="77777777" w:rsidR="00AA6AA1" w:rsidRPr="000E5FBF" w:rsidRDefault="00AA6AA1" w:rsidP="00A132AD">
            <w:pPr>
              <w:numPr>
                <w:ilvl w:val="0"/>
                <w:numId w:val="31"/>
              </w:numPr>
              <w:snapToGrid w:val="0"/>
              <w:contextualSpacing/>
              <w:jc w:val="left"/>
              <w:rPr>
                <w:sz w:val="20"/>
                <w:szCs w:val="20"/>
              </w:rPr>
            </w:pPr>
            <w:r w:rsidRPr="000E5FBF">
              <w:rPr>
                <w:sz w:val="20"/>
                <w:szCs w:val="20"/>
              </w:rPr>
              <w:t>Šiuo metu jaučiu, kad priklausau visai organizacijai, o ne tik savo padaliniui.</w:t>
            </w:r>
          </w:p>
        </w:tc>
        <w:tc>
          <w:tcPr>
            <w:tcW w:w="6657" w:type="dxa"/>
          </w:tcPr>
          <w:p w14:paraId="6D15A706" w14:textId="77777777" w:rsidR="00AA6AA1" w:rsidRPr="000E5FBF" w:rsidRDefault="00465658" w:rsidP="00465658">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sutiko su teiginiu, tačiau sutikimas nebuvo stipriai išreikštas. </w:t>
            </w:r>
            <w:r w:rsidRPr="000E5FBF">
              <w:rPr>
                <w:sz w:val="20"/>
                <w:szCs w:val="20"/>
              </w:rPr>
              <w:t>Matyti, kad darbuotojai pamažu ima jaustis bendros struktūros dalimi, tačiau jiems trūksta to priklausymo išraiškų kasdienėje veikloje</w:t>
            </w:r>
            <w:r w:rsidR="00B754BE" w:rsidRPr="000E5FBF">
              <w:rPr>
                <w:sz w:val="20"/>
                <w:szCs w:val="20"/>
              </w:rPr>
              <w:t xml:space="preserve"> (bendrų veiklų tarp padalinių vykdymo, vizitų ar pan.).</w:t>
            </w:r>
          </w:p>
        </w:tc>
      </w:tr>
      <w:tr w:rsidR="00AA6AA1" w:rsidRPr="000E5FBF" w14:paraId="4B497463" w14:textId="77777777" w:rsidTr="0037461A">
        <w:tc>
          <w:tcPr>
            <w:tcW w:w="2547" w:type="dxa"/>
          </w:tcPr>
          <w:p w14:paraId="3B0A292D" w14:textId="77777777" w:rsidR="00AA6AA1" w:rsidRPr="000E5FBF" w:rsidRDefault="00AA6AA1" w:rsidP="00A132AD">
            <w:pPr>
              <w:numPr>
                <w:ilvl w:val="0"/>
                <w:numId w:val="31"/>
              </w:numPr>
              <w:snapToGrid w:val="0"/>
              <w:contextualSpacing/>
              <w:jc w:val="left"/>
              <w:rPr>
                <w:sz w:val="20"/>
                <w:szCs w:val="20"/>
              </w:rPr>
            </w:pPr>
            <w:r w:rsidRPr="000E5FBF">
              <w:rPr>
                <w:sz w:val="20"/>
                <w:szCs w:val="20"/>
              </w:rPr>
              <w:t>Tarp padalinių vyrauja atviras ir konstruktyvus bendravimas.</w:t>
            </w:r>
          </w:p>
        </w:tc>
        <w:tc>
          <w:tcPr>
            <w:tcW w:w="6657" w:type="dxa"/>
          </w:tcPr>
          <w:p w14:paraId="0FDA7865" w14:textId="77777777" w:rsidR="00AA6AA1" w:rsidRPr="000E5FBF" w:rsidRDefault="00B754BE" w:rsidP="00B754BE">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w:t>
            </w:r>
            <w:r w:rsidRPr="000E5FBF">
              <w:rPr>
                <w:b/>
                <w:bCs/>
                <w:color w:val="F79646" w:themeColor="accent6"/>
                <w:sz w:val="20"/>
                <w:szCs w:val="20"/>
              </w:rPr>
              <w:t xml:space="preserve">atsakė neutraliai. </w:t>
            </w:r>
            <w:r w:rsidRPr="000E5FBF">
              <w:rPr>
                <w:sz w:val="20"/>
                <w:szCs w:val="20"/>
              </w:rPr>
              <w:t>Matyti, kad didžioji dalis darbuotojų dar menkai bendrauja su kitais padaliniais, nesijaučia vienos organizacijos dalimi, juntamas tam tikras atsargumas ir pan. Siekiant sustiprinti šį aspektą, reikalingas dažnesnis bendrų veiklų tarp padalinių įgyvendinimas, kad formuotųsi ir stiprėtų skirtingų padalinių darbuotojų tarpusavio profesiniai santykiai.</w:t>
            </w:r>
          </w:p>
        </w:tc>
      </w:tr>
      <w:tr w:rsidR="00AA6AA1" w:rsidRPr="000E5FBF" w14:paraId="0FDCFB46" w14:textId="77777777" w:rsidTr="0037461A">
        <w:tc>
          <w:tcPr>
            <w:tcW w:w="2547" w:type="dxa"/>
          </w:tcPr>
          <w:p w14:paraId="5C02CE8F" w14:textId="77777777" w:rsidR="00AA6AA1" w:rsidRPr="000E5FBF" w:rsidRDefault="00AA6AA1" w:rsidP="00A132AD">
            <w:pPr>
              <w:numPr>
                <w:ilvl w:val="0"/>
                <w:numId w:val="31"/>
              </w:numPr>
              <w:snapToGrid w:val="0"/>
              <w:contextualSpacing/>
              <w:jc w:val="left"/>
              <w:rPr>
                <w:sz w:val="20"/>
                <w:szCs w:val="20"/>
              </w:rPr>
            </w:pPr>
            <w:r w:rsidRPr="000E5FBF">
              <w:rPr>
                <w:sz w:val="20"/>
                <w:szCs w:val="20"/>
              </w:rPr>
              <w:t>Padaliniai linkę bendradarbiauti ir dalintis informacija.</w:t>
            </w:r>
          </w:p>
        </w:tc>
        <w:tc>
          <w:tcPr>
            <w:tcW w:w="6657" w:type="dxa"/>
          </w:tcPr>
          <w:p w14:paraId="72BB208F" w14:textId="77777777" w:rsidR="00AA6AA1" w:rsidRPr="000E5FBF" w:rsidRDefault="00DE145E" w:rsidP="00DE145E">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w:t>
            </w:r>
            <w:r w:rsidRPr="000E5FBF">
              <w:rPr>
                <w:b/>
                <w:bCs/>
                <w:color w:val="F79646" w:themeColor="accent6"/>
                <w:sz w:val="20"/>
                <w:szCs w:val="20"/>
              </w:rPr>
              <w:t xml:space="preserve">atsakė neutraliai. </w:t>
            </w:r>
            <w:r w:rsidRPr="000E5FBF">
              <w:rPr>
                <w:sz w:val="20"/>
                <w:szCs w:val="20"/>
              </w:rPr>
              <w:t>Matyti, kad didžioji dalis darbuotojų dar menkai bendra</w:t>
            </w:r>
            <w:r w:rsidR="00C92974" w:rsidRPr="000E5FBF">
              <w:rPr>
                <w:sz w:val="20"/>
                <w:szCs w:val="20"/>
              </w:rPr>
              <w:t>darbiauja</w:t>
            </w:r>
            <w:r w:rsidRPr="000E5FBF">
              <w:rPr>
                <w:sz w:val="20"/>
                <w:szCs w:val="20"/>
              </w:rPr>
              <w:t xml:space="preserve"> su kitais padaliniais, nesijaučia </w:t>
            </w:r>
            <w:r w:rsidRPr="000E5FBF">
              <w:rPr>
                <w:sz w:val="20"/>
                <w:szCs w:val="20"/>
              </w:rPr>
              <w:lastRenderedPageBreak/>
              <w:t>vienos organizacijos dalimi</w:t>
            </w:r>
            <w:r w:rsidR="004A086B" w:rsidRPr="000E5FBF">
              <w:rPr>
                <w:sz w:val="20"/>
                <w:szCs w:val="20"/>
              </w:rPr>
              <w:t xml:space="preserve"> </w:t>
            </w:r>
            <w:r w:rsidRPr="000E5FBF">
              <w:rPr>
                <w:sz w:val="20"/>
                <w:szCs w:val="20"/>
              </w:rPr>
              <w:t>ir pan. Siekiant sustiprinti šį aspektą, reikalingas dažnesnis bendrų veiklų tarp padalinių įgyvendinimas, kad formuotųsi ir stiprėtų skirtingų padalinių darbuotojų tarpusavio profesiniai santykiai.</w:t>
            </w:r>
          </w:p>
        </w:tc>
      </w:tr>
      <w:tr w:rsidR="00AA6AA1" w:rsidRPr="000E5FBF" w14:paraId="05D97129" w14:textId="77777777" w:rsidTr="0037461A">
        <w:tc>
          <w:tcPr>
            <w:tcW w:w="2547" w:type="dxa"/>
          </w:tcPr>
          <w:p w14:paraId="2BA06082" w14:textId="77777777" w:rsidR="00AA6AA1" w:rsidRPr="000E5FBF" w:rsidRDefault="00AA6AA1" w:rsidP="00A132AD">
            <w:pPr>
              <w:numPr>
                <w:ilvl w:val="0"/>
                <w:numId w:val="31"/>
              </w:numPr>
              <w:snapToGrid w:val="0"/>
              <w:contextualSpacing/>
              <w:jc w:val="left"/>
              <w:rPr>
                <w:sz w:val="20"/>
                <w:szCs w:val="20"/>
              </w:rPr>
            </w:pPr>
            <w:r w:rsidRPr="000E5FBF">
              <w:rPr>
                <w:sz w:val="20"/>
                <w:szCs w:val="20"/>
              </w:rPr>
              <w:lastRenderedPageBreak/>
              <w:t>Jaučiu, kad tarp padalinių egzistuoja abipusis palaikymas.</w:t>
            </w:r>
          </w:p>
        </w:tc>
        <w:tc>
          <w:tcPr>
            <w:tcW w:w="6657" w:type="dxa"/>
          </w:tcPr>
          <w:p w14:paraId="42A317EB" w14:textId="77777777" w:rsidR="00AA6AA1" w:rsidRPr="000E5FBF" w:rsidRDefault="004A086B" w:rsidP="004A086B">
            <w:pPr>
              <w:snapToGrid w:val="0"/>
              <w:contextualSpacing/>
              <w:jc w:val="left"/>
              <w:rPr>
                <w:sz w:val="20"/>
                <w:szCs w:val="20"/>
              </w:rPr>
            </w:pPr>
            <w:r w:rsidRPr="000E5FBF">
              <w:rPr>
                <w:sz w:val="20"/>
                <w:szCs w:val="20"/>
              </w:rPr>
              <w:t>Didžioji dalis respondentų</w:t>
            </w:r>
            <w:r w:rsidRPr="000E5FBF">
              <w:rPr>
                <w:b/>
                <w:bCs/>
                <w:color w:val="00B050"/>
                <w:sz w:val="20"/>
                <w:szCs w:val="20"/>
              </w:rPr>
              <w:t xml:space="preserve"> </w:t>
            </w:r>
            <w:r w:rsidRPr="000E5FBF">
              <w:rPr>
                <w:b/>
                <w:bCs/>
                <w:color w:val="F79646" w:themeColor="accent6"/>
                <w:sz w:val="20"/>
                <w:szCs w:val="20"/>
              </w:rPr>
              <w:t xml:space="preserve">atsakė neutraliai. </w:t>
            </w:r>
            <w:r w:rsidRPr="000E5FBF">
              <w:rPr>
                <w:sz w:val="20"/>
                <w:szCs w:val="20"/>
              </w:rPr>
              <w:t>Matyti, kad didžioji dalis darbuotojų dar menkai bendrauja su kitais padaliniais, nesijaučia vienos organizacijos dalimi ir pan. Tą net galima laikyti buvusio tarpusavio „lenktyniavimo“ pasekme. Siekiant sustiprinti šį aspektą, reikalingas dažnesnis bendrų veiklų tarp padalinių įgyvendinimas, kad formuotųsi ir stiprėtų skirtingų padalinių darbuotojų tarpusavio profesiniai santykiai, atitinkamai atsiras abipusis palaikymas</w:t>
            </w:r>
          </w:p>
        </w:tc>
      </w:tr>
      <w:tr w:rsidR="00AA6AA1" w:rsidRPr="000E5FBF" w14:paraId="6225360A" w14:textId="77777777" w:rsidTr="0037461A">
        <w:tc>
          <w:tcPr>
            <w:tcW w:w="2547" w:type="dxa"/>
          </w:tcPr>
          <w:p w14:paraId="01D6DCC2" w14:textId="77777777" w:rsidR="00AA6AA1" w:rsidRPr="000E5FBF" w:rsidRDefault="00AA6AA1" w:rsidP="00A132AD">
            <w:pPr>
              <w:numPr>
                <w:ilvl w:val="0"/>
                <w:numId w:val="31"/>
              </w:numPr>
              <w:snapToGrid w:val="0"/>
              <w:contextualSpacing/>
              <w:jc w:val="left"/>
              <w:rPr>
                <w:sz w:val="20"/>
                <w:szCs w:val="20"/>
              </w:rPr>
            </w:pPr>
            <w:r w:rsidRPr="000E5FBF">
              <w:rPr>
                <w:sz w:val="20"/>
                <w:szCs w:val="20"/>
              </w:rPr>
              <w:t>Man svarbu, kad organizacija išlaikytų vieningą identitetą, kartu gerbdama kiekvieno padalinio savitumą.</w:t>
            </w:r>
          </w:p>
        </w:tc>
        <w:tc>
          <w:tcPr>
            <w:tcW w:w="6657" w:type="dxa"/>
          </w:tcPr>
          <w:p w14:paraId="2ADFAE0F" w14:textId="77777777" w:rsidR="00AA6AA1" w:rsidRPr="000E5FBF" w:rsidRDefault="004A086B" w:rsidP="004A086B">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Taigi matyti, darbuotojai labai vertintų, jeigu organizacija turėtų bendrą įvaizdį, tačiau ir padaliniai neprarastų savo (kultūrinio) savitumo.</w:t>
            </w:r>
          </w:p>
        </w:tc>
      </w:tr>
      <w:tr w:rsidR="006A5ED9" w:rsidRPr="000E5FBF" w14:paraId="7CB97B02" w14:textId="77777777" w:rsidTr="00480D17">
        <w:tc>
          <w:tcPr>
            <w:tcW w:w="9204" w:type="dxa"/>
            <w:gridSpan w:val="2"/>
          </w:tcPr>
          <w:p w14:paraId="4896FE24" w14:textId="77777777" w:rsidR="006A5ED9" w:rsidRPr="000E5FBF" w:rsidRDefault="006A5ED9" w:rsidP="00A132AD">
            <w:pPr>
              <w:snapToGrid w:val="0"/>
              <w:contextualSpacing/>
              <w:rPr>
                <w:b/>
                <w:bCs/>
                <w:sz w:val="20"/>
                <w:szCs w:val="20"/>
              </w:rPr>
            </w:pPr>
            <w:r w:rsidRPr="000E5FBF">
              <w:rPr>
                <w:b/>
                <w:bCs/>
                <w:sz w:val="20"/>
                <w:szCs w:val="20"/>
              </w:rPr>
              <w:t xml:space="preserve"> A5. Tradicijų tęstinumas ir įvairovė</w:t>
            </w:r>
          </w:p>
          <w:p w14:paraId="63A0831E" w14:textId="77777777" w:rsidR="006A5ED9" w:rsidRPr="000E5FBF" w:rsidRDefault="006A5ED9" w:rsidP="00A132AD">
            <w:pPr>
              <w:snapToGrid w:val="0"/>
              <w:contextualSpacing/>
              <w:rPr>
                <w:b/>
                <w:bCs/>
                <w:sz w:val="20"/>
                <w:szCs w:val="20"/>
              </w:rPr>
            </w:pPr>
          </w:p>
          <w:p w14:paraId="1FD30026" w14:textId="77777777" w:rsidR="006A5ED9" w:rsidRPr="000E5FBF" w:rsidRDefault="0037461A" w:rsidP="00A132AD">
            <w:pPr>
              <w:snapToGrid w:val="0"/>
              <w:contextualSpacing/>
              <w:rPr>
                <w:b/>
                <w:bCs/>
                <w:sz w:val="20"/>
                <w:szCs w:val="20"/>
              </w:rPr>
            </w:pPr>
            <w:r w:rsidRPr="000E5FBF">
              <w:rPr>
                <w:noProof/>
              </w:rPr>
              <w:drawing>
                <wp:inline distT="0" distB="0" distL="0" distR="0" wp14:anchorId="01783B13" wp14:editId="7C7EEC50">
                  <wp:extent cx="5850890" cy="2117090"/>
                  <wp:effectExtent l="0" t="0" r="3810" b="3810"/>
                  <wp:docPr id="223041787" name="Picture 5" descr="Formuojama atsakymų diagrama. Klausimo pavadinimas: A5. Tradicijų tęstinumas ir įvairovė&#10;&#10;(Įvertinkite kiekvieną teiginį skalėje nuo 1 – visiškai nesutinku iki 5 – visiškai sutinku).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uojama atsakymų diagrama. Klausimo pavadinimas: A5. Tradicijų tęstinumas ir įvairovė&#10;&#10;(Įvertinkite kiekvieną teiginį skalėje nuo 1 – visiškai nesutinku iki 5 – visiškai sutinku). Atsakymų skaičius: ."/>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850890" cy="2117090"/>
                          </a:xfrm>
                          <a:prstGeom prst="rect">
                            <a:avLst/>
                          </a:prstGeom>
                          <a:noFill/>
                          <a:ln>
                            <a:noFill/>
                          </a:ln>
                        </pic:spPr>
                      </pic:pic>
                    </a:graphicData>
                  </a:graphic>
                </wp:inline>
              </w:drawing>
            </w:r>
          </w:p>
        </w:tc>
      </w:tr>
      <w:tr w:rsidR="00AA6AA1" w:rsidRPr="000E5FBF" w14:paraId="33B750E2" w14:textId="77777777" w:rsidTr="0037461A">
        <w:tc>
          <w:tcPr>
            <w:tcW w:w="2547" w:type="dxa"/>
          </w:tcPr>
          <w:p w14:paraId="72B0E752" w14:textId="77777777" w:rsidR="00AA6AA1" w:rsidRPr="000E5FBF" w:rsidRDefault="00AA6AA1" w:rsidP="00A132AD">
            <w:pPr>
              <w:numPr>
                <w:ilvl w:val="0"/>
                <w:numId w:val="32"/>
              </w:numPr>
              <w:snapToGrid w:val="0"/>
              <w:contextualSpacing/>
              <w:jc w:val="left"/>
              <w:rPr>
                <w:sz w:val="20"/>
                <w:szCs w:val="20"/>
              </w:rPr>
            </w:pPr>
            <w:r w:rsidRPr="000E5FBF">
              <w:rPr>
                <w:sz w:val="20"/>
                <w:szCs w:val="20"/>
              </w:rPr>
              <w:t>Sujungimo laikotarpiu buvo sudarytos sąlygos išsaugoti svarbiausias mūsų padalinio tradicijas.</w:t>
            </w:r>
          </w:p>
        </w:tc>
        <w:tc>
          <w:tcPr>
            <w:tcW w:w="6657" w:type="dxa"/>
          </w:tcPr>
          <w:p w14:paraId="07A72EB3" w14:textId="77777777" w:rsidR="00AA6AA1" w:rsidRPr="000E5FBF" w:rsidRDefault="00ED50A1" w:rsidP="00ED50A1">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xml:space="preserve">. Taigi matyti, kad darbuotojai labai vertintų, jeigu </w:t>
            </w:r>
            <w:r w:rsidR="00C92974" w:rsidRPr="000E5FBF">
              <w:rPr>
                <w:sz w:val="20"/>
                <w:szCs w:val="20"/>
              </w:rPr>
              <w:t>būtų sudarytos sąlygos išsaugoti svarbiausias buvusių padalinio tradicijas</w:t>
            </w:r>
            <w:r w:rsidRPr="000E5FBF">
              <w:rPr>
                <w:sz w:val="20"/>
                <w:szCs w:val="20"/>
              </w:rPr>
              <w:t>.</w:t>
            </w:r>
          </w:p>
        </w:tc>
      </w:tr>
      <w:tr w:rsidR="00AA6AA1" w:rsidRPr="000E5FBF" w14:paraId="6B6E6945" w14:textId="77777777" w:rsidTr="0037461A">
        <w:tc>
          <w:tcPr>
            <w:tcW w:w="2547" w:type="dxa"/>
          </w:tcPr>
          <w:p w14:paraId="1AA6CF5C" w14:textId="77777777" w:rsidR="00AA6AA1" w:rsidRPr="000E5FBF" w:rsidRDefault="00AA6AA1" w:rsidP="00A132AD">
            <w:pPr>
              <w:numPr>
                <w:ilvl w:val="0"/>
                <w:numId w:val="32"/>
              </w:numPr>
              <w:snapToGrid w:val="0"/>
              <w:contextualSpacing/>
              <w:jc w:val="left"/>
              <w:rPr>
                <w:sz w:val="20"/>
                <w:szCs w:val="20"/>
              </w:rPr>
            </w:pPr>
            <w:r w:rsidRPr="000E5FBF">
              <w:rPr>
                <w:sz w:val="20"/>
                <w:szCs w:val="20"/>
              </w:rPr>
              <w:t>Turėjome galimybę pasiūlyti, kurias veiklas ar simbolius verta tęsti naujoje struktūroje.</w:t>
            </w:r>
          </w:p>
        </w:tc>
        <w:tc>
          <w:tcPr>
            <w:tcW w:w="6657" w:type="dxa"/>
          </w:tcPr>
          <w:p w14:paraId="0C6DCD6C" w14:textId="77777777" w:rsidR="00AA6AA1" w:rsidRPr="000E5FBF" w:rsidRDefault="0003354B" w:rsidP="0003354B">
            <w:pPr>
              <w:snapToGrid w:val="0"/>
              <w:contextualSpacing/>
              <w:jc w:val="left"/>
              <w:rPr>
                <w:sz w:val="20"/>
                <w:szCs w:val="20"/>
              </w:rPr>
            </w:pPr>
            <w:r w:rsidRPr="000E5FBF">
              <w:rPr>
                <w:sz w:val="20"/>
                <w:szCs w:val="20"/>
              </w:rPr>
              <w:t xml:space="preserve">Respondentai didžiąja dalimi </w:t>
            </w:r>
            <w:r w:rsidRPr="000E5FBF">
              <w:rPr>
                <w:b/>
                <w:bCs/>
                <w:color w:val="00B050"/>
                <w:sz w:val="20"/>
                <w:szCs w:val="20"/>
              </w:rPr>
              <w:t xml:space="preserve">sutiko su teiginiu, </w:t>
            </w:r>
            <w:r w:rsidRPr="000E5FBF">
              <w:rPr>
                <w:sz w:val="20"/>
                <w:szCs w:val="20"/>
              </w:rPr>
              <w:t xml:space="preserve">tačiau įsitikinimas nebuvo stipriai išreikštas. </w:t>
            </w:r>
          </w:p>
        </w:tc>
      </w:tr>
      <w:tr w:rsidR="00AA6AA1" w:rsidRPr="000E5FBF" w14:paraId="1AF4CABB" w14:textId="77777777" w:rsidTr="0037461A">
        <w:tc>
          <w:tcPr>
            <w:tcW w:w="2547" w:type="dxa"/>
          </w:tcPr>
          <w:p w14:paraId="05C96F63" w14:textId="77777777" w:rsidR="00AA6AA1" w:rsidRPr="000E5FBF" w:rsidRDefault="00AA6AA1" w:rsidP="00A132AD">
            <w:pPr>
              <w:numPr>
                <w:ilvl w:val="0"/>
                <w:numId w:val="32"/>
              </w:numPr>
              <w:snapToGrid w:val="0"/>
              <w:contextualSpacing/>
              <w:jc w:val="left"/>
              <w:rPr>
                <w:sz w:val="20"/>
                <w:szCs w:val="20"/>
              </w:rPr>
            </w:pPr>
            <w:r w:rsidRPr="000E5FBF">
              <w:rPr>
                <w:sz w:val="20"/>
                <w:szCs w:val="20"/>
              </w:rPr>
              <w:t>Mūsų padalinio tradicijos išliko organizacijos veikloje.</w:t>
            </w:r>
          </w:p>
        </w:tc>
        <w:tc>
          <w:tcPr>
            <w:tcW w:w="6657" w:type="dxa"/>
          </w:tcPr>
          <w:p w14:paraId="1BC2CB0F" w14:textId="77777777" w:rsidR="00AA6AA1" w:rsidRPr="000E5FBF" w:rsidRDefault="0003354B" w:rsidP="0003354B">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Taigi matyti, kad padaliniai išsaugojo savo tapatybę, tradicijos (veiklų ir renginių pobūdis) išliko ir naujoje struktūroje.</w:t>
            </w:r>
          </w:p>
        </w:tc>
      </w:tr>
      <w:tr w:rsidR="00AA6AA1" w:rsidRPr="000E5FBF" w14:paraId="0DF89059" w14:textId="77777777" w:rsidTr="0037461A">
        <w:tc>
          <w:tcPr>
            <w:tcW w:w="2547" w:type="dxa"/>
          </w:tcPr>
          <w:p w14:paraId="3C1217F7" w14:textId="77777777" w:rsidR="00AA6AA1" w:rsidRPr="000E5FBF" w:rsidRDefault="00AA6AA1" w:rsidP="00A132AD">
            <w:pPr>
              <w:numPr>
                <w:ilvl w:val="0"/>
                <w:numId w:val="32"/>
              </w:numPr>
              <w:snapToGrid w:val="0"/>
              <w:contextualSpacing/>
              <w:jc w:val="left"/>
              <w:rPr>
                <w:sz w:val="20"/>
                <w:szCs w:val="20"/>
              </w:rPr>
            </w:pPr>
            <w:r w:rsidRPr="000E5FBF">
              <w:rPr>
                <w:sz w:val="20"/>
                <w:szCs w:val="20"/>
              </w:rPr>
              <w:t>Jaučiu, kad mūsų tradicijos yra pripažįstamos ir gerbiamos visos organizacijos kontekste.</w:t>
            </w:r>
          </w:p>
        </w:tc>
        <w:tc>
          <w:tcPr>
            <w:tcW w:w="6657" w:type="dxa"/>
          </w:tcPr>
          <w:p w14:paraId="1D2E22C5" w14:textId="77777777" w:rsidR="00AA6AA1" w:rsidRPr="000E5FBF" w:rsidRDefault="0003354B" w:rsidP="0003354B">
            <w:pPr>
              <w:snapToGrid w:val="0"/>
              <w:contextualSpacing/>
              <w:jc w:val="left"/>
              <w:rPr>
                <w:sz w:val="20"/>
                <w:szCs w:val="20"/>
              </w:rPr>
            </w:pPr>
            <w:r w:rsidRPr="000E5FBF">
              <w:rPr>
                <w:sz w:val="20"/>
                <w:szCs w:val="20"/>
              </w:rPr>
              <w:t xml:space="preserve">Respondentai </w:t>
            </w:r>
            <w:r w:rsidRPr="000E5FBF">
              <w:rPr>
                <w:b/>
                <w:bCs/>
                <w:color w:val="00B050"/>
                <w:sz w:val="20"/>
                <w:szCs w:val="20"/>
              </w:rPr>
              <w:t>sutiko su teiginiu</w:t>
            </w:r>
            <w:r w:rsidRPr="000E5FBF">
              <w:rPr>
                <w:sz w:val="20"/>
                <w:szCs w:val="20"/>
              </w:rPr>
              <w:t>. Visgi matyti, kad galimai padaliniai nėra užtikrinti, kad jų vertybės yra pripažįstamos ir gerbiamos, todėl šį aspektą reikalinga stiprinti, dažniau kasdienėje veikloje išryškinant tiek atskiro padalinio tradicijas, tiek išryškinant atskiro padalinio svarbią vietą visoje organizacijoje.</w:t>
            </w:r>
          </w:p>
        </w:tc>
      </w:tr>
      <w:tr w:rsidR="00AA6AA1" w:rsidRPr="000E5FBF" w14:paraId="0E3E6B85" w14:textId="77777777" w:rsidTr="0037461A">
        <w:tc>
          <w:tcPr>
            <w:tcW w:w="2547" w:type="dxa"/>
          </w:tcPr>
          <w:p w14:paraId="13C66354" w14:textId="77777777" w:rsidR="00AA6AA1" w:rsidRPr="000E5FBF" w:rsidRDefault="00AA6AA1" w:rsidP="00A132AD">
            <w:pPr>
              <w:numPr>
                <w:ilvl w:val="0"/>
                <w:numId w:val="32"/>
              </w:numPr>
              <w:snapToGrid w:val="0"/>
              <w:contextualSpacing/>
              <w:jc w:val="left"/>
              <w:rPr>
                <w:sz w:val="20"/>
                <w:szCs w:val="20"/>
              </w:rPr>
            </w:pPr>
            <w:r w:rsidRPr="000E5FBF">
              <w:rPr>
                <w:sz w:val="20"/>
                <w:szCs w:val="20"/>
              </w:rPr>
              <w:t>Vertinu tai, kad kultūrinė įvairovė tarp padalinių organizacijoje yra palaikoma.</w:t>
            </w:r>
          </w:p>
        </w:tc>
        <w:tc>
          <w:tcPr>
            <w:tcW w:w="6657" w:type="dxa"/>
          </w:tcPr>
          <w:p w14:paraId="3CDD3B72" w14:textId="77777777" w:rsidR="00AA6AA1" w:rsidRPr="000E5FBF" w:rsidRDefault="0003354B" w:rsidP="0003354B">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Matyti, kad darbuotojai (prisiminkime, kad didžiąja dalimi – tai pedagoginis personalas) nori išsaugoti kultūrinę įvairovę naujoje organizacijoje, todėl šis aspektas turi būti puoselėjamas.</w:t>
            </w:r>
          </w:p>
        </w:tc>
      </w:tr>
      <w:tr w:rsidR="00AA6AA1" w:rsidRPr="000E5FBF" w14:paraId="5A5E4EC2" w14:textId="77777777" w:rsidTr="0037461A">
        <w:tc>
          <w:tcPr>
            <w:tcW w:w="2547" w:type="dxa"/>
          </w:tcPr>
          <w:p w14:paraId="0BAF7E66" w14:textId="77777777" w:rsidR="00AA6AA1" w:rsidRPr="000E5FBF" w:rsidRDefault="00AA6AA1" w:rsidP="00A132AD">
            <w:pPr>
              <w:numPr>
                <w:ilvl w:val="0"/>
                <w:numId w:val="32"/>
              </w:numPr>
              <w:snapToGrid w:val="0"/>
              <w:contextualSpacing/>
              <w:jc w:val="left"/>
              <w:rPr>
                <w:sz w:val="20"/>
                <w:szCs w:val="20"/>
              </w:rPr>
            </w:pPr>
            <w:r w:rsidRPr="000E5FBF">
              <w:rPr>
                <w:sz w:val="20"/>
                <w:szCs w:val="20"/>
              </w:rPr>
              <w:t>Man svarbu, kad būtų išlaikyta pagarba skirtingų padalinių tapatumui ir tradicijoms.</w:t>
            </w:r>
          </w:p>
        </w:tc>
        <w:tc>
          <w:tcPr>
            <w:tcW w:w="6657" w:type="dxa"/>
          </w:tcPr>
          <w:p w14:paraId="6690C18E" w14:textId="77777777" w:rsidR="00AA6AA1" w:rsidRPr="000E5FBF" w:rsidRDefault="0003354B" w:rsidP="0003354B">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Matyti, kad darbuotojai nori išsaugoti savo padalinio kultūrinį tapatumą naujoje organizacijoje, todėl šis aspektas turi būti puoselėjamas.</w:t>
            </w:r>
          </w:p>
        </w:tc>
      </w:tr>
      <w:tr w:rsidR="0037461A" w:rsidRPr="000E5FBF" w14:paraId="337D6713" w14:textId="77777777" w:rsidTr="009A5358">
        <w:tc>
          <w:tcPr>
            <w:tcW w:w="9204" w:type="dxa"/>
            <w:gridSpan w:val="2"/>
          </w:tcPr>
          <w:p w14:paraId="6F005113" w14:textId="77777777" w:rsidR="0037461A" w:rsidRPr="000E5FBF" w:rsidRDefault="0037461A" w:rsidP="00DB2C29">
            <w:pPr>
              <w:rPr>
                <w:b/>
                <w:bCs/>
                <w:sz w:val="20"/>
                <w:szCs w:val="20"/>
              </w:rPr>
            </w:pPr>
            <w:r w:rsidRPr="000E5FBF">
              <w:rPr>
                <w:b/>
                <w:bCs/>
                <w:sz w:val="20"/>
                <w:szCs w:val="20"/>
              </w:rPr>
              <w:t>A6. Bendrystės ir tarpusavio ryšių stiprinimas</w:t>
            </w:r>
          </w:p>
          <w:p w14:paraId="7A33359E" w14:textId="77777777" w:rsidR="0037461A" w:rsidRPr="000E5FBF" w:rsidRDefault="0037461A" w:rsidP="00DB2C29"/>
          <w:p w14:paraId="199CE802" w14:textId="77777777" w:rsidR="0037461A" w:rsidRPr="000E5FBF" w:rsidRDefault="0037461A" w:rsidP="00DB2C29">
            <w:r w:rsidRPr="000E5FBF">
              <w:rPr>
                <w:noProof/>
              </w:rPr>
              <w:lastRenderedPageBreak/>
              <w:drawing>
                <wp:inline distT="0" distB="0" distL="0" distR="0" wp14:anchorId="2C3CC3E8" wp14:editId="323470A0">
                  <wp:extent cx="5850890" cy="2710815"/>
                  <wp:effectExtent l="0" t="0" r="3810" b="0"/>
                  <wp:docPr id="1314315314" name="Picture 6" descr="Formuojama atsakymų diagrama. Klausimo pavadinimas: A6. Bendrystės ir tarpusavio ryšių stiprinimas&#10;&#10;(Įvertinkite kiekvieną teiginį skalėje nuo 1 – visiškai nesutinku iki 5 – visiškai sutinku).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uojama atsakymų diagrama. Klausimo pavadinimas: A6. Bendrystės ir tarpusavio ryšių stiprinimas&#10;&#10;(Įvertinkite kiekvieną teiginį skalėje nuo 1 – visiškai nesutinku iki 5 – visiškai sutinku). Atsakymų skaičius: ."/>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5850890" cy="2710815"/>
                          </a:xfrm>
                          <a:prstGeom prst="rect">
                            <a:avLst/>
                          </a:prstGeom>
                          <a:noFill/>
                          <a:ln>
                            <a:noFill/>
                          </a:ln>
                        </pic:spPr>
                      </pic:pic>
                    </a:graphicData>
                  </a:graphic>
                </wp:inline>
              </w:drawing>
            </w:r>
          </w:p>
        </w:tc>
      </w:tr>
      <w:tr w:rsidR="00AA6AA1" w:rsidRPr="000E5FBF" w14:paraId="79B5583A" w14:textId="77777777" w:rsidTr="0037461A">
        <w:tc>
          <w:tcPr>
            <w:tcW w:w="2547" w:type="dxa"/>
          </w:tcPr>
          <w:p w14:paraId="6CE80F47" w14:textId="77777777" w:rsidR="00AA6AA1" w:rsidRPr="000E5FBF" w:rsidRDefault="00AA6AA1" w:rsidP="00A132AD">
            <w:pPr>
              <w:numPr>
                <w:ilvl w:val="0"/>
                <w:numId w:val="33"/>
              </w:numPr>
              <w:snapToGrid w:val="0"/>
              <w:contextualSpacing/>
              <w:jc w:val="left"/>
              <w:rPr>
                <w:sz w:val="20"/>
                <w:szCs w:val="20"/>
              </w:rPr>
            </w:pPr>
            <w:r w:rsidRPr="000E5FBF">
              <w:rPr>
                <w:sz w:val="20"/>
                <w:szCs w:val="20"/>
              </w:rPr>
              <w:lastRenderedPageBreak/>
              <w:t>Pertvarkos metu buvo organizuojami susitikimai, skirti padalinių bendrumui stiprinti.</w:t>
            </w:r>
          </w:p>
        </w:tc>
        <w:tc>
          <w:tcPr>
            <w:tcW w:w="6657" w:type="dxa"/>
          </w:tcPr>
          <w:p w14:paraId="1D9F0CA8" w14:textId="77777777" w:rsidR="00AA6AA1" w:rsidRPr="000E5FBF" w:rsidRDefault="003C12BF" w:rsidP="003C12BF">
            <w:pPr>
              <w:snapToGrid w:val="0"/>
              <w:contextualSpacing/>
              <w:jc w:val="left"/>
              <w:rPr>
                <w:sz w:val="20"/>
                <w:szCs w:val="20"/>
              </w:rPr>
            </w:pPr>
            <w:r w:rsidRPr="000E5FBF">
              <w:rPr>
                <w:sz w:val="20"/>
                <w:szCs w:val="20"/>
              </w:rPr>
              <w:t xml:space="preserve">Respondentai didžiąja dalimi </w:t>
            </w:r>
            <w:r w:rsidRPr="000E5FBF">
              <w:rPr>
                <w:b/>
                <w:bCs/>
                <w:color w:val="00B050"/>
                <w:sz w:val="20"/>
                <w:szCs w:val="20"/>
              </w:rPr>
              <w:t xml:space="preserve">sutiko su teiginiu, </w:t>
            </w:r>
            <w:r w:rsidRPr="000E5FBF">
              <w:rPr>
                <w:sz w:val="20"/>
                <w:szCs w:val="20"/>
              </w:rPr>
              <w:t>tačiau įsitikinimas nebuvo stipriai išreikštas, daug buvo neutraliai atsakiusiųjų. Darytina išvada, kad Pertvarkos metus tam nebuvo skiriamas didelis dėmesys.</w:t>
            </w:r>
          </w:p>
        </w:tc>
      </w:tr>
      <w:tr w:rsidR="00AA6AA1" w:rsidRPr="000E5FBF" w14:paraId="096EE52B" w14:textId="77777777" w:rsidTr="0037461A">
        <w:tc>
          <w:tcPr>
            <w:tcW w:w="2547" w:type="dxa"/>
          </w:tcPr>
          <w:p w14:paraId="3D06A90C" w14:textId="77777777" w:rsidR="00AA6AA1" w:rsidRPr="000E5FBF" w:rsidRDefault="00AA6AA1" w:rsidP="00A132AD">
            <w:pPr>
              <w:numPr>
                <w:ilvl w:val="0"/>
                <w:numId w:val="33"/>
              </w:numPr>
              <w:snapToGrid w:val="0"/>
              <w:contextualSpacing/>
              <w:jc w:val="left"/>
              <w:rPr>
                <w:sz w:val="20"/>
                <w:szCs w:val="20"/>
              </w:rPr>
            </w:pPr>
            <w:r w:rsidRPr="000E5FBF">
              <w:rPr>
                <w:sz w:val="20"/>
                <w:szCs w:val="20"/>
              </w:rPr>
              <w:t>Turėjau galimybę bendradarbiauti su kitų padalinių darbuotojais bendrose veiklose ar projektuose.</w:t>
            </w:r>
          </w:p>
        </w:tc>
        <w:tc>
          <w:tcPr>
            <w:tcW w:w="6657" w:type="dxa"/>
          </w:tcPr>
          <w:p w14:paraId="4390147D" w14:textId="77777777" w:rsidR="00AA6AA1" w:rsidRPr="000E5FBF" w:rsidRDefault="003C12BF" w:rsidP="003C12BF">
            <w:pPr>
              <w:snapToGrid w:val="0"/>
              <w:contextualSpacing/>
              <w:jc w:val="left"/>
              <w:rPr>
                <w:sz w:val="20"/>
                <w:szCs w:val="20"/>
              </w:rPr>
            </w:pPr>
            <w:r w:rsidRPr="000E5FBF">
              <w:rPr>
                <w:sz w:val="20"/>
                <w:szCs w:val="20"/>
              </w:rPr>
              <w:t xml:space="preserve">Respondentai didžiąja dalimi </w:t>
            </w:r>
            <w:r w:rsidRPr="000E5FBF">
              <w:rPr>
                <w:b/>
                <w:bCs/>
                <w:color w:val="00B050"/>
                <w:sz w:val="20"/>
                <w:szCs w:val="20"/>
              </w:rPr>
              <w:t xml:space="preserve">sutiko su teiginiu, </w:t>
            </w:r>
            <w:r w:rsidRPr="000E5FBF">
              <w:rPr>
                <w:sz w:val="20"/>
                <w:szCs w:val="20"/>
              </w:rPr>
              <w:t>tačiau įsitikinimas nebuvo stipriai išreikštas, daug buvo neutraliai atsakiusiųjų. Darytina išvada, kad anksčiau tarp padalinių nebuvo daug bendrų veiklų ar projektų.</w:t>
            </w:r>
          </w:p>
        </w:tc>
      </w:tr>
      <w:tr w:rsidR="00AA6AA1" w:rsidRPr="000E5FBF" w14:paraId="3B374A17" w14:textId="77777777" w:rsidTr="0037461A">
        <w:tc>
          <w:tcPr>
            <w:tcW w:w="2547" w:type="dxa"/>
          </w:tcPr>
          <w:p w14:paraId="7E5A495B" w14:textId="77777777" w:rsidR="00AA6AA1" w:rsidRPr="000E5FBF" w:rsidRDefault="00AA6AA1" w:rsidP="00A132AD">
            <w:pPr>
              <w:numPr>
                <w:ilvl w:val="0"/>
                <w:numId w:val="33"/>
              </w:numPr>
              <w:snapToGrid w:val="0"/>
              <w:contextualSpacing/>
              <w:jc w:val="left"/>
              <w:rPr>
                <w:sz w:val="20"/>
                <w:szCs w:val="20"/>
              </w:rPr>
            </w:pPr>
            <w:r w:rsidRPr="000E5FBF">
              <w:rPr>
                <w:sz w:val="20"/>
                <w:szCs w:val="20"/>
              </w:rPr>
              <w:t>Šiuo metu jaučiu, kad ryšiai tarp padalinių yra sustiprėję.</w:t>
            </w:r>
          </w:p>
        </w:tc>
        <w:tc>
          <w:tcPr>
            <w:tcW w:w="6657" w:type="dxa"/>
          </w:tcPr>
          <w:p w14:paraId="68BD24BD" w14:textId="77777777" w:rsidR="00AA6AA1" w:rsidRPr="000E5FBF" w:rsidRDefault="003C12BF" w:rsidP="003C12BF">
            <w:pPr>
              <w:snapToGrid w:val="0"/>
              <w:contextualSpacing/>
              <w:jc w:val="left"/>
              <w:rPr>
                <w:sz w:val="20"/>
                <w:szCs w:val="20"/>
              </w:rPr>
            </w:pPr>
            <w:r w:rsidRPr="000E5FBF">
              <w:rPr>
                <w:sz w:val="20"/>
                <w:szCs w:val="20"/>
              </w:rPr>
              <w:t xml:space="preserve">Respondentai didžiąja dalimi </w:t>
            </w:r>
            <w:r w:rsidRPr="000E5FBF">
              <w:rPr>
                <w:b/>
                <w:bCs/>
                <w:color w:val="00B050"/>
                <w:sz w:val="20"/>
                <w:szCs w:val="20"/>
              </w:rPr>
              <w:t xml:space="preserve">labiau sutiko su teiginiu, </w:t>
            </w:r>
            <w:r w:rsidRPr="000E5FBF">
              <w:rPr>
                <w:sz w:val="20"/>
                <w:szCs w:val="20"/>
              </w:rPr>
              <w:t>nei ankstesniuose dviejuose klausimuose.</w:t>
            </w:r>
            <w:r w:rsidRPr="000E5FBF">
              <w:rPr>
                <w:b/>
                <w:bCs/>
                <w:color w:val="00B050"/>
                <w:sz w:val="20"/>
                <w:szCs w:val="20"/>
              </w:rPr>
              <w:t xml:space="preserve"> </w:t>
            </w:r>
            <w:r w:rsidRPr="000E5FBF">
              <w:rPr>
                <w:sz w:val="20"/>
                <w:szCs w:val="20"/>
              </w:rPr>
              <w:t>Visgi įsitikinimas nebuvo stipriai išreikštas, daug buvo neutraliai atsakiusiųjų. Darytina išvada, kad apklausos vykdymo metu ryšiai tarp padalinių dar nebuvo stiprūs, dar nėra daug bendrų veiklų ar projektų.</w:t>
            </w:r>
          </w:p>
        </w:tc>
      </w:tr>
      <w:tr w:rsidR="00AA6AA1" w:rsidRPr="000E5FBF" w14:paraId="784D980D" w14:textId="77777777" w:rsidTr="0037461A">
        <w:tc>
          <w:tcPr>
            <w:tcW w:w="2547" w:type="dxa"/>
          </w:tcPr>
          <w:p w14:paraId="53222F9E" w14:textId="77777777" w:rsidR="00AA6AA1" w:rsidRPr="000E5FBF" w:rsidRDefault="00AA6AA1" w:rsidP="00A132AD">
            <w:pPr>
              <w:numPr>
                <w:ilvl w:val="0"/>
                <w:numId w:val="33"/>
              </w:numPr>
              <w:snapToGrid w:val="0"/>
              <w:contextualSpacing/>
              <w:jc w:val="left"/>
              <w:rPr>
                <w:sz w:val="20"/>
                <w:szCs w:val="20"/>
              </w:rPr>
            </w:pPr>
            <w:r w:rsidRPr="000E5FBF">
              <w:rPr>
                <w:sz w:val="20"/>
                <w:szCs w:val="20"/>
              </w:rPr>
              <w:t>Man svarbu, kad būtų tęsiamos bendros iniciatyvos, stiprinančios bendruomeniškumą.</w:t>
            </w:r>
          </w:p>
        </w:tc>
        <w:tc>
          <w:tcPr>
            <w:tcW w:w="6657" w:type="dxa"/>
          </w:tcPr>
          <w:p w14:paraId="6189A361" w14:textId="77777777" w:rsidR="00AA6AA1" w:rsidRPr="000E5FBF" w:rsidRDefault="003C12BF" w:rsidP="003C12BF">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xml:space="preserve">. Matyti, kad darbuotojai nori stiprinti bendruomeniškumą organizacijoje, todėl šis aspektas turi būti puoselėjamas, vykdant bendras veiklas, projektus ar pan. </w:t>
            </w:r>
          </w:p>
        </w:tc>
      </w:tr>
      <w:tr w:rsidR="00AA6AA1" w:rsidRPr="000E5FBF" w14:paraId="65834863" w14:textId="77777777" w:rsidTr="0037461A">
        <w:tc>
          <w:tcPr>
            <w:tcW w:w="2547" w:type="dxa"/>
          </w:tcPr>
          <w:p w14:paraId="53CF266E" w14:textId="77777777" w:rsidR="00AA6AA1" w:rsidRPr="000E5FBF" w:rsidRDefault="00AA6AA1" w:rsidP="00A132AD">
            <w:pPr>
              <w:numPr>
                <w:ilvl w:val="0"/>
                <w:numId w:val="33"/>
              </w:numPr>
              <w:snapToGrid w:val="0"/>
              <w:contextualSpacing/>
              <w:jc w:val="left"/>
              <w:rPr>
                <w:sz w:val="20"/>
                <w:szCs w:val="20"/>
              </w:rPr>
            </w:pPr>
            <w:r w:rsidRPr="000E5FBF">
              <w:rPr>
                <w:sz w:val="20"/>
                <w:szCs w:val="20"/>
              </w:rPr>
              <w:t>Norėčiau daugiau bendrų susitikimų, renginių ar švenčių visiems padaliniams.</w:t>
            </w:r>
          </w:p>
        </w:tc>
        <w:tc>
          <w:tcPr>
            <w:tcW w:w="6657" w:type="dxa"/>
          </w:tcPr>
          <w:p w14:paraId="4D021F9A" w14:textId="77777777" w:rsidR="00AA6AA1" w:rsidRPr="000E5FBF" w:rsidRDefault="003C12BF" w:rsidP="003C12BF">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Matyti, kad darbuotojai nori stiprinti bendruomeniškumą organizacijoje, todėl šis aspektas turi būti puoselėjamas, vykdant bendr</w:t>
            </w:r>
            <w:r w:rsidR="00F6082C" w:rsidRPr="000E5FBF">
              <w:rPr>
                <w:sz w:val="20"/>
                <w:szCs w:val="20"/>
              </w:rPr>
              <w:t>us renginius</w:t>
            </w:r>
            <w:r w:rsidRPr="000E5FBF">
              <w:rPr>
                <w:sz w:val="20"/>
                <w:szCs w:val="20"/>
              </w:rPr>
              <w:t>.</w:t>
            </w:r>
          </w:p>
        </w:tc>
      </w:tr>
      <w:tr w:rsidR="0037461A" w:rsidRPr="000E5FBF" w14:paraId="46990307" w14:textId="77777777" w:rsidTr="000019C4">
        <w:tc>
          <w:tcPr>
            <w:tcW w:w="9204" w:type="dxa"/>
            <w:gridSpan w:val="2"/>
          </w:tcPr>
          <w:p w14:paraId="787CD7F3" w14:textId="77777777" w:rsidR="0037461A" w:rsidRPr="000E5FBF" w:rsidRDefault="0037461A" w:rsidP="00DB2C29">
            <w:pPr>
              <w:rPr>
                <w:b/>
                <w:bCs/>
                <w:sz w:val="20"/>
                <w:szCs w:val="20"/>
              </w:rPr>
            </w:pPr>
            <w:r w:rsidRPr="000E5FBF">
              <w:t xml:space="preserve"> </w:t>
            </w:r>
            <w:r w:rsidRPr="000E5FBF">
              <w:rPr>
                <w:b/>
                <w:bCs/>
                <w:sz w:val="20"/>
                <w:szCs w:val="20"/>
              </w:rPr>
              <w:t>A7. Dalyvavimas ir emocinis ryšys</w:t>
            </w:r>
          </w:p>
          <w:p w14:paraId="68758B3F" w14:textId="77777777" w:rsidR="0037461A" w:rsidRPr="000E5FBF" w:rsidRDefault="0037461A" w:rsidP="00DB2C29"/>
          <w:p w14:paraId="006BE767" w14:textId="77777777" w:rsidR="0037461A" w:rsidRPr="000E5FBF" w:rsidRDefault="0037461A" w:rsidP="00DB2C29">
            <w:r w:rsidRPr="000E5FBF">
              <w:rPr>
                <w:noProof/>
              </w:rPr>
              <w:drawing>
                <wp:inline distT="0" distB="0" distL="0" distR="0" wp14:anchorId="20D17FB2" wp14:editId="201C93C7">
                  <wp:extent cx="5850890" cy="1810385"/>
                  <wp:effectExtent l="0" t="0" r="3810" b="5715"/>
                  <wp:docPr id="1928348131" name="Picture 7" descr="Formuojama atsakymų diagrama. Klausimo pavadinimas: A7. Dalyvavimas ir emocinis ryšys&#10;&#10;(Įvertinkite kiekvieną teiginį skalėje nuo 1 – visiškai nesutinku iki 5 – visiškai sutinku).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uojama atsakymų diagrama. Klausimo pavadinimas: A7. Dalyvavimas ir emocinis ryšys&#10;&#10;(Įvertinkite kiekvieną teiginį skalėje nuo 1 – visiškai nesutinku iki 5 – visiškai sutinku). Atsakymų skaičius: ."/>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5850890" cy="1810385"/>
                          </a:xfrm>
                          <a:prstGeom prst="rect">
                            <a:avLst/>
                          </a:prstGeom>
                          <a:noFill/>
                          <a:ln>
                            <a:noFill/>
                          </a:ln>
                        </pic:spPr>
                      </pic:pic>
                    </a:graphicData>
                  </a:graphic>
                </wp:inline>
              </w:drawing>
            </w:r>
          </w:p>
        </w:tc>
      </w:tr>
      <w:tr w:rsidR="00AA6AA1" w:rsidRPr="000E5FBF" w14:paraId="1D42C7F6" w14:textId="77777777" w:rsidTr="0037461A">
        <w:tc>
          <w:tcPr>
            <w:tcW w:w="2547" w:type="dxa"/>
          </w:tcPr>
          <w:p w14:paraId="77160E9D" w14:textId="77777777" w:rsidR="00AA6AA1" w:rsidRPr="000E5FBF" w:rsidRDefault="00AA6AA1" w:rsidP="00A132AD">
            <w:pPr>
              <w:numPr>
                <w:ilvl w:val="0"/>
                <w:numId w:val="34"/>
              </w:numPr>
              <w:snapToGrid w:val="0"/>
              <w:contextualSpacing/>
              <w:jc w:val="left"/>
              <w:rPr>
                <w:sz w:val="20"/>
                <w:szCs w:val="20"/>
              </w:rPr>
            </w:pPr>
            <w:r w:rsidRPr="000E5FBF">
              <w:rPr>
                <w:sz w:val="20"/>
                <w:szCs w:val="20"/>
              </w:rPr>
              <w:t>Pertvarkos laikotarpiu turėjau galimybę išsakyti nuomonę ir siūlymus apie vykstančius pokyčius.</w:t>
            </w:r>
          </w:p>
        </w:tc>
        <w:tc>
          <w:tcPr>
            <w:tcW w:w="6657" w:type="dxa"/>
          </w:tcPr>
          <w:p w14:paraId="243B97FF" w14:textId="77777777" w:rsidR="00AA6AA1" w:rsidRPr="000E5FBF" w:rsidRDefault="007E2D9C" w:rsidP="007E2D9C">
            <w:pPr>
              <w:snapToGrid w:val="0"/>
              <w:contextualSpacing/>
              <w:jc w:val="left"/>
              <w:rPr>
                <w:sz w:val="20"/>
                <w:szCs w:val="20"/>
              </w:rPr>
            </w:pPr>
            <w:r w:rsidRPr="000E5FBF">
              <w:rPr>
                <w:sz w:val="20"/>
                <w:szCs w:val="20"/>
              </w:rPr>
              <w:t xml:space="preserve">Respondentai didžiąja dalimi </w:t>
            </w:r>
            <w:r w:rsidRPr="000E5FBF">
              <w:rPr>
                <w:b/>
                <w:bCs/>
                <w:color w:val="00B050"/>
                <w:sz w:val="20"/>
                <w:szCs w:val="20"/>
              </w:rPr>
              <w:t xml:space="preserve">sutiko su teiginiu, </w:t>
            </w:r>
            <w:r w:rsidRPr="000E5FBF">
              <w:rPr>
                <w:sz w:val="20"/>
                <w:szCs w:val="20"/>
              </w:rPr>
              <w:t>tačiau įsitikinimas nebuvo stipriai išreikštas, daug buvo neigiamai arba neutraliai atsakiusiųjų. Darytina išvada, kad Pertvarkos metu tam nebuvo skiriamas didelis dėmesys.</w:t>
            </w:r>
          </w:p>
        </w:tc>
      </w:tr>
      <w:tr w:rsidR="00AA6AA1" w:rsidRPr="000E5FBF" w14:paraId="62B4A4DF" w14:textId="77777777" w:rsidTr="0037461A">
        <w:tc>
          <w:tcPr>
            <w:tcW w:w="2547" w:type="dxa"/>
          </w:tcPr>
          <w:p w14:paraId="25FDF64B" w14:textId="77777777" w:rsidR="00AA6AA1" w:rsidRPr="000E5FBF" w:rsidRDefault="00AA6AA1" w:rsidP="00A132AD">
            <w:pPr>
              <w:numPr>
                <w:ilvl w:val="0"/>
                <w:numId w:val="34"/>
              </w:numPr>
              <w:snapToGrid w:val="0"/>
              <w:contextualSpacing/>
              <w:jc w:val="left"/>
              <w:rPr>
                <w:sz w:val="20"/>
                <w:szCs w:val="20"/>
              </w:rPr>
            </w:pPr>
            <w:r w:rsidRPr="000E5FBF">
              <w:rPr>
                <w:sz w:val="20"/>
                <w:szCs w:val="20"/>
              </w:rPr>
              <w:t>Mano pasiūlymai ar įžvalgos buvo išklausyti ir svarstomi.</w:t>
            </w:r>
          </w:p>
        </w:tc>
        <w:tc>
          <w:tcPr>
            <w:tcW w:w="6657" w:type="dxa"/>
          </w:tcPr>
          <w:p w14:paraId="1ADE717E" w14:textId="77777777" w:rsidR="00AA6AA1" w:rsidRPr="000E5FBF" w:rsidRDefault="00163AF4" w:rsidP="00163AF4">
            <w:pPr>
              <w:snapToGrid w:val="0"/>
              <w:contextualSpacing/>
              <w:jc w:val="left"/>
              <w:rPr>
                <w:sz w:val="20"/>
                <w:szCs w:val="20"/>
              </w:rPr>
            </w:pPr>
            <w:r w:rsidRPr="000E5FBF">
              <w:rPr>
                <w:sz w:val="20"/>
                <w:szCs w:val="20"/>
              </w:rPr>
              <w:t xml:space="preserve">Respondentai didžiąja dalimi </w:t>
            </w:r>
            <w:r w:rsidRPr="000E5FBF">
              <w:rPr>
                <w:b/>
                <w:bCs/>
                <w:color w:val="00B050"/>
                <w:sz w:val="20"/>
                <w:szCs w:val="20"/>
              </w:rPr>
              <w:t xml:space="preserve">sutiko su teiginiu, </w:t>
            </w:r>
            <w:r w:rsidRPr="000E5FBF">
              <w:rPr>
                <w:sz w:val="20"/>
                <w:szCs w:val="20"/>
              </w:rPr>
              <w:t>tačiau įsitikinimas nebuvo stipriai išreikštas, daug buvo neigiamai arba neutraliai atsakiusiųjų. Darytina išvada, kad Pertvarkos metu tam nebuvo skiriamas didelis dėmesys.</w:t>
            </w:r>
          </w:p>
        </w:tc>
      </w:tr>
      <w:tr w:rsidR="00AA6AA1" w:rsidRPr="000E5FBF" w14:paraId="10A55DF3" w14:textId="77777777" w:rsidTr="0037461A">
        <w:tc>
          <w:tcPr>
            <w:tcW w:w="2547" w:type="dxa"/>
          </w:tcPr>
          <w:p w14:paraId="4725DE65" w14:textId="77777777" w:rsidR="00AA6AA1" w:rsidRPr="000E5FBF" w:rsidRDefault="00AA6AA1" w:rsidP="00A132AD">
            <w:pPr>
              <w:numPr>
                <w:ilvl w:val="0"/>
                <w:numId w:val="34"/>
              </w:numPr>
              <w:snapToGrid w:val="0"/>
              <w:contextualSpacing/>
              <w:jc w:val="left"/>
              <w:rPr>
                <w:sz w:val="20"/>
                <w:szCs w:val="20"/>
              </w:rPr>
            </w:pPr>
            <w:r w:rsidRPr="000E5FBF">
              <w:rPr>
                <w:sz w:val="20"/>
                <w:szCs w:val="20"/>
              </w:rPr>
              <w:lastRenderedPageBreak/>
              <w:t>Šiuo metu jaučiu, kad mano nuomonė yra girdima ir vertinama.</w:t>
            </w:r>
          </w:p>
        </w:tc>
        <w:tc>
          <w:tcPr>
            <w:tcW w:w="6657" w:type="dxa"/>
          </w:tcPr>
          <w:p w14:paraId="12D1AB4D" w14:textId="77777777" w:rsidR="00AA6AA1" w:rsidRPr="000E5FBF" w:rsidRDefault="00992736" w:rsidP="00992736">
            <w:pPr>
              <w:snapToGrid w:val="0"/>
              <w:contextualSpacing/>
              <w:jc w:val="left"/>
              <w:rPr>
                <w:sz w:val="20"/>
                <w:szCs w:val="20"/>
              </w:rPr>
            </w:pPr>
            <w:r w:rsidRPr="000E5FBF">
              <w:rPr>
                <w:sz w:val="20"/>
                <w:szCs w:val="20"/>
              </w:rPr>
              <w:t xml:space="preserve">Respondentai didžiąja dalimi </w:t>
            </w:r>
            <w:r w:rsidRPr="000E5FBF">
              <w:rPr>
                <w:b/>
                <w:bCs/>
                <w:color w:val="00B050"/>
                <w:sz w:val="20"/>
                <w:szCs w:val="20"/>
              </w:rPr>
              <w:t xml:space="preserve">sutiko su teiginiu, </w:t>
            </w:r>
            <w:r w:rsidRPr="000E5FBF">
              <w:rPr>
                <w:sz w:val="20"/>
                <w:szCs w:val="20"/>
              </w:rPr>
              <w:t xml:space="preserve">įsitikinimas ja buvo stipresnis, nei per Pertvarką. Darytina išvada, kad po Pertvarkos tam yra skiriamas didesnis dėmesys, tačiau nepakankamas (labai pritariančių vis dar nėra daug). </w:t>
            </w:r>
          </w:p>
        </w:tc>
      </w:tr>
      <w:tr w:rsidR="00AA6AA1" w:rsidRPr="000E5FBF" w14:paraId="326125E7" w14:textId="77777777" w:rsidTr="0037461A">
        <w:tc>
          <w:tcPr>
            <w:tcW w:w="2547" w:type="dxa"/>
          </w:tcPr>
          <w:p w14:paraId="3311F6DD" w14:textId="77777777" w:rsidR="00AA6AA1" w:rsidRPr="000E5FBF" w:rsidRDefault="00AA6AA1" w:rsidP="00A132AD">
            <w:pPr>
              <w:numPr>
                <w:ilvl w:val="0"/>
                <w:numId w:val="34"/>
              </w:numPr>
              <w:snapToGrid w:val="0"/>
              <w:contextualSpacing/>
              <w:jc w:val="left"/>
              <w:rPr>
                <w:sz w:val="20"/>
                <w:szCs w:val="20"/>
              </w:rPr>
            </w:pPr>
            <w:r w:rsidRPr="000E5FBF">
              <w:rPr>
                <w:sz w:val="20"/>
                <w:szCs w:val="20"/>
              </w:rPr>
              <w:t>Jaučiu emocinį ryšį su organizacija – jos sėkmė ir atmosfera man rūpi.</w:t>
            </w:r>
          </w:p>
        </w:tc>
        <w:tc>
          <w:tcPr>
            <w:tcW w:w="6657" w:type="dxa"/>
          </w:tcPr>
          <w:p w14:paraId="53384FFB" w14:textId="77777777" w:rsidR="00AA6AA1" w:rsidRPr="000E5FBF" w:rsidRDefault="00992736" w:rsidP="00992736">
            <w:pPr>
              <w:snapToGrid w:val="0"/>
              <w:contextualSpacing/>
              <w:jc w:val="left"/>
              <w:rPr>
                <w:sz w:val="20"/>
                <w:szCs w:val="20"/>
              </w:rPr>
            </w:pPr>
            <w:r w:rsidRPr="000E5FBF">
              <w:rPr>
                <w:sz w:val="20"/>
                <w:szCs w:val="20"/>
              </w:rPr>
              <w:t xml:space="preserve">Respondentai </w:t>
            </w:r>
            <w:r w:rsidRPr="000E5FBF">
              <w:rPr>
                <w:b/>
                <w:bCs/>
                <w:color w:val="00B050"/>
                <w:sz w:val="20"/>
                <w:szCs w:val="20"/>
              </w:rPr>
              <w:t>stipriai sutiko su teiginiu</w:t>
            </w:r>
            <w:r w:rsidRPr="000E5FBF">
              <w:rPr>
                <w:sz w:val="20"/>
                <w:szCs w:val="20"/>
              </w:rPr>
              <w:t xml:space="preserve">. Matyti, kad darbuotojai turi stiprų ryšį su organizacija (prisiminkime, kad dauguma čia dirba daugiau nei penkiolika metų), jos atmosfera jiems rūpi. </w:t>
            </w:r>
            <w:r w:rsidR="002368BA" w:rsidRPr="000E5FBF">
              <w:rPr>
                <w:sz w:val="20"/>
                <w:szCs w:val="20"/>
              </w:rPr>
              <w:t>Tą verta tinkamai panaudoti organizacijos mikroklimatui gerinti.</w:t>
            </w:r>
          </w:p>
        </w:tc>
      </w:tr>
      <w:tr w:rsidR="00AA6AA1" w:rsidRPr="000E5FBF" w14:paraId="70748290" w14:textId="77777777" w:rsidTr="0037461A">
        <w:tc>
          <w:tcPr>
            <w:tcW w:w="2547" w:type="dxa"/>
          </w:tcPr>
          <w:p w14:paraId="53F7E0F7" w14:textId="77777777" w:rsidR="00AA6AA1" w:rsidRPr="000E5FBF" w:rsidRDefault="00AA6AA1" w:rsidP="00A132AD">
            <w:pPr>
              <w:numPr>
                <w:ilvl w:val="0"/>
                <w:numId w:val="34"/>
              </w:numPr>
              <w:snapToGrid w:val="0"/>
              <w:contextualSpacing/>
              <w:jc w:val="left"/>
              <w:rPr>
                <w:sz w:val="20"/>
                <w:szCs w:val="20"/>
              </w:rPr>
            </w:pPr>
            <w:r w:rsidRPr="000E5FBF">
              <w:rPr>
                <w:sz w:val="20"/>
                <w:szCs w:val="20"/>
              </w:rPr>
              <w:t>Didžiuojuosi būdamas (-a) šios organizacijos dalimi.</w:t>
            </w:r>
          </w:p>
        </w:tc>
        <w:tc>
          <w:tcPr>
            <w:tcW w:w="6657" w:type="dxa"/>
          </w:tcPr>
          <w:p w14:paraId="677E3999" w14:textId="77777777" w:rsidR="00AA6AA1" w:rsidRPr="000E5FBF" w:rsidRDefault="002368BA" w:rsidP="002368BA">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xml:space="preserve">. Matyti, kad darbuotojams yra labai svarbus priklausymas organizacijai, todėl čia yra itin aktualus komandos dvasios ir bendrystės palaikymo elementas. </w:t>
            </w:r>
          </w:p>
        </w:tc>
      </w:tr>
      <w:tr w:rsidR="00AA6AA1" w:rsidRPr="000E5FBF" w14:paraId="351DBA56" w14:textId="77777777" w:rsidTr="0037461A">
        <w:tc>
          <w:tcPr>
            <w:tcW w:w="2547" w:type="dxa"/>
          </w:tcPr>
          <w:p w14:paraId="40C1C24D" w14:textId="77777777" w:rsidR="00AA6AA1" w:rsidRPr="000E5FBF" w:rsidRDefault="00AA6AA1" w:rsidP="00A132AD">
            <w:pPr>
              <w:numPr>
                <w:ilvl w:val="0"/>
                <w:numId w:val="34"/>
              </w:numPr>
              <w:snapToGrid w:val="0"/>
              <w:contextualSpacing/>
              <w:jc w:val="left"/>
              <w:rPr>
                <w:sz w:val="20"/>
                <w:szCs w:val="20"/>
              </w:rPr>
            </w:pPr>
            <w:r w:rsidRPr="000E5FBF">
              <w:rPr>
                <w:sz w:val="20"/>
                <w:szCs w:val="20"/>
              </w:rPr>
              <w:t>Mano darbas šioje organizacijoje man atrodo prasmingas.</w:t>
            </w:r>
          </w:p>
        </w:tc>
        <w:tc>
          <w:tcPr>
            <w:tcW w:w="6657" w:type="dxa"/>
          </w:tcPr>
          <w:p w14:paraId="6447E4B4" w14:textId="77777777" w:rsidR="00AA6AA1" w:rsidRPr="000E5FBF" w:rsidRDefault="00F14AD4" w:rsidP="00F14AD4">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yra labai svarbus priklausymas organizacijai, todėl čia yra itin aktualus komandos dvasios ir bendrystės palaikymo elementas.</w:t>
            </w:r>
          </w:p>
        </w:tc>
      </w:tr>
      <w:tr w:rsidR="00AA6AA1" w:rsidRPr="000E5FBF" w14:paraId="6D0C7B75" w14:textId="77777777" w:rsidTr="0037461A">
        <w:tc>
          <w:tcPr>
            <w:tcW w:w="2547" w:type="dxa"/>
          </w:tcPr>
          <w:p w14:paraId="50825320" w14:textId="77777777" w:rsidR="00AA6AA1" w:rsidRPr="000E5FBF" w:rsidRDefault="00AA6AA1" w:rsidP="00A132AD">
            <w:pPr>
              <w:numPr>
                <w:ilvl w:val="0"/>
                <w:numId w:val="34"/>
              </w:numPr>
              <w:snapToGrid w:val="0"/>
              <w:contextualSpacing/>
              <w:jc w:val="left"/>
              <w:rPr>
                <w:sz w:val="20"/>
                <w:szCs w:val="20"/>
              </w:rPr>
            </w:pPr>
            <w:r w:rsidRPr="000E5FBF">
              <w:rPr>
                <w:sz w:val="20"/>
                <w:szCs w:val="20"/>
              </w:rPr>
              <w:t>Norėčiau turėti daugiau galimybių dalyvauti priimant sprendimus, susijusius su organizacijos veikla.</w:t>
            </w:r>
          </w:p>
        </w:tc>
        <w:tc>
          <w:tcPr>
            <w:tcW w:w="6657" w:type="dxa"/>
          </w:tcPr>
          <w:p w14:paraId="32BBE351" w14:textId="77777777" w:rsidR="00AA6AA1" w:rsidRPr="000E5FBF" w:rsidRDefault="00BF64EF" w:rsidP="00BF64EF">
            <w:pPr>
              <w:snapToGrid w:val="0"/>
              <w:contextualSpacing/>
              <w:jc w:val="left"/>
              <w:rPr>
                <w:sz w:val="20"/>
                <w:szCs w:val="20"/>
              </w:rPr>
            </w:pPr>
            <w:r w:rsidRPr="000E5FBF">
              <w:rPr>
                <w:sz w:val="20"/>
                <w:szCs w:val="20"/>
              </w:rPr>
              <w:t xml:space="preserve">Respondentai </w:t>
            </w:r>
            <w:r w:rsidR="000D224C" w:rsidRPr="000E5FBF">
              <w:rPr>
                <w:b/>
                <w:bCs/>
                <w:color w:val="00B050"/>
                <w:sz w:val="20"/>
                <w:szCs w:val="20"/>
              </w:rPr>
              <w:t>stipriai</w:t>
            </w:r>
            <w:r w:rsidR="000D224C" w:rsidRPr="000E5FBF">
              <w:rPr>
                <w:sz w:val="20"/>
                <w:szCs w:val="20"/>
              </w:rPr>
              <w:t xml:space="preserve"> </w:t>
            </w:r>
            <w:r w:rsidRPr="000E5FBF">
              <w:rPr>
                <w:b/>
                <w:bCs/>
                <w:color w:val="00B050"/>
                <w:sz w:val="20"/>
                <w:szCs w:val="20"/>
              </w:rPr>
              <w:t xml:space="preserve">sutiko su teiginiu, </w:t>
            </w:r>
            <w:r w:rsidRPr="000E5FBF">
              <w:rPr>
                <w:sz w:val="20"/>
                <w:szCs w:val="20"/>
              </w:rPr>
              <w:t>t</w:t>
            </w:r>
            <w:r w:rsidR="000D224C" w:rsidRPr="000E5FBF">
              <w:rPr>
                <w:sz w:val="20"/>
                <w:szCs w:val="20"/>
              </w:rPr>
              <w:t>odėl reikalinga ieškoti būdų ir formų, kaip darbuotojai galėtų labiau dalyvauti priimant sprendimus.</w:t>
            </w:r>
          </w:p>
        </w:tc>
      </w:tr>
      <w:tr w:rsidR="00AA6AA1" w:rsidRPr="000E5FBF" w14:paraId="72F07422" w14:textId="77777777" w:rsidTr="0037461A">
        <w:tc>
          <w:tcPr>
            <w:tcW w:w="2547" w:type="dxa"/>
          </w:tcPr>
          <w:p w14:paraId="12E919F6" w14:textId="77777777" w:rsidR="00AA6AA1" w:rsidRPr="000E5FBF" w:rsidRDefault="00AA6AA1" w:rsidP="00DB2C29">
            <w:pPr>
              <w:rPr>
                <w:b/>
                <w:bCs/>
                <w:sz w:val="20"/>
                <w:szCs w:val="20"/>
              </w:rPr>
            </w:pPr>
            <w:r w:rsidRPr="000E5FBF">
              <w:rPr>
                <w:b/>
                <w:bCs/>
                <w:sz w:val="20"/>
                <w:szCs w:val="20"/>
              </w:rPr>
              <w:t xml:space="preserve"> Atviri klausimai</w:t>
            </w:r>
          </w:p>
        </w:tc>
        <w:tc>
          <w:tcPr>
            <w:tcW w:w="6657" w:type="dxa"/>
          </w:tcPr>
          <w:p w14:paraId="1395BFEC" w14:textId="77777777" w:rsidR="00AA6AA1" w:rsidRPr="000E5FBF" w:rsidRDefault="00AA6AA1" w:rsidP="00A132AD">
            <w:pPr>
              <w:snapToGrid w:val="0"/>
              <w:contextualSpacing/>
              <w:outlineLvl w:val="2"/>
              <w:rPr>
                <w:b/>
                <w:bCs/>
                <w:sz w:val="20"/>
                <w:szCs w:val="20"/>
              </w:rPr>
            </w:pPr>
          </w:p>
        </w:tc>
      </w:tr>
      <w:tr w:rsidR="00AA6AA1" w:rsidRPr="000E5FBF" w14:paraId="3CE24053" w14:textId="77777777" w:rsidTr="0037461A">
        <w:tc>
          <w:tcPr>
            <w:tcW w:w="2547" w:type="dxa"/>
          </w:tcPr>
          <w:p w14:paraId="0DA42D6C" w14:textId="77777777" w:rsidR="00AA6AA1" w:rsidRPr="000E5FBF" w:rsidRDefault="00AA6AA1" w:rsidP="00A132AD">
            <w:pPr>
              <w:numPr>
                <w:ilvl w:val="0"/>
                <w:numId w:val="35"/>
              </w:numPr>
              <w:snapToGrid w:val="0"/>
              <w:contextualSpacing/>
              <w:jc w:val="left"/>
              <w:rPr>
                <w:i/>
                <w:iCs/>
                <w:sz w:val="20"/>
                <w:szCs w:val="20"/>
              </w:rPr>
            </w:pPr>
            <w:r w:rsidRPr="000E5FBF">
              <w:rPr>
                <w:i/>
                <w:iCs/>
                <w:sz w:val="20"/>
                <w:szCs w:val="20"/>
              </w:rPr>
              <w:t>Ką šiuo metu laikote stipriausia organizacinės kultūros dalimi?</w:t>
            </w:r>
          </w:p>
        </w:tc>
        <w:tc>
          <w:tcPr>
            <w:tcW w:w="6657" w:type="dxa"/>
          </w:tcPr>
          <w:p w14:paraId="6E6F3F74" w14:textId="77777777" w:rsidR="00AA6AA1" w:rsidRPr="000E5FBF" w:rsidRDefault="000D224C" w:rsidP="000D224C">
            <w:pPr>
              <w:snapToGrid w:val="0"/>
              <w:contextualSpacing/>
              <w:jc w:val="left"/>
              <w:rPr>
                <w:sz w:val="20"/>
                <w:szCs w:val="20"/>
              </w:rPr>
            </w:pPr>
            <w:r w:rsidRPr="000E5FBF">
              <w:rPr>
                <w:sz w:val="20"/>
                <w:szCs w:val="20"/>
              </w:rPr>
              <w:t xml:space="preserve">Atsakydami į šį klausimą, respondentai dažniausiai pažymėjo šiuos </w:t>
            </w:r>
            <w:r w:rsidR="00593101" w:rsidRPr="000E5FBF">
              <w:rPr>
                <w:sz w:val="20"/>
                <w:szCs w:val="20"/>
              </w:rPr>
              <w:t>organizacinės kultūros elementus: tarpusavio bendravimą ir bendradarbiavimą; skyrių savitumą ir kultūros tradicijų puoselėjimą.</w:t>
            </w:r>
          </w:p>
        </w:tc>
      </w:tr>
      <w:tr w:rsidR="00AA6AA1" w:rsidRPr="000E5FBF" w14:paraId="375458BC" w14:textId="77777777" w:rsidTr="0037461A">
        <w:tc>
          <w:tcPr>
            <w:tcW w:w="2547" w:type="dxa"/>
          </w:tcPr>
          <w:p w14:paraId="4ECA7B4E" w14:textId="77777777" w:rsidR="00AA6AA1" w:rsidRPr="000E5FBF" w:rsidRDefault="00AA6AA1" w:rsidP="00A132AD">
            <w:pPr>
              <w:numPr>
                <w:ilvl w:val="0"/>
                <w:numId w:val="35"/>
              </w:numPr>
              <w:snapToGrid w:val="0"/>
              <w:contextualSpacing/>
              <w:jc w:val="left"/>
              <w:rPr>
                <w:i/>
                <w:iCs/>
                <w:sz w:val="20"/>
                <w:szCs w:val="20"/>
              </w:rPr>
            </w:pPr>
            <w:r w:rsidRPr="000E5FBF">
              <w:rPr>
                <w:i/>
                <w:iCs/>
                <w:sz w:val="20"/>
                <w:szCs w:val="20"/>
              </w:rPr>
              <w:t>Kokias kultūros ar bendrystės sritis, Jūsų nuomone, būtų svarbiausia stiprinti?</w:t>
            </w:r>
          </w:p>
        </w:tc>
        <w:tc>
          <w:tcPr>
            <w:tcW w:w="6657" w:type="dxa"/>
          </w:tcPr>
          <w:p w14:paraId="48E9404B" w14:textId="77777777" w:rsidR="00AA6AA1" w:rsidRPr="000E5FBF" w:rsidRDefault="00BC5A5E" w:rsidP="00BC5A5E">
            <w:pPr>
              <w:snapToGrid w:val="0"/>
              <w:contextualSpacing/>
              <w:jc w:val="left"/>
              <w:rPr>
                <w:sz w:val="20"/>
                <w:szCs w:val="20"/>
              </w:rPr>
            </w:pPr>
            <w:r w:rsidRPr="000E5FBF">
              <w:rPr>
                <w:sz w:val="20"/>
                <w:szCs w:val="20"/>
              </w:rPr>
              <w:t>Atsakydami į šį klausimą, respondentai taip pat dažniausiai pažymėjo tarpusavio bendravimą ir bendradarbiavimą; skyrių savitumą ir kultūros tradicijų puoselėjimą.</w:t>
            </w:r>
          </w:p>
        </w:tc>
      </w:tr>
      <w:tr w:rsidR="00AA6AA1" w:rsidRPr="000E5FBF" w14:paraId="668D037D" w14:textId="77777777" w:rsidTr="0037461A">
        <w:tc>
          <w:tcPr>
            <w:tcW w:w="2547" w:type="dxa"/>
          </w:tcPr>
          <w:p w14:paraId="39DCF5D2" w14:textId="77777777" w:rsidR="00AA6AA1" w:rsidRPr="000E5FBF" w:rsidRDefault="00AA6AA1" w:rsidP="00DB2C29">
            <w:pPr>
              <w:rPr>
                <w:b/>
                <w:bCs/>
                <w:sz w:val="20"/>
                <w:szCs w:val="20"/>
              </w:rPr>
            </w:pPr>
            <w:r w:rsidRPr="000E5FBF">
              <w:rPr>
                <w:b/>
                <w:bCs/>
                <w:sz w:val="20"/>
                <w:szCs w:val="20"/>
              </w:rPr>
              <w:t>B. UGDYMO KOKYBĖ IR PROFESINIAI STANDARTAI</w:t>
            </w:r>
          </w:p>
        </w:tc>
        <w:tc>
          <w:tcPr>
            <w:tcW w:w="6657" w:type="dxa"/>
          </w:tcPr>
          <w:p w14:paraId="6CCF44BD" w14:textId="77777777" w:rsidR="00AA6AA1" w:rsidRPr="000E5FBF" w:rsidRDefault="00AA6AA1" w:rsidP="00DB2C29"/>
        </w:tc>
      </w:tr>
      <w:tr w:rsidR="0037461A" w:rsidRPr="000E5FBF" w14:paraId="75AC98EC" w14:textId="77777777" w:rsidTr="00AD6110">
        <w:tc>
          <w:tcPr>
            <w:tcW w:w="9204" w:type="dxa"/>
            <w:gridSpan w:val="2"/>
          </w:tcPr>
          <w:p w14:paraId="4ACBC3ED" w14:textId="77777777" w:rsidR="0037461A" w:rsidRPr="000E5FBF" w:rsidRDefault="0037461A" w:rsidP="00DB2C29">
            <w:pPr>
              <w:rPr>
                <w:b/>
                <w:bCs/>
                <w:sz w:val="20"/>
                <w:szCs w:val="20"/>
              </w:rPr>
            </w:pPr>
            <w:r w:rsidRPr="000E5FBF">
              <w:t xml:space="preserve"> </w:t>
            </w:r>
            <w:r w:rsidRPr="000E5FBF">
              <w:rPr>
                <w:b/>
                <w:bCs/>
                <w:sz w:val="20"/>
                <w:szCs w:val="20"/>
              </w:rPr>
              <w:t>B1. Ugdymo kokybės aiškumas po pertvarkos</w:t>
            </w:r>
          </w:p>
          <w:p w14:paraId="06283C0F" w14:textId="77777777" w:rsidR="0037461A" w:rsidRPr="000E5FBF" w:rsidRDefault="0037461A" w:rsidP="00DB2C29"/>
          <w:p w14:paraId="5094C093" w14:textId="77777777" w:rsidR="0037461A" w:rsidRPr="000E5FBF" w:rsidRDefault="0037461A" w:rsidP="00DB2C29">
            <w:r w:rsidRPr="000E5FBF">
              <w:rPr>
                <w:noProof/>
              </w:rPr>
              <w:drawing>
                <wp:inline distT="0" distB="0" distL="0" distR="0" wp14:anchorId="035DF10B" wp14:editId="45F4EBDE">
                  <wp:extent cx="5850890" cy="3054985"/>
                  <wp:effectExtent l="0" t="0" r="3810" b="5715"/>
                  <wp:docPr id="565039707" name="Picture 8" descr="Formuojama atsakymų diagrama. Klausimo pavadinimas: B1. Ugdymo kokybės aiškumas po pertvarkos &#10;Įvertinkite kiekvieną teiginį nuo 1 – visiškai nesutinku iki 5 – visiškai sutinku&#10;&#10;.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uojama atsakymų diagrama. Klausimo pavadinimas: B1. Ugdymo kokybės aiškumas po pertvarkos &#10;Įvertinkite kiekvieną teiginį nuo 1 – visiškai nesutinku iki 5 – visiškai sutinku&#10;&#10;. Atsakymų skaičius: ."/>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5850890" cy="3054985"/>
                          </a:xfrm>
                          <a:prstGeom prst="rect">
                            <a:avLst/>
                          </a:prstGeom>
                          <a:noFill/>
                          <a:ln>
                            <a:noFill/>
                          </a:ln>
                        </pic:spPr>
                      </pic:pic>
                    </a:graphicData>
                  </a:graphic>
                </wp:inline>
              </w:drawing>
            </w:r>
          </w:p>
        </w:tc>
      </w:tr>
      <w:tr w:rsidR="00AA6AA1" w:rsidRPr="000E5FBF" w14:paraId="608AEB3F" w14:textId="77777777" w:rsidTr="0037461A">
        <w:tc>
          <w:tcPr>
            <w:tcW w:w="2547" w:type="dxa"/>
          </w:tcPr>
          <w:p w14:paraId="7973878C" w14:textId="77777777" w:rsidR="00AA6AA1" w:rsidRPr="000E5FBF" w:rsidRDefault="00AA6AA1" w:rsidP="00A132AD">
            <w:pPr>
              <w:numPr>
                <w:ilvl w:val="0"/>
                <w:numId w:val="36"/>
              </w:numPr>
              <w:snapToGrid w:val="0"/>
              <w:contextualSpacing/>
              <w:jc w:val="left"/>
              <w:rPr>
                <w:sz w:val="20"/>
                <w:szCs w:val="20"/>
              </w:rPr>
            </w:pPr>
            <w:r w:rsidRPr="000E5FBF">
              <w:rPr>
                <w:sz w:val="20"/>
                <w:szCs w:val="20"/>
              </w:rPr>
              <w:t>Po pertvarkos tapo aiškiau, kokie reikalavimai keliami ugdymo kokybei.</w:t>
            </w:r>
          </w:p>
        </w:tc>
        <w:tc>
          <w:tcPr>
            <w:tcW w:w="6657" w:type="dxa"/>
          </w:tcPr>
          <w:p w14:paraId="602402C3" w14:textId="77777777" w:rsidR="00AA6AA1" w:rsidRPr="000E5FBF" w:rsidRDefault="00C743CF" w:rsidP="00C743CF">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po Pertvarkos tapo gerokai aiškiau, kokie reikalavimai keliami. Tą galima laikyti vienu iš Pertvarkos teigiamų bruožų.</w:t>
            </w:r>
          </w:p>
        </w:tc>
      </w:tr>
      <w:tr w:rsidR="00AA6AA1" w:rsidRPr="000E5FBF" w14:paraId="45D4FDBA" w14:textId="77777777" w:rsidTr="0037461A">
        <w:tc>
          <w:tcPr>
            <w:tcW w:w="2547" w:type="dxa"/>
          </w:tcPr>
          <w:p w14:paraId="4C6FCC1E" w14:textId="77777777" w:rsidR="00AA6AA1" w:rsidRPr="000E5FBF" w:rsidRDefault="00AA6AA1" w:rsidP="00A132AD">
            <w:pPr>
              <w:numPr>
                <w:ilvl w:val="0"/>
                <w:numId w:val="36"/>
              </w:numPr>
              <w:snapToGrid w:val="0"/>
              <w:contextualSpacing/>
              <w:jc w:val="left"/>
              <w:rPr>
                <w:sz w:val="20"/>
                <w:szCs w:val="20"/>
              </w:rPr>
            </w:pPr>
            <w:r w:rsidRPr="000E5FBF">
              <w:rPr>
                <w:sz w:val="20"/>
                <w:szCs w:val="20"/>
              </w:rPr>
              <w:t>Ugdymo kokybės principai buvo nuosekliai pristatyti visiems darbuotojams.</w:t>
            </w:r>
          </w:p>
        </w:tc>
        <w:tc>
          <w:tcPr>
            <w:tcW w:w="6657" w:type="dxa"/>
          </w:tcPr>
          <w:p w14:paraId="77F67AE1" w14:textId="77777777" w:rsidR="00AA6AA1" w:rsidRPr="000E5FBF" w:rsidRDefault="00C743CF" w:rsidP="00C743CF">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po Pertvarkos gerokai aiškiau, kokie ugdymo kokybės principai. Tą galima laikyti vienu iš Pertvarkos teigiamų bruožų.</w:t>
            </w:r>
          </w:p>
        </w:tc>
      </w:tr>
      <w:tr w:rsidR="00AA6AA1" w:rsidRPr="000E5FBF" w14:paraId="0726A443" w14:textId="77777777" w:rsidTr="0037461A">
        <w:tc>
          <w:tcPr>
            <w:tcW w:w="2547" w:type="dxa"/>
          </w:tcPr>
          <w:p w14:paraId="1716A94E" w14:textId="77777777" w:rsidR="00AA6AA1" w:rsidRPr="000E5FBF" w:rsidRDefault="00AA6AA1" w:rsidP="00A132AD">
            <w:pPr>
              <w:numPr>
                <w:ilvl w:val="0"/>
                <w:numId w:val="36"/>
              </w:numPr>
              <w:snapToGrid w:val="0"/>
              <w:contextualSpacing/>
              <w:jc w:val="left"/>
              <w:rPr>
                <w:sz w:val="20"/>
                <w:szCs w:val="20"/>
              </w:rPr>
            </w:pPr>
            <w:r w:rsidRPr="000E5FBF">
              <w:rPr>
                <w:sz w:val="20"/>
                <w:szCs w:val="20"/>
              </w:rPr>
              <w:t>Jaučiu, kad ugdymo kokybės reikalavimai tapo labiau pagrįsti ir nuoseklūs.</w:t>
            </w:r>
          </w:p>
        </w:tc>
        <w:tc>
          <w:tcPr>
            <w:tcW w:w="6657" w:type="dxa"/>
          </w:tcPr>
          <w:p w14:paraId="5B69DBEB" w14:textId="77777777" w:rsidR="00AA6AA1" w:rsidRPr="000E5FBF" w:rsidRDefault="004D2F33" w:rsidP="004D2F33">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po Pertvarkos gerokai aiškiau dėl ugdymo kokybės reikalavimų pagrįstumo. Tą galima laikyti vienu iš Pertvarkos teigiamų bruožų.</w:t>
            </w:r>
          </w:p>
        </w:tc>
      </w:tr>
      <w:tr w:rsidR="00AA6AA1" w:rsidRPr="000E5FBF" w14:paraId="6DB377AD" w14:textId="77777777" w:rsidTr="0037461A">
        <w:tc>
          <w:tcPr>
            <w:tcW w:w="2547" w:type="dxa"/>
          </w:tcPr>
          <w:p w14:paraId="7078424E" w14:textId="77777777" w:rsidR="00AA6AA1" w:rsidRPr="000E5FBF" w:rsidRDefault="00AA6AA1" w:rsidP="00A132AD">
            <w:pPr>
              <w:numPr>
                <w:ilvl w:val="0"/>
                <w:numId w:val="36"/>
              </w:numPr>
              <w:snapToGrid w:val="0"/>
              <w:contextualSpacing/>
              <w:jc w:val="left"/>
              <w:rPr>
                <w:sz w:val="20"/>
                <w:szCs w:val="20"/>
              </w:rPr>
            </w:pPr>
            <w:r w:rsidRPr="000E5FBF">
              <w:rPr>
                <w:sz w:val="20"/>
                <w:szCs w:val="20"/>
              </w:rPr>
              <w:lastRenderedPageBreak/>
              <w:t>Tikiu, kad ugdymo kokybės lūkesčiai dabar yra labiau suderinti su realiomis darbo sąlygomis.</w:t>
            </w:r>
          </w:p>
        </w:tc>
        <w:tc>
          <w:tcPr>
            <w:tcW w:w="6657" w:type="dxa"/>
          </w:tcPr>
          <w:p w14:paraId="50948B5E" w14:textId="77777777" w:rsidR="00AA6AA1" w:rsidRPr="000E5FBF" w:rsidRDefault="004D2F33" w:rsidP="004D2F33">
            <w:pPr>
              <w:snapToGrid w:val="0"/>
              <w:contextualSpacing/>
              <w:jc w:val="left"/>
              <w:rPr>
                <w:sz w:val="20"/>
                <w:szCs w:val="20"/>
              </w:rPr>
            </w:pPr>
            <w:r w:rsidRPr="000E5FBF">
              <w:rPr>
                <w:sz w:val="20"/>
                <w:szCs w:val="20"/>
              </w:rPr>
              <w:t xml:space="preserve">Respondentai didžiąja dalimi </w:t>
            </w:r>
            <w:r w:rsidRPr="000E5FBF">
              <w:rPr>
                <w:b/>
                <w:bCs/>
                <w:color w:val="00B050"/>
                <w:sz w:val="20"/>
                <w:szCs w:val="20"/>
              </w:rPr>
              <w:t xml:space="preserve">sutiko su teiginiu, </w:t>
            </w:r>
            <w:r w:rsidRPr="000E5FBF">
              <w:rPr>
                <w:sz w:val="20"/>
                <w:szCs w:val="20"/>
              </w:rPr>
              <w:t xml:space="preserve">tačiau įsitikinimas nebuvo stipriai išreikštas. Darytina išvada, kad apklausos tyrimo metu didelei daliai pedagoginių darbuotojų </w:t>
            </w:r>
            <w:r w:rsidR="000C4768" w:rsidRPr="000E5FBF">
              <w:rPr>
                <w:sz w:val="20"/>
                <w:szCs w:val="20"/>
              </w:rPr>
              <w:t>suderinamumas yra abejotinas, taigi šį aspektą reikalinga stiprinti.</w:t>
            </w:r>
          </w:p>
        </w:tc>
      </w:tr>
      <w:tr w:rsidR="0037461A" w:rsidRPr="000E5FBF" w14:paraId="550820D5" w14:textId="77777777" w:rsidTr="00653D94">
        <w:tc>
          <w:tcPr>
            <w:tcW w:w="9204" w:type="dxa"/>
            <w:gridSpan w:val="2"/>
          </w:tcPr>
          <w:p w14:paraId="19032295" w14:textId="77777777" w:rsidR="0037461A" w:rsidRPr="000E5FBF" w:rsidRDefault="0037461A" w:rsidP="00DB2C29">
            <w:pPr>
              <w:rPr>
                <w:b/>
                <w:bCs/>
                <w:sz w:val="20"/>
                <w:szCs w:val="20"/>
              </w:rPr>
            </w:pPr>
            <w:r w:rsidRPr="000E5FBF">
              <w:t xml:space="preserve"> </w:t>
            </w:r>
            <w:r w:rsidRPr="000E5FBF">
              <w:rPr>
                <w:b/>
                <w:bCs/>
                <w:sz w:val="20"/>
                <w:szCs w:val="20"/>
              </w:rPr>
              <w:t>B2. Bendri ugdymo kokybės principai organizacijoje</w:t>
            </w:r>
          </w:p>
          <w:p w14:paraId="285275FD" w14:textId="77777777" w:rsidR="0037461A" w:rsidRPr="000E5FBF" w:rsidRDefault="0037461A" w:rsidP="00DB2C29">
            <w:pPr>
              <w:rPr>
                <w:b/>
                <w:bCs/>
                <w:sz w:val="20"/>
                <w:szCs w:val="20"/>
              </w:rPr>
            </w:pPr>
          </w:p>
          <w:p w14:paraId="7E8525CD" w14:textId="77777777" w:rsidR="0037461A" w:rsidRPr="000E5FBF" w:rsidRDefault="0037461A" w:rsidP="00DB2C29">
            <w:r w:rsidRPr="000E5FBF">
              <w:rPr>
                <w:noProof/>
              </w:rPr>
              <w:drawing>
                <wp:inline distT="0" distB="0" distL="0" distR="0" wp14:anchorId="60097851" wp14:editId="66599F01">
                  <wp:extent cx="5850890" cy="2710815"/>
                  <wp:effectExtent l="0" t="0" r="3810" b="0"/>
                  <wp:docPr id="609116197" name="Picture 9" descr="Formuojama atsakymų diagrama. Klausimo pavadinimas: B2. Bendri ugdymo kokybės principai organizacijoje&#10;Įvertinkite kiekvieną teiginį nuo 1 – visiškai nesutinku iki 5 – visiškai sutinku&#10;&#10;.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uojama atsakymų diagrama. Klausimo pavadinimas: B2. Bendri ugdymo kokybės principai organizacijoje&#10;Įvertinkite kiekvieną teiginį nuo 1 – visiškai nesutinku iki 5 – visiškai sutinku&#10;&#10;. Atsakymų skaičius: ."/>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5850890" cy="2710815"/>
                          </a:xfrm>
                          <a:prstGeom prst="rect">
                            <a:avLst/>
                          </a:prstGeom>
                          <a:noFill/>
                          <a:ln>
                            <a:noFill/>
                          </a:ln>
                        </pic:spPr>
                      </pic:pic>
                    </a:graphicData>
                  </a:graphic>
                </wp:inline>
              </w:drawing>
            </w:r>
          </w:p>
        </w:tc>
      </w:tr>
      <w:tr w:rsidR="00AA6AA1" w:rsidRPr="000E5FBF" w14:paraId="3E95A5F2" w14:textId="77777777" w:rsidTr="0037461A">
        <w:tc>
          <w:tcPr>
            <w:tcW w:w="2547" w:type="dxa"/>
          </w:tcPr>
          <w:p w14:paraId="33E072DB" w14:textId="77777777" w:rsidR="00AA6AA1" w:rsidRPr="000E5FBF" w:rsidRDefault="00AA6AA1" w:rsidP="00A132AD">
            <w:pPr>
              <w:numPr>
                <w:ilvl w:val="0"/>
                <w:numId w:val="37"/>
              </w:numPr>
              <w:snapToGrid w:val="0"/>
              <w:contextualSpacing/>
              <w:jc w:val="left"/>
              <w:rPr>
                <w:sz w:val="20"/>
                <w:szCs w:val="20"/>
              </w:rPr>
            </w:pPr>
            <w:r w:rsidRPr="000E5FBF">
              <w:rPr>
                <w:sz w:val="20"/>
                <w:szCs w:val="20"/>
              </w:rPr>
              <w:t>Skirtinguose padaliniuose taikomi tie patys ugdymo kokybės principai.</w:t>
            </w:r>
          </w:p>
        </w:tc>
        <w:tc>
          <w:tcPr>
            <w:tcW w:w="6657" w:type="dxa"/>
          </w:tcPr>
          <w:p w14:paraId="44A30F7A" w14:textId="77777777" w:rsidR="00AA6AA1" w:rsidRPr="000E5FBF" w:rsidRDefault="00200D7C" w:rsidP="00200D7C">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po Pertvarkos tapo gerokai aiškiau, kokie reikalavimai kokybei keliami. Papildant šią informaciją duomenimis iš fokus grupės interviu, galiam pažymėti, kad šis aspektas buvo pastebėtas daugumos interviu dalyvių. Tą galima laikyti vienu iš Pertvarkos teigiamų bruožų.</w:t>
            </w:r>
          </w:p>
        </w:tc>
      </w:tr>
      <w:tr w:rsidR="00AA6AA1" w:rsidRPr="000E5FBF" w14:paraId="2B325AD2" w14:textId="77777777" w:rsidTr="0037461A">
        <w:tc>
          <w:tcPr>
            <w:tcW w:w="2547" w:type="dxa"/>
          </w:tcPr>
          <w:p w14:paraId="0E0BFA9A" w14:textId="77777777" w:rsidR="00AA6AA1" w:rsidRPr="000E5FBF" w:rsidRDefault="00AA6AA1" w:rsidP="00A132AD">
            <w:pPr>
              <w:numPr>
                <w:ilvl w:val="0"/>
                <w:numId w:val="37"/>
              </w:numPr>
              <w:snapToGrid w:val="0"/>
              <w:contextualSpacing/>
              <w:jc w:val="left"/>
              <w:rPr>
                <w:sz w:val="20"/>
                <w:szCs w:val="20"/>
              </w:rPr>
            </w:pPr>
            <w:r w:rsidRPr="000E5FBF">
              <w:rPr>
                <w:sz w:val="20"/>
                <w:szCs w:val="20"/>
              </w:rPr>
              <w:t>Yra bendras organizacijos požiūris į tai, kas laikoma kokybišku ugdymu.</w:t>
            </w:r>
          </w:p>
        </w:tc>
        <w:tc>
          <w:tcPr>
            <w:tcW w:w="6657" w:type="dxa"/>
          </w:tcPr>
          <w:p w14:paraId="7C999692" w14:textId="77777777" w:rsidR="00AA6AA1" w:rsidRPr="000E5FBF" w:rsidRDefault="00222454" w:rsidP="00222454">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po Pertvarkos tapo gerokai aiškiau, kokie reikalavimai kokybei keliami.</w:t>
            </w:r>
          </w:p>
        </w:tc>
      </w:tr>
      <w:tr w:rsidR="00AA6AA1" w:rsidRPr="000E5FBF" w14:paraId="2E150BD9" w14:textId="77777777" w:rsidTr="0037461A">
        <w:tc>
          <w:tcPr>
            <w:tcW w:w="2547" w:type="dxa"/>
          </w:tcPr>
          <w:p w14:paraId="45D306D3" w14:textId="77777777" w:rsidR="00AA6AA1" w:rsidRPr="000E5FBF" w:rsidRDefault="00AA6AA1" w:rsidP="00A132AD">
            <w:pPr>
              <w:numPr>
                <w:ilvl w:val="0"/>
                <w:numId w:val="37"/>
              </w:numPr>
              <w:snapToGrid w:val="0"/>
              <w:contextualSpacing/>
              <w:jc w:val="left"/>
              <w:rPr>
                <w:sz w:val="20"/>
                <w:szCs w:val="20"/>
              </w:rPr>
            </w:pPr>
            <w:r w:rsidRPr="000E5FBF">
              <w:rPr>
                <w:sz w:val="20"/>
                <w:szCs w:val="20"/>
              </w:rPr>
              <w:t>Pastebiu pastangas siekti metodinės vienovės tarp padalinių.</w:t>
            </w:r>
          </w:p>
        </w:tc>
        <w:tc>
          <w:tcPr>
            <w:tcW w:w="6657" w:type="dxa"/>
          </w:tcPr>
          <w:p w14:paraId="4BB9B301" w14:textId="77777777" w:rsidR="00AA6AA1" w:rsidRPr="000E5FBF" w:rsidRDefault="00222454" w:rsidP="00222454">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po Pertvarkos tapo gerokai aiškiau, kokie reikalavimai kokybei keliami, matomos kokybės standartizavimo pastangos.</w:t>
            </w:r>
          </w:p>
        </w:tc>
      </w:tr>
      <w:tr w:rsidR="00AA6AA1" w:rsidRPr="000E5FBF" w14:paraId="568E6C43" w14:textId="77777777" w:rsidTr="0037461A">
        <w:tc>
          <w:tcPr>
            <w:tcW w:w="2547" w:type="dxa"/>
          </w:tcPr>
          <w:p w14:paraId="78745F8B" w14:textId="77777777" w:rsidR="00AA6AA1" w:rsidRPr="000E5FBF" w:rsidRDefault="00AA6AA1" w:rsidP="00A132AD">
            <w:pPr>
              <w:numPr>
                <w:ilvl w:val="0"/>
                <w:numId w:val="37"/>
              </w:numPr>
              <w:snapToGrid w:val="0"/>
              <w:contextualSpacing/>
              <w:jc w:val="left"/>
              <w:rPr>
                <w:sz w:val="20"/>
                <w:szCs w:val="20"/>
              </w:rPr>
            </w:pPr>
            <w:r w:rsidRPr="000E5FBF">
              <w:rPr>
                <w:sz w:val="20"/>
                <w:szCs w:val="20"/>
              </w:rPr>
              <w:t>Man svarbu, kad ugdymo kokybė būtų užtikrinama vienodai visose ugdymo vietose.</w:t>
            </w:r>
          </w:p>
        </w:tc>
        <w:tc>
          <w:tcPr>
            <w:tcW w:w="6657" w:type="dxa"/>
          </w:tcPr>
          <w:p w14:paraId="23823DED" w14:textId="77777777" w:rsidR="00AA6AA1" w:rsidRPr="000E5FBF" w:rsidRDefault="002E2BA8" w:rsidP="002E2BA8">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yra svarbu, kad po Pertvarkos visuose skyriuose ugdymo kokybė būtų vienoda. tapo gerokai aiškiau, kokie reikalavimai kokybei keliami, matomos kokybės standartizavimo pastangos.</w:t>
            </w:r>
          </w:p>
        </w:tc>
      </w:tr>
      <w:tr w:rsidR="0037461A" w:rsidRPr="000E5FBF" w14:paraId="414F8946" w14:textId="77777777" w:rsidTr="00557F5C">
        <w:tc>
          <w:tcPr>
            <w:tcW w:w="9204" w:type="dxa"/>
            <w:gridSpan w:val="2"/>
          </w:tcPr>
          <w:p w14:paraId="30DC24E7" w14:textId="77777777" w:rsidR="0037461A" w:rsidRPr="000E5FBF" w:rsidRDefault="0037461A" w:rsidP="00DB2C29">
            <w:pPr>
              <w:rPr>
                <w:b/>
                <w:bCs/>
                <w:sz w:val="20"/>
                <w:szCs w:val="20"/>
              </w:rPr>
            </w:pPr>
            <w:r w:rsidRPr="000E5FBF">
              <w:rPr>
                <w:b/>
                <w:bCs/>
                <w:sz w:val="20"/>
                <w:szCs w:val="20"/>
              </w:rPr>
              <w:t>B3. Kokybės stebėsena ir vertinimo sistema</w:t>
            </w:r>
          </w:p>
          <w:p w14:paraId="08806E3D" w14:textId="77777777" w:rsidR="0037461A" w:rsidRPr="000E5FBF" w:rsidRDefault="0037461A" w:rsidP="00DB2C29">
            <w:pPr>
              <w:rPr>
                <w:b/>
                <w:bCs/>
                <w:sz w:val="20"/>
                <w:szCs w:val="20"/>
              </w:rPr>
            </w:pPr>
          </w:p>
          <w:p w14:paraId="4211D61A" w14:textId="77777777" w:rsidR="0037461A" w:rsidRPr="000E5FBF" w:rsidRDefault="0037461A" w:rsidP="00DB2C29">
            <w:pPr>
              <w:rPr>
                <w:b/>
                <w:bCs/>
                <w:sz w:val="20"/>
                <w:szCs w:val="20"/>
              </w:rPr>
            </w:pPr>
            <w:r w:rsidRPr="000E5FBF">
              <w:rPr>
                <w:b/>
                <w:bCs/>
                <w:noProof/>
                <w:sz w:val="20"/>
                <w:szCs w:val="20"/>
              </w:rPr>
              <w:lastRenderedPageBreak/>
              <w:drawing>
                <wp:inline distT="0" distB="0" distL="0" distR="0" wp14:anchorId="1735D291" wp14:editId="06DBB90E">
                  <wp:extent cx="5850890" cy="3054985"/>
                  <wp:effectExtent l="0" t="0" r="3810" b="5715"/>
                  <wp:docPr id="510726404" name="Picture 10" descr="Formuojama atsakymų diagrama. Klausimo pavadinimas: B3. Kokybės stebėsena ir vertinimo sistema&#10;Įvertinkite kiekvieną teiginį nuo 1 – visiškai nesutinku iki 5 – visiškai sutinku&#10;&#10;.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uojama atsakymų diagrama. Klausimo pavadinimas: B3. Kokybės stebėsena ir vertinimo sistema&#10;Įvertinkite kiekvieną teiginį nuo 1 – visiškai nesutinku iki 5 – visiškai sutinku&#10;&#10;. Atsakymų skaičius: ."/>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5850890" cy="3054985"/>
                          </a:xfrm>
                          <a:prstGeom prst="rect">
                            <a:avLst/>
                          </a:prstGeom>
                          <a:noFill/>
                          <a:ln>
                            <a:noFill/>
                          </a:ln>
                        </pic:spPr>
                      </pic:pic>
                    </a:graphicData>
                  </a:graphic>
                </wp:inline>
              </w:drawing>
            </w:r>
          </w:p>
        </w:tc>
      </w:tr>
      <w:tr w:rsidR="00AA6AA1" w:rsidRPr="000E5FBF" w14:paraId="7578D677" w14:textId="77777777" w:rsidTr="0037461A">
        <w:tc>
          <w:tcPr>
            <w:tcW w:w="2547" w:type="dxa"/>
          </w:tcPr>
          <w:p w14:paraId="23521680" w14:textId="77777777" w:rsidR="00AA6AA1" w:rsidRPr="000E5FBF" w:rsidRDefault="00AA6AA1" w:rsidP="00A132AD">
            <w:pPr>
              <w:numPr>
                <w:ilvl w:val="0"/>
                <w:numId w:val="38"/>
              </w:numPr>
              <w:snapToGrid w:val="0"/>
              <w:contextualSpacing/>
              <w:jc w:val="left"/>
              <w:rPr>
                <w:sz w:val="20"/>
                <w:szCs w:val="20"/>
              </w:rPr>
            </w:pPr>
            <w:r w:rsidRPr="000E5FBF">
              <w:rPr>
                <w:sz w:val="20"/>
                <w:szCs w:val="20"/>
              </w:rPr>
              <w:lastRenderedPageBreak/>
              <w:t>Organizacijoje egzistuoja aiškios priemonės ugdymo kokybei stebėti.</w:t>
            </w:r>
          </w:p>
        </w:tc>
        <w:tc>
          <w:tcPr>
            <w:tcW w:w="6657" w:type="dxa"/>
          </w:tcPr>
          <w:p w14:paraId="1F35FEB3" w14:textId="77777777" w:rsidR="00AA6AA1" w:rsidRPr="000E5FBF" w:rsidRDefault="002E2BA8" w:rsidP="002E2BA8">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xml:space="preserve">. Matyti, kad darbuotojams yra žinoma, kokia turi būti ugdymo kokybė, kaip ji stebima ir pan. </w:t>
            </w:r>
          </w:p>
        </w:tc>
      </w:tr>
      <w:tr w:rsidR="00AA6AA1" w:rsidRPr="000E5FBF" w14:paraId="52498CF5" w14:textId="77777777" w:rsidTr="0037461A">
        <w:tc>
          <w:tcPr>
            <w:tcW w:w="2547" w:type="dxa"/>
          </w:tcPr>
          <w:p w14:paraId="37C89156" w14:textId="77777777" w:rsidR="00AA6AA1" w:rsidRPr="000E5FBF" w:rsidRDefault="00AA6AA1" w:rsidP="00A132AD">
            <w:pPr>
              <w:numPr>
                <w:ilvl w:val="0"/>
                <w:numId w:val="38"/>
              </w:numPr>
              <w:snapToGrid w:val="0"/>
              <w:contextualSpacing/>
              <w:jc w:val="left"/>
              <w:rPr>
                <w:sz w:val="20"/>
                <w:szCs w:val="20"/>
              </w:rPr>
            </w:pPr>
            <w:r w:rsidRPr="000E5FBF">
              <w:rPr>
                <w:sz w:val="20"/>
                <w:szCs w:val="20"/>
              </w:rPr>
              <w:t>Yra nusistovėjusi tvarka, kaip renkama informacija apie ugdymo procesą.</w:t>
            </w:r>
          </w:p>
        </w:tc>
        <w:tc>
          <w:tcPr>
            <w:tcW w:w="6657" w:type="dxa"/>
          </w:tcPr>
          <w:p w14:paraId="247C5EB2" w14:textId="77777777" w:rsidR="00AA6AA1" w:rsidRPr="000E5FBF" w:rsidRDefault="002E2BA8" w:rsidP="002E2BA8">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yra žinoma, kokie duomenys ir kaip renkami apie  ugdymo procesą.</w:t>
            </w:r>
          </w:p>
        </w:tc>
      </w:tr>
      <w:tr w:rsidR="00AA6AA1" w:rsidRPr="000E5FBF" w14:paraId="4E357CC1" w14:textId="77777777" w:rsidTr="0037461A">
        <w:tc>
          <w:tcPr>
            <w:tcW w:w="2547" w:type="dxa"/>
          </w:tcPr>
          <w:p w14:paraId="6AB178FB" w14:textId="77777777" w:rsidR="00AA6AA1" w:rsidRPr="000E5FBF" w:rsidRDefault="00AA6AA1" w:rsidP="00A132AD">
            <w:pPr>
              <w:numPr>
                <w:ilvl w:val="0"/>
                <w:numId w:val="38"/>
              </w:numPr>
              <w:snapToGrid w:val="0"/>
              <w:contextualSpacing/>
              <w:jc w:val="left"/>
              <w:rPr>
                <w:sz w:val="20"/>
                <w:szCs w:val="20"/>
              </w:rPr>
            </w:pPr>
            <w:r w:rsidRPr="000E5FBF">
              <w:rPr>
                <w:sz w:val="20"/>
                <w:szCs w:val="20"/>
              </w:rPr>
              <w:t>Gauti duomenys naudojami ne tik kontrolei, bet ir tobulinimui.</w:t>
            </w:r>
          </w:p>
        </w:tc>
        <w:tc>
          <w:tcPr>
            <w:tcW w:w="6657" w:type="dxa"/>
          </w:tcPr>
          <w:p w14:paraId="357B1731" w14:textId="77777777" w:rsidR="00AA6AA1" w:rsidRPr="000E5FBF" w:rsidRDefault="002E2BA8" w:rsidP="002E2BA8">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yra žinoma, kokie duomenys ir kaip naudojami   ugdymo procesui tobulinti.</w:t>
            </w:r>
          </w:p>
        </w:tc>
      </w:tr>
      <w:tr w:rsidR="00AA6AA1" w:rsidRPr="000E5FBF" w14:paraId="1312AFE5" w14:textId="77777777" w:rsidTr="0037461A">
        <w:tc>
          <w:tcPr>
            <w:tcW w:w="2547" w:type="dxa"/>
          </w:tcPr>
          <w:p w14:paraId="74FFDCAA" w14:textId="77777777" w:rsidR="00AA6AA1" w:rsidRPr="000E5FBF" w:rsidRDefault="00AA6AA1" w:rsidP="00A132AD">
            <w:pPr>
              <w:numPr>
                <w:ilvl w:val="0"/>
                <w:numId w:val="38"/>
              </w:numPr>
              <w:snapToGrid w:val="0"/>
              <w:contextualSpacing/>
              <w:jc w:val="left"/>
              <w:rPr>
                <w:sz w:val="20"/>
                <w:szCs w:val="20"/>
              </w:rPr>
            </w:pPr>
            <w:r w:rsidRPr="000E5FBF">
              <w:rPr>
                <w:sz w:val="20"/>
                <w:szCs w:val="20"/>
              </w:rPr>
              <w:t>Suprantu, kaip ugdymo kokybės duomenys veikia sprendimus ar pokyčius.</w:t>
            </w:r>
          </w:p>
        </w:tc>
        <w:tc>
          <w:tcPr>
            <w:tcW w:w="6657" w:type="dxa"/>
          </w:tcPr>
          <w:p w14:paraId="16C15CD2" w14:textId="77777777" w:rsidR="00AA6AA1" w:rsidRPr="000E5FBF" w:rsidRDefault="00772C52" w:rsidP="00772C52">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yra gerai suprantama, kad duomenys yra naudojami priimant sprendimus dėl veiklos tobulinimo.</w:t>
            </w:r>
          </w:p>
        </w:tc>
      </w:tr>
      <w:tr w:rsidR="0037461A" w:rsidRPr="000E5FBF" w14:paraId="3E60F688" w14:textId="77777777" w:rsidTr="00905338">
        <w:tc>
          <w:tcPr>
            <w:tcW w:w="9204" w:type="dxa"/>
            <w:gridSpan w:val="2"/>
          </w:tcPr>
          <w:p w14:paraId="4EF2A23B" w14:textId="77777777" w:rsidR="0037461A" w:rsidRPr="000E5FBF" w:rsidRDefault="0037461A" w:rsidP="00DB2C29">
            <w:pPr>
              <w:rPr>
                <w:b/>
                <w:bCs/>
                <w:sz w:val="20"/>
                <w:szCs w:val="20"/>
              </w:rPr>
            </w:pPr>
            <w:r w:rsidRPr="000E5FBF">
              <w:rPr>
                <w:b/>
                <w:bCs/>
                <w:sz w:val="20"/>
                <w:szCs w:val="20"/>
              </w:rPr>
              <w:t>B4. Darbuotojų įtraukimas į kokybės kūrimą</w:t>
            </w:r>
          </w:p>
          <w:p w14:paraId="4D469A8F" w14:textId="77777777" w:rsidR="0037461A" w:rsidRPr="000E5FBF" w:rsidRDefault="0037461A" w:rsidP="00DB2C29">
            <w:pPr>
              <w:rPr>
                <w:b/>
                <w:bCs/>
                <w:sz w:val="20"/>
                <w:szCs w:val="20"/>
              </w:rPr>
            </w:pPr>
          </w:p>
          <w:p w14:paraId="28A433B9" w14:textId="77777777" w:rsidR="0037461A" w:rsidRPr="000E5FBF" w:rsidRDefault="0037461A" w:rsidP="00DB2C29">
            <w:pPr>
              <w:rPr>
                <w:b/>
                <w:bCs/>
                <w:sz w:val="20"/>
                <w:szCs w:val="20"/>
              </w:rPr>
            </w:pPr>
            <w:r w:rsidRPr="000E5FBF">
              <w:rPr>
                <w:b/>
                <w:bCs/>
                <w:noProof/>
                <w:sz w:val="20"/>
                <w:szCs w:val="20"/>
              </w:rPr>
              <w:drawing>
                <wp:inline distT="0" distB="0" distL="0" distR="0" wp14:anchorId="3657004A" wp14:editId="42B2E52F">
                  <wp:extent cx="5850890" cy="3054985"/>
                  <wp:effectExtent l="0" t="0" r="3810" b="5715"/>
                  <wp:docPr id="440802622" name="Picture 11" descr="Formuojama atsakymų diagrama. Klausimo pavadinimas: B4. Darbuotojų įtraukimas į kokybės kūrimą&#10;Įvertinkite kiekvieną teiginį nuo 1 – visiškai nesutinku iki 5 – visiškai sutinku&#10;&#10;.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uojama atsakymų diagrama. Klausimo pavadinimas: B4. Darbuotojų įtraukimas į kokybės kūrimą&#10;Įvertinkite kiekvieną teiginį nuo 1 – visiškai nesutinku iki 5 – visiškai sutinku&#10;&#10;. Atsakymų skaičius: ."/>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5850890" cy="3054985"/>
                          </a:xfrm>
                          <a:prstGeom prst="rect">
                            <a:avLst/>
                          </a:prstGeom>
                          <a:noFill/>
                          <a:ln>
                            <a:noFill/>
                          </a:ln>
                        </pic:spPr>
                      </pic:pic>
                    </a:graphicData>
                  </a:graphic>
                </wp:inline>
              </w:drawing>
            </w:r>
          </w:p>
        </w:tc>
      </w:tr>
      <w:tr w:rsidR="00AA6AA1" w:rsidRPr="000E5FBF" w14:paraId="57039DB9" w14:textId="77777777" w:rsidTr="0037461A">
        <w:tc>
          <w:tcPr>
            <w:tcW w:w="2547" w:type="dxa"/>
          </w:tcPr>
          <w:p w14:paraId="28DE8D55" w14:textId="77777777" w:rsidR="00AA6AA1" w:rsidRPr="000E5FBF" w:rsidRDefault="00AA6AA1" w:rsidP="00A132AD">
            <w:pPr>
              <w:numPr>
                <w:ilvl w:val="0"/>
                <w:numId w:val="39"/>
              </w:numPr>
              <w:snapToGrid w:val="0"/>
              <w:contextualSpacing/>
              <w:jc w:val="left"/>
              <w:rPr>
                <w:sz w:val="20"/>
                <w:szCs w:val="20"/>
              </w:rPr>
            </w:pPr>
            <w:r w:rsidRPr="000E5FBF">
              <w:rPr>
                <w:sz w:val="20"/>
                <w:szCs w:val="20"/>
              </w:rPr>
              <w:t>Esu dalyvavęs(-usi) kuriant ar atnaujinant ugdymo kokybės principus ar standartus.</w:t>
            </w:r>
          </w:p>
        </w:tc>
        <w:tc>
          <w:tcPr>
            <w:tcW w:w="6657" w:type="dxa"/>
          </w:tcPr>
          <w:p w14:paraId="7CE0CC1E" w14:textId="77777777" w:rsidR="00AA6AA1" w:rsidRPr="000E5FBF" w:rsidRDefault="001231B6" w:rsidP="001231B6">
            <w:pPr>
              <w:snapToGrid w:val="0"/>
              <w:contextualSpacing/>
              <w:jc w:val="left"/>
              <w:rPr>
                <w:sz w:val="20"/>
                <w:szCs w:val="20"/>
              </w:rPr>
            </w:pPr>
            <w:r w:rsidRPr="000E5FBF">
              <w:rPr>
                <w:sz w:val="20"/>
                <w:szCs w:val="20"/>
              </w:rPr>
              <w:t xml:space="preserve">Respondentai </w:t>
            </w:r>
            <w:r w:rsidRPr="000E5FBF">
              <w:rPr>
                <w:b/>
                <w:bCs/>
                <w:color w:val="00B050"/>
                <w:sz w:val="20"/>
                <w:szCs w:val="20"/>
              </w:rPr>
              <w:t xml:space="preserve">sutiko su teiginiu, </w:t>
            </w:r>
            <w:r w:rsidRPr="000E5FBF">
              <w:rPr>
                <w:sz w:val="20"/>
                <w:szCs w:val="20"/>
              </w:rPr>
              <w:t xml:space="preserve">tačiau matyti, jog kai kuriems nėra visiškai aišku, ar jų dalyvavimas padėjo atnaujinti standartus ar kokybės principus. </w:t>
            </w:r>
          </w:p>
        </w:tc>
      </w:tr>
      <w:tr w:rsidR="00AA6AA1" w:rsidRPr="000E5FBF" w14:paraId="38D55DFD" w14:textId="77777777" w:rsidTr="0037461A">
        <w:tc>
          <w:tcPr>
            <w:tcW w:w="2547" w:type="dxa"/>
          </w:tcPr>
          <w:p w14:paraId="40C6A1BE" w14:textId="77777777" w:rsidR="00AA6AA1" w:rsidRPr="000E5FBF" w:rsidRDefault="00AA6AA1" w:rsidP="00A132AD">
            <w:pPr>
              <w:numPr>
                <w:ilvl w:val="0"/>
                <w:numId w:val="39"/>
              </w:numPr>
              <w:snapToGrid w:val="0"/>
              <w:contextualSpacing/>
              <w:jc w:val="left"/>
              <w:rPr>
                <w:sz w:val="20"/>
                <w:szCs w:val="20"/>
              </w:rPr>
            </w:pPr>
            <w:r w:rsidRPr="000E5FBF">
              <w:rPr>
                <w:sz w:val="20"/>
                <w:szCs w:val="20"/>
              </w:rPr>
              <w:lastRenderedPageBreak/>
              <w:t>Turėjau galimybę teikti pasiūlymus dėl ugdymo kokybės tobulinimo.</w:t>
            </w:r>
          </w:p>
        </w:tc>
        <w:tc>
          <w:tcPr>
            <w:tcW w:w="6657" w:type="dxa"/>
          </w:tcPr>
          <w:p w14:paraId="1F37C034" w14:textId="77777777" w:rsidR="00AA6AA1" w:rsidRPr="000E5FBF" w:rsidRDefault="001231B6" w:rsidP="001231B6">
            <w:pPr>
              <w:snapToGrid w:val="0"/>
              <w:contextualSpacing/>
              <w:jc w:val="left"/>
              <w:rPr>
                <w:sz w:val="20"/>
                <w:szCs w:val="20"/>
              </w:rPr>
            </w:pPr>
            <w:r w:rsidRPr="000E5FBF">
              <w:rPr>
                <w:sz w:val="20"/>
                <w:szCs w:val="20"/>
              </w:rPr>
              <w:t xml:space="preserve">Respondentai </w:t>
            </w:r>
            <w:r w:rsidRPr="000E5FBF">
              <w:rPr>
                <w:b/>
                <w:bCs/>
                <w:color w:val="00B050"/>
                <w:sz w:val="20"/>
                <w:szCs w:val="20"/>
              </w:rPr>
              <w:t xml:space="preserve">sutiko su teiginiu, </w:t>
            </w:r>
            <w:r w:rsidRPr="000E5FBF">
              <w:rPr>
                <w:sz w:val="20"/>
                <w:szCs w:val="20"/>
              </w:rPr>
              <w:t>tačiau matyti, jog kai kuriems nėra visiškai aišku, ar jų pasiūlymai padėjo patobulinti ugdymo kokybę.</w:t>
            </w:r>
          </w:p>
        </w:tc>
      </w:tr>
      <w:tr w:rsidR="00AA6AA1" w:rsidRPr="000E5FBF" w14:paraId="4A571914" w14:textId="77777777" w:rsidTr="0037461A">
        <w:tc>
          <w:tcPr>
            <w:tcW w:w="2547" w:type="dxa"/>
          </w:tcPr>
          <w:p w14:paraId="6C83773E" w14:textId="77777777" w:rsidR="00AA6AA1" w:rsidRPr="000E5FBF" w:rsidRDefault="00AA6AA1" w:rsidP="00A132AD">
            <w:pPr>
              <w:numPr>
                <w:ilvl w:val="0"/>
                <w:numId w:val="39"/>
              </w:numPr>
              <w:snapToGrid w:val="0"/>
              <w:contextualSpacing/>
              <w:jc w:val="left"/>
              <w:rPr>
                <w:sz w:val="20"/>
                <w:szCs w:val="20"/>
              </w:rPr>
            </w:pPr>
            <w:r w:rsidRPr="000E5FBF">
              <w:rPr>
                <w:sz w:val="20"/>
                <w:szCs w:val="20"/>
              </w:rPr>
              <w:t>Mano indėlis į kokybės klausimus buvo įvertintas ar panaudotas.</w:t>
            </w:r>
          </w:p>
        </w:tc>
        <w:tc>
          <w:tcPr>
            <w:tcW w:w="6657" w:type="dxa"/>
          </w:tcPr>
          <w:p w14:paraId="0A82788B" w14:textId="77777777" w:rsidR="00AA6AA1" w:rsidRPr="000E5FBF" w:rsidRDefault="001231B6" w:rsidP="001231B6">
            <w:pPr>
              <w:snapToGrid w:val="0"/>
              <w:contextualSpacing/>
              <w:jc w:val="left"/>
              <w:rPr>
                <w:sz w:val="20"/>
                <w:szCs w:val="20"/>
              </w:rPr>
            </w:pPr>
            <w:r w:rsidRPr="000E5FBF">
              <w:rPr>
                <w:sz w:val="20"/>
                <w:szCs w:val="20"/>
              </w:rPr>
              <w:t xml:space="preserve">Respondentai </w:t>
            </w:r>
            <w:r w:rsidRPr="000E5FBF">
              <w:rPr>
                <w:b/>
                <w:bCs/>
                <w:color w:val="00B050"/>
                <w:sz w:val="20"/>
                <w:szCs w:val="20"/>
              </w:rPr>
              <w:t xml:space="preserve">silpnai sutiko su teiginiu. </w:t>
            </w:r>
            <w:r w:rsidRPr="000E5FBF">
              <w:rPr>
                <w:sz w:val="20"/>
                <w:szCs w:val="20"/>
              </w:rPr>
              <w:t>Matyti, jog didelės dalies darbuotojų indėlio panaudojimas buvo minimalus arba jis iš viso liko nepanaudotas.</w:t>
            </w:r>
          </w:p>
        </w:tc>
      </w:tr>
      <w:tr w:rsidR="00AA6AA1" w:rsidRPr="000E5FBF" w14:paraId="31A990CF" w14:textId="77777777" w:rsidTr="0037461A">
        <w:tc>
          <w:tcPr>
            <w:tcW w:w="2547" w:type="dxa"/>
          </w:tcPr>
          <w:p w14:paraId="0A69F108" w14:textId="77777777" w:rsidR="00AA6AA1" w:rsidRPr="000E5FBF" w:rsidRDefault="00AA6AA1" w:rsidP="00A132AD">
            <w:pPr>
              <w:numPr>
                <w:ilvl w:val="0"/>
                <w:numId w:val="39"/>
              </w:numPr>
              <w:snapToGrid w:val="0"/>
              <w:contextualSpacing/>
              <w:jc w:val="left"/>
              <w:rPr>
                <w:sz w:val="20"/>
                <w:szCs w:val="20"/>
              </w:rPr>
            </w:pPr>
            <w:r w:rsidRPr="000E5FBF">
              <w:rPr>
                <w:sz w:val="20"/>
                <w:szCs w:val="20"/>
              </w:rPr>
              <w:t>Norėčiau daugiau galimybių dalyvauti formuojant kokybės standartus.</w:t>
            </w:r>
          </w:p>
        </w:tc>
        <w:tc>
          <w:tcPr>
            <w:tcW w:w="6657" w:type="dxa"/>
          </w:tcPr>
          <w:p w14:paraId="1D506E70" w14:textId="77777777" w:rsidR="00AA6AA1" w:rsidRPr="000E5FBF" w:rsidRDefault="001231B6" w:rsidP="001231B6">
            <w:pPr>
              <w:snapToGrid w:val="0"/>
              <w:contextualSpacing/>
              <w:jc w:val="left"/>
              <w:rPr>
                <w:sz w:val="20"/>
                <w:szCs w:val="20"/>
              </w:rPr>
            </w:pPr>
            <w:r w:rsidRPr="000E5FBF">
              <w:rPr>
                <w:sz w:val="20"/>
                <w:szCs w:val="20"/>
              </w:rPr>
              <w:t xml:space="preserve">Respondentai </w:t>
            </w:r>
            <w:r w:rsidRPr="000E5FBF">
              <w:rPr>
                <w:b/>
                <w:bCs/>
                <w:color w:val="00B050"/>
                <w:sz w:val="20"/>
                <w:szCs w:val="20"/>
              </w:rPr>
              <w:t xml:space="preserve">silpnai sutiko su teiginiu. </w:t>
            </w:r>
            <w:r w:rsidRPr="000E5FBF">
              <w:rPr>
                <w:sz w:val="20"/>
                <w:szCs w:val="20"/>
              </w:rPr>
              <w:t>Matyti, jog didelė dalis darbuotojų nenorėtų dalyvauti formuojant kokybės standartus.</w:t>
            </w:r>
          </w:p>
        </w:tc>
      </w:tr>
      <w:tr w:rsidR="0037461A" w:rsidRPr="000E5FBF" w14:paraId="0537695B" w14:textId="77777777" w:rsidTr="0057446B">
        <w:tc>
          <w:tcPr>
            <w:tcW w:w="9204" w:type="dxa"/>
            <w:gridSpan w:val="2"/>
          </w:tcPr>
          <w:p w14:paraId="51253209" w14:textId="77777777" w:rsidR="0037461A" w:rsidRPr="000E5FBF" w:rsidRDefault="0037461A" w:rsidP="00DB2C29">
            <w:pPr>
              <w:rPr>
                <w:b/>
                <w:bCs/>
                <w:sz w:val="20"/>
                <w:szCs w:val="20"/>
              </w:rPr>
            </w:pPr>
            <w:r w:rsidRPr="000E5FBF">
              <w:rPr>
                <w:b/>
                <w:bCs/>
                <w:sz w:val="20"/>
                <w:szCs w:val="20"/>
              </w:rPr>
              <w:t>B5. Darbo kokybės vertinimo kriterijai</w:t>
            </w:r>
          </w:p>
          <w:p w14:paraId="1AFD5F22" w14:textId="77777777" w:rsidR="0037461A" w:rsidRPr="000E5FBF" w:rsidRDefault="0037461A" w:rsidP="00DB2C29">
            <w:pPr>
              <w:rPr>
                <w:b/>
                <w:bCs/>
                <w:sz w:val="20"/>
                <w:szCs w:val="20"/>
              </w:rPr>
            </w:pPr>
            <w:r w:rsidRPr="000E5FBF">
              <w:rPr>
                <w:b/>
                <w:bCs/>
                <w:noProof/>
                <w:sz w:val="20"/>
                <w:szCs w:val="20"/>
              </w:rPr>
              <w:drawing>
                <wp:inline distT="0" distB="0" distL="0" distR="0" wp14:anchorId="640F0ECB" wp14:editId="30B76FF8">
                  <wp:extent cx="5850890" cy="3054985"/>
                  <wp:effectExtent l="0" t="0" r="3810" b="5715"/>
                  <wp:docPr id="703486518" name="Picture 12" descr="Formuojama atsakymų diagrama. Klausimo pavadinimas: B5. Darbo kokybės vertinimo kriterijai&#10;&#10;Įvertinkite kiekvieną teiginį nuo 1 – visiškai nesutinku iki 5 – visiškai sutinku&#10;&#10;.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uojama atsakymų diagrama. Klausimo pavadinimas: B5. Darbo kokybės vertinimo kriterijai&#10;&#10;Įvertinkite kiekvieną teiginį nuo 1 – visiškai nesutinku iki 5 – visiškai sutinku&#10;&#10;. Atsakymų skaičius: ."/>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5850890" cy="3054985"/>
                          </a:xfrm>
                          <a:prstGeom prst="rect">
                            <a:avLst/>
                          </a:prstGeom>
                          <a:noFill/>
                          <a:ln>
                            <a:noFill/>
                          </a:ln>
                        </pic:spPr>
                      </pic:pic>
                    </a:graphicData>
                  </a:graphic>
                </wp:inline>
              </w:drawing>
            </w:r>
          </w:p>
        </w:tc>
      </w:tr>
      <w:tr w:rsidR="00AA6AA1" w:rsidRPr="000E5FBF" w14:paraId="1E1A4D86" w14:textId="77777777" w:rsidTr="0037461A">
        <w:tc>
          <w:tcPr>
            <w:tcW w:w="2547" w:type="dxa"/>
          </w:tcPr>
          <w:p w14:paraId="39D17EE8" w14:textId="77777777" w:rsidR="00AA6AA1" w:rsidRPr="000E5FBF" w:rsidRDefault="00AA6AA1" w:rsidP="00A132AD">
            <w:pPr>
              <w:numPr>
                <w:ilvl w:val="0"/>
                <w:numId w:val="40"/>
              </w:numPr>
              <w:snapToGrid w:val="0"/>
              <w:contextualSpacing/>
              <w:jc w:val="left"/>
              <w:rPr>
                <w:sz w:val="20"/>
                <w:szCs w:val="20"/>
              </w:rPr>
            </w:pPr>
            <w:r w:rsidRPr="000E5FBF">
              <w:rPr>
                <w:sz w:val="20"/>
                <w:szCs w:val="20"/>
              </w:rPr>
              <w:t>Turiu aiškius kriterijus, pagal kuriuos vertinamas mano ugdymo darbas.</w:t>
            </w:r>
          </w:p>
        </w:tc>
        <w:tc>
          <w:tcPr>
            <w:tcW w:w="6657" w:type="dxa"/>
          </w:tcPr>
          <w:p w14:paraId="34FE629F" w14:textId="77777777" w:rsidR="00AA6AA1" w:rsidRPr="000E5FBF" w:rsidRDefault="00D552B7" w:rsidP="00D552B7">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yra gerai žinomi kriterijai.</w:t>
            </w:r>
            <w:r w:rsidR="00CF5D79" w:rsidRPr="000E5FBF">
              <w:rPr>
                <w:sz w:val="20"/>
                <w:szCs w:val="20"/>
              </w:rPr>
              <w:t xml:space="preserve"> Tai suprantama, kadangi ši sritis yra reglamentuota nacionaliniu lygmeniu.</w:t>
            </w:r>
          </w:p>
        </w:tc>
      </w:tr>
      <w:tr w:rsidR="00AA6AA1" w:rsidRPr="000E5FBF" w14:paraId="351BB1A1" w14:textId="77777777" w:rsidTr="0037461A">
        <w:tc>
          <w:tcPr>
            <w:tcW w:w="2547" w:type="dxa"/>
          </w:tcPr>
          <w:p w14:paraId="721CC666" w14:textId="77777777" w:rsidR="00AA6AA1" w:rsidRPr="000E5FBF" w:rsidRDefault="00AA6AA1" w:rsidP="00A132AD">
            <w:pPr>
              <w:numPr>
                <w:ilvl w:val="0"/>
                <w:numId w:val="40"/>
              </w:numPr>
              <w:snapToGrid w:val="0"/>
              <w:contextualSpacing/>
              <w:jc w:val="left"/>
              <w:rPr>
                <w:sz w:val="20"/>
                <w:szCs w:val="20"/>
              </w:rPr>
            </w:pPr>
            <w:r w:rsidRPr="000E5FBF">
              <w:rPr>
                <w:sz w:val="20"/>
                <w:szCs w:val="20"/>
              </w:rPr>
              <w:t>Žinau, kokie lūkesčiai keliami mano profesinei veiklai organizacijoje.</w:t>
            </w:r>
          </w:p>
        </w:tc>
        <w:tc>
          <w:tcPr>
            <w:tcW w:w="6657" w:type="dxa"/>
          </w:tcPr>
          <w:p w14:paraId="54F42426" w14:textId="77777777" w:rsidR="00AA6AA1" w:rsidRPr="000E5FBF" w:rsidRDefault="00D552B7" w:rsidP="00D552B7">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xml:space="preserve">. Matyti, kad darbuotojams yra gerai žinomi </w:t>
            </w:r>
            <w:r w:rsidR="00CF5D79" w:rsidRPr="000E5FBF">
              <w:rPr>
                <w:sz w:val="20"/>
                <w:szCs w:val="20"/>
              </w:rPr>
              <w:t>lūkesčiai jų profesinei veiklai</w:t>
            </w:r>
            <w:r w:rsidRPr="000E5FBF">
              <w:rPr>
                <w:sz w:val="20"/>
                <w:szCs w:val="20"/>
              </w:rPr>
              <w:t>.</w:t>
            </w:r>
            <w:r w:rsidR="00CF5D79" w:rsidRPr="000E5FBF">
              <w:rPr>
                <w:sz w:val="20"/>
                <w:szCs w:val="20"/>
              </w:rPr>
              <w:t xml:space="preserve"> </w:t>
            </w:r>
            <w:r w:rsidR="0031108F" w:rsidRPr="000E5FBF">
              <w:rPr>
                <w:sz w:val="20"/>
                <w:szCs w:val="20"/>
              </w:rPr>
              <w:t>Tai suprantama, kadangi ši sritis yra reglamentuota nacionaliniu lygmeniu, dauguma personalo dirba įstaigoje jau daug metų.</w:t>
            </w:r>
          </w:p>
        </w:tc>
      </w:tr>
      <w:tr w:rsidR="00AA6AA1" w:rsidRPr="000E5FBF" w14:paraId="5CFA727D" w14:textId="77777777" w:rsidTr="0037461A">
        <w:tc>
          <w:tcPr>
            <w:tcW w:w="2547" w:type="dxa"/>
          </w:tcPr>
          <w:p w14:paraId="027A2F94" w14:textId="77777777" w:rsidR="00AA6AA1" w:rsidRPr="000E5FBF" w:rsidRDefault="00AA6AA1" w:rsidP="00A132AD">
            <w:pPr>
              <w:numPr>
                <w:ilvl w:val="0"/>
                <w:numId w:val="40"/>
              </w:numPr>
              <w:snapToGrid w:val="0"/>
              <w:contextualSpacing/>
              <w:jc w:val="left"/>
              <w:rPr>
                <w:sz w:val="20"/>
                <w:szCs w:val="20"/>
              </w:rPr>
            </w:pPr>
            <w:r w:rsidRPr="000E5FBF">
              <w:rPr>
                <w:sz w:val="20"/>
                <w:szCs w:val="20"/>
              </w:rPr>
              <w:t>Esu susipažinęs(-usi) su vertinimo principais, kurie taikomi visiems mokytojams.</w:t>
            </w:r>
          </w:p>
        </w:tc>
        <w:tc>
          <w:tcPr>
            <w:tcW w:w="6657" w:type="dxa"/>
          </w:tcPr>
          <w:p w14:paraId="247FFC30" w14:textId="77777777" w:rsidR="00AA6AA1" w:rsidRPr="000E5FBF" w:rsidRDefault="0031108F" w:rsidP="0031108F">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yra gerai žinomi lūkesčiai jų profesinei veiklai. Tai suprantama, kadangi ši sritis yra reglamentuota nacionaliniu lygmeniu, dauguma personalo dirba įstaigoje jau daug metų.</w:t>
            </w:r>
          </w:p>
        </w:tc>
      </w:tr>
      <w:tr w:rsidR="00AA6AA1" w:rsidRPr="000E5FBF" w14:paraId="5BD9D0DC" w14:textId="77777777" w:rsidTr="0037461A">
        <w:tc>
          <w:tcPr>
            <w:tcW w:w="2547" w:type="dxa"/>
          </w:tcPr>
          <w:p w14:paraId="0F0706F8" w14:textId="77777777" w:rsidR="00AA6AA1" w:rsidRPr="000E5FBF" w:rsidRDefault="00AA6AA1" w:rsidP="00A132AD">
            <w:pPr>
              <w:numPr>
                <w:ilvl w:val="0"/>
                <w:numId w:val="40"/>
              </w:numPr>
              <w:snapToGrid w:val="0"/>
              <w:contextualSpacing/>
              <w:jc w:val="left"/>
              <w:rPr>
                <w:sz w:val="20"/>
                <w:szCs w:val="20"/>
              </w:rPr>
            </w:pPr>
            <w:r w:rsidRPr="000E5FBF">
              <w:rPr>
                <w:sz w:val="20"/>
                <w:szCs w:val="20"/>
              </w:rPr>
              <w:t>Norėčiau, kad vertinimo kriterijai būtų labiau susieti su praktine kasdienybe, o ne formaliais dokumentais.</w:t>
            </w:r>
          </w:p>
        </w:tc>
        <w:tc>
          <w:tcPr>
            <w:tcW w:w="6657" w:type="dxa"/>
          </w:tcPr>
          <w:p w14:paraId="1BA31E9B" w14:textId="77777777" w:rsidR="00AA6AA1" w:rsidRPr="000E5FBF" w:rsidRDefault="0031108F" w:rsidP="0031108F">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norėtųsi ne tik kiekybini</w:t>
            </w:r>
            <w:r w:rsidR="00C66185" w:rsidRPr="000E5FBF">
              <w:rPr>
                <w:sz w:val="20"/>
                <w:szCs w:val="20"/>
              </w:rPr>
              <w:t>o</w:t>
            </w:r>
            <w:r w:rsidRPr="000E5FBF">
              <w:rPr>
                <w:sz w:val="20"/>
                <w:szCs w:val="20"/>
              </w:rPr>
              <w:t>, bet ir kokybini</w:t>
            </w:r>
            <w:r w:rsidR="00C66185" w:rsidRPr="000E5FBF">
              <w:rPr>
                <w:sz w:val="20"/>
                <w:szCs w:val="20"/>
              </w:rPr>
              <w:t>o</w:t>
            </w:r>
            <w:r w:rsidRPr="000E5FBF">
              <w:rPr>
                <w:sz w:val="20"/>
                <w:szCs w:val="20"/>
              </w:rPr>
              <w:t xml:space="preserve"> savo </w:t>
            </w:r>
            <w:r w:rsidR="00C66185" w:rsidRPr="000E5FBF">
              <w:rPr>
                <w:sz w:val="20"/>
                <w:szCs w:val="20"/>
              </w:rPr>
              <w:t xml:space="preserve">kasdienės </w:t>
            </w:r>
            <w:r w:rsidRPr="000E5FBF">
              <w:rPr>
                <w:sz w:val="20"/>
                <w:szCs w:val="20"/>
              </w:rPr>
              <w:t>veiklos įvertinimo.</w:t>
            </w:r>
          </w:p>
        </w:tc>
      </w:tr>
      <w:tr w:rsidR="0037461A" w:rsidRPr="000E5FBF" w14:paraId="747F4567" w14:textId="77777777" w:rsidTr="0041498E">
        <w:tc>
          <w:tcPr>
            <w:tcW w:w="9204" w:type="dxa"/>
            <w:gridSpan w:val="2"/>
          </w:tcPr>
          <w:p w14:paraId="4E2E7CBC" w14:textId="77777777" w:rsidR="0037461A" w:rsidRPr="000E5FBF" w:rsidRDefault="0037461A" w:rsidP="00DB2C29">
            <w:pPr>
              <w:rPr>
                <w:b/>
                <w:bCs/>
                <w:sz w:val="20"/>
                <w:szCs w:val="20"/>
              </w:rPr>
            </w:pPr>
            <w:r w:rsidRPr="000E5FBF">
              <w:rPr>
                <w:b/>
                <w:bCs/>
                <w:sz w:val="20"/>
                <w:szCs w:val="20"/>
              </w:rPr>
              <w:t>B6. Grįžtamasis ryšys apie ugdymą</w:t>
            </w:r>
          </w:p>
          <w:p w14:paraId="687418F4" w14:textId="77777777" w:rsidR="0037461A" w:rsidRPr="000E5FBF" w:rsidRDefault="0037461A" w:rsidP="00DB2C29">
            <w:pPr>
              <w:rPr>
                <w:b/>
                <w:bCs/>
                <w:sz w:val="20"/>
                <w:szCs w:val="20"/>
              </w:rPr>
            </w:pPr>
          </w:p>
          <w:p w14:paraId="48EE2E9E" w14:textId="77777777" w:rsidR="0037461A" w:rsidRPr="000E5FBF" w:rsidRDefault="0037461A" w:rsidP="00DB2C29">
            <w:pPr>
              <w:rPr>
                <w:b/>
                <w:bCs/>
                <w:sz w:val="20"/>
                <w:szCs w:val="20"/>
              </w:rPr>
            </w:pPr>
            <w:r w:rsidRPr="000E5FBF">
              <w:rPr>
                <w:b/>
                <w:bCs/>
                <w:noProof/>
                <w:sz w:val="20"/>
                <w:szCs w:val="20"/>
              </w:rPr>
              <w:lastRenderedPageBreak/>
              <w:drawing>
                <wp:inline distT="0" distB="0" distL="0" distR="0" wp14:anchorId="084F37FE" wp14:editId="6223B5E8">
                  <wp:extent cx="5850890" cy="2540635"/>
                  <wp:effectExtent l="0" t="0" r="3810" b="0"/>
                  <wp:docPr id="958305174" name="Picture 13" descr="Formuojama atsakymų diagrama. Klausimo pavadinimas: B6. Grįžtamasis ryšys apie ugdymą&#10;Įvertinkite kiekvieną teiginį nuo 1 – visiškai nesutinku iki 5 – visiškai sutinku&#10;&#10;.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uojama atsakymų diagrama. Klausimo pavadinimas: B6. Grįžtamasis ryšys apie ugdymą&#10;Įvertinkite kiekvieną teiginį nuo 1 – visiškai nesutinku iki 5 – visiškai sutinku&#10;&#10;. Atsakymų skaičius: ."/>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5850890" cy="2540635"/>
                          </a:xfrm>
                          <a:prstGeom prst="rect">
                            <a:avLst/>
                          </a:prstGeom>
                          <a:noFill/>
                          <a:ln>
                            <a:noFill/>
                          </a:ln>
                        </pic:spPr>
                      </pic:pic>
                    </a:graphicData>
                  </a:graphic>
                </wp:inline>
              </w:drawing>
            </w:r>
          </w:p>
        </w:tc>
      </w:tr>
      <w:tr w:rsidR="00AA6AA1" w:rsidRPr="000E5FBF" w14:paraId="41491BC4" w14:textId="77777777" w:rsidTr="0037461A">
        <w:tc>
          <w:tcPr>
            <w:tcW w:w="2547" w:type="dxa"/>
          </w:tcPr>
          <w:p w14:paraId="519670BC" w14:textId="77777777" w:rsidR="00AA6AA1" w:rsidRPr="000E5FBF" w:rsidRDefault="00AA6AA1" w:rsidP="00A132AD">
            <w:pPr>
              <w:numPr>
                <w:ilvl w:val="0"/>
                <w:numId w:val="41"/>
              </w:numPr>
              <w:snapToGrid w:val="0"/>
              <w:contextualSpacing/>
              <w:jc w:val="left"/>
              <w:rPr>
                <w:sz w:val="20"/>
                <w:szCs w:val="20"/>
              </w:rPr>
            </w:pPr>
            <w:r w:rsidRPr="000E5FBF">
              <w:rPr>
                <w:sz w:val="20"/>
                <w:szCs w:val="20"/>
              </w:rPr>
              <w:lastRenderedPageBreak/>
              <w:t>Gaunu konstruktyvų grįžtamąjį ryšį apie savo ugdymo veiklą.</w:t>
            </w:r>
          </w:p>
        </w:tc>
        <w:tc>
          <w:tcPr>
            <w:tcW w:w="6657" w:type="dxa"/>
          </w:tcPr>
          <w:p w14:paraId="136FC0EE" w14:textId="77777777" w:rsidR="00AA6AA1" w:rsidRPr="000E5FBF" w:rsidRDefault="0016673D" w:rsidP="0016673D">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xml:space="preserve">. Matyti, kad darbuotojams yra gerai žinomi būdai, kaip jie gauna grįžtamąjį ryšį. Galima daryti išvadą, kad jiems ši informacija apie jų veiklą yra tinkama. </w:t>
            </w:r>
          </w:p>
        </w:tc>
      </w:tr>
      <w:tr w:rsidR="00AA6AA1" w:rsidRPr="000E5FBF" w14:paraId="49293B68" w14:textId="77777777" w:rsidTr="0037461A">
        <w:tc>
          <w:tcPr>
            <w:tcW w:w="2547" w:type="dxa"/>
          </w:tcPr>
          <w:p w14:paraId="2CBAF59C" w14:textId="77777777" w:rsidR="00AA6AA1" w:rsidRPr="000E5FBF" w:rsidRDefault="00AA6AA1" w:rsidP="00A132AD">
            <w:pPr>
              <w:numPr>
                <w:ilvl w:val="0"/>
                <w:numId w:val="41"/>
              </w:numPr>
              <w:snapToGrid w:val="0"/>
              <w:contextualSpacing/>
              <w:jc w:val="left"/>
              <w:rPr>
                <w:sz w:val="20"/>
                <w:szCs w:val="20"/>
              </w:rPr>
            </w:pPr>
            <w:r w:rsidRPr="000E5FBF">
              <w:rPr>
                <w:sz w:val="20"/>
                <w:szCs w:val="20"/>
              </w:rPr>
              <w:t>Grįžtamasis ryšys padeda man tobulinti savo mokymą.</w:t>
            </w:r>
          </w:p>
        </w:tc>
        <w:tc>
          <w:tcPr>
            <w:tcW w:w="6657" w:type="dxa"/>
          </w:tcPr>
          <w:p w14:paraId="1B6D3F7C" w14:textId="77777777" w:rsidR="00AA6AA1" w:rsidRPr="000E5FBF" w:rsidRDefault="0016673D" w:rsidP="0016673D">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Matyti, kad darbuotojams yra gerai žinomi būdai, kaip jie gauna grįžtamąjį ryšį. Galima daryti išvadą, kad jiems ši informacija apie jų veiklą yra tinkama.</w:t>
            </w:r>
          </w:p>
        </w:tc>
      </w:tr>
      <w:tr w:rsidR="00AA6AA1" w:rsidRPr="000E5FBF" w14:paraId="50A03034" w14:textId="77777777" w:rsidTr="0037461A">
        <w:tc>
          <w:tcPr>
            <w:tcW w:w="2547" w:type="dxa"/>
          </w:tcPr>
          <w:p w14:paraId="4DD8E9EF" w14:textId="77777777" w:rsidR="00AA6AA1" w:rsidRPr="000E5FBF" w:rsidRDefault="00AA6AA1" w:rsidP="00A132AD">
            <w:pPr>
              <w:numPr>
                <w:ilvl w:val="0"/>
                <w:numId w:val="41"/>
              </w:numPr>
              <w:snapToGrid w:val="0"/>
              <w:contextualSpacing/>
              <w:jc w:val="left"/>
              <w:rPr>
                <w:sz w:val="20"/>
                <w:szCs w:val="20"/>
              </w:rPr>
            </w:pPr>
            <w:r w:rsidRPr="000E5FBF">
              <w:rPr>
                <w:sz w:val="20"/>
                <w:szCs w:val="20"/>
              </w:rPr>
              <w:t>Jaučiu, kad į mano darbo stebėjimą žiūrima kaip į tobulėjimo, o ne kontrolės priemonę.</w:t>
            </w:r>
          </w:p>
        </w:tc>
        <w:tc>
          <w:tcPr>
            <w:tcW w:w="6657" w:type="dxa"/>
          </w:tcPr>
          <w:p w14:paraId="159357E9" w14:textId="77777777" w:rsidR="00AA6AA1" w:rsidRPr="000E5FBF" w:rsidRDefault="0016673D" w:rsidP="0016673D">
            <w:pPr>
              <w:snapToGrid w:val="0"/>
              <w:contextualSpacing/>
              <w:jc w:val="left"/>
              <w:rPr>
                <w:sz w:val="20"/>
                <w:szCs w:val="20"/>
              </w:rPr>
            </w:pPr>
            <w:r w:rsidRPr="000E5FBF">
              <w:rPr>
                <w:sz w:val="20"/>
                <w:szCs w:val="20"/>
              </w:rPr>
              <w:t>Respondentai</w:t>
            </w:r>
            <w:r w:rsidRPr="000E5FBF">
              <w:rPr>
                <w:b/>
                <w:bCs/>
                <w:color w:val="00B050"/>
                <w:sz w:val="20"/>
                <w:szCs w:val="20"/>
              </w:rPr>
              <w:t xml:space="preserve"> stipriai sutiko su teiginiu</w:t>
            </w:r>
            <w:r w:rsidRPr="000E5FBF">
              <w:rPr>
                <w:sz w:val="20"/>
                <w:szCs w:val="20"/>
              </w:rPr>
              <w:t>. Visgi matyti, kad daliai darbuotojų atrodo, kad stebėjimas yra labiau kaip kontrolės priemonė.</w:t>
            </w:r>
            <w:r w:rsidR="00694979" w:rsidRPr="000E5FBF">
              <w:rPr>
                <w:sz w:val="20"/>
                <w:szCs w:val="20"/>
              </w:rPr>
              <w:t xml:space="preserve"> Tokį požiūrį galima keisti, tinkamai pristatant stebėjimą (pvz., prieš stebėjimą akcentuojant, kad tai nėra vertinimas, o būdas pamatyti, kaip galima geriau padėti vaikams augti), tinkamai įgyvendinant stebėjimo procesą (pvz., įtraukiant mokytojus į procesą – leidžiant pasirinkti stebėjimo temą ir būdą, panaudojant savistabą arba pan.; rengiant reflesinį pokalbį po stebėjimo, o ne stebėjimo ataskaitą; dalinantis gerąja patirtimi ir t.t.)</w:t>
            </w:r>
          </w:p>
        </w:tc>
      </w:tr>
      <w:tr w:rsidR="00AA6AA1" w:rsidRPr="000E5FBF" w14:paraId="16024914" w14:textId="77777777" w:rsidTr="0037461A">
        <w:tc>
          <w:tcPr>
            <w:tcW w:w="2547" w:type="dxa"/>
          </w:tcPr>
          <w:p w14:paraId="2C661B53" w14:textId="77777777" w:rsidR="00AA6AA1" w:rsidRPr="000E5FBF" w:rsidRDefault="00AA6AA1" w:rsidP="00A132AD">
            <w:pPr>
              <w:numPr>
                <w:ilvl w:val="0"/>
                <w:numId w:val="41"/>
              </w:numPr>
              <w:snapToGrid w:val="0"/>
              <w:contextualSpacing/>
              <w:jc w:val="left"/>
              <w:rPr>
                <w:sz w:val="20"/>
                <w:szCs w:val="20"/>
              </w:rPr>
            </w:pPr>
            <w:r w:rsidRPr="000E5FBF">
              <w:rPr>
                <w:sz w:val="20"/>
                <w:szCs w:val="20"/>
              </w:rPr>
              <w:t>Norėčiau dažniau gauti atvirą, profesionalų ir konkretų grįžtamąjį ryšį.</w:t>
            </w:r>
          </w:p>
        </w:tc>
        <w:tc>
          <w:tcPr>
            <w:tcW w:w="6657" w:type="dxa"/>
          </w:tcPr>
          <w:p w14:paraId="64331039" w14:textId="77777777" w:rsidR="00AA6AA1" w:rsidRPr="000E5FBF" w:rsidRDefault="00694979" w:rsidP="00694979">
            <w:pPr>
              <w:snapToGrid w:val="0"/>
              <w:contextualSpacing/>
              <w:jc w:val="left"/>
              <w:rPr>
                <w:sz w:val="20"/>
                <w:szCs w:val="20"/>
              </w:rPr>
            </w:pPr>
            <w:r w:rsidRPr="000E5FBF">
              <w:rPr>
                <w:sz w:val="20"/>
                <w:szCs w:val="20"/>
              </w:rPr>
              <w:t xml:space="preserve">Respondentai </w:t>
            </w:r>
            <w:r w:rsidRPr="000E5FBF">
              <w:rPr>
                <w:b/>
                <w:bCs/>
                <w:color w:val="00B050"/>
                <w:sz w:val="20"/>
                <w:szCs w:val="20"/>
              </w:rPr>
              <w:t>labai stipriai sutiko su teiginiu</w:t>
            </w:r>
            <w:r w:rsidRPr="000E5FBF">
              <w:rPr>
                <w:sz w:val="20"/>
                <w:szCs w:val="20"/>
              </w:rPr>
              <w:t xml:space="preserve">. Matyti, kad darbuotojams norėtųsi gauti grįžtamąjį ryšį, tik svarbu tinkamai tą grįžtamąjį ryšį suteikti.  </w:t>
            </w:r>
          </w:p>
        </w:tc>
      </w:tr>
      <w:tr w:rsidR="0037461A" w:rsidRPr="000E5FBF" w14:paraId="0AEEEBF9" w14:textId="77777777" w:rsidTr="007364A4">
        <w:tc>
          <w:tcPr>
            <w:tcW w:w="9204" w:type="dxa"/>
            <w:gridSpan w:val="2"/>
          </w:tcPr>
          <w:p w14:paraId="70BA4D18" w14:textId="77777777" w:rsidR="0037461A" w:rsidRPr="000E5FBF" w:rsidRDefault="0037461A" w:rsidP="00DB2C29">
            <w:pPr>
              <w:rPr>
                <w:b/>
                <w:bCs/>
                <w:sz w:val="20"/>
                <w:szCs w:val="20"/>
              </w:rPr>
            </w:pPr>
            <w:r w:rsidRPr="000E5FBF">
              <w:rPr>
                <w:b/>
                <w:bCs/>
                <w:sz w:val="20"/>
                <w:szCs w:val="20"/>
              </w:rPr>
              <w:t>B7. Vaiko gerovės ir kokybės santykis</w:t>
            </w:r>
          </w:p>
          <w:p w14:paraId="362C80D7" w14:textId="77777777" w:rsidR="0037461A" w:rsidRPr="000E5FBF" w:rsidRDefault="0037461A" w:rsidP="00DB2C29">
            <w:pPr>
              <w:rPr>
                <w:b/>
                <w:bCs/>
                <w:sz w:val="20"/>
                <w:szCs w:val="20"/>
              </w:rPr>
            </w:pPr>
          </w:p>
          <w:p w14:paraId="645779F7" w14:textId="77777777" w:rsidR="0037461A" w:rsidRPr="000E5FBF" w:rsidRDefault="0037461A" w:rsidP="00DB2C29">
            <w:pPr>
              <w:rPr>
                <w:b/>
                <w:bCs/>
                <w:sz w:val="20"/>
                <w:szCs w:val="20"/>
              </w:rPr>
            </w:pPr>
            <w:r w:rsidRPr="000E5FBF">
              <w:rPr>
                <w:b/>
                <w:bCs/>
                <w:noProof/>
                <w:sz w:val="20"/>
                <w:szCs w:val="20"/>
              </w:rPr>
              <w:drawing>
                <wp:inline distT="0" distB="0" distL="0" distR="0" wp14:anchorId="0F066CB0" wp14:editId="04844288">
                  <wp:extent cx="5850890" cy="3054985"/>
                  <wp:effectExtent l="0" t="0" r="3810" b="5715"/>
                  <wp:docPr id="397700427" name="Picture 14" descr="Formuojama atsakymų diagrama. Klausimo pavadinimas: B7. Vaiko gerovės ir kokybės santykis&#10;&#10;Įvertinkite kiekvieną teiginį nuo 1 – visiškai nesutinku iki 5 – visiškai sutinku&#10;&#10;.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uojama atsakymų diagrama. Klausimo pavadinimas: B7. Vaiko gerovės ir kokybės santykis&#10;&#10;Įvertinkite kiekvieną teiginį nuo 1 – visiškai nesutinku iki 5 – visiškai sutinku&#10;&#10;. Atsakymų skaičius: ."/>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5850890" cy="3054985"/>
                          </a:xfrm>
                          <a:prstGeom prst="rect">
                            <a:avLst/>
                          </a:prstGeom>
                          <a:noFill/>
                          <a:ln>
                            <a:noFill/>
                          </a:ln>
                        </pic:spPr>
                      </pic:pic>
                    </a:graphicData>
                  </a:graphic>
                </wp:inline>
              </w:drawing>
            </w:r>
          </w:p>
        </w:tc>
      </w:tr>
      <w:tr w:rsidR="00AA6AA1" w:rsidRPr="000E5FBF" w14:paraId="65BD9D30" w14:textId="77777777" w:rsidTr="0037461A">
        <w:tc>
          <w:tcPr>
            <w:tcW w:w="2547" w:type="dxa"/>
          </w:tcPr>
          <w:p w14:paraId="0ADF70DF" w14:textId="77777777" w:rsidR="00AA6AA1" w:rsidRPr="000E5FBF" w:rsidRDefault="00AA6AA1" w:rsidP="00A132AD">
            <w:pPr>
              <w:numPr>
                <w:ilvl w:val="0"/>
                <w:numId w:val="42"/>
              </w:numPr>
              <w:snapToGrid w:val="0"/>
              <w:contextualSpacing/>
              <w:jc w:val="left"/>
              <w:rPr>
                <w:sz w:val="20"/>
                <w:szCs w:val="20"/>
              </w:rPr>
            </w:pPr>
            <w:r w:rsidRPr="000E5FBF">
              <w:rPr>
                <w:sz w:val="20"/>
                <w:szCs w:val="20"/>
              </w:rPr>
              <w:lastRenderedPageBreak/>
              <w:t>Po pertvarkos ugdymo aplinka tapo labiau orientuota į vaiko gerovę.</w:t>
            </w:r>
          </w:p>
        </w:tc>
        <w:tc>
          <w:tcPr>
            <w:tcW w:w="6657" w:type="dxa"/>
          </w:tcPr>
          <w:p w14:paraId="38F9E471" w14:textId="77777777" w:rsidR="00AA6AA1" w:rsidRPr="000E5FBF" w:rsidRDefault="00694979" w:rsidP="00694979">
            <w:pPr>
              <w:snapToGrid w:val="0"/>
              <w:contextualSpacing/>
              <w:jc w:val="left"/>
              <w:rPr>
                <w:sz w:val="20"/>
                <w:szCs w:val="20"/>
              </w:rPr>
            </w:pPr>
            <w:r w:rsidRPr="000E5FBF">
              <w:rPr>
                <w:sz w:val="20"/>
                <w:szCs w:val="20"/>
              </w:rPr>
              <w:t>Respondentai</w:t>
            </w:r>
            <w:r w:rsidRPr="000E5FBF">
              <w:rPr>
                <w:b/>
                <w:bCs/>
                <w:color w:val="00B050"/>
                <w:sz w:val="20"/>
                <w:szCs w:val="20"/>
              </w:rPr>
              <w:t xml:space="preserve"> stipriai sutiko su teiginiu</w:t>
            </w:r>
            <w:r w:rsidRPr="000E5FBF">
              <w:rPr>
                <w:sz w:val="20"/>
                <w:szCs w:val="20"/>
              </w:rPr>
              <w:t xml:space="preserve">. Matyti, kad daugumai darbuotojų yra akivaizdi Pertvarkos teigiama įtaka vaikų ugdymo aplinkai. Čia reikia </w:t>
            </w:r>
            <w:r w:rsidR="00D81B07" w:rsidRPr="000E5FBF">
              <w:rPr>
                <w:sz w:val="20"/>
                <w:szCs w:val="20"/>
              </w:rPr>
              <w:t xml:space="preserve">pažymėti, kad </w:t>
            </w:r>
            <w:r w:rsidRPr="000E5FBF">
              <w:rPr>
                <w:sz w:val="20"/>
                <w:szCs w:val="20"/>
              </w:rPr>
              <w:t>lygiagrečiai su Pertvarka buvo vykdomi darželių modernizavimo projektai</w:t>
            </w:r>
            <w:r w:rsidR="00D81B07" w:rsidRPr="000E5FBF">
              <w:rPr>
                <w:sz w:val="20"/>
                <w:szCs w:val="20"/>
              </w:rPr>
              <w:t>; įgyvendinus centralizavimo procesus visi darželio skyriai yra aprūpinami vienodai, tai iš esmės aprūpinimo skirtumų nebeliko.</w:t>
            </w:r>
          </w:p>
        </w:tc>
      </w:tr>
      <w:tr w:rsidR="00AA6AA1" w:rsidRPr="000E5FBF" w14:paraId="0290ACDE" w14:textId="77777777" w:rsidTr="0037461A">
        <w:tc>
          <w:tcPr>
            <w:tcW w:w="2547" w:type="dxa"/>
          </w:tcPr>
          <w:p w14:paraId="364427FC" w14:textId="77777777" w:rsidR="00AA6AA1" w:rsidRPr="000E5FBF" w:rsidRDefault="00AA6AA1" w:rsidP="00A132AD">
            <w:pPr>
              <w:numPr>
                <w:ilvl w:val="0"/>
                <w:numId w:val="42"/>
              </w:numPr>
              <w:snapToGrid w:val="0"/>
              <w:contextualSpacing/>
              <w:jc w:val="left"/>
              <w:rPr>
                <w:sz w:val="20"/>
                <w:szCs w:val="20"/>
              </w:rPr>
            </w:pPr>
            <w:r w:rsidRPr="000E5FBF">
              <w:rPr>
                <w:sz w:val="20"/>
                <w:szCs w:val="20"/>
              </w:rPr>
              <w:t>Pastebiu daugiau dėmesio individualiems mokinių poreikiams.</w:t>
            </w:r>
          </w:p>
        </w:tc>
        <w:tc>
          <w:tcPr>
            <w:tcW w:w="6657" w:type="dxa"/>
          </w:tcPr>
          <w:p w14:paraId="6FBEB773" w14:textId="77777777" w:rsidR="00AA6AA1" w:rsidRPr="000E5FBF" w:rsidRDefault="00D81B07" w:rsidP="00D81B07">
            <w:pPr>
              <w:snapToGrid w:val="0"/>
              <w:contextualSpacing/>
              <w:jc w:val="left"/>
              <w:rPr>
                <w:sz w:val="20"/>
                <w:szCs w:val="20"/>
              </w:rPr>
            </w:pPr>
            <w:r w:rsidRPr="000E5FBF">
              <w:rPr>
                <w:sz w:val="20"/>
                <w:szCs w:val="20"/>
              </w:rPr>
              <w:t>Respondentai</w:t>
            </w:r>
            <w:r w:rsidRPr="000E5FBF">
              <w:rPr>
                <w:b/>
                <w:bCs/>
                <w:color w:val="00B050"/>
                <w:sz w:val="20"/>
                <w:szCs w:val="20"/>
              </w:rPr>
              <w:t xml:space="preserve"> stipriai sutiko su teiginiu</w:t>
            </w:r>
            <w:r w:rsidRPr="000E5FBF">
              <w:rPr>
                <w:sz w:val="20"/>
                <w:szCs w:val="20"/>
              </w:rPr>
              <w:t>. Matyti, kad daugumai darbuotojų yra akivaizdi Pertvarkos teigiama įtaka vaikų individualių poreikių tenkinimui. Reikia pažymėti, kad lygiagrečiai su Pertvarka buvo vykdomi darželių modernizavimo projektai, kurių metu buvo įkurti reikiami nusiramino kambariai ir (arba) vykdytos kitos priemonės SUP turintiems vaikams.</w:t>
            </w:r>
          </w:p>
        </w:tc>
      </w:tr>
      <w:tr w:rsidR="00AA6AA1" w:rsidRPr="000E5FBF" w14:paraId="4997B221" w14:textId="77777777" w:rsidTr="0037461A">
        <w:tc>
          <w:tcPr>
            <w:tcW w:w="2547" w:type="dxa"/>
          </w:tcPr>
          <w:p w14:paraId="03447E52" w14:textId="77777777" w:rsidR="00AA6AA1" w:rsidRPr="000E5FBF" w:rsidRDefault="00AA6AA1" w:rsidP="00A132AD">
            <w:pPr>
              <w:numPr>
                <w:ilvl w:val="0"/>
                <w:numId w:val="42"/>
              </w:numPr>
              <w:snapToGrid w:val="0"/>
              <w:contextualSpacing/>
              <w:jc w:val="left"/>
              <w:rPr>
                <w:sz w:val="20"/>
                <w:szCs w:val="20"/>
              </w:rPr>
            </w:pPr>
            <w:r w:rsidRPr="000E5FBF">
              <w:rPr>
                <w:sz w:val="20"/>
                <w:szCs w:val="20"/>
              </w:rPr>
              <w:t>Daugiau akcentuojama ne tik rezultatų siekimas, bet ir ugdymo proceso kokybė.</w:t>
            </w:r>
          </w:p>
        </w:tc>
        <w:tc>
          <w:tcPr>
            <w:tcW w:w="6657" w:type="dxa"/>
          </w:tcPr>
          <w:p w14:paraId="75AEAFB5" w14:textId="77777777" w:rsidR="00AA6AA1" w:rsidRPr="000E5FBF" w:rsidRDefault="00D81B07" w:rsidP="00D81B07">
            <w:pPr>
              <w:snapToGrid w:val="0"/>
              <w:contextualSpacing/>
              <w:jc w:val="left"/>
              <w:rPr>
                <w:sz w:val="20"/>
                <w:szCs w:val="20"/>
              </w:rPr>
            </w:pPr>
            <w:r w:rsidRPr="000E5FBF">
              <w:rPr>
                <w:sz w:val="20"/>
                <w:szCs w:val="20"/>
              </w:rPr>
              <w:t>Respondentai</w:t>
            </w:r>
            <w:r w:rsidRPr="000E5FBF">
              <w:rPr>
                <w:b/>
                <w:bCs/>
                <w:color w:val="00B050"/>
                <w:sz w:val="20"/>
                <w:szCs w:val="20"/>
              </w:rPr>
              <w:t xml:space="preserve"> stipriai sutiko su teiginiu</w:t>
            </w:r>
            <w:r w:rsidRPr="000E5FBF">
              <w:rPr>
                <w:sz w:val="20"/>
                <w:szCs w:val="20"/>
              </w:rPr>
              <w:t>. Matyti, kad daugumai darbuotojų yra akivaizdi Pertvarkos teigiama įtaka ugdymo proceso kokybei.</w:t>
            </w:r>
          </w:p>
        </w:tc>
      </w:tr>
      <w:tr w:rsidR="00AA6AA1" w:rsidRPr="000E5FBF" w14:paraId="01458B13" w14:textId="77777777" w:rsidTr="0037461A">
        <w:tc>
          <w:tcPr>
            <w:tcW w:w="2547" w:type="dxa"/>
          </w:tcPr>
          <w:p w14:paraId="5B99663E" w14:textId="77777777" w:rsidR="00AA6AA1" w:rsidRPr="000E5FBF" w:rsidRDefault="00AA6AA1" w:rsidP="00A132AD">
            <w:pPr>
              <w:numPr>
                <w:ilvl w:val="0"/>
                <w:numId w:val="42"/>
              </w:numPr>
              <w:snapToGrid w:val="0"/>
              <w:contextualSpacing/>
              <w:jc w:val="left"/>
              <w:rPr>
                <w:sz w:val="20"/>
                <w:szCs w:val="20"/>
              </w:rPr>
            </w:pPr>
            <w:r w:rsidRPr="000E5FBF">
              <w:rPr>
                <w:sz w:val="20"/>
                <w:szCs w:val="20"/>
              </w:rPr>
              <w:t>Norėčiau, kad ugdymo kokybė būtų matuojama ne tik pasiekimais, bet ir mokinių patirtimi bei augimu.</w:t>
            </w:r>
          </w:p>
        </w:tc>
        <w:tc>
          <w:tcPr>
            <w:tcW w:w="6657" w:type="dxa"/>
          </w:tcPr>
          <w:p w14:paraId="26F43297" w14:textId="77777777" w:rsidR="00AA6AA1" w:rsidRPr="000E5FBF" w:rsidRDefault="007F26C1" w:rsidP="007F26C1">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daugumai darbuotojų yra aktualus mokinių patirties ir augimo pažangos kokybinis vertinimas.</w:t>
            </w:r>
          </w:p>
        </w:tc>
      </w:tr>
      <w:tr w:rsidR="00AA6AA1" w:rsidRPr="000E5FBF" w14:paraId="73F76931" w14:textId="77777777" w:rsidTr="0037461A">
        <w:tc>
          <w:tcPr>
            <w:tcW w:w="2547" w:type="dxa"/>
          </w:tcPr>
          <w:p w14:paraId="63F4FE90" w14:textId="77777777" w:rsidR="00AA6AA1" w:rsidRPr="000E5FBF" w:rsidRDefault="00AA6AA1" w:rsidP="00DB2C29">
            <w:pPr>
              <w:rPr>
                <w:b/>
                <w:bCs/>
                <w:sz w:val="20"/>
                <w:szCs w:val="20"/>
              </w:rPr>
            </w:pPr>
            <w:r w:rsidRPr="000E5FBF">
              <w:rPr>
                <w:b/>
                <w:bCs/>
                <w:sz w:val="20"/>
                <w:szCs w:val="20"/>
              </w:rPr>
              <w:t>Atviri klausimai</w:t>
            </w:r>
          </w:p>
        </w:tc>
        <w:tc>
          <w:tcPr>
            <w:tcW w:w="6657" w:type="dxa"/>
          </w:tcPr>
          <w:p w14:paraId="48D6D007" w14:textId="77777777" w:rsidR="00AA6AA1" w:rsidRPr="000E5FBF" w:rsidRDefault="00AA6AA1" w:rsidP="00A132AD">
            <w:pPr>
              <w:snapToGrid w:val="0"/>
              <w:contextualSpacing/>
              <w:outlineLvl w:val="2"/>
              <w:rPr>
                <w:b/>
                <w:bCs/>
                <w:sz w:val="20"/>
                <w:szCs w:val="20"/>
              </w:rPr>
            </w:pPr>
          </w:p>
        </w:tc>
      </w:tr>
      <w:tr w:rsidR="00AA6AA1" w:rsidRPr="000E5FBF" w14:paraId="54D3B7A5" w14:textId="77777777" w:rsidTr="0037461A">
        <w:tc>
          <w:tcPr>
            <w:tcW w:w="2547" w:type="dxa"/>
          </w:tcPr>
          <w:p w14:paraId="758B7608" w14:textId="77777777" w:rsidR="00AA6AA1" w:rsidRPr="000E5FBF" w:rsidRDefault="00AA6AA1" w:rsidP="00A132AD">
            <w:pPr>
              <w:numPr>
                <w:ilvl w:val="0"/>
                <w:numId w:val="43"/>
              </w:numPr>
              <w:snapToGrid w:val="0"/>
              <w:contextualSpacing/>
              <w:jc w:val="left"/>
              <w:rPr>
                <w:i/>
                <w:iCs/>
                <w:sz w:val="20"/>
                <w:szCs w:val="20"/>
              </w:rPr>
            </w:pPr>
            <w:r w:rsidRPr="000E5FBF">
              <w:rPr>
                <w:i/>
                <w:iCs/>
                <w:sz w:val="20"/>
                <w:szCs w:val="20"/>
              </w:rPr>
              <w:t>Kas, Jūsų manymu, šiuo metu labiausiai stiprina ugdymo kokybę organizacijoje?</w:t>
            </w:r>
          </w:p>
        </w:tc>
        <w:tc>
          <w:tcPr>
            <w:tcW w:w="6657" w:type="dxa"/>
          </w:tcPr>
          <w:p w14:paraId="023C0D37" w14:textId="77777777" w:rsidR="00AA6AA1" w:rsidRPr="000E5FBF" w:rsidRDefault="000F24A7" w:rsidP="00402FA4">
            <w:pPr>
              <w:snapToGrid w:val="0"/>
              <w:contextualSpacing/>
              <w:jc w:val="left"/>
              <w:rPr>
                <w:sz w:val="20"/>
                <w:szCs w:val="20"/>
              </w:rPr>
            </w:pPr>
            <w:r w:rsidRPr="000E5FBF">
              <w:rPr>
                <w:sz w:val="20"/>
                <w:szCs w:val="20"/>
              </w:rPr>
              <w:t>Atsakydami į šį klausimą, respondentai dažniausiai akcentavo profesinį bendradarbiavimą su kolegomis, pedagogų kvalifikacijos kėlimą.</w:t>
            </w:r>
          </w:p>
        </w:tc>
      </w:tr>
      <w:tr w:rsidR="00AA6AA1" w:rsidRPr="000E5FBF" w14:paraId="1DD393DF" w14:textId="77777777" w:rsidTr="0037461A">
        <w:tc>
          <w:tcPr>
            <w:tcW w:w="2547" w:type="dxa"/>
          </w:tcPr>
          <w:p w14:paraId="5939056A" w14:textId="77777777" w:rsidR="00AA6AA1" w:rsidRPr="000E5FBF" w:rsidRDefault="00AA6AA1" w:rsidP="00A132AD">
            <w:pPr>
              <w:numPr>
                <w:ilvl w:val="0"/>
                <w:numId w:val="43"/>
              </w:numPr>
              <w:snapToGrid w:val="0"/>
              <w:contextualSpacing/>
              <w:jc w:val="left"/>
              <w:rPr>
                <w:i/>
                <w:iCs/>
                <w:sz w:val="20"/>
                <w:szCs w:val="20"/>
              </w:rPr>
            </w:pPr>
            <w:r w:rsidRPr="000E5FBF">
              <w:rPr>
                <w:i/>
                <w:iCs/>
                <w:sz w:val="20"/>
                <w:szCs w:val="20"/>
              </w:rPr>
              <w:t>Kuriose srityse ugdymo kokybė galėtų būti toliau stiprinama ar tobulinama?</w:t>
            </w:r>
          </w:p>
        </w:tc>
        <w:tc>
          <w:tcPr>
            <w:tcW w:w="6657" w:type="dxa"/>
          </w:tcPr>
          <w:p w14:paraId="7B91A77E" w14:textId="77777777" w:rsidR="00AA6AA1" w:rsidRPr="000E5FBF" w:rsidRDefault="000F24A7" w:rsidP="000F24A7">
            <w:pPr>
              <w:snapToGrid w:val="0"/>
              <w:contextualSpacing/>
              <w:jc w:val="left"/>
              <w:rPr>
                <w:sz w:val="20"/>
                <w:szCs w:val="20"/>
              </w:rPr>
            </w:pPr>
            <w:r w:rsidRPr="000E5FBF">
              <w:rPr>
                <w:sz w:val="20"/>
                <w:szCs w:val="20"/>
              </w:rPr>
              <w:t>Atsakydami į šį klausimą, respondentai dažniausiai akcentavo aplinkos pritaikymą, ugdymo priemonių atnaujinimą, profesinį bendradarbiavimą, didesnį dėmesį vaikams.</w:t>
            </w:r>
          </w:p>
        </w:tc>
      </w:tr>
      <w:tr w:rsidR="0037461A" w:rsidRPr="000E5FBF" w14:paraId="39338907" w14:textId="77777777" w:rsidTr="0065052B">
        <w:tc>
          <w:tcPr>
            <w:tcW w:w="9204" w:type="dxa"/>
            <w:gridSpan w:val="2"/>
          </w:tcPr>
          <w:p w14:paraId="58DC98AB" w14:textId="77777777" w:rsidR="0037461A" w:rsidRPr="000E5FBF" w:rsidRDefault="0037461A" w:rsidP="00DB2C29">
            <w:pPr>
              <w:rPr>
                <w:b/>
                <w:bCs/>
                <w:sz w:val="20"/>
                <w:szCs w:val="20"/>
              </w:rPr>
            </w:pPr>
            <w:r w:rsidRPr="000E5FBF">
              <w:rPr>
                <w:b/>
                <w:bCs/>
                <w:sz w:val="20"/>
                <w:szCs w:val="20"/>
              </w:rPr>
              <w:t>C VEIKLŲ KOORDINAVIMAS IR VADYBA</w:t>
            </w:r>
          </w:p>
          <w:p w14:paraId="21D9BCFA" w14:textId="77777777" w:rsidR="0037461A" w:rsidRPr="000E5FBF" w:rsidRDefault="0037461A" w:rsidP="00DB2C29">
            <w:pPr>
              <w:rPr>
                <w:b/>
                <w:bCs/>
                <w:sz w:val="20"/>
                <w:szCs w:val="20"/>
              </w:rPr>
            </w:pPr>
            <w:r w:rsidRPr="000E5FBF">
              <w:rPr>
                <w:b/>
                <w:bCs/>
                <w:noProof/>
                <w:sz w:val="20"/>
                <w:szCs w:val="20"/>
              </w:rPr>
              <w:drawing>
                <wp:inline distT="0" distB="0" distL="0" distR="0" wp14:anchorId="60F8FD6C" wp14:editId="4B1F03E8">
                  <wp:extent cx="5850890" cy="1152525"/>
                  <wp:effectExtent l="0" t="0" r="3810" b="3175"/>
                  <wp:docPr id="344566424" name="Picture 15" descr="Formuojama atsakymų diagrama. Klausimo pavadinimas: C. Veiklų koordinavimas ir vadyba&#10;&#10;(Įvertinkite kiekvieną teiginį skalėje nuo 1 – visiškai nesutinku iki 5 – visiškai sutinku).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uojama atsakymų diagrama. Klausimo pavadinimas: C. Veiklų koordinavimas ir vadyba&#10;&#10;(Įvertinkite kiekvieną teiginį skalėje nuo 1 – visiškai nesutinku iki 5 – visiškai sutinku). Atsakymų skaičius: ."/>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5850890" cy="1152525"/>
                          </a:xfrm>
                          <a:prstGeom prst="rect">
                            <a:avLst/>
                          </a:prstGeom>
                          <a:noFill/>
                          <a:ln>
                            <a:noFill/>
                          </a:ln>
                        </pic:spPr>
                      </pic:pic>
                    </a:graphicData>
                  </a:graphic>
                </wp:inline>
              </w:drawing>
            </w:r>
          </w:p>
        </w:tc>
      </w:tr>
      <w:tr w:rsidR="00A117C5" w:rsidRPr="000E5FBF" w14:paraId="71C43DC6" w14:textId="77777777" w:rsidTr="0037461A">
        <w:tc>
          <w:tcPr>
            <w:tcW w:w="2547" w:type="dxa"/>
          </w:tcPr>
          <w:p w14:paraId="091CB2F4" w14:textId="77777777" w:rsidR="00A117C5" w:rsidRPr="000E5FBF" w:rsidRDefault="00A117C5" w:rsidP="00A132AD">
            <w:pPr>
              <w:numPr>
                <w:ilvl w:val="0"/>
                <w:numId w:val="44"/>
              </w:numPr>
              <w:snapToGrid w:val="0"/>
              <w:contextualSpacing/>
              <w:jc w:val="left"/>
              <w:rPr>
                <w:sz w:val="20"/>
                <w:szCs w:val="20"/>
              </w:rPr>
            </w:pPr>
            <w:r w:rsidRPr="000E5FBF">
              <w:rPr>
                <w:sz w:val="20"/>
                <w:szCs w:val="20"/>
              </w:rPr>
              <w:t>Aiškiai suprantu organizacijos struktūrą, pavaldumo ryšius ir atsakomybių pasiskirstymą</w:t>
            </w:r>
          </w:p>
        </w:tc>
        <w:tc>
          <w:tcPr>
            <w:tcW w:w="6657" w:type="dxa"/>
          </w:tcPr>
          <w:p w14:paraId="2D09F337" w14:textId="77777777" w:rsidR="00A117C5" w:rsidRPr="000E5FBF" w:rsidRDefault="00A117C5" w:rsidP="00A117C5">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daugumai darbuotojų yra aiški struktūra, atsakomybės.</w:t>
            </w:r>
          </w:p>
        </w:tc>
      </w:tr>
      <w:tr w:rsidR="00AA6AA1" w:rsidRPr="000E5FBF" w14:paraId="49B9DC27" w14:textId="77777777" w:rsidTr="0037461A">
        <w:tc>
          <w:tcPr>
            <w:tcW w:w="2547" w:type="dxa"/>
          </w:tcPr>
          <w:p w14:paraId="1082C8FF" w14:textId="77777777" w:rsidR="00AA6AA1" w:rsidRPr="000E5FBF" w:rsidRDefault="00AA6AA1" w:rsidP="00A132AD">
            <w:pPr>
              <w:numPr>
                <w:ilvl w:val="0"/>
                <w:numId w:val="44"/>
              </w:numPr>
              <w:snapToGrid w:val="0"/>
              <w:contextualSpacing/>
              <w:jc w:val="left"/>
              <w:rPr>
                <w:sz w:val="20"/>
                <w:szCs w:val="20"/>
              </w:rPr>
            </w:pPr>
            <w:r w:rsidRPr="000E5FBF">
              <w:rPr>
                <w:sz w:val="20"/>
                <w:szCs w:val="20"/>
              </w:rPr>
              <w:t>Organizacijoje aiškiai apibrėžtos atsakomybės tarp skirtingų padalinių.</w:t>
            </w:r>
          </w:p>
        </w:tc>
        <w:tc>
          <w:tcPr>
            <w:tcW w:w="6657" w:type="dxa"/>
          </w:tcPr>
          <w:p w14:paraId="0465A00E" w14:textId="77777777" w:rsidR="00AA6AA1" w:rsidRPr="000E5FBF" w:rsidRDefault="00A117C5" w:rsidP="00A117C5">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daugumai darbuotojų yra aiški struktūra, atsakomybių pasiskirstymas tarp padalinių.</w:t>
            </w:r>
          </w:p>
        </w:tc>
      </w:tr>
      <w:tr w:rsidR="00AA6AA1" w:rsidRPr="000E5FBF" w14:paraId="7006BE27" w14:textId="77777777" w:rsidTr="0037461A">
        <w:tc>
          <w:tcPr>
            <w:tcW w:w="2547" w:type="dxa"/>
          </w:tcPr>
          <w:p w14:paraId="7A3F9E4E" w14:textId="77777777" w:rsidR="00AA6AA1" w:rsidRPr="000E5FBF" w:rsidRDefault="00AA6AA1" w:rsidP="00A132AD">
            <w:pPr>
              <w:numPr>
                <w:ilvl w:val="0"/>
                <w:numId w:val="44"/>
              </w:numPr>
              <w:snapToGrid w:val="0"/>
              <w:contextualSpacing/>
              <w:jc w:val="left"/>
              <w:rPr>
                <w:sz w:val="20"/>
                <w:szCs w:val="20"/>
              </w:rPr>
            </w:pPr>
            <w:r w:rsidRPr="000E5FBF">
              <w:rPr>
                <w:sz w:val="20"/>
                <w:szCs w:val="20"/>
              </w:rPr>
              <w:t>Mano padalinys gauna pakankamai informacijos apie svarbiausius organizacijos sprendimus ir veiklas.</w:t>
            </w:r>
          </w:p>
        </w:tc>
        <w:tc>
          <w:tcPr>
            <w:tcW w:w="6657" w:type="dxa"/>
          </w:tcPr>
          <w:p w14:paraId="75A903E1" w14:textId="77777777" w:rsidR="00AA6AA1" w:rsidRPr="000E5FBF" w:rsidRDefault="00A117C5" w:rsidP="00A117C5">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daugumai darbuotojų yra žinoma svarbiausia informacija apie organizacijos sprendimus ir veiklas.</w:t>
            </w:r>
          </w:p>
        </w:tc>
      </w:tr>
      <w:tr w:rsidR="00AA6AA1" w:rsidRPr="000E5FBF" w14:paraId="4021AAA6" w14:textId="77777777" w:rsidTr="0037461A">
        <w:tc>
          <w:tcPr>
            <w:tcW w:w="2547" w:type="dxa"/>
          </w:tcPr>
          <w:p w14:paraId="4DB9E244" w14:textId="77777777" w:rsidR="00AA6AA1" w:rsidRPr="000E5FBF" w:rsidRDefault="00AA6AA1" w:rsidP="00A132AD">
            <w:pPr>
              <w:numPr>
                <w:ilvl w:val="0"/>
                <w:numId w:val="44"/>
              </w:numPr>
              <w:snapToGrid w:val="0"/>
              <w:contextualSpacing/>
              <w:jc w:val="left"/>
              <w:rPr>
                <w:sz w:val="20"/>
                <w:szCs w:val="20"/>
              </w:rPr>
            </w:pPr>
            <w:r w:rsidRPr="000E5FBF">
              <w:rPr>
                <w:sz w:val="20"/>
                <w:szCs w:val="20"/>
              </w:rPr>
              <w:t>Vadovybės komunikacija su darbuotojais yra sklandi.</w:t>
            </w:r>
          </w:p>
        </w:tc>
        <w:tc>
          <w:tcPr>
            <w:tcW w:w="6657" w:type="dxa"/>
          </w:tcPr>
          <w:p w14:paraId="6F2A2D88" w14:textId="77777777" w:rsidR="00AA6AA1" w:rsidRPr="000E5FBF" w:rsidRDefault="009D5C25" w:rsidP="009D5C25">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daugumai darbuotojų atrodo, kad vadovybės komunikacija yra tinkamai vykdoma.</w:t>
            </w:r>
          </w:p>
        </w:tc>
      </w:tr>
      <w:tr w:rsidR="00AA6AA1" w:rsidRPr="000E5FBF" w14:paraId="2D41D93E" w14:textId="77777777" w:rsidTr="0037461A">
        <w:tc>
          <w:tcPr>
            <w:tcW w:w="2547" w:type="dxa"/>
          </w:tcPr>
          <w:p w14:paraId="669C800A" w14:textId="77777777" w:rsidR="00AA6AA1" w:rsidRPr="000E5FBF" w:rsidRDefault="00AA6AA1" w:rsidP="00A132AD">
            <w:pPr>
              <w:numPr>
                <w:ilvl w:val="0"/>
                <w:numId w:val="44"/>
              </w:numPr>
              <w:snapToGrid w:val="0"/>
              <w:contextualSpacing/>
              <w:jc w:val="left"/>
              <w:rPr>
                <w:sz w:val="20"/>
                <w:szCs w:val="20"/>
              </w:rPr>
            </w:pPr>
            <w:r w:rsidRPr="000E5FBF">
              <w:rPr>
                <w:sz w:val="20"/>
                <w:szCs w:val="20"/>
              </w:rPr>
              <w:t>Vadovybės informacija pasiekia darbuotojus laiku.</w:t>
            </w:r>
          </w:p>
        </w:tc>
        <w:tc>
          <w:tcPr>
            <w:tcW w:w="6657" w:type="dxa"/>
          </w:tcPr>
          <w:p w14:paraId="1CE8E264" w14:textId="77777777" w:rsidR="00AA6AA1" w:rsidRPr="000E5FBF" w:rsidRDefault="009D5C25" w:rsidP="009D5C25">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daugumai darbuotojų atrodo, kad vadovybės komunikacija yra tinkamai vykdoma.</w:t>
            </w:r>
          </w:p>
        </w:tc>
      </w:tr>
      <w:tr w:rsidR="00AA6AA1" w:rsidRPr="000E5FBF" w14:paraId="4251A665" w14:textId="77777777" w:rsidTr="0037461A">
        <w:tc>
          <w:tcPr>
            <w:tcW w:w="2547" w:type="dxa"/>
          </w:tcPr>
          <w:p w14:paraId="5237DADE" w14:textId="77777777" w:rsidR="00AA6AA1" w:rsidRPr="000E5FBF" w:rsidRDefault="00AA6AA1" w:rsidP="00A132AD">
            <w:pPr>
              <w:numPr>
                <w:ilvl w:val="0"/>
                <w:numId w:val="44"/>
              </w:numPr>
              <w:snapToGrid w:val="0"/>
              <w:contextualSpacing/>
              <w:jc w:val="left"/>
              <w:rPr>
                <w:sz w:val="20"/>
                <w:szCs w:val="20"/>
              </w:rPr>
            </w:pPr>
            <w:r w:rsidRPr="000E5FBF">
              <w:rPr>
                <w:sz w:val="20"/>
                <w:szCs w:val="20"/>
              </w:rPr>
              <w:t>Mano siūlymai ar pastabos dėl darbo organizavimo yra išklausomi.</w:t>
            </w:r>
          </w:p>
        </w:tc>
        <w:tc>
          <w:tcPr>
            <w:tcW w:w="6657" w:type="dxa"/>
          </w:tcPr>
          <w:p w14:paraId="43D44B18" w14:textId="77777777" w:rsidR="00AA6AA1" w:rsidRPr="000E5FBF" w:rsidRDefault="009D5C25" w:rsidP="009D5C25">
            <w:pPr>
              <w:snapToGrid w:val="0"/>
              <w:contextualSpacing/>
              <w:jc w:val="left"/>
              <w:rPr>
                <w:sz w:val="20"/>
                <w:szCs w:val="20"/>
              </w:rPr>
            </w:pPr>
            <w:r w:rsidRPr="000E5FBF">
              <w:rPr>
                <w:sz w:val="20"/>
                <w:szCs w:val="20"/>
              </w:rPr>
              <w:t>Respondentai</w:t>
            </w:r>
            <w:r w:rsidRPr="000E5FBF">
              <w:rPr>
                <w:b/>
                <w:bCs/>
                <w:color w:val="00B050"/>
                <w:sz w:val="20"/>
                <w:szCs w:val="20"/>
              </w:rPr>
              <w:t xml:space="preserve"> sutiko su teiginiu</w:t>
            </w:r>
            <w:r w:rsidRPr="000E5FBF">
              <w:rPr>
                <w:sz w:val="20"/>
                <w:szCs w:val="20"/>
              </w:rPr>
              <w:t>. Matyti, kad po Pertvarkos daugumai darbuotojų atrodo, kad vadovybė jų pasiūlymų išklauso.</w:t>
            </w:r>
          </w:p>
        </w:tc>
      </w:tr>
      <w:tr w:rsidR="00AA6AA1" w:rsidRPr="000E5FBF" w14:paraId="15EFBD2F" w14:textId="77777777" w:rsidTr="0037461A">
        <w:tc>
          <w:tcPr>
            <w:tcW w:w="2547" w:type="dxa"/>
          </w:tcPr>
          <w:p w14:paraId="51693FE4" w14:textId="77777777" w:rsidR="00AA6AA1" w:rsidRPr="000E5FBF" w:rsidRDefault="00AA6AA1" w:rsidP="00A132AD">
            <w:pPr>
              <w:numPr>
                <w:ilvl w:val="0"/>
                <w:numId w:val="44"/>
              </w:numPr>
              <w:snapToGrid w:val="0"/>
              <w:contextualSpacing/>
              <w:jc w:val="left"/>
              <w:rPr>
                <w:sz w:val="20"/>
                <w:szCs w:val="20"/>
              </w:rPr>
            </w:pPr>
            <w:r w:rsidRPr="000E5FBF">
              <w:rPr>
                <w:sz w:val="20"/>
                <w:szCs w:val="20"/>
              </w:rPr>
              <w:t>Sprendimai dėl kasdienės veiklos yra priimami efektyviai.</w:t>
            </w:r>
          </w:p>
        </w:tc>
        <w:tc>
          <w:tcPr>
            <w:tcW w:w="6657" w:type="dxa"/>
          </w:tcPr>
          <w:p w14:paraId="4DC4E771" w14:textId="77777777" w:rsidR="00AA6AA1" w:rsidRPr="000E5FBF" w:rsidRDefault="009D5C25" w:rsidP="009D5C25">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daugumai darbuotojų atrodo, kad kasdienės veiklos sprendimai yra priimami efektyviai.</w:t>
            </w:r>
          </w:p>
        </w:tc>
      </w:tr>
      <w:tr w:rsidR="00AA6AA1" w:rsidRPr="000E5FBF" w14:paraId="1648B833" w14:textId="77777777" w:rsidTr="0037461A">
        <w:tc>
          <w:tcPr>
            <w:tcW w:w="2547" w:type="dxa"/>
          </w:tcPr>
          <w:p w14:paraId="29397377" w14:textId="77777777" w:rsidR="00AA6AA1" w:rsidRPr="000E5FBF" w:rsidRDefault="00AA6AA1" w:rsidP="00A132AD">
            <w:pPr>
              <w:numPr>
                <w:ilvl w:val="0"/>
                <w:numId w:val="44"/>
              </w:numPr>
              <w:snapToGrid w:val="0"/>
              <w:contextualSpacing/>
              <w:jc w:val="left"/>
              <w:rPr>
                <w:sz w:val="20"/>
                <w:szCs w:val="20"/>
              </w:rPr>
            </w:pPr>
            <w:r w:rsidRPr="000E5FBF">
              <w:rPr>
                <w:sz w:val="20"/>
                <w:szCs w:val="20"/>
              </w:rPr>
              <w:t>Sprendimų priėmimo procesas organizacijoje yra skaidrus.</w:t>
            </w:r>
          </w:p>
        </w:tc>
        <w:tc>
          <w:tcPr>
            <w:tcW w:w="6657" w:type="dxa"/>
          </w:tcPr>
          <w:p w14:paraId="1C0F6956" w14:textId="77777777" w:rsidR="00AA6AA1" w:rsidRPr="000E5FBF" w:rsidRDefault="00373234" w:rsidP="00373234">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daugumai darbuotojų atrodo, kad kasdienės veiklos sprendimai yra priimami skaidriai.</w:t>
            </w:r>
          </w:p>
        </w:tc>
      </w:tr>
      <w:tr w:rsidR="00AA6AA1" w:rsidRPr="000E5FBF" w14:paraId="55E5ECD0" w14:textId="77777777" w:rsidTr="0037461A">
        <w:tc>
          <w:tcPr>
            <w:tcW w:w="2547" w:type="dxa"/>
          </w:tcPr>
          <w:p w14:paraId="7ECF3997" w14:textId="77777777" w:rsidR="00AA6AA1" w:rsidRPr="000E5FBF" w:rsidRDefault="00AA6AA1" w:rsidP="00A132AD">
            <w:pPr>
              <w:numPr>
                <w:ilvl w:val="0"/>
                <w:numId w:val="44"/>
              </w:numPr>
              <w:snapToGrid w:val="0"/>
              <w:contextualSpacing/>
              <w:jc w:val="left"/>
              <w:rPr>
                <w:sz w:val="20"/>
                <w:szCs w:val="20"/>
              </w:rPr>
            </w:pPr>
            <w:r w:rsidRPr="000E5FBF">
              <w:rPr>
                <w:sz w:val="20"/>
                <w:szCs w:val="20"/>
              </w:rPr>
              <w:lastRenderedPageBreak/>
              <w:t>Veiklų planavimas yra koordinuotas tarp padalinių.</w:t>
            </w:r>
          </w:p>
        </w:tc>
        <w:tc>
          <w:tcPr>
            <w:tcW w:w="6657" w:type="dxa"/>
          </w:tcPr>
          <w:p w14:paraId="6EE1577B" w14:textId="77777777" w:rsidR="00AA6AA1" w:rsidRPr="000E5FBF" w:rsidRDefault="00373234" w:rsidP="00373234">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daugumai darbuotojų atrodo, kad veiklų koordinavimas yra vykdomas pakankamai efektyviai.</w:t>
            </w:r>
          </w:p>
        </w:tc>
      </w:tr>
      <w:tr w:rsidR="00AA6AA1" w:rsidRPr="000E5FBF" w14:paraId="741AA066" w14:textId="77777777" w:rsidTr="0037461A">
        <w:tc>
          <w:tcPr>
            <w:tcW w:w="2547" w:type="dxa"/>
          </w:tcPr>
          <w:p w14:paraId="70BACD63" w14:textId="77777777" w:rsidR="00AA6AA1" w:rsidRPr="000E5FBF" w:rsidRDefault="00AA6AA1" w:rsidP="00A132AD">
            <w:pPr>
              <w:numPr>
                <w:ilvl w:val="0"/>
                <w:numId w:val="44"/>
              </w:numPr>
              <w:snapToGrid w:val="0"/>
              <w:contextualSpacing/>
              <w:jc w:val="left"/>
              <w:rPr>
                <w:sz w:val="20"/>
                <w:szCs w:val="20"/>
              </w:rPr>
            </w:pPr>
            <w:r w:rsidRPr="000E5FBF">
              <w:rPr>
                <w:sz w:val="20"/>
                <w:szCs w:val="20"/>
              </w:rPr>
              <w:t>Veiklos planavimas vyksta pakankamai iš anksto, kad būtų galima tinkamai pasiruošti.</w:t>
            </w:r>
          </w:p>
        </w:tc>
        <w:tc>
          <w:tcPr>
            <w:tcW w:w="6657" w:type="dxa"/>
          </w:tcPr>
          <w:p w14:paraId="49664966" w14:textId="77777777" w:rsidR="00AA6AA1" w:rsidRPr="000E5FBF" w:rsidRDefault="00B66257" w:rsidP="00B66257">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daugumai darbuotojų atrodo, kad veiklų planavimas yra vykdomas tinkamu laiku.</w:t>
            </w:r>
          </w:p>
        </w:tc>
      </w:tr>
      <w:tr w:rsidR="00AA6AA1" w:rsidRPr="000E5FBF" w14:paraId="41D2D68A" w14:textId="77777777" w:rsidTr="0037461A">
        <w:tc>
          <w:tcPr>
            <w:tcW w:w="2547" w:type="dxa"/>
          </w:tcPr>
          <w:p w14:paraId="3C885ACC" w14:textId="77777777" w:rsidR="00AA6AA1" w:rsidRPr="000E5FBF" w:rsidRDefault="00AA6AA1" w:rsidP="00A132AD">
            <w:pPr>
              <w:numPr>
                <w:ilvl w:val="0"/>
                <w:numId w:val="44"/>
              </w:numPr>
              <w:snapToGrid w:val="0"/>
              <w:contextualSpacing/>
              <w:jc w:val="left"/>
              <w:rPr>
                <w:sz w:val="20"/>
                <w:szCs w:val="20"/>
              </w:rPr>
            </w:pPr>
            <w:r w:rsidRPr="000E5FBF">
              <w:rPr>
                <w:sz w:val="20"/>
                <w:szCs w:val="20"/>
              </w:rPr>
              <w:t>Žinau, kur ir kaip galiu kreiptis, jei kyla problemų ar nesusipratimų darbinėje veikloje.</w:t>
            </w:r>
          </w:p>
        </w:tc>
        <w:tc>
          <w:tcPr>
            <w:tcW w:w="6657" w:type="dxa"/>
          </w:tcPr>
          <w:p w14:paraId="561013C2" w14:textId="77777777" w:rsidR="00AA6AA1" w:rsidRPr="000E5FBF" w:rsidRDefault="00B66257" w:rsidP="00B66257">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po Pertvarkos dauguma darbuotojų gerai žino, kur gali kreiptis, kas jiems gali padėti. Taigi organizacinė struktūra ir atsakomybės yra visiems suprantamos.</w:t>
            </w:r>
          </w:p>
        </w:tc>
      </w:tr>
      <w:tr w:rsidR="0037461A" w:rsidRPr="000E5FBF" w14:paraId="781C97C4" w14:textId="77777777" w:rsidTr="00BC6555">
        <w:tc>
          <w:tcPr>
            <w:tcW w:w="9204" w:type="dxa"/>
            <w:gridSpan w:val="2"/>
          </w:tcPr>
          <w:p w14:paraId="507D3689" w14:textId="77777777" w:rsidR="0037461A" w:rsidRPr="000E5FBF" w:rsidRDefault="0037461A" w:rsidP="00DB2C29">
            <w:pPr>
              <w:rPr>
                <w:b/>
                <w:bCs/>
                <w:sz w:val="20"/>
                <w:szCs w:val="20"/>
              </w:rPr>
            </w:pPr>
            <w:r w:rsidRPr="000E5FBF">
              <w:rPr>
                <w:b/>
                <w:bCs/>
                <w:sz w:val="20"/>
                <w:szCs w:val="20"/>
              </w:rPr>
              <w:t>D PRIKLAUSYMO JAUSMAS, EMOCINĖ SAVIJAUTA IR MOTYVACIJA</w:t>
            </w:r>
          </w:p>
          <w:p w14:paraId="6EA20DC4" w14:textId="77777777" w:rsidR="0037461A" w:rsidRPr="000E5FBF" w:rsidRDefault="0037461A" w:rsidP="00DB2C29">
            <w:pPr>
              <w:rPr>
                <w:b/>
                <w:bCs/>
                <w:sz w:val="20"/>
                <w:szCs w:val="20"/>
              </w:rPr>
            </w:pPr>
          </w:p>
          <w:p w14:paraId="59F71CE6" w14:textId="77777777" w:rsidR="0037461A" w:rsidRPr="000E5FBF" w:rsidRDefault="0037461A" w:rsidP="00DB2C29">
            <w:pPr>
              <w:rPr>
                <w:b/>
                <w:bCs/>
                <w:sz w:val="20"/>
                <w:szCs w:val="20"/>
              </w:rPr>
            </w:pPr>
            <w:r w:rsidRPr="000E5FBF">
              <w:rPr>
                <w:b/>
                <w:bCs/>
                <w:noProof/>
                <w:sz w:val="20"/>
                <w:szCs w:val="20"/>
              </w:rPr>
              <w:drawing>
                <wp:inline distT="0" distB="0" distL="0" distR="0" wp14:anchorId="7FE5B5CB" wp14:editId="2A7C16C5">
                  <wp:extent cx="5850890" cy="1268095"/>
                  <wp:effectExtent l="0" t="0" r="3810" b="1905"/>
                  <wp:docPr id="797591123" name="Picture 16" descr="Formuojama atsakymų diagrama. Klausimo pavadinimas: D. Priklausymo jausmas, emocinė savijauta ir motyvacija &#10;(Įvertinkite kiekvieną teiginį skalėje nuo 1 – visiškai nesutinku iki 5 – visiškai sutinku). Atsakymų skaiči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uojama atsakymų diagrama. Klausimo pavadinimas: D. Priklausymo jausmas, emocinė savijauta ir motyvacija &#10;(Įvertinkite kiekvieną teiginį skalėje nuo 1 – visiškai nesutinku iki 5 – visiškai sutinku). Atsakymų skaičius: ."/>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5850890" cy="1268095"/>
                          </a:xfrm>
                          <a:prstGeom prst="rect">
                            <a:avLst/>
                          </a:prstGeom>
                          <a:noFill/>
                          <a:ln>
                            <a:noFill/>
                          </a:ln>
                        </pic:spPr>
                      </pic:pic>
                    </a:graphicData>
                  </a:graphic>
                </wp:inline>
              </w:drawing>
            </w:r>
          </w:p>
        </w:tc>
      </w:tr>
      <w:tr w:rsidR="00AA6AA1" w:rsidRPr="000E5FBF" w14:paraId="0FE59DC4" w14:textId="77777777" w:rsidTr="0037461A">
        <w:tc>
          <w:tcPr>
            <w:tcW w:w="2547" w:type="dxa"/>
          </w:tcPr>
          <w:p w14:paraId="7BF72FD6" w14:textId="77777777" w:rsidR="00AA6AA1" w:rsidRPr="000E5FBF" w:rsidRDefault="00AA6AA1" w:rsidP="00A132AD">
            <w:pPr>
              <w:numPr>
                <w:ilvl w:val="0"/>
                <w:numId w:val="45"/>
              </w:numPr>
              <w:snapToGrid w:val="0"/>
              <w:contextualSpacing/>
              <w:jc w:val="left"/>
              <w:rPr>
                <w:sz w:val="20"/>
                <w:szCs w:val="20"/>
              </w:rPr>
            </w:pPr>
            <w:r w:rsidRPr="000E5FBF">
              <w:rPr>
                <w:sz w:val="20"/>
                <w:szCs w:val="20"/>
              </w:rPr>
              <w:t>Po pertvarkos mano motyvacija dirbti šioje organizacijoje padidėjo.</w:t>
            </w:r>
          </w:p>
        </w:tc>
        <w:tc>
          <w:tcPr>
            <w:tcW w:w="6657" w:type="dxa"/>
          </w:tcPr>
          <w:p w14:paraId="54F32BD6" w14:textId="77777777" w:rsidR="00AA6AA1" w:rsidRPr="000E5FBF" w:rsidRDefault="006D1864" w:rsidP="006D1864">
            <w:pPr>
              <w:snapToGrid w:val="0"/>
              <w:contextualSpacing/>
              <w:jc w:val="left"/>
              <w:rPr>
                <w:sz w:val="20"/>
                <w:szCs w:val="20"/>
              </w:rPr>
            </w:pPr>
            <w:r w:rsidRPr="000E5FBF">
              <w:rPr>
                <w:sz w:val="20"/>
                <w:szCs w:val="20"/>
              </w:rPr>
              <w:t>Respondentai</w:t>
            </w:r>
            <w:r w:rsidRPr="000E5FBF">
              <w:rPr>
                <w:b/>
                <w:bCs/>
                <w:color w:val="00B050"/>
                <w:sz w:val="20"/>
                <w:szCs w:val="20"/>
              </w:rPr>
              <w:t xml:space="preserve"> </w:t>
            </w:r>
            <w:r w:rsidRPr="000E5FBF">
              <w:rPr>
                <w:b/>
                <w:bCs/>
                <w:color w:val="FFC000"/>
                <w:sz w:val="20"/>
                <w:szCs w:val="20"/>
              </w:rPr>
              <w:t>silpnai sutiko su teiginiu</w:t>
            </w:r>
            <w:r w:rsidRPr="000E5FBF">
              <w:rPr>
                <w:b/>
                <w:bCs/>
                <w:color w:val="00B050"/>
                <w:sz w:val="20"/>
                <w:szCs w:val="20"/>
              </w:rPr>
              <w:t xml:space="preserve">, </w:t>
            </w:r>
            <w:r w:rsidRPr="000E5FBF">
              <w:rPr>
                <w:sz w:val="20"/>
                <w:szCs w:val="20"/>
              </w:rPr>
              <w:t>daug buvo atsakiusiųjų neutraliai.</w:t>
            </w:r>
            <w:r w:rsidRPr="000E5FBF">
              <w:rPr>
                <w:b/>
                <w:bCs/>
                <w:color w:val="00B050"/>
                <w:sz w:val="20"/>
                <w:szCs w:val="20"/>
              </w:rPr>
              <w:t xml:space="preserve"> </w:t>
            </w:r>
            <w:r w:rsidRPr="000E5FBF">
              <w:rPr>
                <w:sz w:val="20"/>
                <w:szCs w:val="20"/>
              </w:rPr>
              <w:t>Darytina išvada, kad darbuotojams dar kyla nemažai abejonių, ar jiems verta likti dirbti naujoje struktūroje. Šį aspektą reikalinga tobulinti, stiprinant emocinį saugumą; įtraukiant į sprendimus ir tuo būdu didinant priklausymo jausmą; dažniau padėkojant, pastebint ir įvertinant; suteikiant profesinio tobulėjimo galimybes ir pan.</w:t>
            </w:r>
          </w:p>
        </w:tc>
      </w:tr>
      <w:tr w:rsidR="00AA6AA1" w:rsidRPr="000E5FBF" w14:paraId="7B0C8C7D" w14:textId="77777777" w:rsidTr="0037461A">
        <w:tc>
          <w:tcPr>
            <w:tcW w:w="2547" w:type="dxa"/>
          </w:tcPr>
          <w:p w14:paraId="76E226B1" w14:textId="77777777" w:rsidR="00AA6AA1" w:rsidRPr="000E5FBF" w:rsidRDefault="00AA6AA1" w:rsidP="00A132AD">
            <w:pPr>
              <w:numPr>
                <w:ilvl w:val="0"/>
                <w:numId w:val="45"/>
              </w:numPr>
              <w:snapToGrid w:val="0"/>
              <w:contextualSpacing/>
              <w:jc w:val="left"/>
              <w:rPr>
                <w:sz w:val="20"/>
                <w:szCs w:val="20"/>
              </w:rPr>
            </w:pPr>
            <w:r w:rsidRPr="000E5FBF">
              <w:rPr>
                <w:sz w:val="20"/>
                <w:szCs w:val="20"/>
              </w:rPr>
              <w:t>Jaučiu, kad mano darbas yra organizacijos vertinamas.</w:t>
            </w:r>
          </w:p>
        </w:tc>
        <w:tc>
          <w:tcPr>
            <w:tcW w:w="6657" w:type="dxa"/>
          </w:tcPr>
          <w:p w14:paraId="5CF340DF" w14:textId="77777777" w:rsidR="00AA6AA1" w:rsidRPr="000E5FBF" w:rsidRDefault="007A1AE7" w:rsidP="007A1AE7">
            <w:pPr>
              <w:snapToGrid w:val="0"/>
              <w:contextualSpacing/>
              <w:jc w:val="left"/>
              <w:rPr>
                <w:sz w:val="20"/>
                <w:szCs w:val="20"/>
              </w:rPr>
            </w:pPr>
            <w:r w:rsidRPr="000E5FBF">
              <w:rPr>
                <w:sz w:val="20"/>
                <w:szCs w:val="20"/>
              </w:rPr>
              <w:t>Respondentai</w:t>
            </w:r>
            <w:r w:rsidRPr="000E5FBF">
              <w:rPr>
                <w:b/>
                <w:bCs/>
                <w:color w:val="00B050"/>
                <w:sz w:val="20"/>
                <w:szCs w:val="20"/>
              </w:rPr>
              <w:t xml:space="preserve"> sutiko su teiginiu, </w:t>
            </w:r>
            <w:r w:rsidRPr="000E5FBF">
              <w:rPr>
                <w:sz w:val="20"/>
                <w:szCs w:val="20"/>
              </w:rPr>
              <w:t>tačiau daug buvo atsakiusiųjų neutraliai.</w:t>
            </w:r>
            <w:r w:rsidRPr="000E5FBF">
              <w:rPr>
                <w:b/>
                <w:bCs/>
                <w:color w:val="00B050"/>
                <w:sz w:val="20"/>
                <w:szCs w:val="20"/>
              </w:rPr>
              <w:t xml:space="preserve"> </w:t>
            </w:r>
            <w:r w:rsidRPr="000E5FBF">
              <w:rPr>
                <w:sz w:val="20"/>
                <w:szCs w:val="20"/>
              </w:rPr>
              <w:t>Darytina išvada, kad darbuotojams dar kyla nemažai abejonių, ar juos organizacija įvertina. Šį aspektą reikalinga tobulinti, įtraukiant į sprendimų priėmimą; dažniau padėkojant, pastebint, įvertinant ir pan.</w:t>
            </w:r>
          </w:p>
        </w:tc>
      </w:tr>
      <w:tr w:rsidR="00AA6AA1" w:rsidRPr="000E5FBF" w14:paraId="0D4C188B" w14:textId="77777777" w:rsidTr="0037461A">
        <w:tc>
          <w:tcPr>
            <w:tcW w:w="2547" w:type="dxa"/>
          </w:tcPr>
          <w:p w14:paraId="2B76A3AD" w14:textId="77777777" w:rsidR="00AA6AA1" w:rsidRPr="000E5FBF" w:rsidRDefault="00AA6AA1" w:rsidP="00A132AD">
            <w:pPr>
              <w:numPr>
                <w:ilvl w:val="0"/>
                <w:numId w:val="45"/>
              </w:numPr>
              <w:snapToGrid w:val="0"/>
              <w:contextualSpacing/>
              <w:jc w:val="left"/>
              <w:rPr>
                <w:sz w:val="20"/>
                <w:szCs w:val="20"/>
              </w:rPr>
            </w:pPr>
            <w:r w:rsidRPr="000E5FBF">
              <w:rPr>
                <w:sz w:val="20"/>
                <w:szCs w:val="20"/>
              </w:rPr>
              <w:t>Jaučiu, kad mano atliekamas darbas yra prasmingas.</w:t>
            </w:r>
          </w:p>
        </w:tc>
        <w:tc>
          <w:tcPr>
            <w:tcW w:w="6657" w:type="dxa"/>
          </w:tcPr>
          <w:p w14:paraId="0171FEE4" w14:textId="77777777" w:rsidR="00AA6AA1" w:rsidRPr="000E5FBF" w:rsidRDefault="007A1AE7" w:rsidP="007A1AE7">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dauguma darbuotojų gerai supranta savo darbo prasmę.</w:t>
            </w:r>
          </w:p>
        </w:tc>
      </w:tr>
      <w:tr w:rsidR="00AA6AA1" w:rsidRPr="000E5FBF" w14:paraId="253CED67" w14:textId="77777777" w:rsidTr="0037461A">
        <w:tc>
          <w:tcPr>
            <w:tcW w:w="2547" w:type="dxa"/>
          </w:tcPr>
          <w:p w14:paraId="3B564A50" w14:textId="77777777" w:rsidR="00AA6AA1" w:rsidRPr="000E5FBF" w:rsidRDefault="00AA6AA1" w:rsidP="00A132AD">
            <w:pPr>
              <w:numPr>
                <w:ilvl w:val="0"/>
                <w:numId w:val="45"/>
              </w:numPr>
              <w:snapToGrid w:val="0"/>
              <w:contextualSpacing/>
              <w:jc w:val="left"/>
              <w:rPr>
                <w:sz w:val="20"/>
                <w:szCs w:val="20"/>
              </w:rPr>
            </w:pPr>
            <w:r w:rsidRPr="000E5FBF">
              <w:rPr>
                <w:sz w:val="20"/>
                <w:szCs w:val="20"/>
              </w:rPr>
              <w:t>Turiu galimybių dalyvauti profesinio tobulėjimo veiklose.</w:t>
            </w:r>
          </w:p>
        </w:tc>
        <w:tc>
          <w:tcPr>
            <w:tcW w:w="6657" w:type="dxa"/>
          </w:tcPr>
          <w:p w14:paraId="786DBEC8" w14:textId="77777777" w:rsidR="00AA6AA1" w:rsidRPr="000E5FBF" w:rsidRDefault="007A1AE7" w:rsidP="007A1AE7">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dauguma darbuotojų turi galimybę dalyvauti tobulėjimo veiklose.</w:t>
            </w:r>
          </w:p>
        </w:tc>
      </w:tr>
      <w:tr w:rsidR="00AA6AA1" w:rsidRPr="000E5FBF" w14:paraId="72E5EA6E" w14:textId="77777777" w:rsidTr="0037461A">
        <w:tc>
          <w:tcPr>
            <w:tcW w:w="2547" w:type="dxa"/>
          </w:tcPr>
          <w:p w14:paraId="2D6C4DE1" w14:textId="77777777" w:rsidR="00AA6AA1" w:rsidRPr="000E5FBF" w:rsidRDefault="00AA6AA1" w:rsidP="00A132AD">
            <w:pPr>
              <w:numPr>
                <w:ilvl w:val="0"/>
                <w:numId w:val="45"/>
              </w:numPr>
              <w:snapToGrid w:val="0"/>
              <w:contextualSpacing/>
              <w:jc w:val="left"/>
              <w:rPr>
                <w:sz w:val="20"/>
                <w:szCs w:val="20"/>
              </w:rPr>
            </w:pPr>
            <w:r w:rsidRPr="000E5FBF">
              <w:rPr>
                <w:sz w:val="20"/>
                <w:szCs w:val="20"/>
              </w:rPr>
              <w:t>Galiu inicijuoti naujas idėjas ar veiklas savo darbinėje srityje.</w:t>
            </w:r>
          </w:p>
        </w:tc>
        <w:tc>
          <w:tcPr>
            <w:tcW w:w="6657" w:type="dxa"/>
          </w:tcPr>
          <w:p w14:paraId="2EF472D4" w14:textId="77777777" w:rsidR="00AA6AA1" w:rsidRPr="000E5FBF" w:rsidRDefault="007A1AE7" w:rsidP="007A1AE7">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dauguma darbuotojų turi galimybę generuoti ir inicijuoti naujas idėjas ar veiklas.</w:t>
            </w:r>
          </w:p>
        </w:tc>
      </w:tr>
      <w:tr w:rsidR="00AA6AA1" w:rsidRPr="000E5FBF" w14:paraId="21104DA2" w14:textId="77777777" w:rsidTr="0037461A">
        <w:tc>
          <w:tcPr>
            <w:tcW w:w="2547" w:type="dxa"/>
          </w:tcPr>
          <w:p w14:paraId="795F7FBC" w14:textId="77777777" w:rsidR="00AA6AA1" w:rsidRPr="000E5FBF" w:rsidRDefault="00AA6AA1" w:rsidP="00A132AD">
            <w:pPr>
              <w:numPr>
                <w:ilvl w:val="0"/>
                <w:numId w:val="45"/>
              </w:numPr>
              <w:snapToGrid w:val="0"/>
              <w:contextualSpacing/>
              <w:jc w:val="left"/>
              <w:rPr>
                <w:sz w:val="20"/>
                <w:szCs w:val="20"/>
              </w:rPr>
            </w:pPr>
            <w:r w:rsidRPr="000E5FBF">
              <w:rPr>
                <w:sz w:val="20"/>
                <w:szCs w:val="20"/>
              </w:rPr>
              <w:t>Tikiu savo vadovu(-e) ir pasitikiu jo/jos sprendimais.</w:t>
            </w:r>
          </w:p>
        </w:tc>
        <w:tc>
          <w:tcPr>
            <w:tcW w:w="6657" w:type="dxa"/>
          </w:tcPr>
          <w:p w14:paraId="5FB44036" w14:textId="77777777" w:rsidR="00AA6AA1" w:rsidRPr="000E5FBF" w:rsidRDefault="00836950" w:rsidP="00836950">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dauguma darbuotojų pasitiki skyriaus vedėjo ar administracijos vadovų sprendimais</w:t>
            </w:r>
            <w:r w:rsidR="00F03CD9" w:rsidRPr="000E5FBF">
              <w:rPr>
                <w:sz w:val="20"/>
                <w:szCs w:val="20"/>
              </w:rPr>
              <w:t>, sutarimas tarp šių pusių yra.</w:t>
            </w:r>
            <w:r w:rsidRPr="000E5FBF">
              <w:rPr>
                <w:sz w:val="20"/>
                <w:szCs w:val="20"/>
              </w:rPr>
              <w:t>.</w:t>
            </w:r>
          </w:p>
        </w:tc>
      </w:tr>
      <w:tr w:rsidR="00AA6AA1" w:rsidRPr="000E5FBF" w14:paraId="39A66720" w14:textId="77777777" w:rsidTr="0037461A">
        <w:tc>
          <w:tcPr>
            <w:tcW w:w="2547" w:type="dxa"/>
          </w:tcPr>
          <w:p w14:paraId="097EF68E" w14:textId="77777777" w:rsidR="00AA6AA1" w:rsidRPr="000E5FBF" w:rsidRDefault="00AA6AA1" w:rsidP="00A132AD">
            <w:pPr>
              <w:numPr>
                <w:ilvl w:val="0"/>
                <w:numId w:val="45"/>
              </w:numPr>
              <w:snapToGrid w:val="0"/>
              <w:contextualSpacing/>
              <w:jc w:val="left"/>
              <w:rPr>
                <w:sz w:val="20"/>
                <w:szCs w:val="20"/>
              </w:rPr>
            </w:pPr>
            <w:r w:rsidRPr="000E5FBF">
              <w:rPr>
                <w:sz w:val="20"/>
                <w:szCs w:val="20"/>
              </w:rPr>
              <w:t>Jaučiu, kad mano vadovas(-ė) manimi pasitiki kaip specialistu(-e).</w:t>
            </w:r>
          </w:p>
        </w:tc>
        <w:tc>
          <w:tcPr>
            <w:tcW w:w="6657" w:type="dxa"/>
          </w:tcPr>
          <w:p w14:paraId="66C549A0" w14:textId="77777777" w:rsidR="00AA6AA1" w:rsidRPr="000E5FBF" w:rsidRDefault="00F03CD9" w:rsidP="00F03CD9">
            <w:pPr>
              <w:snapToGrid w:val="0"/>
              <w:contextualSpacing/>
              <w:jc w:val="left"/>
              <w:rPr>
                <w:sz w:val="20"/>
                <w:szCs w:val="20"/>
              </w:rPr>
            </w:pPr>
            <w:r w:rsidRPr="000E5FBF">
              <w:rPr>
                <w:sz w:val="20"/>
                <w:szCs w:val="20"/>
              </w:rPr>
              <w:t>Respondentai</w:t>
            </w:r>
            <w:r w:rsidRPr="000E5FBF">
              <w:rPr>
                <w:b/>
                <w:bCs/>
                <w:color w:val="00B050"/>
                <w:sz w:val="20"/>
                <w:szCs w:val="20"/>
              </w:rPr>
              <w:t xml:space="preserve"> labai stipriai sutiko su teiginiu</w:t>
            </w:r>
            <w:r w:rsidRPr="000E5FBF">
              <w:rPr>
                <w:sz w:val="20"/>
                <w:szCs w:val="20"/>
              </w:rPr>
              <w:t>. Matyti, kad dauguma darbuotojų jaučia turį pasitikėjimą.</w:t>
            </w:r>
          </w:p>
        </w:tc>
      </w:tr>
      <w:tr w:rsidR="00AA6AA1" w:rsidRPr="000E5FBF" w14:paraId="42DA26BF" w14:textId="77777777" w:rsidTr="0037461A">
        <w:tc>
          <w:tcPr>
            <w:tcW w:w="2547" w:type="dxa"/>
          </w:tcPr>
          <w:p w14:paraId="3FCF14F6" w14:textId="77777777" w:rsidR="00AA6AA1" w:rsidRPr="000E5FBF" w:rsidRDefault="00AA6AA1" w:rsidP="00A132AD">
            <w:pPr>
              <w:numPr>
                <w:ilvl w:val="0"/>
                <w:numId w:val="45"/>
              </w:numPr>
              <w:snapToGrid w:val="0"/>
              <w:contextualSpacing/>
              <w:jc w:val="left"/>
              <w:rPr>
                <w:sz w:val="20"/>
                <w:szCs w:val="20"/>
              </w:rPr>
            </w:pPr>
            <w:r w:rsidRPr="000E5FBF">
              <w:rPr>
                <w:sz w:val="20"/>
                <w:szCs w:val="20"/>
              </w:rPr>
              <w:t>Pertvarka buvo įgyvendinta su pagarba darbuotojams ir etišku požiūriu.</w:t>
            </w:r>
          </w:p>
        </w:tc>
        <w:tc>
          <w:tcPr>
            <w:tcW w:w="6657" w:type="dxa"/>
          </w:tcPr>
          <w:p w14:paraId="0663EF26" w14:textId="77777777" w:rsidR="00AA6AA1" w:rsidRPr="000E5FBF" w:rsidRDefault="00F03CD9" w:rsidP="00F03CD9">
            <w:pPr>
              <w:snapToGrid w:val="0"/>
              <w:contextualSpacing/>
              <w:jc w:val="left"/>
              <w:rPr>
                <w:sz w:val="20"/>
                <w:szCs w:val="20"/>
              </w:rPr>
            </w:pPr>
            <w:r w:rsidRPr="000E5FBF">
              <w:rPr>
                <w:sz w:val="20"/>
                <w:szCs w:val="20"/>
              </w:rPr>
              <w:t>Respondentai</w:t>
            </w:r>
            <w:r w:rsidRPr="000E5FBF">
              <w:rPr>
                <w:b/>
                <w:bCs/>
                <w:color w:val="00B050"/>
                <w:sz w:val="20"/>
                <w:szCs w:val="20"/>
              </w:rPr>
              <w:t xml:space="preserve"> sutiko su teiginiu, </w:t>
            </w:r>
            <w:r w:rsidRPr="000E5FBF">
              <w:rPr>
                <w:sz w:val="20"/>
                <w:szCs w:val="20"/>
              </w:rPr>
              <w:t>tačiau daug buvo atsakiusiųjų neutraliai.</w:t>
            </w:r>
            <w:r w:rsidRPr="000E5FBF">
              <w:rPr>
                <w:b/>
                <w:bCs/>
                <w:color w:val="00B050"/>
                <w:sz w:val="20"/>
                <w:szCs w:val="20"/>
              </w:rPr>
              <w:t xml:space="preserve"> </w:t>
            </w:r>
            <w:r w:rsidRPr="000E5FBF">
              <w:rPr>
                <w:sz w:val="20"/>
                <w:szCs w:val="20"/>
              </w:rPr>
              <w:t>Darytina išvada, kad darbuotojai mato, jog su jais ne visai tinkamai buvo elgiamasi Pertvarkos metu.</w:t>
            </w:r>
          </w:p>
        </w:tc>
      </w:tr>
      <w:tr w:rsidR="00AA6AA1" w:rsidRPr="000E5FBF" w14:paraId="5FFF458F" w14:textId="77777777" w:rsidTr="0037461A">
        <w:tc>
          <w:tcPr>
            <w:tcW w:w="2547" w:type="dxa"/>
          </w:tcPr>
          <w:p w14:paraId="460D5217" w14:textId="77777777" w:rsidR="00AA6AA1" w:rsidRPr="000E5FBF" w:rsidRDefault="00AA6AA1" w:rsidP="00A132AD">
            <w:pPr>
              <w:numPr>
                <w:ilvl w:val="0"/>
                <w:numId w:val="45"/>
              </w:numPr>
              <w:snapToGrid w:val="0"/>
              <w:contextualSpacing/>
              <w:jc w:val="left"/>
              <w:rPr>
                <w:sz w:val="20"/>
                <w:szCs w:val="20"/>
              </w:rPr>
            </w:pPr>
            <w:r w:rsidRPr="000E5FBF">
              <w:rPr>
                <w:sz w:val="20"/>
                <w:szCs w:val="20"/>
              </w:rPr>
              <w:t>Pertvarka turėjo įtakos mano profesiniam tapatumui</w:t>
            </w:r>
          </w:p>
        </w:tc>
        <w:tc>
          <w:tcPr>
            <w:tcW w:w="6657" w:type="dxa"/>
          </w:tcPr>
          <w:p w14:paraId="08131AFE" w14:textId="77777777" w:rsidR="00AA6AA1" w:rsidRPr="000E5FBF" w:rsidRDefault="00054102" w:rsidP="00054102">
            <w:pPr>
              <w:snapToGrid w:val="0"/>
              <w:contextualSpacing/>
              <w:jc w:val="left"/>
              <w:rPr>
                <w:sz w:val="20"/>
                <w:szCs w:val="20"/>
              </w:rPr>
            </w:pPr>
            <w:r w:rsidRPr="000E5FBF">
              <w:rPr>
                <w:sz w:val="20"/>
                <w:szCs w:val="20"/>
              </w:rPr>
              <w:t>Respondentai</w:t>
            </w:r>
            <w:r w:rsidRPr="000E5FBF">
              <w:rPr>
                <w:b/>
                <w:bCs/>
                <w:color w:val="00B050"/>
                <w:sz w:val="20"/>
                <w:szCs w:val="20"/>
              </w:rPr>
              <w:t xml:space="preserve"> sutiko su teiginiu, </w:t>
            </w:r>
            <w:r w:rsidRPr="000E5FBF">
              <w:rPr>
                <w:sz w:val="20"/>
                <w:szCs w:val="20"/>
              </w:rPr>
              <w:t>tačiau palyginti daug buvo atsakiusiųjų neutraliai.</w:t>
            </w:r>
            <w:r w:rsidRPr="000E5FBF">
              <w:rPr>
                <w:b/>
                <w:bCs/>
                <w:color w:val="00B050"/>
                <w:sz w:val="20"/>
                <w:szCs w:val="20"/>
              </w:rPr>
              <w:t xml:space="preserve"> </w:t>
            </w:r>
            <w:r w:rsidRPr="000E5FBF">
              <w:rPr>
                <w:sz w:val="20"/>
                <w:szCs w:val="20"/>
              </w:rPr>
              <w:t>Darytina išvada, kad Pertvarka didelės įtakos profesiniam tapatumui neturėjo.</w:t>
            </w:r>
          </w:p>
        </w:tc>
      </w:tr>
      <w:tr w:rsidR="00AA6AA1" w:rsidRPr="000E5FBF" w14:paraId="1D4D6323" w14:textId="77777777" w:rsidTr="0037461A">
        <w:tc>
          <w:tcPr>
            <w:tcW w:w="2547" w:type="dxa"/>
          </w:tcPr>
          <w:p w14:paraId="5F1C5D22" w14:textId="77777777" w:rsidR="00AA6AA1" w:rsidRPr="000E5FBF" w:rsidRDefault="00AA6AA1" w:rsidP="00A132AD">
            <w:pPr>
              <w:numPr>
                <w:ilvl w:val="0"/>
                <w:numId w:val="45"/>
              </w:numPr>
              <w:snapToGrid w:val="0"/>
              <w:contextualSpacing/>
              <w:jc w:val="left"/>
              <w:rPr>
                <w:sz w:val="20"/>
                <w:szCs w:val="20"/>
              </w:rPr>
            </w:pPr>
            <w:r w:rsidRPr="000E5FBF">
              <w:rPr>
                <w:sz w:val="20"/>
                <w:szCs w:val="20"/>
              </w:rPr>
              <w:t>Mano emocinė savijauta darbe išliko stabili arba pagerėjo po organizacinių pokyčių.</w:t>
            </w:r>
          </w:p>
        </w:tc>
        <w:tc>
          <w:tcPr>
            <w:tcW w:w="6657" w:type="dxa"/>
          </w:tcPr>
          <w:p w14:paraId="5E2DC78D" w14:textId="77777777" w:rsidR="00AA6AA1" w:rsidRPr="000E5FBF" w:rsidRDefault="00054102" w:rsidP="00054102">
            <w:pPr>
              <w:snapToGrid w:val="0"/>
              <w:contextualSpacing/>
              <w:jc w:val="left"/>
              <w:rPr>
                <w:sz w:val="20"/>
                <w:szCs w:val="20"/>
              </w:rPr>
            </w:pPr>
            <w:r w:rsidRPr="000E5FBF">
              <w:rPr>
                <w:sz w:val="20"/>
                <w:szCs w:val="20"/>
              </w:rPr>
              <w:t>Respondentai</w:t>
            </w:r>
            <w:r w:rsidRPr="000E5FBF">
              <w:rPr>
                <w:b/>
                <w:bCs/>
                <w:color w:val="00B050"/>
                <w:sz w:val="20"/>
                <w:szCs w:val="20"/>
              </w:rPr>
              <w:t xml:space="preserve"> sutiko su teiginiu, </w:t>
            </w:r>
            <w:r w:rsidRPr="000E5FBF">
              <w:rPr>
                <w:sz w:val="20"/>
                <w:szCs w:val="20"/>
              </w:rPr>
              <w:t>tačiau palyginti daug buvo atsakiusiųjų neutraliai.</w:t>
            </w:r>
            <w:r w:rsidRPr="000E5FBF">
              <w:rPr>
                <w:b/>
                <w:bCs/>
                <w:color w:val="00B050"/>
                <w:sz w:val="20"/>
                <w:szCs w:val="20"/>
              </w:rPr>
              <w:t xml:space="preserve"> </w:t>
            </w:r>
            <w:r w:rsidRPr="000E5FBF">
              <w:rPr>
                <w:sz w:val="20"/>
                <w:szCs w:val="20"/>
              </w:rPr>
              <w:t>Darytina išvada, kad darbuotojai mato, jog su jais ne visai tinkamai buvo elgiamasi Pertvarkos metu.</w:t>
            </w:r>
          </w:p>
        </w:tc>
      </w:tr>
      <w:tr w:rsidR="00AA6AA1" w:rsidRPr="000E5FBF" w14:paraId="4645A896" w14:textId="77777777" w:rsidTr="0037461A">
        <w:tc>
          <w:tcPr>
            <w:tcW w:w="2547" w:type="dxa"/>
          </w:tcPr>
          <w:p w14:paraId="3CE0F34E" w14:textId="77777777" w:rsidR="00AA6AA1" w:rsidRPr="000E5FBF" w:rsidRDefault="00AA6AA1" w:rsidP="00DB2C29">
            <w:pPr>
              <w:rPr>
                <w:b/>
                <w:bCs/>
                <w:sz w:val="20"/>
                <w:szCs w:val="20"/>
              </w:rPr>
            </w:pPr>
            <w:r w:rsidRPr="000E5FBF">
              <w:rPr>
                <w:b/>
                <w:bCs/>
                <w:sz w:val="20"/>
                <w:szCs w:val="20"/>
              </w:rPr>
              <w:t>E. ATVIRI KLAUSIMAI</w:t>
            </w:r>
          </w:p>
        </w:tc>
        <w:tc>
          <w:tcPr>
            <w:tcW w:w="6657" w:type="dxa"/>
          </w:tcPr>
          <w:p w14:paraId="1CE2DD04" w14:textId="77777777" w:rsidR="00AA6AA1" w:rsidRPr="000E5FBF" w:rsidRDefault="00AA6AA1" w:rsidP="00A132AD">
            <w:pPr>
              <w:snapToGrid w:val="0"/>
              <w:contextualSpacing/>
              <w:outlineLvl w:val="1"/>
              <w:rPr>
                <w:b/>
                <w:bCs/>
                <w:sz w:val="20"/>
                <w:szCs w:val="20"/>
              </w:rPr>
            </w:pPr>
          </w:p>
        </w:tc>
      </w:tr>
      <w:tr w:rsidR="00AA6AA1" w:rsidRPr="000E5FBF" w14:paraId="030F1BE4" w14:textId="77777777" w:rsidTr="0037461A">
        <w:tc>
          <w:tcPr>
            <w:tcW w:w="2547" w:type="dxa"/>
          </w:tcPr>
          <w:p w14:paraId="79615CED" w14:textId="77777777" w:rsidR="00AA6AA1" w:rsidRPr="000E5FBF" w:rsidRDefault="00AA6AA1" w:rsidP="00A132AD">
            <w:pPr>
              <w:numPr>
                <w:ilvl w:val="0"/>
                <w:numId w:val="46"/>
              </w:numPr>
              <w:snapToGrid w:val="0"/>
              <w:contextualSpacing/>
              <w:jc w:val="left"/>
              <w:rPr>
                <w:i/>
                <w:iCs/>
                <w:sz w:val="20"/>
                <w:szCs w:val="20"/>
              </w:rPr>
            </w:pPr>
            <w:r w:rsidRPr="000E5FBF">
              <w:rPr>
                <w:i/>
                <w:iCs/>
                <w:sz w:val="20"/>
                <w:szCs w:val="20"/>
              </w:rPr>
              <w:t>Kokius didžiausius teigiamus pokyčius patyrėte po reorganizacijos?</w:t>
            </w:r>
          </w:p>
        </w:tc>
        <w:tc>
          <w:tcPr>
            <w:tcW w:w="6657" w:type="dxa"/>
          </w:tcPr>
          <w:p w14:paraId="2736F985" w14:textId="77777777" w:rsidR="00AA6AA1" w:rsidRPr="000E5FBF" w:rsidRDefault="00514807" w:rsidP="00514807">
            <w:pPr>
              <w:snapToGrid w:val="0"/>
              <w:ind w:left="27"/>
              <w:contextualSpacing/>
              <w:jc w:val="left"/>
              <w:rPr>
                <w:sz w:val="20"/>
                <w:szCs w:val="20"/>
              </w:rPr>
            </w:pPr>
            <w:r w:rsidRPr="000E5FBF">
              <w:rPr>
                <w:sz w:val="20"/>
                <w:szCs w:val="20"/>
              </w:rPr>
              <w:t>Atsakydami į klausimą respondentai pažymėjo tokius aspektus</w:t>
            </w:r>
            <w:r w:rsidR="008B3B8B" w:rsidRPr="000E5FBF">
              <w:rPr>
                <w:sz w:val="20"/>
                <w:szCs w:val="20"/>
              </w:rPr>
              <w:t>, kaip suvienodintas ugdymo procesas ir reikalavimai skyriuose, aiškesnė tvarka, stipresnis bendradarbiavimas tarp skyrių, pagerėjusi ugdymo kokybė ir pan.</w:t>
            </w:r>
          </w:p>
        </w:tc>
      </w:tr>
      <w:tr w:rsidR="00AA6AA1" w:rsidRPr="000E5FBF" w14:paraId="3EDD44D1" w14:textId="77777777" w:rsidTr="0037461A">
        <w:tc>
          <w:tcPr>
            <w:tcW w:w="2547" w:type="dxa"/>
          </w:tcPr>
          <w:p w14:paraId="75ADB29F" w14:textId="77777777" w:rsidR="00AA6AA1" w:rsidRPr="000E5FBF" w:rsidRDefault="00AA6AA1" w:rsidP="00A132AD">
            <w:pPr>
              <w:numPr>
                <w:ilvl w:val="0"/>
                <w:numId w:val="46"/>
              </w:numPr>
              <w:snapToGrid w:val="0"/>
              <w:contextualSpacing/>
              <w:jc w:val="left"/>
              <w:rPr>
                <w:i/>
                <w:iCs/>
                <w:sz w:val="20"/>
                <w:szCs w:val="20"/>
              </w:rPr>
            </w:pPr>
            <w:r w:rsidRPr="000E5FBF">
              <w:rPr>
                <w:i/>
                <w:iCs/>
                <w:sz w:val="20"/>
                <w:szCs w:val="20"/>
              </w:rPr>
              <w:lastRenderedPageBreak/>
              <w:t>Su kokiais iššūkiais ar sunkumais susidūrėte reorganizacijos metu ar po jos?</w:t>
            </w:r>
          </w:p>
        </w:tc>
        <w:tc>
          <w:tcPr>
            <w:tcW w:w="6657" w:type="dxa"/>
          </w:tcPr>
          <w:p w14:paraId="23AA71D4" w14:textId="77777777" w:rsidR="008B3B8B" w:rsidRPr="000E5FBF" w:rsidRDefault="008B3B8B" w:rsidP="00514807">
            <w:pPr>
              <w:snapToGrid w:val="0"/>
              <w:ind w:left="27"/>
              <w:contextualSpacing/>
              <w:jc w:val="left"/>
              <w:rPr>
                <w:sz w:val="20"/>
                <w:szCs w:val="20"/>
              </w:rPr>
            </w:pPr>
            <w:r w:rsidRPr="000E5FBF">
              <w:rPr>
                <w:sz w:val="20"/>
                <w:szCs w:val="20"/>
              </w:rPr>
              <w:t xml:space="preserve">Atsakydami į klausimą respondentai pažymėjo tokius aspektus Pertvarkos vykdymo metu: nežinomybė, nerimas, darbuotojų nepasitenkinimas, ir pan. </w:t>
            </w:r>
          </w:p>
          <w:p w14:paraId="5CDDAA5B" w14:textId="77777777" w:rsidR="00AA6AA1" w:rsidRPr="000E5FBF" w:rsidRDefault="008B3B8B" w:rsidP="00514807">
            <w:pPr>
              <w:snapToGrid w:val="0"/>
              <w:ind w:left="27"/>
              <w:contextualSpacing/>
              <w:jc w:val="left"/>
              <w:rPr>
                <w:sz w:val="20"/>
                <w:szCs w:val="20"/>
              </w:rPr>
            </w:pPr>
            <w:r w:rsidRPr="000E5FBF">
              <w:rPr>
                <w:sz w:val="20"/>
                <w:szCs w:val="20"/>
              </w:rPr>
              <w:t xml:space="preserve">Pažymėti tokie po Pertvarkos išryškėję neigiami aspektai, kuriuos reikia tobulinti: dažna dokumentų formų kaita, </w:t>
            </w:r>
            <w:r w:rsidR="001B274A" w:rsidRPr="000E5FBF">
              <w:rPr>
                <w:sz w:val="20"/>
                <w:szCs w:val="20"/>
              </w:rPr>
              <w:t xml:space="preserve">prisidėjusios papildomos funkcijos ir </w:t>
            </w:r>
            <w:r w:rsidRPr="000E5FBF">
              <w:rPr>
                <w:sz w:val="20"/>
                <w:szCs w:val="20"/>
              </w:rPr>
              <w:t>padidėjęs darbo krūvis</w:t>
            </w:r>
            <w:r w:rsidR="001B274A" w:rsidRPr="000E5FBF">
              <w:rPr>
                <w:sz w:val="20"/>
                <w:szCs w:val="20"/>
              </w:rPr>
              <w:t xml:space="preserve">, t sk. ir </w:t>
            </w:r>
            <w:r w:rsidRPr="000E5FBF">
              <w:rPr>
                <w:sz w:val="20"/>
                <w:szCs w:val="20"/>
              </w:rPr>
              <w:t>dokumentacijos pildymo srityje; nelikus techninio pagalbinio personalo</w:t>
            </w:r>
            <w:r w:rsidR="00C33B25" w:rsidRPr="000E5FBF">
              <w:rPr>
                <w:sz w:val="20"/>
                <w:szCs w:val="20"/>
              </w:rPr>
              <w:t xml:space="preserve">, už juos tą darbą turi dirbti pedagoginis personalas, todėl </w:t>
            </w:r>
            <w:r w:rsidRPr="000E5FBF">
              <w:rPr>
                <w:sz w:val="20"/>
                <w:szCs w:val="20"/>
              </w:rPr>
              <w:t>suprastėjusi aplinkos ir infrastruktūros priežiūra</w:t>
            </w:r>
            <w:r w:rsidR="00E3557D" w:rsidRPr="000E5FBF">
              <w:rPr>
                <w:sz w:val="20"/>
                <w:szCs w:val="20"/>
              </w:rPr>
              <w:t xml:space="preserve"> ir pan. Tačiau taip pat respondentai pažymėjo, jog didelė dalis sunkumų buvo patiriama tik pirmaisiais mėnesiais po Pertvarkos; apklausos vykdymo metu tos problemos jau buvo išspręstos.</w:t>
            </w:r>
          </w:p>
        </w:tc>
      </w:tr>
      <w:tr w:rsidR="00AA6AA1" w:rsidRPr="000E5FBF" w14:paraId="0DC1E61D" w14:textId="77777777" w:rsidTr="0037461A">
        <w:tc>
          <w:tcPr>
            <w:tcW w:w="2547" w:type="dxa"/>
          </w:tcPr>
          <w:p w14:paraId="49A5E502" w14:textId="77777777" w:rsidR="00AA6AA1" w:rsidRPr="000E5FBF" w:rsidRDefault="00AA6AA1" w:rsidP="00A132AD">
            <w:pPr>
              <w:numPr>
                <w:ilvl w:val="0"/>
                <w:numId w:val="46"/>
              </w:numPr>
              <w:snapToGrid w:val="0"/>
              <w:contextualSpacing/>
              <w:jc w:val="left"/>
              <w:rPr>
                <w:i/>
                <w:iCs/>
                <w:sz w:val="20"/>
                <w:szCs w:val="20"/>
              </w:rPr>
            </w:pPr>
            <w:r w:rsidRPr="000E5FBF">
              <w:rPr>
                <w:i/>
                <w:iCs/>
                <w:sz w:val="20"/>
                <w:szCs w:val="20"/>
              </w:rPr>
              <w:t>Ką, Jūsų manymu, būtų galima patobulinti, kad organizacija veiktų darniau?</w:t>
            </w:r>
          </w:p>
        </w:tc>
        <w:tc>
          <w:tcPr>
            <w:tcW w:w="6657" w:type="dxa"/>
          </w:tcPr>
          <w:p w14:paraId="7C4F6AD2" w14:textId="77777777" w:rsidR="00AA6AA1" w:rsidRPr="000E5FBF" w:rsidRDefault="003807C7" w:rsidP="00514807">
            <w:pPr>
              <w:snapToGrid w:val="0"/>
              <w:ind w:left="27"/>
              <w:contextualSpacing/>
              <w:jc w:val="left"/>
              <w:rPr>
                <w:sz w:val="20"/>
                <w:szCs w:val="20"/>
              </w:rPr>
            </w:pPr>
            <w:r w:rsidRPr="000E5FBF">
              <w:rPr>
                <w:sz w:val="20"/>
                <w:szCs w:val="20"/>
              </w:rPr>
              <w:t xml:space="preserve">Atsakydami į klausimą, respondentai pažymėjo tokius aspektus, kaip geriau organizuoti aptarnavimo/ūkio darbus </w:t>
            </w:r>
            <w:r w:rsidR="00C36A08" w:rsidRPr="000E5FBF">
              <w:rPr>
                <w:sz w:val="20"/>
                <w:szCs w:val="20"/>
              </w:rPr>
              <w:t>(</w:t>
            </w:r>
            <w:r w:rsidRPr="000E5FBF">
              <w:rPr>
                <w:sz w:val="20"/>
                <w:szCs w:val="20"/>
              </w:rPr>
              <w:t>poreikis pagalbiniam (ūkio) personalui</w:t>
            </w:r>
            <w:r w:rsidR="00C36A08" w:rsidRPr="000E5FBF">
              <w:rPr>
                <w:sz w:val="20"/>
                <w:szCs w:val="20"/>
              </w:rPr>
              <w:t>)</w:t>
            </w:r>
            <w:r w:rsidRPr="000E5FBF">
              <w:rPr>
                <w:sz w:val="20"/>
                <w:szCs w:val="20"/>
              </w:rPr>
              <w:t>, geresnė komunikacija</w:t>
            </w:r>
            <w:r w:rsidR="00C36A08" w:rsidRPr="000E5FBF">
              <w:rPr>
                <w:sz w:val="20"/>
                <w:szCs w:val="20"/>
              </w:rPr>
              <w:t xml:space="preserve"> ir bendravimas tarp administracijos ir kt.</w:t>
            </w:r>
            <w:r w:rsidR="002D61AD" w:rsidRPr="000E5FBF">
              <w:rPr>
                <w:sz w:val="20"/>
                <w:szCs w:val="20"/>
              </w:rPr>
              <w:t xml:space="preserve"> Taip pat aktualus kanceliarinių ir kitų smulkių priemonių tiekimas, nes personalui tenka pirkti iš savo asmeninių lėšų.</w:t>
            </w:r>
          </w:p>
        </w:tc>
      </w:tr>
      <w:tr w:rsidR="00AA6AA1" w:rsidRPr="000E5FBF" w14:paraId="71B4C2CC" w14:textId="77777777" w:rsidTr="0037461A">
        <w:tc>
          <w:tcPr>
            <w:tcW w:w="2547" w:type="dxa"/>
          </w:tcPr>
          <w:p w14:paraId="62A5A8B2" w14:textId="77777777" w:rsidR="00AA6AA1" w:rsidRPr="000E5FBF" w:rsidRDefault="00AA6AA1" w:rsidP="00A132AD">
            <w:pPr>
              <w:numPr>
                <w:ilvl w:val="0"/>
                <w:numId w:val="46"/>
              </w:numPr>
              <w:snapToGrid w:val="0"/>
              <w:contextualSpacing/>
              <w:jc w:val="left"/>
              <w:rPr>
                <w:i/>
                <w:iCs/>
                <w:sz w:val="20"/>
                <w:szCs w:val="20"/>
              </w:rPr>
            </w:pPr>
            <w:r w:rsidRPr="000E5FBF">
              <w:rPr>
                <w:i/>
                <w:iCs/>
                <w:sz w:val="20"/>
                <w:szCs w:val="20"/>
              </w:rPr>
              <w:t>Jei norite, pasidalykite savo asmenine istorija ar refleksija apie pertvarką.</w:t>
            </w:r>
          </w:p>
        </w:tc>
        <w:tc>
          <w:tcPr>
            <w:tcW w:w="6657" w:type="dxa"/>
          </w:tcPr>
          <w:p w14:paraId="08459D6B" w14:textId="77777777" w:rsidR="00AA6AA1" w:rsidRPr="000E5FBF" w:rsidRDefault="002476FE" w:rsidP="00514807">
            <w:pPr>
              <w:snapToGrid w:val="0"/>
              <w:ind w:left="27"/>
              <w:contextualSpacing/>
              <w:jc w:val="left"/>
              <w:rPr>
                <w:sz w:val="20"/>
                <w:szCs w:val="20"/>
              </w:rPr>
            </w:pPr>
            <w:r w:rsidRPr="000E5FBF">
              <w:rPr>
                <w:sz w:val="20"/>
                <w:szCs w:val="20"/>
              </w:rPr>
              <w:t xml:space="preserve">Atsakydami į šį klausimą, respondentai didele dalimi iš esmės pritarė, kad Pertvarkos procesas buvo skubotas (per greitas) ir nesklandus, tačiau jam pasibaigus matoma didesnė nauda ir geresnė ateities perspektyva, nei buvo iki Pertvarkos. </w:t>
            </w:r>
          </w:p>
        </w:tc>
      </w:tr>
    </w:tbl>
    <w:p w14:paraId="3EA1FD67" w14:textId="77777777" w:rsidR="00FD058C" w:rsidRPr="000E5FBF" w:rsidRDefault="004415C4" w:rsidP="00FD058C">
      <w:pPr>
        <w:rPr>
          <w:sz w:val="18"/>
          <w:szCs w:val="18"/>
          <w:lang w:eastAsia="ar-SA"/>
        </w:rPr>
      </w:pPr>
      <w:r w:rsidRPr="000E5FBF">
        <w:rPr>
          <w:sz w:val="18"/>
          <w:szCs w:val="18"/>
          <w:lang w:eastAsia="ar-SA"/>
        </w:rPr>
        <w:t>(parengta konsultanto pagal apklausos duomenis)</w:t>
      </w:r>
    </w:p>
    <w:p w14:paraId="67832478" w14:textId="77777777" w:rsidR="004415C4" w:rsidRPr="000E5FBF" w:rsidRDefault="004415C4" w:rsidP="00FD058C">
      <w:pPr>
        <w:rPr>
          <w:lang w:eastAsia="ar-SA"/>
        </w:rPr>
      </w:pPr>
    </w:p>
    <w:p w14:paraId="00620F96" w14:textId="15A4D682" w:rsidR="00A46A19" w:rsidRPr="00583E3A" w:rsidRDefault="00730A96" w:rsidP="00A46A19">
      <w:pPr>
        <w:rPr>
          <w:b/>
          <w:bCs/>
          <w:color w:val="000000" w:themeColor="text1"/>
        </w:rPr>
      </w:pPr>
      <w:r w:rsidRPr="00583E3A">
        <w:rPr>
          <w:b/>
          <w:bCs/>
          <w:color w:val="000000" w:themeColor="text1"/>
        </w:rPr>
        <w:t>7</w:t>
      </w:r>
      <w:r w:rsidR="00B760DB" w:rsidRPr="00583E3A">
        <w:rPr>
          <w:b/>
          <w:bCs/>
          <w:color w:val="000000" w:themeColor="text1"/>
        </w:rPr>
        <w:t>.1.1.3.  Apklausos rezultatų analizė</w:t>
      </w:r>
    </w:p>
    <w:p w14:paraId="12F1992F" w14:textId="77777777" w:rsidR="00A46A19" w:rsidRPr="00583E3A" w:rsidRDefault="00A46A19" w:rsidP="00A46A19">
      <w:pPr>
        <w:rPr>
          <w:b/>
          <w:bCs/>
          <w:color w:val="000000" w:themeColor="text1"/>
        </w:rPr>
      </w:pPr>
    </w:p>
    <w:p w14:paraId="65EFB947" w14:textId="1E284C9A" w:rsidR="00A46A19" w:rsidRPr="00583E3A" w:rsidRDefault="00A46A19" w:rsidP="00A46A19">
      <w:pPr>
        <w:rPr>
          <w:b/>
          <w:bCs/>
          <w:color w:val="000000" w:themeColor="text1"/>
          <w:u w:val="single"/>
        </w:rPr>
      </w:pPr>
      <w:r w:rsidRPr="00583E3A">
        <w:rPr>
          <w:b/>
          <w:bCs/>
          <w:color w:val="000000" w:themeColor="text1"/>
          <w:u w:val="single"/>
        </w:rPr>
        <w:t xml:space="preserve">Organizacinė kultūra ir vertybės </w:t>
      </w:r>
    </w:p>
    <w:p w14:paraId="0F331EED" w14:textId="77777777" w:rsidR="003A515E" w:rsidRPr="00583E3A" w:rsidRDefault="003A515E" w:rsidP="00A46A19">
      <w:pPr>
        <w:rPr>
          <w:b/>
          <w:bCs/>
          <w:color w:val="000000" w:themeColor="text1"/>
        </w:rPr>
      </w:pPr>
    </w:p>
    <w:p w14:paraId="38A3D04E" w14:textId="3CBE8B2B" w:rsidR="00A46A19" w:rsidRPr="00583E3A" w:rsidRDefault="003A515E" w:rsidP="00A46A19">
      <w:pPr>
        <w:rPr>
          <w:color w:val="000000" w:themeColor="text1"/>
        </w:rPr>
      </w:pPr>
      <w:r w:rsidRPr="00583E3A">
        <w:rPr>
          <w:b/>
          <w:bCs/>
          <w:color w:val="000000" w:themeColor="text1"/>
        </w:rPr>
        <w:t>Stiprybės.</w:t>
      </w:r>
      <w:r w:rsidRPr="00583E3A">
        <w:rPr>
          <w:color w:val="000000" w:themeColor="text1"/>
        </w:rPr>
        <w:t xml:space="preserve"> </w:t>
      </w:r>
      <w:r w:rsidR="00A46A19" w:rsidRPr="00583E3A">
        <w:rPr>
          <w:color w:val="000000" w:themeColor="text1"/>
        </w:rPr>
        <w:t>Analizuojant apklausos duomenis matyti, kad šiuo metu organizacijoje susiformavęs gana tvirtas vertybinis pagrindas. Darbuotojai aiškiai atpažįsta organizacijos vertybes, kurios yra įtvirtintos strateginiuose dokumentuose ir nuosekliai komunikuojamos vidiniais kanalais. Ypač ryškiai išreikštas darbuotojų pritarimas tam, jog vertybės turėtų būti siejamos su vadovybės sprendimais ir ugdymo proceso planavimu, kas rodo brandų požiūrį į organizacinę kultūrą ne kaip deklaratyvų, bet kaip praktinį veiklos pagrindą. Taip pat išsiskiria stiprus emocinis ryšys su organizacija – dauguma darbuotojų didžiuojasi būdami jos dalimi, jaučia savo darbo prasmę ir atsakomybę už bendrą atmosferą. Reikšminga stiprybe laikytinas ir padalinių kultūrinio savitumo bei tradicijų išlaikymas, kuris darbuotojams yra svarbus jų profesinio tapatumo elementas.</w:t>
      </w:r>
    </w:p>
    <w:p w14:paraId="61C4BF4E" w14:textId="77777777" w:rsidR="003A515E" w:rsidRPr="00583E3A" w:rsidRDefault="003A515E" w:rsidP="00A46A19">
      <w:pPr>
        <w:rPr>
          <w:color w:val="000000" w:themeColor="text1"/>
        </w:rPr>
      </w:pPr>
    </w:p>
    <w:p w14:paraId="7F7B0F4F" w14:textId="3EF85B3B" w:rsidR="00A46A19" w:rsidRPr="00583E3A" w:rsidRDefault="003A515E" w:rsidP="00A46A19">
      <w:pPr>
        <w:rPr>
          <w:color w:val="000000" w:themeColor="text1"/>
        </w:rPr>
      </w:pPr>
      <w:r w:rsidRPr="00583E3A">
        <w:rPr>
          <w:b/>
          <w:bCs/>
          <w:color w:val="000000" w:themeColor="text1"/>
        </w:rPr>
        <w:t>Tobulintinos sritys.</w:t>
      </w:r>
      <w:r w:rsidRPr="00583E3A">
        <w:rPr>
          <w:color w:val="000000" w:themeColor="text1"/>
        </w:rPr>
        <w:t xml:space="preserve"> </w:t>
      </w:r>
      <w:r w:rsidR="00A46A19" w:rsidRPr="00583E3A">
        <w:rPr>
          <w:color w:val="000000" w:themeColor="text1"/>
        </w:rPr>
        <w:t xml:space="preserve">Kita vertus, duomenys rodo, kad pertvarkos laikotarpiu organizacinė kultūra buvo patirta kaip nepakankamai palaikoma. Vertybės ir organizacijos tikslai nebuvo aiškiai ir nuosekliai komunikuojami, o nemaža dalis darbuotojų jautėsi menkai įtraukti į pokyčių procesą. Nors tarpusavio santykiai padalinių viduje vertinami kaip pozityvūs, vertybių raiška kasdienėje veikloje dar nėra pakankamai nuosekli visos organizacijos mastu. Ypač ryškiai atsiskleidžia silpnesni ryšiai </w:t>
      </w:r>
      <w:r w:rsidR="00A54499" w:rsidRPr="00583E3A">
        <w:rPr>
          <w:color w:val="000000" w:themeColor="text1"/>
        </w:rPr>
        <w:t xml:space="preserve">tarp padalinių </w:t>
      </w:r>
      <w:r w:rsidR="00A46A19" w:rsidRPr="00583E3A">
        <w:rPr>
          <w:color w:val="000000" w:themeColor="text1"/>
        </w:rPr>
        <w:t>– bendradarbiavimas, informacijos dalijimasis ir abipusis palaikymas dažnai vertinami neutraliai, kas rodo, jog bendros organizacinės tapatybės jausmas dar nėra iki galo susiformavęs.</w:t>
      </w:r>
    </w:p>
    <w:p w14:paraId="2992DB57" w14:textId="77777777" w:rsidR="003A515E" w:rsidRPr="00583E3A" w:rsidRDefault="003A515E" w:rsidP="00A46A19">
      <w:pPr>
        <w:rPr>
          <w:color w:val="000000" w:themeColor="text1"/>
        </w:rPr>
      </w:pPr>
    </w:p>
    <w:p w14:paraId="2F0734C6" w14:textId="18D70147" w:rsidR="00A46A19" w:rsidRPr="00583E3A" w:rsidRDefault="003A515E" w:rsidP="00A46A19">
      <w:pPr>
        <w:rPr>
          <w:color w:val="000000" w:themeColor="text1"/>
        </w:rPr>
      </w:pPr>
      <w:r w:rsidRPr="00583E3A">
        <w:rPr>
          <w:b/>
          <w:bCs/>
          <w:color w:val="000000" w:themeColor="text1"/>
        </w:rPr>
        <w:t>Analitinė įžvalga.</w:t>
      </w:r>
      <w:r w:rsidRPr="00583E3A">
        <w:rPr>
          <w:color w:val="000000" w:themeColor="text1"/>
        </w:rPr>
        <w:t xml:space="preserve"> </w:t>
      </w:r>
      <w:r w:rsidR="00A46A19" w:rsidRPr="00583E3A">
        <w:rPr>
          <w:color w:val="000000" w:themeColor="text1"/>
        </w:rPr>
        <w:t xml:space="preserve">Analitiškai vertinant galima teigti, kad organizacinė kultūra po pertvarkos yra stabilizuota, tačiau vis dar fragmentuota. Ji stipri padalinių lygmeniu, tačiau reikalauja kryptingų pastangų, kad taptų vientisa visos organizacijos kultūra. Vertybės suvokiamos kaip svarbios, tačiau jų potencialas nebus pilnai išnaudotas tol, kol jos nebus sistemingai integruotos į kasdienius sprendimus, </w:t>
      </w:r>
      <w:r w:rsidR="00A54499" w:rsidRPr="00583E3A">
        <w:rPr>
          <w:color w:val="000000" w:themeColor="text1"/>
        </w:rPr>
        <w:t>bendras</w:t>
      </w:r>
      <w:r w:rsidR="00A46A19" w:rsidRPr="00583E3A">
        <w:rPr>
          <w:color w:val="000000" w:themeColor="text1"/>
        </w:rPr>
        <w:t xml:space="preserve"> veiklas ir bendras refleksijas.</w:t>
      </w:r>
    </w:p>
    <w:p w14:paraId="65014CAA" w14:textId="77777777" w:rsidR="003A515E" w:rsidRPr="00583E3A" w:rsidRDefault="003A515E" w:rsidP="00A46A19">
      <w:pPr>
        <w:rPr>
          <w:color w:val="000000" w:themeColor="text1"/>
        </w:rPr>
      </w:pPr>
    </w:p>
    <w:p w14:paraId="50E858F3" w14:textId="1FA138FD" w:rsidR="00A46A19" w:rsidRPr="00583E3A" w:rsidRDefault="00A46A19" w:rsidP="00A46A19">
      <w:pPr>
        <w:rPr>
          <w:b/>
          <w:bCs/>
          <w:color w:val="000000" w:themeColor="text1"/>
          <w:u w:val="single"/>
        </w:rPr>
      </w:pPr>
      <w:r w:rsidRPr="00583E3A">
        <w:rPr>
          <w:b/>
          <w:bCs/>
          <w:color w:val="000000" w:themeColor="text1"/>
          <w:u w:val="single"/>
        </w:rPr>
        <w:t xml:space="preserve">Ugdymo kokybė ir profesiniai standartai </w:t>
      </w:r>
    </w:p>
    <w:p w14:paraId="6A6C6D0B" w14:textId="77777777" w:rsidR="003A515E" w:rsidRPr="00583E3A" w:rsidRDefault="003A515E" w:rsidP="00A46A19">
      <w:pPr>
        <w:rPr>
          <w:b/>
          <w:bCs/>
          <w:color w:val="000000" w:themeColor="text1"/>
        </w:rPr>
      </w:pPr>
    </w:p>
    <w:p w14:paraId="7CA935D2" w14:textId="0A764EE2" w:rsidR="00A46A19" w:rsidRPr="00583E3A" w:rsidRDefault="003A515E" w:rsidP="00A46A19">
      <w:pPr>
        <w:rPr>
          <w:color w:val="000000" w:themeColor="text1"/>
        </w:rPr>
      </w:pPr>
      <w:r w:rsidRPr="00583E3A">
        <w:rPr>
          <w:b/>
          <w:bCs/>
          <w:color w:val="000000" w:themeColor="text1"/>
        </w:rPr>
        <w:lastRenderedPageBreak/>
        <w:t xml:space="preserve">Stiprybės. </w:t>
      </w:r>
      <w:r w:rsidR="00A46A19" w:rsidRPr="00583E3A">
        <w:rPr>
          <w:color w:val="000000" w:themeColor="text1"/>
        </w:rPr>
        <w:t>Ugdymo kokybės srityje apklausos rezultatai atskleidžia vieną ryškiausių ir nuosekliausių pertvarkos teigiamų poveikių. Darbuotojai labai aiškiai suvokia, kokie reikalavimai keliami ugdymo kokybei, ir sutaria, kad po pertvarkos jie tapo nuoseklūs, pagrįsti ir vieningi visiems padaliniams. Yra aiškus bendras organizacijos supratimas apie tai, kas laikoma kokybišku ugdymu, o metodinės vienovės siekis vertinamas kaip svarbus ir reikalingas. Kokybės stebėsenos ir vertinimo sistema suvokiama kaip skaidri ir suprantama, o grįžtamasis ryšys apie ugdymo veiklą daugeliui darbuotojų padeda profesiškai tobulėti. Reikšminga ir tai, kad po pertvarkos ugdymo aplinka labiau orientuota į vaiko gerovę, individualius poreikius ir ugdymo proceso kokybę, o ne vien formalių rezultatų siekimą.</w:t>
      </w:r>
    </w:p>
    <w:p w14:paraId="16DD2482" w14:textId="77777777" w:rsidR="003A515E" w:rsidRPr="00583E3A" w:rsidRDefault="003A515E" w:rsidP="00A46A19">
      <w:pPr>
        <w:rPr>
          <w:b/>
          <w:bCs/>
          <w:color w:val="000000" w:themeColor="text1"/>
        </w:rPr>
      </w:pPr>
    </w:p>
    <w:p w14:paraId="0282A770" w14:textId="3BF09050" w:rsidR="00A46A19" w:rsidRPr="00583E3A" w:rsidRDefault="003A515E" w:rsidP="00A46A19">
      <w:pPr>
        <w:rPr>
          <w:color w:val="000000" w:themeColor="text1"/>
        </w:rPr>
      </w:pPr>
      <w:r w:rsidRPr="00583E3A">
        <w:rPr>
          <w:b/>
          <w:bCs/>
          <w:color w:val="000000" w:themeColor="text1"/>
        </w:rPr>
        <w:t>Tobulintinos sritys.</w:t>
      </w:r>
      <w:r w:rsidRPr="00583E3A">
        <w:rPr>
          <w:color w:val="000000" w:themeColor="text1"/>
        </w:rPr>
        <w:t xml:space="preserve"> </w:t>
      </w:r>
      <w:r w:rsidR="00A46A19" w:rsidRPr="00583E3A">
        <w:rPr>
          <w:color w:val="000000" w:themeColor="text1"/>
        </w:rPr>
        <w:t>Vis dėlto ne visi darbuotojai yra įsitikinę, kad ugdymo kokybės reikalavimai visais atvejais yra pilnai suderinti su realiomis darbo sąlygomis. Tai rodo tam tikrą įtampą tarp standartizacijos ir kasdienės pedagoginės praktikos. Taip pat pastebimas ribotas darbuotojų įsitraukimas į ugdymo kokybės standartų kūrimą ar atnaujinimą – dalis respondentų nejaučia, kad jų pasiūlymai buvo realiai panaudoti, o nemaža dalis apskritai nenori papildomai įsitraukti į šiuos procesus. Tai gali būti siejama su dideliu darbo krūviu ar ribotu grįžtamuoju ryšiu apie darbuotojų indėlio vertę.</w:t>
      </w:r>
    </w:p>
    <w:p w14:paraId="01EE525E" w14:textId="77777777" w:rsidR="003A515E" w:rsidRPr="00583E3A" w:rsidRDefault="003A515E" w:rsidP="00A46A19">
      <w:pPr>
        <w:rPr>
          <w:color w:val="000000" w:themeColor="text1"/>
        </w:rPr>
      </w:pPr>
    </w:p>
    <w:p w14:paraId="695E27C3" w14:textId="4EF0AB74" w:rsidR="00A46A19" w:rsidRPr="00583E3A" w:rsidRDefault="00A46A19" w:rsidP="00A46A19">
      <w:pPr>
        <w:rPr>
          <w:color w:val="000000" w:themeColor="text1"/>
        </w:rPr>
      </w:pPr>
      <w:r w:rsidRPr="00583E3A">
        <w:rPr>
          <w:b/>
          <w:bCs/>
          <w:color w:val="000000" w:themeColor="text1"/>
        </w:rPr>
        <w:t>Analitinė įžvalga</w:t>
      </w:r>
      <w:r w:rsidRPr="00583E3A">
        <w:rPr>
          <w:color w:val="000000" w:themeColor="text1"/>
        </w:rPr>
        <w:t xml:space="preserve"> leidžia teigti, kad ugdymo kokybės sistema organizacijoje yra brandi ir funkcionuojanti, tačiau jai kyla rizika tapti pernelyg formalia. Siekiant ilgalaikio tvarumo, būtina stiprinti darbuotojų suvokimą, jog kokybės standartai nėra tik administracinis reikalavimas, bet gyvas įrankis, padedantis gerinti ugdymo praktiką ir vaiko patirtį.</w:t>
      </w:r>
    </w:p>
    <w:p w14:paraId="23FD7EA8" w14:textId="77777777" w:rsidR="003A515E" w:rsidRPr="00583E3A" w:rsidRDefault="003A515E" w:rsidP="00A46A19">
      <w:pPr>
        <w:rPr>
          <w:color w:val="000000" w:themeColor="text1"/>
        </w:rPr>
      </w:pPr>
    </w:p>
    <w:p w14:paraId="1034B4FB" w14:textId="4FD4454B" w:rsidR="00A46A19" w:rsidRPr="00583E3A" w:rsidRDefault="00A46A19" w:rsidP="00A46A19">
      <w:pPr>
        <w:rPr>
          <w:b/>
          <w:bCs/>
          <w:color w:val="000000" w:themeColor="text1"/>
          <w:u w:val="single"/>
        </w:rPr>
      </w:pPr>
      <w:r w:rsidRPr="00583E3A">
        <w:rPr>
          <w:b/>
          <w:bCs/>
          <w:color w:val="000000" w:themeColor="text1"/>
          <w:u w:val="single"/>
        </w:rPr>
        <w:t xml:space="preserve">Vadyba ir veiklų koordinavimas </w:t>
      </w:r>
    </w:p>
    <w:p w14:paraId="11C8B987" w14:textId="77777777" w:rsidR="003A515E" w:rsidRPr="00583E3A" w:rsidRDefault="003A515E" w:rsidP="00A46A19">
      <w:pPr>
        <w:rPr>
          <w:b/>
          <w:bCs/>
          <w:color w:val="000000" w:themeColor="text1"/>
        </w:rPr>
      </w:pPr>
    </w:p>
    <w:p w14:paraId="510FC957" w14:textId="2EDA8FBB" w:rsidR="00A46A19" w:rsidRPr="00583E3A" w:rsidRDefault="003A515E" w:rsidP="00A46A19">
      <w:pPr>
        <w:rPr>
          <w:color w:val="000000" w:themeColor="text1"/>
        </w:rPr>
      </w:pPr>
      <w:r w:rsidRPr="00583E3A">
        <w:rPr>
          <w:b/>
          <w:bCs/>
          <w:color w:val="000000" w:themeColor="text1"/>
        </w:rPr>
        <w:t xml:space="preserve">Stiprybės. </w:t>
      </w:r>
      <w:r w:rsidR="00A46A19" w:rsidRPr="00583E3A">
        <w:rPr>
          <w:color w:val="000000" w:themeColor="text1"/>
        </w:rPr>
        <w:t>Vadybos ir veiklų koordinavimo srityje apklausos duomenys rodo itin aukštą darbuotojų pasitenkinimo lygį. Organizacijos struktūra, pavaldumo ryšiai ir atsakomybės yra aiškiai suprantami, o vadovybės komunikacija vertinama kaip sklandi, savalaikė ir skaidri. Darbuotojai jaučiasi informuoti apie svarbiausius sprendimus, sprendimų priėmimo procesą suvokia kaip efektyvų, o veiklų planavimą – kaip koordinuotą ir vykstantį pakankamai iš anksto. Tai leidžia teigti, kad po pertvarkos organizacija pasiekė aukštą administracinio stabilumo lygį.</w:t>
      </w:r>
    </w:p>
    <w:p w14:paraId="4FBC66BE" w14:textId="77777777" w:rsidR="003A515E" w:rsidRPr="00583E3A" w:rsidRDefault="003A515E" w:rsidP="00A46A19">
      <w:pPr>
        <w:rPr>
          <w:color w:val="000000" w:themeColor="text1"/>
        </w:rPr>
      </w:pPr>
    </w:p>
    <w:p w14:paraId="65ABE55F" w14:textId="09BE6FA1" w:rsidR="00A46A19" w:rsidRPr="00583E3A" w:rsidRDefault="003A515E" w:rsidP="00A46A19">
      <w:pPr>
        <w:rPr>
          <w:color w:val="000000" w:themeColor="text1"/>
        </w:rPr>
      </w:pPr>
      <w:r w:rsidRPr="00583E3A">
        <w:rPr>
          <w:b/>
          <w:bCs/>
          <w:color w:val="000000" w:themeColor="text1"/>
        </w:rPr>
        <w:t>Tobulintinos sritys.</w:t>
      </w:r>
      <w:r w:rsidRPr="00583E3A">
        <w:rPr>
          <w:color w:val="000000" w:themeColor="text1"/>
        </w:rPr>
        <w:t xml:space="preserve"> </w:t>
      </w:r>
      <w:r w:rsidR="00A46A19" w:rsidRPr="00583E3A">
        <w:rPr>
          <w:color w:val="000000" w:themeColor="text1"/>
        </w:rPr>
        <w:t>Tačiau atvirų klausimų analizė atskleidžia, kad efektyvi vadybinė struktūra ne visada kompensuoja praktinius kasdienės veiklos iššūkius. Darbuotojai nurodo padidėjusį darbo krūvį, ypač dėl papildomų funkcijų ir pagalbinio personalo trūkumo, dėl kurio dalis ūkinių ar techninių darbų tenka pedagogams. Taip pat daliai darbuotojų nėra iki galo aišku, kaip jų pasiūlymai dėl darbo organizavimo yra įgyvendinami, kas gali mažinti įsitraukimo motyvaciją.</w:t>
      </w:r>
    </w:p>
    <w:p w14:paraId="08994B7B" w14:textId="77777777" w:rsidR="003A515E" w:rsidRPr="00583E3A" w:rsidRDefault="003A515E" w:rsidP="00A46A19">
      <w:pPr>
        <w:rPr>
          <w:color w:val="000000" w:themeColor="text1"/>
        </w:rPr>
      </w:pPr>
    </w:p>
    <w:p w14:paraId="0E8B5464" w14:textId="7BF17191" w:rsidR="00A46A19" w:rsidRPr="00583E3A" w:rsidRDefault="003A515E" w:rsidP="00A46A19">
      <w:pPr>
        <w:rPr>
          <w:color w:val="000000" w:themeColor="text1"/>
        </w:rPr>
      </w:pPr>
      <w:r w:rsidRPr="00583E3A">
        <w:rPr>
          <w:b/>
          <w:bCs/>
          <w:color w:val="000000" w:themeColor="text1"/>
        </w:rPr>
        <w:t>Analitinė įžvalga.</w:t>
      </w:r>
      <w:r w:rsidRPr="00583E3A">
        <w:rPr>
          <w:color w:val="000000" w:themeColor="text1"/>
        </w:rPr>
        <w:t xml:space="preserve"> </w:t>
      </w:r>
      <w:r w:rsidR="00A46A19" w:rsidRPr="00583E3A">
        <w:rPr>
          <w:color w:val="000000" w:themeColor="text1"/>
        </w:rPr>
        <w:t>Analitiškai vertinant galima teigti, kad organizacijoje sėkmingai sukurta aiški ir efektyvi valdymo sistema, tačiau jos ilgalaikis tvarumas priklausys nuo gebėjimo subalansuoti administracinį efektyvumą su darbuotojų darbo krūviu ir realiais kasdienės praktikos poreikiais.</w:t>
      </w:r>
    </w:p>
    <w:p w14:paraId="7BE8B131" w14:textId="77777777" w:rsidR="003A515E" w:rsidRPr="00583E3A" w:rsidRDefault="003A515E" w:rsidP="00A46A19">
      <w:pPr>
        <w:rPr>
          <w:color w:val="000000" w:themeColor="text1"/>
        </w:rPr>
      </w:pPr>
    </w:p>
    <w:p w14:paraId="06DEFD84" w14:textId="641FF888" w:rsidR="00A46A19" w:rsidRPr="00583E3A" w:rsidRDefault="00A46A19" w:rsidP="00A46A19">
      <w:pPr>
        <w:rPr>
          <w:b/>
          <w:bCs/>
          <w:color w:val="000000" w:themeColor="text1"/>
          <w:u w:val="single"/>
        </w:rPr>
      </w:pPr>
      <w:r w:rsidRPr="00583E3A">
        <w:rPr>
          <w:b/>
          <w:bCs/>
          <w:color w:val="000000" w:themeColor="text1"/>
          <w:u w:val="single"/>
        </w:rPr>
        <w:t xml:space="preserve">Emocinė savijauta, priklausymo jausmas ir motyvacija </w:t>
      </w:r>
    </w:p>
    <w:p w14:paraId="7E727FDC" w14:textId="77777777" w:rsidR="003A515E" w:rsidRPr="00583E3A" w:rsidRDefault="003A515E" w:rsidP="00A46A19">
      <w:pPr>
        <w:rPr>
          <w:b/>
          <w:bCs/>
          <w:color w:val="000000" w:themeColor="text1"/>
        </w:rPr>
      </w:pPr>
    </w:p>
    <w:p w14:paraId="33B073A4" w14:textId="7BE43FDA" w:rsidR="00A46A19" w:rsidRPr="00583E3A" w:rsidRDefault="003A515E" w:rsidP="00A46A19">
      <w:pPr>
        <w:rPr>
          <w:color w:val="000000" w:themeColor="text1"/>
        </w:rPr>
      </w:pPr>
      <w:r w:rsidRPr="00583E3A">
        <w:rPr>
          <w:b/>
          <w:bCs/>
          <w:color w:val="000000" w:themeColor="text1"/>
        </w:rPr>
        <w:t xml:space="preserve">Stiprybės. </w:t>
      </w:r>
      <w:r w:rsidR="00A46A19" w:rsidRPr="00583E3A">
        <w:rPr>
          <w:color w:val="000000" w:themeColor="text1"/>
        </w:rPr>
        <w:t>Apklausos rezultatai rodo, kad darbuotojų emocinis ryšys su organizacija išlieka stiprus. Dauguma darbuotojų aiškiai suvokia savo darbo prasmę, jaučia pasitikėjimą vadovais ir patiria profesinį pasitikėjimą savo kompetencijomis. Jie turi galimybių dalyvauti profesinio tobulėjimo veiklose, inicijuoti naujas idėjas ir jaučia, kad vadovai jais pasitiki. Šie aspektai sudaro tvirtą emocinį ir profesinį pagrindą organizacijos stabilumui.</w:t>
      </w:r>
    </w:p>
    <w:p w14:paraId="5BA84A1E" w14:textId="77777777" w:rsidR="003A515E" w:rsidRPr="00583E3A" w:rsidRDefault="003A515E" w:rsidP="00A46A19">
      <w:pPr>
        <w:rPr>
          <w:b/>
          <w:bCs/>
          <w:color w:val="000000" w:themeColor="text1"/>
        </w:rPr>
      </w:pPr>
    </w:p>
    <w:p w14:paraId="13512762" w14:textId="09A009E5" w:rsidR="00A46A19" w:rsidRPr="00583E3A" w:rsidRDefault="003A515E" w:rsidP="00A46A19">
      <w:pPr>
        <w:rPr>
          <w:color w:val="000000" w:themeColor="text1"/>
        </w:rPr>
      </w:pPr>
      <w:r w:rsidRPr="00583E3A">
        <w:rPr>
          <w:b/>
          <w:bCs/>
          <w:color w:val="000000" w:themeColor="text1"/>
        </w:rPr>
        <w:t>Tobulintinos sritys.</w:t>
      </w:r>
      <w:r w:rsidRPr="00583E3A">
        <w:rPr>
          <w:color w:val="000000" w:themeColor="text1"/>
        </w:rPr>
        <w:t xml:space="preserve"> </w:t>
      </w:r>
      <w:r w:rsidR="00A46A19" w:rsidRPr="00583E3A">
        <w:rPr>
          <w:color w:val="000000" w:themeColor="text1"/>
        </w:rPr>
        <w:t xml:space="preserve">Vis dėlto motyvacijos aspektu duomenys atskleidžia tam tikrą stagnaciją. Dalis darbuotojų nenurodo, kad po pertvarkos jų motyvacija padidėjo, o nemaža dalis atsakymų yra </w:t>
      </w:r>
      <w:r w:rsidR="00A46A19" w:rsidRPr="00583E3A">
        <w:rPr>
          <w:color w:val="000000" w:themeColor="text1"/>
        </w:rPr>
        <w:lastRenderedPageBreak/>
        <w:t>neutralūs. Taip pat pastebimas nepakankamas darbuotojų darbo įvertinimo jausmas – ne visi jaučiasi pastebėti ar įvertinti. Pertvarkos procesas daliai darbuotojų buvo emociškai sudėtingas, patirtas kaip skubotas ir ne visada pakankamai etiškas, o tai turėjo įtakos emocinei savijautai.</w:t>
      </w:r>
    </w:p>
    <w:p w14:paraId="57641413" w14:textId="77777777" w:rsidR="002C3C45" w:rsidRPr="00583E3A" w:rsidRDefault="002C3C45" w:rsidP="00A46A19">
      <w:pPr>
        <w:rPr>
          <w:color w:val="000000" w:themeColor="text1"/>
        </w:rPr>
      </w:pPr>
    </w:p>
    <w:p w14:paraId="2B60950C" w14:textId="4CC5B2AA" w:rsidR="00A46A19" w:rsidRPr="00583E3A" w:rsidRDefault="00A46A19" w:rsidP="00A46A19">
      <w:pPr>
        <w:rPr>
          <w:color w:val="000000" w:themeColor="text1"/>
        </w:rPr>
      </w:pPr>
      <w:r w:rsidRPr="00583E3A">
        <w:rPr>
          <w:b/>
          <w:bCs/>
          <w:color w:val="000000" w:themeColor="text1"/>
        </w:rPr>
        <w:t>Analitinė įžvalga</w:t>
      </w:r>
      <w:r w:rsidRPr="00583E3A">
        <w:rPr>
          <w:color w:val="000000" w:themeColor="text1"/>
        </w:rPr>
        <w:t xml:space="preserve"> leidžia daryti išvadą, kad organizacija turi didelį emocinį kapitalą, tačiau jis nėra pilnai išnaudojamas. Norint išlaikyti ilgalaikę darbuotojų motyvaciją, būtina kryptingai stiprinti pripažinimo kultūrą, didinti darbuotojų įtraukimą į sprendimų priėmimą ir sąmoningai dirbti su emocinio saugumo stiprinimu.</w:t>
      </w:r>
    </w:p>
    <w:p w14:paraId="323BB634" w14:textId="77777777" w:rsidR="002C3C45" w:rsidRPr="00583E3A" w:rsidRDefault="002C3C45" w:rsidP="00A46A19">
      <w:pPr>
        <w:rPr>
          <w:color w:val="000000" w:themeColor="text1"/>
        </w:rPr>
      </w:pPr>
    </w:p>
    <w:p w14:paraId="22095669" w14:textId="29696543" w:rsidR="00A46A19" w:rsidRPr="00583E3A" w:rsidRDefault="00A54499" w:rsidP="00A46A19">
      <w:pPr>
        <w:rPr>
          <w:b/>
          <w:bCs/>
          <w:color w:val="000000" w:themeColor="text1"/>
          <w:u w:val="single"/>
        </w:rPr>
      </w:pPr>
      <w:r w:rsidRPr="00583E3A">
        <w:rPr>
          <w:b/>
          <w:bCs/>
          <w:color w:val="000000" w:themeColor="text1"/>
          <w:u w:val="single"/>
        </w:rPr>
        <w:t>Atsakymų į atvirus klausimus analizė</w:t>
      </w:r>
      <w:r w:rsidR="00A46A19" w:rsidRPr="00583E3A">
        <w:rPr>
          <w:b/>
          <w:bCs/>
          <w:color w:val="000000" w:themeColor="text1"/>
          <w:u w:val="single"/>
        </w:rPr>
        <w:t xml:space="preserve"> </w:t>
      </w:r>
    </w:p>
    <w:p w14:paraId="41FE7F95" w14:textId="77777777" w:rsidR="002C3C45" w:rsidRPr="00583E3A" w:rsidRDefault="002C3C45" w:rsidP="00A46A19">
      <w:pPr>
        <w:rPr>
          <w:b/>
          <w:bCs/>
          <w:color w:val="000000" w:themeColor="text1"/>
        </w:rPr>
      </w:pPr>
    </w:p>
    <w:p w14:paraId="5B44C4D9" w14:textId="77777777" w:rsidR="00A46A19" w:rsidRPr="00583E3A" w:rsidRDefault="00A46A19" w:rsidP="00A46A19">
      <w:pPr>
        <w:rPr>
          <w:color w:val="000000" w:themeColor="text1"/>
        </w:rPr>
      </w:pPr>
      <w:r w:rsidRPr="00583E3A">
        <w:rPr>
          <w:color w:val="000000" w:themeColor="text1"/>
        </w:rPr>
        <w:t>Atvirų klausimų analizė parodo brandų darbuotojų požiūrį į pertvarką. Respondentai aiškiai įvardija teigiamus pokyčius – suvienodintus ugdymo reikalavimus, aiškesnę tvarką, geresnę ugdymo kokybę ir stipresnį profesinį bendradarbiavimą. Kartu jie atvirai kalba apie iššūkius, susijusius su nežinomybe, nerimu pertvarkos metu, padidėjusiu darbo krūviu ir praktiniais organizaciniais sunkumais.</w:t>
      </w:r>
    </w:p>
    <w:p w14:paraId="78409657" w14:textId="77777777" w:rsidR="00A46A19" w:rsidRPr="00583E3A" w:rsidRDefault="00A46A19" w:rsidP="00A46A19">
      <w:pPr>
        <w:rPr>
          <w:color w:val="000000" w:themeColor="text1"/>
        </w:rPr>
      </w:pPr>
      <w:r w:rsidRPr="00583E3A">
        <w:rPr>
          <w:color w:val="000000" w:themeColor="text1"/>
        </w:rPr>
        <w:t>Analitiškai vertinant galima teigti, kad darbuotojai pertvarką vertina ne vien emociniu, bet ir racionaliu lygmeniu. Nors procesas buvo patirtas kaip sudėtingas, ilgalaikė jo nauda yra pripažįstama, o tai sudaro palankias prielaidas tolimesniam organizacijos stiprinimui, orientuotam į bendrystę, pasitikėjimą ir tvarų vystymąsi.</w:t>
      </w:r>
    </w:p>
    <w:p w14:paraId="008D2196" w14:textId="77777777" w:rsidR="00CF4010" w:rsidRPr="00583E3A" w:rsidRDefault="00CF4010" w:rsidP="006731C9">
      <w:pPr>
        <w:rPr>
          <w:color w:val="000000" w:themeColor="text1"/>
          <w:lang w:eastAsia="ar-SA"/>
        </w:rPr>
      </w:pPr>
    </w:p>
    <w:p w14:paraId="237197D1" w14:textId="77777777" w:rsidR="00A54499" w:rsidRPr="00583E3A" w:rsidRDefault="00A54499" w:rsidP="006731C9">
      <w:pPr>
        <w:rPr>
          <w:color w:val="000000" w:themeColor="text1"/>
          <w:lang w:eastAsia="ar-SA"/>
        </w:rPr>
      </w:pPr>
    </w:p>
    <w:p w14:paraId="3A283052" w14:textId="743EC5F9" w:rsidR="00A46A19" w:rsidRPr="00583E3A" w:rsidRDefault="00583E3A" w:rsidP="006731C9">
      <w:pPr>
        <w:rPr>
          <w:b/>
          <w:bCs/>
          <w:color w:val="000000" w:themeColor="text1"/>
          <w:lang w:eastAsia="ar-SA"/>
        </w:rPr>
      </w:pPr>
      <w:r>
        <w:rPr>
          <w:b/>
          <w:bCs/>
          <w:color w:val="000000" w:themeColor="text1"/>
          <w:lang w:eastAsia="ar-SA"/>
        </w:rPr>
        <w:t xml:space="preserve">7.1.2. </w:t>
      </w:r>
      <w:r w:rsidRPr="00583E3A">
        <w:rPr>
          <w:b/>
          <w:bCs/>
          <w:color w:val="000000" w:themeColor="text1"/>
          <w:lang w:eastAsia="ar-SA"/>
        </w:rPr>
        <w:t xml:space="preserve">Interviu ir </w:t>
      </w:r>
      <w:proofErr w:type="spellStart"/>
      <w:r w:rsidRPr="00583E3A">
        <w:rPr>
          <w:b/>
          <w:bCs/>
          <w:color w:val="000000" w:themeColor="text1"/>
          <w:lang w:eastAsia="ar-SA"/>
        </w:rPr>
        <w:t>focus</w:t>
      </w:r>
      <w:proofErr w:type="spellEnd"/>
      <w:r w:rsidRPr="00583E3A">
        <w:rPr>
          <w:b/>
          <w:bCs/>
          <w:color w:val="000000" w:themeColor="text1"/>
          <w:lang w:eastAsia="ar-SA"/>
        </w:rPr>
        <w:t xml:space="preserve"> grupių kokybinių duomenų analizė</w:t>
      </w:r>
    </w:p>
    <w:p w14:paraId="52540639" w14:textId="77777777" w:rsidR="00A46A19" w:rsidRPr="00583E3A" w:rsidRDefault="00A46A19" w:rsidP="006731C9">
      <w:pPr>
        <w:rPr>
          <w:b/>
          <w:bCs/>
          <w:color w:val="000000" w:themeColor="text1"/>
          <w:lang w:eastAsia="ar-SA"/>
        </w:rPr>
      </w:pPr>
    </w:p>
    <w:p w14:paraId="5D051045" w14:textId="6D9CD912" w:rsidR="00EF4CAF" w:rsidRPr="00583E3A" w:rsidRDefault="00EF4CAF" w:rsidP="00EF4CAF">
      <w:pPr>
        <w:rPr>
          <w:color w:val="000000" w:themeColor="text1"/>
          <w:lang w:eastAsia="ar-SA"/>
        </w:rPr>
      </w:pPr>
      <w:r w:rsidRPr="00583E3A">
        <w:rPr>
          <w:color w:val="000000" w:themeColor="text1"/>
          <w:lang w:eastAsia="ar-SA"/>
        </w:rPr>
        <w:t xml:space="preserve">Analizė atlikta taikant indukcinę teminę turinio analizę pagal Braun ir Clarke (2006) metodologinę prieigą. Duomenys apėmė dvi fokus grupes (mokytojos, skyrių vedėjos) ir </w:t>
      </w:r>
      <w:r w:rsidR="00583E3A" w:rsidRPr="00583E3A">
        <w:rPr>
          <w:color w:val="000000" w:themeColor="text1"/>
          <w:lang w:eastAsia="ar-SA"/>
        </w:rPr>
        <w:t>4</w:t>
      </w:r>
      <w:r w:rsidRPr="00583E3A">
        <w:rPr>
          <w:color w:val="000000" w:themeColor="text1"/>
          <w:lang w:eastAsia="ar-SA"/>
        </w:rPr>
        <w:t xml:space="preserve"> individualius interviu (savivaldybės atstovai). Analizės patikimumas užtikrintas duomenų trianguliacija, nuosekliu kodavimu ir empirinėmis citatomis.</w:t>
      </w:r>
    </w:p>
    <w:p w14:paraId="264DFF8F" w14:textId="77777777" w:rsidR="00EF4CAF" w:rsidRPr="00583E3A" w:rsidRDefault="00EF4CAF" w:rsidP="00EF4CAF">
      <w:pPr>
        <w:rPr>
          <w:color w:val="000000" w:themeColor="text1"/>
          <w:lang w:eastAsia="ar-SA"/>
        </w:rPr>
      </w:pPr>
    </w:p>
    <w:p w14:paraId="1951D849" w14:textId="77777777" w:rsidR="00EF4CAF" w:rsidRPr="00583E3A" w:rsidRDefault="00EF4CAF" w:rsidP="00EF4CAF">
      <w:pPr>
        <w:rPr>
          <w:b/>
          <w:bCs/>
          <w:color w:val="000000" w:themeColor="text1"/>
          <w:u w:val="single"/>
          <w:lang w:eastAsia="ar-SA"/>
        </w:rPr>
      </w:pPr>
      <w:r w:rsidRPr="00583E3A">
        <w:rPr>
          <w:b/>
          <w:bCs/>
          <w:color w:val="000000" w:themeColor="text1"/>
          <w:u w:val="single"/>
          <w:lang w:eastAsia="ar-SA"/>
        </w:rPr>
        <w:t>Pokyčių valdymo patirtys</w:t>
      </w:r>
    </w:p>
    <w:p w14:paraId="73E318FF" w14:textId="77777777" w:rsidR="00EF4CAF" w:rsidRPr="00583E3A" w:rsidRDefault="00EF4CAF" w:rsidP="00EF4CAF">
      <w:pPr>
        <w:rPr>
          <w:color w:val="000000" w:themeColor="text1"/>
          <w:lang w:eastAsia="ar-SA"/>
        </w:rPr>
      </w:pPr>
    </w:p>
    <w:p w14:paraId="6A42DC7B" w14:textId="77777777" w:rsidR="00EF4CAF" w:rsidRPr="00583E3A" w:rsidRDefault="00EF4CAF" w:rsidP="00EF4CAF">
      <w:pPr>
        <w:rPr>
          <w:color w:val="000000" w:themeColor="text1"/>
          <w:lang w:eastAsia="ar-SA"/>
        </w:rPr>
      </w:pPr>
      <w:r w:rsidRPr="00583E3A">
        <w:rPr>
          <w:color w:val="000000" w:themeColor="text1"/>
          <w:lang w:eastAsia="ar-SA"/>
        </w:rPr>
        <w:t>Duomenys atskleidė, kad reorganizacijos pradžia daugiausia patirta kaip neapibrėžtas ir emociškai nestabilus laikotarpis, ypač mokytojų grupėje. Informacijos stoka ir pavėluota komunikacija skatino baimes, gandus ir saugumo jausmo praradimą („</w:t>
      </w:r>
      <w:r w:rsidRPr="00583E3A">
        <w:rPr>
          <w:i/>
          <w:iCs/>
          <w:color w:val="000000" w:themeColor="text1"/>
          <w:lang w:eastAsia="ar-SA"/>
        </w:rPr>
        <w:t>pradžioje buvo labai daug nežinios ir chaoso</w:t>
      </w:r>
      <w:r w:rsidRPr="00583E3A">
        <w:rPr>
          <w:color w:val="000000" w:themeColor="text1"/>
          <w:lang w:eastAsia="ar-SA"/>
        </w:rPr>
        <w:t>“, FG-M3). Vedėjos šį etapą interpretavo santūriau, tačiau taip pat pabrėžė proceso precedentiškumą ir aiškių modelių stoką („</w:t>
      </w:r>
      <w:r w:rsidRPr="00583E3A">
        <w:rPr>
          <w:i/>
          <w:iCs/>
          <w:color w:val="000000" w:themeColor="text1"/>
          <w:lang w:eastAsia="ar-SA"/>
        </w:rPr>
        <w:t>tai buvo pirmas toks atvejis</w:t>
      </w:r>
      <w:r w:rsidRPr="00583E3A">
        <w:rPr>
          <w:color w:val="000000" w:themeColor="text1"/>
          <w:lang w:eastAsia="ar-SA"/>
        </w:rPr>
        <w:t>“, FG-V4). Laikui bėgant visų grupių pasakojimuose ryškėjo stabilizacijos naratyvas – procesai „</w:t>
      </w:r>
      <w:r w:rsidRPr="00583E3A">
        <w:rPr>
          <w:i/>
          <w:iCs/>
          <w:color w:val="000000" w:themeColor="text1"/>
          <w:lang w:eastAsia="ar-SA"/>
        </w:rPr>
        <w:t>stojo į vietas</w:t>
      </w:r>
      <w:r w:rsidRPr="00583E3A">
        <w:rPr>
          <w:color w:val="000000" w:themeColor="text1"/>
          <w:lang w:eastAsia="ar-SA"/>
        </w:rPr>
        <w:t>“, atsirado struktūrinis aiškumas ir nuspėjamumas („</w:t>
      </w:r>
      <w:r w:rsidRPr="00583E3A">
        <w:rPr>
          <w:i/>
          <w:iCs/>
          <w:color w:val="000000" w:themeColor="text1"/>
          <w:lang w:eastAsia="ar-SA"/>
        </w:rPr>
        <w:t>dabar jaučiasi, kad sistema veikia</w:t>
      </w:r>
      <w:r w:rsidRPr="00583E3A">
        <w:rPr>
          <w:color w:val="000000" w:themeColor="text1"/>
          <w:lang w:eastAsia="ar-SA"/>
        </w:rPr>
        <w:t>“, FG-V2). Savivaldybės atstovas šią dinamiką vertino kaip būdingą didelio masto reformoms (INT-S1).</w:t>
      </w:r>
    </w:p>
    <w:p w14:paraId="22113F9D" w14:textId="77777777" w:rsidR="00EF4CAF" w:rsidRPr="00583E3A" w:rsidRDefault="00EF4CAF" w:rsidP="00EF4CAF">
      <w:pPr>
        <w:rPr>
          <w:color w:val="000000" w:themeColor="text1"/>
          <w:lang w:eastAsia="ar-SA"/>
        </w:rPr>
      </w:pPr>
    </w:p>
    <w:p w14:paraId="0AC23737" w14:textId="77777777" w:rsidR="00EF4CAF" w:rsidRPr="00583E3A" w:rsidRDefault="00EF4CAF" w:rsidP="00EF4CAF">
      <w:pPr>
        <w:rPr>
          <w:b/>
          <w:bCs/>
          <w:color w:val="000000" w:themeColor="text1"/>
          <w:u w:val="single"/>
          <w:lang w:eastAsia="ar-SA"/>
        </w:rPr>
      </w:pPr>
      <w:r w:rsidRPr="00583E3A">
        <w:rPr>
          <w:b/>
          <w:bCs/>
          <w:color w:val="000000" w:themeColor="text1"/>
          <w:u w:val="single"/>
          <w:lang w:eastAsia="ar-SA"/>
        </w:rPr>
        <w:t>Vadovavimas ir vadyba</w:t>
      </w:r>
    </w:p>
    <w:p w14:paraId="57CCEFE7" w14:textId="77777777" w:rsidR="00EF4CAF" w:rsidRPr="00583E3A" w:rsidRDefault="00EF4CAF" w:rsidP="00EF4CAF">
      <w:pPr>
        <w:rPr>
          <w:color w:val="000000" w:themeColor="text1"/>
          <w:lang w:eastAsia="ar-SA"/>
        </w:rPr>
      </w:pPr>
    </w:p>
    <w:p w14:paraId="6C1C5039" w14:textId="77777777" w:rsidR="00EF4CAF" w:rsidRPr="00583E3A" w:rsidRDefault="00EF4CAF" w:rsidP="00EF4CAF">
      <w:pPr>
        <w:rPr>
          <w:color w:val="000000" w:themeColor="text1"/>
          <w:lang w:eastAsia="ar-SA"/>
        </w:rPr>
      </w:pPr>
      <w:r w:rsidRPr="00583E3A">
        <w:rPr>
          <w:color w:val="000000" w:themeColor="text1"/>
          <w:lang w:eastAsia="ar-SA"/>
        </w:rPr>
        <w:t>Vadovavimas išryškėjo kaip esminis stabilizuojantis veiksnys. Mokytojos ir vedėjos akcentavo administracijos prieinamumą, aiškesnę komunikaciją ir konsultacinį vadovavimo pobūdį („</w:t>
      </w:r>
      <w:r w:rsidRPr="00583E3A">
        <w:rPr>
          <w:i/>
          <w:iCs/>
          <w:color w:val="000000" w:themeColor="text1"/>
          <w:lang w:eastAsia="ar-SA"/>
        </w:rPr>
        <w:t>dabar viskas konkrečiau</w:t>
      </w:r>
      <w:r w:rsidRPr="00583E3A">
        <w:rPr>
          <w:color w:val="000000" w:themeColor="text1"/>
          <w:lang w:eastAsia="ar-SA"/>
        </w:rPr>
        <w:t>“, FG-M1; „</w:t>
      </w:r>
      <w:r w:rsidRPr="00583E3A">
        <w:rPr>
          <w:i/>
          <w:iCs/>
          <w:color w:val="000000" w:themeColor="text1"/>
          <w:lang w:eastAsia="ar-SA"/>
        </w:rPr>
        <w:t>visada galima pasitarti</w:t>
      </w:r>
      <w:r w:rsidRPr="00583E3A">
        <w:rPr>
          <w:color w:val="000000" w:themeColor="text1"/>
          <w:lang w:eastAsia="ar-SA"/>
        </w:rPr>
        <w:t>“, FG-V5). Tačiau kartu atsiskleidė reikšminga vaidmenų plėtra ir darbo krūvio augimas, ypač vedėjų lygmenyje. Vedėjos tapo pagrindinėmis koordinavimo figūromis, jungiančiomis administracinius, ugdymo ir ūkinius procesus („</w:t>
      </w:r>
      <w:r w:rsidRPr="00583E3A">
        <w:rPr>
          <w:i/>
          <w:iCs/>
          <w:color w:val="000000" w:themeColor="text1"/>
          <w:lang w:eastAsia="ar-SA"/>
        </w:rPr>
        <w:t>mes esame pirmas žmogus, į kurį visi kreipiasi</w:t>
      </w:r>
      <w:r w:rsidRPr="00583E3A">
        <w:rPr>
          <w:color w:val="000000" w:themeColor="text1"/>
          <w:lang w:eastAsia="ar-SA"/>
        </w:rPr>
        <w:t>“, FG-V6). Mokytojos taip pat patyrė papildomas, ne visada pareiginėse apibrėžtas atsakomybes („</w:t>
      </w:r>
      <w:r w:rsidRPr="00583E3A">
        <w:rPr>
          <w:i/>
          <w:iCs/>
          <w:color w:val="000000" w:themeColor="text1"/>
          <w:lang w:eastAsia="ar-SA"/>
        </w:rPr>
        <w:t>raktų nenešiosiu</w:t>
      </w:r>
      <w:r w:rsidRPr="00583E3A">
        <w:rPr>
          <w:color w:val="000000" w:themeColor="text1"/>
          <w:lang w:eastAsia="ar-SA"/>
        </w:rPr>
        <w:t>“, FG-M5), kas signalizuoja apie galimą funkcijų ribų išsitrynimo riziką.</w:t>
      </w:r>
    </w:p>
    <w:p w14:paraId="153E9CB6" w14:textId="77777777" w:rsidR="00EF4CAF" w:rsidRPr="00583E3A" w:rsidRDefault="00EF4CAF" w:rsidP="00EF4CAF">
      <w:pPr>
        <w:rPr>
          <w:color w:val="000000" w:themeColor="text1"/>
          <w:lang w:eastAsia="ar-SA"/>
        </w:rPr>
      </w:pPr>
    </w:p>
    <w:p w14:paraId="1E0EAB4A" w14:textId="77777777" w:rsidR="00EF4CAF" w:rsidRPr="00583E3A" w:rsidRDefault="00EF4CAF" w:rsidP="00EF4CAF">
      <w:pPr>
        <w:rPr>
          <w:b/>
          <w:bCs/>
          <w:color w:val="000000" w:themeColor="text1"/>
          <w:u w:val="single"/>
          <w:lang w:eastAsia="ar-SA"/>
        </w:rPr>
      </w:pPr>
      <w:r w:rsidRPr="00583E3A">
        <w:rPr>
          <w:b/>
          <w:bCs/>
          <w:color w:val="000000" w:themeColor="text1"/>
          <w:u w:val="single"/>
          <w:lang w:eastAsia="ar-SA"/>
        </w:rPr>
        <w:t>Emocinė savijauta</w:t>
      </w:r>
    </w:p>
    <w:p w14:paraId="33CE0010" w14:textId="77777777" w:rsidR="00EF4CAF" w:rsidRPr="00583E3A" w:rsidRDefault="00EF4CAF" w:rsidP="00EF4CAF">
      <w:pPr>
        <w:rPr>
          <w:color w:val="000000" w:themeColor="text1"/>
          <w:lang w:eastAsia="ar-SA"/>
        </w:rPr>
      </w:pPr>
    </w:p>
    <w:p w14:paraId="00E538EA" w14:textId="77777777" w:rsidR="00EF4CAF" w:rsidRPr="00583E3A" w:rsidRDefault="00EF4CAF" w:rsidP="00EF4CAF">
      <w:pPr>
        <w:rPr>
          <w:color w:val="000000" w:themeColor="text1"/>
          <w:lang w:eastAsia="ar-SA"/>
        </w:rPr>
      </w:pPr>
      <w:r w:rsidRPr="00583E3A">
        <w:rPr>
          <w:color w:val="000000" w:themeColor="text1"/>
          <w:lang w:eastAsia="ar-SA"/>
        </w:rPr>
        <w:t>Emocinė dimensija ypač ryški mokytojų pasakojimuose. Reorganizacijos pradžioje dominavo nerimas, nesaugumas ir baimė dėl ateities („</w:t>
      </w:r>
      <w:r w:rsidRPr="00583E3A">
        <w:rPr>
          <w:i/>
          <w:iCs/>
          <w:color w:val="000000" w:themeColor="text1"/>
          <w:lang w:eastAsia="ar-SA"/>
        </w:rPr>
        <w:t>žmogui svarbus saugumas</w:t>
      </w:r>
      <w:r w:rsidRPr="00583E3A">
        <w:rPr>
          <w:color w:val="000000" w:themeColor="text1"/>
          <w:lang w:eastAsia="ar-SA"/>
        </w:rPr>
        <w:t>“, FG-M8). Vedėjos emocijas labiau siejo su padidėjusia atsakomybe ir įsipareigojimu organizacijai („</w:t>
      </w:r>
      <w:r w:rsidRPr="00583E3A">
        <w:rPr>
          <w:i/>
          <w:iCs/>
          <w:color w:val="000000" w:themeColor="text1"/>
          <w:lang w:eastAsia="ar-SA"/>
        </w:rPr>
        <w:t>darbo daug, bet jis prasmingas</w:t>
      </w:r>
      <w:r w:rsidRPr="00583E3A">
        <w:rPr>
          <w:color w:val="000000" w:themeColor="text1"/>
          <w:lang w:eastAsia="ar-SA"/>
        </w:rPr>
        <w:t>“, FG-V1). Ilgainiui emocinis fonas transformavosi – visose grupėse atsirado stabilumo, komandiškumo ir profesinės prasmės jausmas („</w:t>
      </w:r>
      <w:r w:rsidRPr="00583E3A">
        <w:rPr>
          <w:i/>
          <w:iCs/>
          <w:color w:val="000000" w:themeColor="text1"/>
          <w:lang w:eastAsia="ar-SA"/>
        </w:rPr>
        <w:t>dabar jaučiamės kaip komanda</w:t>
      </w:r>
      <w:r w:rsidRPr="00583E3A">
        <w:rPr>
          <w:color w:val="000000" w:themeColor="text1"/>
          <w:lang w:eastAsia="ar-SA"/>
        </w:rPr>
        <w:t>“, FG-V7). Vis dėlto emocinė adaptacija vyko labiau individualių ir kolektyvinių pastangų dėka, o ne sistemiškai taikant emocinio palaikymo priemones.</w:t>
      </w:r>
    </w:p>
    <w:p w14:paraId="74C506FA" w14:textId="77777777" w:rsidR="00EF4CAF" w:rsidRPr="00583E3A" w:rsidRDefault="00EF4CAF" w:rsidP="00EF4CAF">
      <w:pPr>
        <w:rPr>
          <w:color w:val="000000" w:themeColor="text1"/>
          <w:lang w:eastAsia="ar-SA"/>
        </w:rPr>
      </w:pPr>
    </w:p>
    <w:p w14:paraId="45A997D6" w14:textId="77777777" w:rsidR="00EF4CAF" w:rsidRPr="00583E3A" w:rsidRDefault="00EF4CAF" w:rsidP="00EF4CAF">
      <w:pPr>
        <w:rPr>
          <w:b/>
          <w:bCs/>
          <w:color w:val="000000" w:themeColor="text1"/>
          <w:u w:val="single"/>
          <w:lang w:eastAsia="ar-SA"/>
        </w:rPr>
      </w:pPr>
      <w:r w:rsidRPr="00583E3A">
        <w:rPr>
          <w:b/>
          <w:bCs/>
          <w:color w:val="000000" w:themeColor="text1"/>
          <w:u w:val="single"/>
          <w:lang w:eastAsia="ar-SA"/>
        </w:rPr>
        <w:t>Organizacinio savitumo išlaikymas</w:t>
      </w:r>
    </w:p>
    <w:p w14:paraId="1632CB3B" w14:textId="77777777" w:rsidR="00EF4CAF" w:rsidRPr="00583E3A" w:rsidRDefault="00EF4CAF" w:rsidP="00EF4CAF">
      <w:pPr>
        <w:rPr>
          <w:color w:val="000000" w:themeColor="text1"/>
          <w:lang w:eastAsia="ar-SA"/>
        </w:rPr>
      </w:pPr>
    </w:p>
    <w:p w14:paraId="35AB4BC9" w14:textId="77777777" w:rsidR="00EF4CAF" w:rsidRPr="00583E3A" w:rsidRDefault="00EF4CAF" w:rsidP="00EF4CAF">
      <w:pPr>
        <w:rPr>
          <w:color w:val="000000" w:themeColor="text1"/>
          <w:lang w:eastAsia="ar-SA"/>
        </w:rPr>
      </w:pPr>
      <w:r w:rsidRPr="00583E3A">
        <w:rPr>
          <w:color w:val="000000" w:themeColor="text1"/>
          <w:lang w:eastAsia="ar-SA"/>
        </w:rPr>
        <w:t>Savitumo tema atskleidė dvilypę patirtį. Viena vertus, mokytojos įvardijo konkrečius savitumo praradimo aspektus – sumažėjusias iniciatyvas, erdvių ar veiklų netektį („</w:t>
      </w:r>
      <w:r w:rsidRPr="00583E3A">
        <w:rPr>
          <w:i/>
          <w:iCs/>
          <w:color w:val="000000" w:themeColor="text1"/>
          <w:lang w:eastAsia="ar-SA"/>
        </w:rPr>
        <w:t>praradome skaityklą</w:t>
      </w:r>
      <w:r w:rsidRPr="00583E3A">
        <w:rPr>
          <w:color w:val="000000" w:themeColor="text1"/>
          <w:lang w:eastAsia="ar-SA"/>
        </w:rPr>
        <w:t>“, FG-M12; „</w:t>
      </w:r>
      <w:r w:rsidRPr="00583E3A">
        <w:rPr>
          <w:i/>
          <w:iCs/>
          <w:color w:val="000000" w:themeColor="text1"/>
          <w:lang w:eastAsia="ar-SA"/>
        </w:rPr>
        <w:t>būrelių sumažėjo</w:t>
      </w:r>
      <w:r w:rsidRPr="00583E3A">
        <w:rPr>
          <w:color w:val="000000" w:themeColor="text1"/>
          <w:lang w:eastAsia="ar-SA"/>
        </w:rPr>
        <w:t>“, FG-M11). Kita vertus, tiek mokytojų, tiek vedėjų pasakojimuose ryškėjo aktyvios savitumo rekonstravimo strategijos. Savitumas imtas suvokti ne kaip savaime egzistuojantis, bet kaip sąmoningai kuriamas ir palaikomas reiškinys („</w:t>
      </w:r>
      <w:r w:rsidRPr="00583E3A">
        <w:rPr>
          <w:i/>
          <w:iCs/>
          <w:color w:val="000000" w:themeColor="text1"/>
          <w:lang w:eastAsia="ar-SA"/>
        </w:rPr>
        <w:t>kiekvienas skyrius organizuos savo renginį</w:t>
      </w:r>
      <w:r w:rsidRPr="00583E3A">
        <w:rPr>
          <w:color w:val="000000" w:themeColor="text1"/>
          <w:lang w:eastAsia="ar-SA"/>
        </w:rPr>
        <w:t>“, FG-M13; „</w:t>
      </w:r>
      <w:r w:rsidRPr="00583E3A">
        <w:rPr>
          <w:i/>
          <w:iCs/>
          <w:color w:val="000000" w:themeColor="text1"/>
          <w:lang w:eastAsia="ar-SA"/>
        </w:rPr>
        <w:t>kiekvienas skyrius turi savo kryptį</w:t>
      </w:r>
      <w:r w:rsidRPr="00583E3A">
        <w:rPr>
          <w:color w:val="000000" w:themeColor="text1"/>
          <w:lang w:eastAsia="ar-SA"/>
        </w:rPr>
        <w:t>“, FG-V4).</w:t>
      </w:r>
    </w:p>
    <w:p w14:paraId="07871E16" w14:textId="77777777" w:rsidR="00EF4CAF" w:rsidRPr="00583E3A" w:rsidRDefault="00EF4CAF" w:rsidP="00EF4CAF">
      <w:pPr>
        <w:rPr>
          <w:color w:val="000000" w:themeColor="text1"/>
          <w:lang w:eastAsia="ar-SA"/>
        </w:rPr>
      </w:pPr>
    </w:p>
    <w:p w14:paraId="0B3D6D26" w14:textId="15705290" w:rsidR="00EF4CAF" w:rsidRPr="00583E3A" w:rsidRDefault="00984DAE" w:rsidP="00EF4CAF">
      <w:pPr>
        <w:rPr>
          <w:color w:val="000000" w:themeColor="text1"/>
          <w:lang w:eastAsia="ar-SA"/>
        </w:rPr>
      </w:pPr>
      <w:r w:rsidRPr="00583E3A">
        <w:rPr>
          <w:color w:val="000000" w:themeColor="text1"/>
          <w:lang w:eastAsia="ar-SA"/>
        </w:rPr>
        <w:t>Lyginant duomenis pagal dalyvių grupes, galima pastebėti, kad m</w:t>
      </w:r>
      <w:r w:rsidR="00EF4CAF" w:rsidRPr="00583E3A">
        <w:rPr>
          <w:color w:val="000000" w:themeColor="text1"/>
          <w:lang w:eastAsia="ar-SA"/>
        </w:rPr>
        <w:t>okytojos reorganizaciją patyrė pirmiausia emociniu ir kasdienės praktikos lygmeniu, akcentuodamos saugumo ir aiškumo poreikį. Vedėjos pokyčius interpretavo vadybiniu ir atsakomybės lygmeniu, pabrėždamos koordinavimo ir paramos svarbą. Savivaldybės atstovas procesą vertino strateginiu lygmeniu, koncentruodamasis į struktūrinius sprendimus ir sistemos veiksmingumą. Šie skirtumai atskleidžia vertikalią patirčių diferenciaciją organizacijoje.</w:t>
      </w:r>
    </w:p>
    <w:p w14:paraId="4E91065F" w14:textId="77777777" w:rsidR="00EF4CAF" w:rsidRPr="00583E3A" w:rsidRDefault="00EF4CAF" w:rsidP="00EF4CAF">
      <w:pPr>
        <w:rPr>
          <w:color w:val="000000" w:themeColor="text1"/>
          <w:lang w:eastAsia="ar-SA"/>
        </w:rPr>
      </w:pPr>
    </w:p>
    <w:tbl>
      <w:tblPr>
        <w:tblStyle w:val="Lentelstinklelis"/>
        <w:tblW w:w="9493" w:type="dxa"/>
        <w:tblLook w:val="04A0" w:firstRow="1" w:lastRow="0" w:firstColumn="1" w:lastColumn="0" w:noHBand="0" w:noVBand="1"/>
      </w:tblPr>
      <w:tblGrid>
        <w:gridCol w:w="1573"/>
        <w:gridCol w:w="1966"/>
        <w:gridCol w:w="1816"/>
        <w:gridCol w:w="1999"/>
        <w:gridCol w:w="2139"/>
      </w:tblGrid>
      <w:tr w:rsidR="00583E3A" w:rsidRPr="00583E3A" w14:paraId="769038CD" w14:textId="77777777" w:rsidTr="00984DAE">
        <w:tc>
          <w:tcPr>
            <w:tcW w:w="1573" w:type="dxa"/>
            <w:hideMark/>
          </w:tcPr>
          <w:p w14:paraId="504DF67B" w14:textId="77777777" w:rsidR="00EF4CAF" w:rsidRPr="00583E3A" w:rsidRDefault="00EF4CAF" w:rsidP="00EF4CAF">
            <w:pPr>
              <w:jc w:val="center"/>
              <w:rPr>
                <w:b/>
                <w:bCs/>
                <w:color w:val="000000" w:themeColor="text1"/>
                <w:sz w:val="20"/>
                <w:szCs w:val="20"/>
              </w:rPr>
            </w:pPr>
            <w:r w:rsidRPr="00583E3A">
              <w:rPr>
                <w:b/>
                <w:bCs/>
                <w:color w:val="000000" w:themeColor="text1"/>
                <w:sz w:val="20"/>
                <w:szCs w:val="20"/>
              </w:rPr>
              <w:t>Analizės dimensija</w:t>
            </w:r>
          </w:p>
        </w:tc>
        <w:tc>
          <w:tcPr>
            <w:tcW w:w="1966" w:type="dxa"/>
            <w:hideMark/>
          </w:tcPr>
          <w:p w14:paraId="59F5B069" w14:textId="77777777" w:rsidR="00EF4CAF" w:rsidRPr="00583E3A" w:rsidRDefault="00EF4CAF" w:rsidP="00EF4CAF">
            <w:pPr>
              <w:jc w:val="center"/>
              <w:rPr>
                <w:b/>
                <w:bCs/>
                <w:color w:val="000000" w:themeColor="text1"/>
                <w:sz w:val="20"/>
                <w:szCs w:val="20"/>
              </w:rPr>
            </w:pPr>
            <w:r w:rsidRPr="00583E3A">
              <w:rPr>
                <w:b/>
                <w:bCs/>
                <w:color w:val="000000" w:themeColor="text1"/>
                <w:sz w:val="20"/>
                <w:szCs w:val="20"/>
              </w:rPr>
              <w:t>Mokytojos (FG-M)</w:t>
            </w:r>
          </w:p>
        </w:tc>
        <w:tc>
          <w:tcPr>
            <w:tcW w:w="1816" w:type="dxa"/>
            <w:hideMark/>
          </w:tcPr>
          <w:p w14:paraId="417DA348" w14:textId="77777777" w:rsidR="00EF4CAF" w:rsidRPr="00583E3A" w:rsidRDefault="00EF4CAF" w:rsidP="00EF4CAF">
            <w:pPr>
              <w:jc w:val="center"/>
              <w:rPr>
                <w:b/>
                <w:bCs/>
                <w:color w:val="000000" w:themeColor="text1"/>
                <w:sz w:val="20"/>
                <w:szCs w:val="20"/>
              </w:rPr>
            </w:pPr>
            <w:r w:rsidRPr="00583E3A">
              <w:rPr>
                <w:b/>
                <w:bCs/>
                <w:color w:val="000000" w:themeColor="text1"/>
                <w:sz w:val="20"/>
                <w:szCs w:val="20"/>
              </w:rPr>
              <w:t>Skyrių vedėjos (FG-V)</w:t>
            </w:r>
          </w:p>
        </w:tc>
        <w:tc>
          <w:tcPr>
            <w:tcW w:w="1999" w:type="dxa"/>
            <w:hideMark/>
          </w:tcPr>
          <w:p w14:paraId="0BEDD3A8" w14:textId="5B28457C" w:rsidR="00EF4CAF" w:rsidRPr="00583E3A" w:rsidRDefault="00EF4CAF" w:rsidP="00EF4CAF">
            <w:pPr>
              <w:jc w:val="center"/>
              <w:rPr>
                <w:b/>
                <w:bCs/>
                <w:color w:val="000000" w:themeColor="text1"/>
                <w:sz w:val="20"/>
                <w:szCs w:val="20"/>
              </w:rPr>
            </w:pPr>
            <w:r w:rsidRPr="00583E3A">
              <w:rPr>
                <w:b/>
                <w:bCs/>
                <w:color w:val="000000" w:themeColor="text1"/>
                <w:sz w:val="20"/>
                <w:szCs w:val="20"/>
              </w:rPr>
              <w:t>Savivaldybės atstova</w:t>
            </w:r>
            <w:r w:rsidR="00AD7B42" w:rsidRPr="00583E3A">
              <w:rPr>
                <w:b/>
                <w:bCs/>
                <w:color w:val="000000" w:themeColor="text1"/>
                <w:sz w:val="20"/>
                <w:szCs w:val="20"/>
              </w:rPr>
              <w:t>i</w:t>
            </w:r>
            <w:r w:rsidRPr="00583E3A">
              <w:rPr>
                <w:b/>
                <w:bCs/>
                <w:color w:val="000000" w:themeColor="text1"/>
                <w:sz w:val="20"/>
                <w:szCs w:val="20"/>
              </w:rPr>
              <w:t xml:space="preserve"> (INT-S)</w:t>
            </w:r>
          </w:p>
        </w:tc>
        <w:tc>
          <w:tcPr>
            <w:tcW w:w="2139" w:type="dxa"/>
            <w:hideMark/>
          </w:tcPr>
          <w:p w14:paraId="3DDD86FC" w14:textId="77777777" w:rsidR="00EF4CAF" w:rsidRPr="00583E3A" w:rsidRDefault="00EF4CAF" w:rsidP="00EF4CAF">
            <w:pPr>
              <w:jc w:val="center"/>
              <w:rPr>
                <w:b/>
                <w:bCs/>
                <w:color w:val="000000" w:themeColor="text1"/>
                <w:sz w:val="20"/>
                <w:szCs w:val="20"/>
              </w:rPr>
            </w:pPr>
            <w:r w:rsidRPr="00583E3A">
              <w:rPr>
                <w:b/>
                <w:bCs/>
                <w:color w:val="000000" w:themeColor="text1"/>
                <w:sz w:val="20"/>
                <w:szCs w:val="20"/>
              </w:rPr>
              <w:t>Analitinė interpretacija</w:t>
            </w:r>
          </w:p>
        </w:tc>
      </w:tr>
      <w:tr w:rsidR="00583E3A" w:rsidRPr="00583E3A" w14:paraId="5CC43D37" w14:textId="77777777" w:rsidTr="00984DAE">
        <w:tc>
          <w:tcPr>
            <w:tcW w:w="1573" w:type="dxa"/>
            <w:hideMark/>
          </w:tcPr>
          <w:p w14:paraId="15E006B6" w14:textId="77777777" w:rsidR="00EF4CAF" w:rsidRPr="00583E3A" w:rsidRDefault="00EF4CAF" w:rsidP="00EF4CAF">
            <w:pPr>
              <w:jc w:val="left"/>
              <w:rPr>
                <w:color w:val="000000" w:themeColor="text1"/>
                <w:sz w:val="20"/>
                <w:szCs w:val="20"/>
              </w:rPr>
            </w:pPr>
            <w:r w:rsidRPr="00583E3A">
              <w:rPr>
                <w:b/>
                <w:bCs/>
                <w:color w:val="000000" w:themeColor="text1"/>
                <w:sz w:val="20"/>
                <w:szCs w:val="20"/>
              </w:rPr>
              <w:t>Pokyčių pradžios patirtis</w:t>
            </w:r>
          </w:p>
        </w:tc>
        <w:tc>
          <w:tcPr>
            <w:tcW w:w="1966" w:type="dxa"/>
            <w:hideMark/>
          </w:tcPr>
          <w:p w14:paraId="4E6E3FDE" w14:textId="77777777" w:rsidR="00EF4CAF" w:rsidRPr="00583E3A" w:rsidRDefault="00EF4CAF" w:rsidP="00EF4CAF">
            <w:pPr>
              <w:jc w:val="left"/>
              <w:rPr>
                <w:color w:val="000000" w:themeColor="text1"/>
                <w:sz w:val="20"/>
                <w:szCs w:val="20"/>
              </w:rPr>
            </w:pPr>
            <w:r w:rsidRPr="00583E3A">
              <w:rPr>
                <w:color w:val="000000" w:themeColor="text1"/>
                <w:sz w:val="20"/>
                <w:szCs w:val="20"/>
              </w:rPr>
              <w:t>Reorganizacijos pradžia patirta kaip chaotiška, emociškai įtempta, lydima nežinios ir informacijos stokos. Dominuoja baimė dėl saugumo ir ateities.</w:t>
            </w:r>
          </w:p>
        </w:tc>
        <w:tc>
          <w:tcPr>
            <w:tcW w:w="1816" w:type="dxa"/>
            <w:hideMark/>
          </w:tcPr>
          <w:p w14:paraId="769519FC" w14:textId="77777777" w:rsidR="00EF4CAF" w:rsidRPr="00583E3A" w:rsidRDefault="00EF4CAF" w:rsidP="00EF4CAF">
            <w:pPr>
              <w:jc w:val="left"/>
              <w:rPr>
                <w:color w:val="000000" w:themeColor="text1"/>
                <w:sz w:val="20"/>
                <w:szCs w:val="20"/>
              </w:rPr>
            </w:pPr>
            <w:r w:rsidRPr="00583E3A">
              <w:rPr>
                <w:color w:val="000000" w:themeColor="text1"/>
                <w:sz w:val="20"/>
                <w:szCs w:val="20"/>
              </w:rPr>
              <w:t>Pradžia suvokiama kaip sudėtinga, bet neišvengiama. Akcentuojamas precedento neturintis reformos mastas ir atsakomybė.</w:t>
            </w:r>
          </w:p>
        </w:tc>
        <w:tc>
          <w:tcPr>
            <w:tcW w:w="1999" w:type="dxa"/>
            <w:hideMark/>
          </w:tcPr>
          <w:p w14:paraId="5112DFCB" w14:textId="77777777" w:rsidR="00EF4CAF" w:rsidRPr="00583E3A" w:rsidRDefault="00EF4CAF" w:rsidP="00EF4CAF">
            <w:pPr>
              <w:jc w:val="left"/>
              <w:rPr>
                <w:color w:val="000000" w:themeColor="text1"/>
                <w:sz w:val="20"/>
                <w:szCs w:val="20"/>
              </w:rPr>
            </w:pPr>
            <w:r w:rsidRPr="00583E3A">
              <w:rPr>
                <w:color w:val="000000" w:themeColor="text1"/>
                <w:sz w:val="20"/>
                <w:szCs w:val="20"/>
              </w:rPr>
              <w:t>Pokyčių pradžia vertinama kaip tipinė didelio masto struktūrinės reformos fazė. Emociniai aspektai beveik neakcentuojami.</w:t>
            </w:r>
          </w:p>
        </w:tc>
        <w:tc>
          <w:tcPr>
            <w:tcW w:w="2139" w:type="dxa"/>
            <w:hideMark/>
          </w:tcPr>
          <w:p w14:paraId="5C204357" w14:textId="77777777" w:rsidR="00EF4CAF" w:rsidRPr="00583E3A" w:rsidRDefault="00EF4CAF" w:rsidP="00EF4CAF">
            <w:pPr>
              <w:jc w:val="left"/>
              <w:rPr>
                <w:color w:val="000000" w:themeColor="text1"/>
                <w:sz w:val="20"/>
                <w:szCs w:val="20"/>
              </w:rPr>
            </w:pPr>
            <w:r w:rsidRPr="00583E3A">
              <w:rPr>
                <w:color w:val="000000" w:themeColor="text1"/>
                <w:sz w:val="20"/>
                <w:szCs w:val="20"/>
              </w:rPr>
              <w:t>Skirtingi organizaciniai lygmenys generuoja skirtingas pokyčių interpretacijas: emocinė (mokytojos), vadybinė (vedėjos) ir strateginė (savivaldybė).</w:t>
            </w:r>
          </w:p>
        </w:tc>
      </w:tr>
      <w:tr w:rsidR="00583E3A" w:rsidRPr="00583E3A" w14:paraId="30518351" w14:textId="77777777" w:rsidTr="00984DAE">
        <w:tc>
          <w:tcPr>
            <w:tcW w:w="1573" w:type="dxa"/>
            <w:hideMark/>
          </w:tcPr>
          <w:p w14:paraId="6F6D544C" w14:textId="77777777" w:rsidR="00EF4CAF" w:rsidRPr="00583E3A" w:rsidRDefault="00EF4CAF" w:rsidP="00EF4CAF">
            <w:pPr>
              <w:jc w:val="left"/>
              <w:rPr>
                <w:color w:val="000000" w:themeColor="text1"/>
                <w:sz w:val="20"/>
                <w:szCs w:val="20"/>
              </w:rPr>
            </w:pPr>
            <w:r w:rsidRPr="00583E3A">
              <w:rPr>
                <w:b/>
                <w:bCs/>
                <w:color w:val="000000" w:themeColor="text1"/>
                <w:sz w:val="20"/>
                <w:szCs w:val="20"/>
              </w:rPr>
              <w:t>Komunikacijos vertinimas</w:t>
            </w:r>
          </w:p>
        </w:tc>
        <w:tc>
          <w:tcPr>
            <w:tcW w:w="1966" w:type="dxa"/>
            <w:hideMark/>
          </w:tcPr>
          <w:p w14:paraId="5047E856" w14:textId="77777777" w:rsidR="00EF4CAF" w:rsidRPr="00583E3A" w:rsidRDefault="00EF4CAF" w:rsidP="00EF4CAF">
            <w:pPr>
              <w:jc w:val="left"/>
              <w:rPr>
                <w:color w:val="000000" w:themeColor="text1"/>
                <w:sz w:val="20"/>
                <w:szCs w:val="20"/>
              </w:rPr>
            </w:pPr>
            <w:r w:rsidRPr="00583E3A">
              <w:rPr>
                <w:color w:val="000000" w:themeColor="text1"/>
                <w:sz w:val="20"/>
                <w:szCs w:val="20"/>
              </w:rPr>
              <w:t>Pradžioje – fragmentiška, pavėluota, skatinusi gandus; vėliau – aiškesnė, konkretesnė.</w:t>
            </w:r>
          </w:p>
        </w:tc>
        <w:tc>
          <w:tcPr>
            <w:tcW w:w="1816" w:type="dxa"/>
            <w:hideMark/>
          </w:tcPr>
          <w:p w14:paraId="71A9077A" w14:textId="77777777" w:rsidR="00EF4CAF" w:rsidRPr="00583E3A" w:rsidRDefault="00EF4CAF" w:rsidP="00EF4CAF">
            <w:pPr>
              <w:jc w:val="left"/>
              <w:rPr>
                <w:color w:val="000000" w:themeColor="text1"/>
                <w:sz w:val="20"/>
                <w:szCs w:val="20"/>
              </w:rPr>
            </w:pPr>
            <w:r w:rsidRPr="00583E3A">
              <w:rPr>
                <w:color w:val="000000" w:themeColor="text1"/>
                <w:sz w:val="20"/>
                <w:szCs w:val="20"/>
              </w:rPr>
              <w:t>Vertinama kaip nuoseklėjanti ir funkciškai efektyvi, ypač per reguliarius susitikimus.</w:t>
            </w:r>
          </w:p>
        </w:tc>
        <w:tc>
          <w:tcPr>
            <w:tcW w:w="1999" w:type="dxa"/>
            <w:hideMark/>
          </w:tcPr>
          <w:p w14:paraId="7C90C429" w14:textId="77777777" w:rsidR="00EF4CAF" w:rsidRPr="00583E3A" w:rsidRDefault="00EF4CAF" w:rsidP="00EF4CAF">
            <w:pPr>
              <w:jc w:val="left"/>
              <w:rPr>
                <w:color w:val="000000" w:themeColor="text1"/>
                <w:sz w:val="20"/>
                <w:szCs w:val="20"/>
              </w:rPr>
            </w:pPr>
            <w:r w:rsidRPr="00583E3A">
              <w:rPr>
                <w:color w:val="000000" w:themeColor="text1"/>
                <w:sz w:val="20"/>
                <w:szCs w:val="20"/>
              </w:rPr>
              <w:t>Komunikacija suvokiama kaip nuolatinė ir pakankama procesui valdyti.</w:t>
            </w:r>
          </w:p>
        </w:tc>
        <w:tc>
          <w:tcPr>
            <w:tcW w:w="2139" w:type="dxa"/>
            <w:hideMark/>
          </w:tcPr>
          <w:p w14:paraId="58C24803" w14:textId="77777777" w:rsidR="00EF4CAF" w:rsidRPr="00583E3A" w:rsidRDefault="00EF4CAF" w:rsidP="00EF4CAF">
            <w:pPr>
              <w:jc w:val="left"/>
              <w:rPr>
                <w:color w:val="000000" w:themeColor="text1"/>
                <w:sz w:val="20"/>
                <w:szCs w:val="20"/>
              </w:rPr>
            </w:pPr>
            <w:r w:rsidRPr="00583E3A">
              <w:rPr>
                <w:color w:val="000000" w:themeColor="text1"/>
                <w:sz w:val="20"/>
                <w:szCs w:val="20"/>
              </w:rPr>
              <w:t>Komunikacijos „pakankamumo“ suvokimas skiriasi pagal hierarchinę poziciją organizacijoje.</w:t>
            </w:r>
          </w:p>
        </w:tc>
      </w:tr>
      <w:tr w:rsidR="00583E3A" w:rsidRPr="00583E3A" w14:paraId="4BBC7D19" w14:textId="77777777" w:rsidTr="00984DAE">
        <w:tc>
          <w:tcPr>
            <w:tcW w:w="1573" w:type="dxa"/>
            <w:hideMark/>
          </w:tcPr>
          <w:p w14:paraId="4227874D" w14:textId="77777777" w:rsidR="00EF4CAF" w:rsidRPr="00583E3A" w:rsidRDefault="00EF4CAF" w:rsidP="00EF4CAF">
            <w:pPr>
              <w:jc w:val="left"/>
              <w:rPr>
                <w:color w:val="000000" w:themeColor="text1"/>
                <w:sz w:val="20"/>
                <w:szCs w:val="20"/>
              </w:rPr>
            </w:pPr>
            <w:r w:rsidRPr="00583E3A">
              <w:rPr>
                <w:b/>
                <w:bCs/>
                <w:color w:val="000000" w:themeColor="text1"/>
                <w:sz w:val="20"/>
                <w:szCs w:val="20"/>
              </w:rPr>
              <w:t>Pokyčių adaptacija laike</w:t>
            </w:r>
          </w:p>
        </w:tc>
        <w:tc>
          <w:tcPr>
            <w:tcW w:w="1966" w:type="dxa"/>
            <w:hideMark/>
          </w:tcPr>
          <w:p w14:paraId="017E7CC1" w14:textId="77777777" w:rsidR="00EF4CAF" w:rsidRPr="00583E3A" w:rsidRDefault="00EF4CAF" w:rsidP="00EF4CAF">
            <w:pPr>
              <w:jc w:val="left"/>
              <w:rPr>
                <w:color w:val="000000" w:themeColor="text1"/>
                <w:sz w:val="20"/>
                <w:szCs w:val="20"/>
              </w:rPr>
            </w:pPr>
            <w:r w:rsidRPr="00583E3A">
              <w:rPr>
                <w:color w:val="000000" w:themeColor="text1"/>
                <w:sz w:val="20"/>
                <w:szCs w:val="20"/>
              </w:rPr>
              <w:t>Aiškus perėjimas nuo nerimo prie stabilumo; adaptacija siejama su kasdienės rutinos grįžimu.</w:t>
            </w:r>
          </w:p>
        </w:tc>
        <w:tc>
          <w:tcPr>
            <w:tcW w:w="1816" w:type="dxa"/>
            <w:hideMark/>
          </w:tcPr>
          <w:p w14:paraId="6C849B2D" w14:textId="77777777" w:rsidR="00EF4CAF" w:rsidRPr="00583E3A" w:rsidRDefault="00EF4CAF" w:rsidP="00EF4CAF">
            <w:pPr>
              <w:jc w:val="left"/>
              <w:rPr>
                <w:color w:val="000000" w:themeColor="text1"/>
                <w:sz w:val="20"/>
                <w:szCs w:val="20"/>
              </w:rPr>
            </w:pPr>
            <w:r w:rsidRPr="00583E3A">
              <w:rPr>
                <w:color w:val="000000" w:themeColor="text1"/>
                <w:sz w:val="20"/>
                <w:szCs w:val="20"/>
              </w:rPr>
              <w:t>Adaptacija suvokiama kaip procesų „įsivažiavimas“ ir aiškesnės koordinacijos atsiradimas.</w:t>
            </w:r>
          </w:p>
        </w:tc>
        <w:tc>
          <w:tcPr>
            <w:tcW w:w="1999" w:type="dxa"/>
            <w:hideMark/>
          </w:tcPr>
          <w:p w14:paraId="36420DDA" w14:textId="77777777" w:rsidR="00EF4CAF" w:rsidRPr="00583E3A" w:rsidRDefault="00EF4CAF" w:rsidP="00EF4CAF">
            <w:pPr>
              <w:jc w:val="left"/>
              <w:rPr>
                <w:color w:val="000000" w:themeColor="text1"/>
                <w:sz w:val="20"/>
                <w:szCs w:val="20"/>
              </w:rPr>
            </w:pPr>
            <w:r w:rsidRPr="00583E3A">
              <w:rPr>
                <w:color w:val="000000" w:themeColor="text1"/>
                <w:sz w:val="20"/>
                <w:szCs w:val="20"/>
              </w:rPr>
              <w:t>Adaptacija traktuojama kaip sėkmingas sistemos stabilizavimas.</w:t>
            </w:r>
          </w:p>
        </w:tc>
        <w:tc>
          <w:tcPr>
            <w:tcW w:w="2139" w:type="dxa"/>
            <w:hideMark/>
          </w:tcPr>
          <w:p w14:paraId="1F1A36FE" w14:textId="77777777" w:rsidR="00EF4CAF" w:rsidRPr="00583E3A" w:rsidRDefault="00EF4CAF" w:rsidP="00EF4CAF">
            <w:pPr>
              <w:jc w:val="left"/>
              <w:rPr>
                <w:color w:val="000000" w:themeColor="text1"/>
                <w:sz w:val="20"/>
                <w:szCs w:val="20"/>
              </w:rPr>
            </w:pPr>
            <w:r w:rsidRPr="00583E3A">
              <w:rPr>
                <w:color w:val="000000" w:themeColor="text1"/>
                <w:sz w:val="20"/>
                <w:szCs w:val="20"/>
              </w:rPr>
              <w:t>Adaptacija vyksta per skirtingus mechanizmus: emocinį (mokytojos), struktūrinį (vedėjos), sisteminį (savivaldybė).</w:t>
            </w:r>
          </w:p>
        </w:tc>
      </w:tr>
      <w:tr w:rsidR="00583E3A" w:rsidRPr="00583E3A" w14:paraId="65FA8C5F" w14:textId="77777777" w:rsidTr="00984DAE">
        <w:tc>
          <w:tcPr>
            <w:tcW w:w="1573" w:type="dxa"/>
            <w:hideMark/>
          </w:tcPr>
          <w:p w14:paraId="19180538" w14:textId="77777777" w:rsidR="00EF4CAF" w:rsidRPr="00583E3A" w:rsidRDefault="00EF4CAF" w:rsidP="00EF4CAF">
            <w:pPr>
              <w:jc w:val="left"/>
              <w:rPr>
                <w:color w:val="000000" w:themeColor="text1"/>
                <w:sz w:val="20"/>
                <w:szCs w:val="20"/>
              </w:rPr>
            </w:pPr>
            <w:r w:rsidRPr="00583E3A">
              <w:rPr>
                <w:b/>
                <w:bCs/>
                <w:color w:val="000000" w:themeColor="text1"/>
                <w:sz w:val="20"/>
                <w:szCs w:val="20"/>
              </w:rPr>
              <w:t>Vadovavimo vertinimas</w:t>
            </w:r>
          </w:p>
        </w:tc>
        <w:tc>
          <w:tcPr>
            <w:tcW w:w="1966" w:type="dxa"/>
            <w:hideMark/>
          </w:tcPr>
          <w:p w14:paraId="498D06B7" w14:textId="77777777" w:rsidR="00EF4CAF" w:rsidRPr="00583E3A" w:rsidRDefault="00EF4CAF" w:rsidP="00EF4CAF">
            <w:pPr>
              <w:jc w:val="left"/>
              <w:rPr>
                <w:color w:val="000000" w:themeColor="text1"/>
                <w:sz w:val="20"/>
                <w:szCs w:val="20"/>
              </w:rPr>
            </w:pPr>
            <w:r w:rsidRPr="00583E3A">
              <w:rPr>
                <w:color w:val="000000" w:themeColor="text1"/>
                <w:sz w:val="20"/>
                <w:szCs w:val="20"/>
              </w:rPr>
              <w:t>Vadovavimas vertinamas teigiamai, ypač dėl didesnio konkretumo ir prieinamumo, tačiau juntamas nutolimas nuo kasdienės praktikos.</w:t>
            </w:r>
          </w:p>
        </w:tc>
        <w:tc>
          <w:tcPr>
            <w:tcW w:w="1816" w:type="dxa"/>
            <w:hideMark/>
          </w:tcPr>
          <w:p w14:paraId="42477E5C" w14:textId="77777777" w:rsidR="00EF4CAF" w:rsidRPr="00583E3A" w:rsidRDefault="00EF4CAF" w:rsidP="00EF4CAF">
            <w:pPr>
              <w:jc w:val="left"/>
              <w:rPr>
                <w:color w:val="000000" w:themeColor="text1"/>
                <w:sz w:val="20"/>
                <w:szCs w:val="20"/>
              </w:rPr>
            </w:pPr>
            <w:r w:rsidRPr="00583E3A">
              <w:rPr>
                <w:color w:val="000000" w:themeColor="text1"/>
                <w:sz w:val="20"/>
                <w:szCs w:val="20"/>
              </w:rPr>
              <w:t>Administracija suvokiama kaip palaikanti ir partneriška; pabrėžiamas kolegialus vedėjų tinklas.</w:t>
            </w:r>
          </w:p>
        </w:tc>
        <w:tc>
          <w:tcPr>
            <w:tcW w:w="1999" w:type="dxa"/>
            <w:hideMark/>
          </w:tcPr>
          <w:p w14:paraId="4BC76E21" w14:textId="77777777" w:rsidR="00EF4CAF" w:rsidRPr="00583E3A" w:rsidRDefault="00EF4CAF" w:rsidP="00EF4CAF">
            <w:pPr>
              <w:jc w:val="left"/>
              <w:rPr>
                <w:color w:val="000000" w:themeColor="text1"/>
                <w:sz w:val="20"/>
                <w:szCs w:val="20"/>
              </w:rPr>
            </w:pPr>
            <w:r w:rsidRPr="00583E3A">
              <w:rPr>
                <w:color w:val="000000" w:themeColor="text1"/>
                <w:sz w:val="20"/>
                <w:szCs w:val="20"/>
              </w:rPr>
              <w:t>Vadovavimas matomas kaip koordinuojantis ir efektyvus.</w:t>
            </w:r>
          </w:p>
        </w:tc>
        <w:tc>
          <w:tcPr>
            <w:tcW w:w="2139" w:type="dxa"/>
            <w:hideMark/>
          </w:tcPr>
          <w:p w14:paraId="3CD8D89B" w14:textId="77777777" w:rsidR="00EF4CAF" w:rsidRPr="00583E3A" w:rsidRDefault="00EF4CAF" w:rsidP="00EF4CAF">
            <w:pPr>
              <w:jc w:val="left"/>
              <w:rPr>
                <w:color w:val="000000" w:themeColor="text1"/>
                <w:sz w:val="20"/>
                <w:szCs w:val="20"/>
              </w:rPr>
            </w:pPr>
            <w:r w:rsidRPr="00583E3A">
              <w:rPr>
                <w:color w:val="000000" w:themeColor="text1"/>
                <w:sz w:val="20"/>
                <w:szCs w:val="20"/>
              </w:rPr>
              <w:t>Vadovavimo vertinimas priklauso nuo tiesioginio kontakto su sprendimų priėmimu intensyvumo.</w:t>
            </w:r>
          </w:p>
        </w:tc>
      </w:tr>
      <w:tr w:rsidR="00583E3A" w:rsidRPr="00583E3A" w14:paraId="2A6C4276" w14:textId="77777777" w:rsidTr="00984DAE">
        <w:tc>
          <w:tcPr>
            <w:tcW w:w="1573" w:type="dxa"/>
            <w:hideMark/>
          </w:tcPr>
          <w:p w14:paraId="57E7FF16" w14:textId="77777777" w:rsidR="00EF4CAF" w:rsidRPr="00583E3A" w:rsidRDefault="00EF4CAF" w:rsidP="00EF4CAF">
            <w:pPr>
              <w:jc w:val="left"/>
              <w:rPr>
                <w:color w:val="000000" w:themeColor="text1"/>
                <w:sz w:val="20"/>
                <w:szCs w:val="20"/>
              </w:rPr>
            </w:pPr>
            <w:r w:rsidRPr="00583E3A">
              <w:rPr>
                <w:b/>
                <w:bCs/>
                <w:color w:val="000000" w:themeColor="text1"/>
                <w:sz w:val="20"/>
                <w:szCs w:val="20"/>
              </w:rPr>
              <w:lastRenderedPageBreak/>
              <w:t>Darbo krūvio pokyčiai</w:t>
            </w:r>
          </w:p>
        </w:tc>
        <w:tc>
          <w:tcPr>
            <w:tcW w:w="1966" w:type="dxa"/>
            <w:hideMark/>
          </w:tcPr>
          <w:p w14:paraId="7A31E261" w14:textId="77777777" w:rsidR="00EF4CAF" w:rsidRPr="00583E3A" w:rsidRDefault="00EF4CAF" w:rsidP="00EF4CAF">
            <w:pPr>
              <w:jc w:val="left"/>
              <w:rPr>
                <w:color w:val="000000" w:themeColor="text1"/>
                <w:sz w:val="20"/>
                <w:szCs w:val="20"/>
              </w:rPr>
            </w:pPr>
            <w:r w:rsidRPr="00583E3A">
              <w:rPr>
                <w:color w:val="000000" w:themeColor="text1"/>
                <w:sz w:val="20"/>
                <w:szCs w:val="20"/>
              </w:rPr>
              <w:t>Juntamas atsakomybių augimas, ypač nepedagoginių funkcijų srityje; tai vertinama kritiškai.</w:t>
            </w:r>
          </w:p>
        </w:tc>
        <w:tc>
          <w:tcPr>
            <w:tcW w:w="1816" w:type="dxa"/>
            <w:hideMark/>
          </w:tcPr>
          <w:p w14:paraId="66C698F3" w14:textId="77777777" w:rsidR="00EF4CAF" w:rsidRPr="00583E3A" w:rsidRDefault="00EF4CAF" w:rsidP="00EF4CAF">
            <w:pPr>
              <w:jc w:val="left"/>
              <w:rPr>
                <w:color w:val="000000" w:themeColor="text1"/>
                <w:sz w:val="20"/>
                <w:szCs w:val="20"/>
              </w:rPr>
            </w:pPr>
            <w:r w:rsidRPr="00583E3A">
              <w:rPr>
                <w:color w:val="000000" w:themeColor="text1"/>
                <w:sz w:val="20"/>
                <w:szCs w:val="20"/>
              </w:rPr>
              <w:t>Reikšmingas vaidmenų išsiplėtimas – ugdymo, ūkio ir administravimo funkcijų jungimas.</w:t>
            </w:r>
          </w:p>
        </w:tc>
        <w:tc>
          <w:tcPr>
            <w:tcW w:w="1999" w:type="dxa"/>
            <w:hideMark/>
          </w:tcPr>
          <w:p w14:paraId="6BE689E7" w14:textId="77777777" w:rsidR="00EF4CAF" w:rsidRPr="00583E3A" w:rsidRDefault="00EF4CAF" w:rsidP="00EF4CAF">
            <w:pPr>
              <w:jc w:val="left"/>
              <w:rPr>
                <w:color w:val="000000" w:themeColor="text1"/>
                <w:sz w:val="20"/>
                <w:szCs w:val="20"/>
              </w:rPr>
            </w:pPr>
            <w:r w:rsidRPr="00583E3A">
              <w:rPr>
                <w:color w:val="000000" w:themeColor="text1"/>
                <w:sz w:val="20"/>
                <w:szCs w:val="20"/>
              </w:rPr>
              <w:t>Darbo krūvis vertinamas abstrakčiai, kaip būtinas pokyčių kaštas.</w:t>
            </w:r>
          </w:p>
        </w:tc>
        <w:tc>
          <w:tcPr>
            <w:tcW w:w="2139" w:type="dxa"/>
            <w:hideMark/>
          </w:tcPr>
          <w:p w14:paraId="064544C7" w14:textId="77777777" w:rsidR="00EF4CAF" w:rsidRPr="00583E3A" w:rsidRDefault="00EF4CAF" w:rsidP="00EF4CAF">
            <w:pPr>
              <w:jc w:val="left"/>
              <w:rPr>
                <w:color w:val="000000" w:themeColor="text1"/>
                <w:sz w:val="20"/>
                <w:szCs w:val="20"/>
              </w:rPr>
            </w:pPr>
            <w:r w:rsidRPr="00583E3A">
              <w:rPr>
                <w:color w:val="000000" w:themeColor="text1"/>
                <w:sz w:val="20"/>
                <w:szCs w:val="20"/>
              </w:rPr>
              <w:t>Darbo krūvio patyrimas tampa pagrindiniu įtampos šaltiniu vidiniuose organizacijos lygmenyse.</w:t>
            </w:r>
          </w:p>
        </w:tc>
      </w:tr>
      <w:tr w:rsidR="00583E3A" w:rsidRPr="00583E3A" w14:paraId="0414CE68" w14:textId="77777777" w:rsidTr="00984DAE">
        <w:tc>
          <w:tcPr>
            <w:tcW w:w="1573" w:type="dxa"/>
            <w:hideMark/>
          </w:tcPr>
          <w:p w14:paraId="163E7D3D" w14:textId="77777777" w:rsidR="00EF4CAF" w:rsidRPr="00583E3A" w:rsidRDefault="00EF4CAF" w:rsidP="00EF4CAF">
            <w:pPr>
              <w:jc w:val="left"/>
              <w:rPr>
                <w:color w:val="000000" w:themeColor="text1"/>
                <w:sz w:val="20"/>
                <w:szCs w:val="20"/>
              </w:rPr>
            </w:pPr>
            <w:r w:rsidRPr="00583E3A">
              <w:rPr>
                <w:b/>
                <w:bCs/>
                <w:color w:val="000000" w:themeColor="text1"/>
                <w:sz w:val="20"/>
                <w:szCs w:val="20"/>
              </w:rPr>
              <w:t>Emocinė savijauta</w:t>
            </w:r>
          </w:p>
        </w:tc>
        <w:tc>
          <w:tcPr>
            <w:tcW w:w="1966" w:type="dxa"/>
            <w:hideMark/>
          </w:tcPr>
          <w:p w14:paraId="765754DD" w14:textId="77777777" w:rsidR="00EF4CAF" w:rsidRPr="00583E3A" w:rsidRDefault="00EF4CAF" w:rsidP="00EF4CAF">
            <w:pPr>
              <w:jc w:val="left"/>
              <w:rPr>
                <w:color w:val="000000" w:themeColor="text1"/>
                <w:sz w:val="20"/>
                <w:szCs w:val="20"/>
              </w:rPr>
            </w:pPr>
            <w:r w:rsidRPr="00583E3A">
              <w:rPr>
                <w:color w:val="000000" w:themeColor="text1"/>
                <w:sz w:val="20"/>
                <w:szCs w:val="20"/>
              </w:rPr>
              <w:t>Pradžioje – nerimas, nesaugumas; vėliau – santykinis nusiraminimas ir stabilumas.</w:t>
            </w:r>
          </w:p>
        </w:tc>
        <w:tc>
          <w:tcPr>
            <w:tcW w:w="1816" w:type="dxa"/>
            <w:hideMark/>
          </w:tcPr>
          <w:p w14:paraId="0F5F9BF9" w14:textId="77777777" w:rsidR="00EF4CAF" w:rsidRPr="00583E3A" w:rsidRDefault="00EF4CAF" w:rsidP="00EF4CAF">
            <w:pPr>
              <w:jc w:val="left"/>
              <w:rPr>
                <w:color w:val="000000" w:themeColor="text1"/>
                <w:sz w:val="20"/>
                <w:szCs w:val="20"/>
              </w:rPr>
            </w:pPr>
            <w:r w:rsidRPr="00583E3A">
              <w:rPr>
                <w:color w:val="000000" w:themeColor="text1"/>
                <w:sz w:val="20"/>
                <w:szCs w:val="20"/>
              </w:rPr>
              <w:t>Emocijos siejamos su atsakomybe, įsipareigojimu ir profesine prasme.</w:t>
            </w:r>
          </w:p>
        </w:tc>
        <w:tc>
          <w:tcPr>
            <w:tcW w:w="1999" w:type="dxa"/>
            <w:hideMark/>
          </w:tcPr>
          <w:p w14:paraId="61EF5255" w14:textId="77777777" w:rsidR="00EF4CAF" w:rsidRPr="00583E3A" w:rsidRDefault="00EF4CAF" w:rsidP="00EF4CAF">
            <w:pPr>
              <w:jc w:val="left"/>
              <w:rPr>
                <w:color w:val="000000" w:themeColor="text1"/>
                <w:sz w:val="20"/>
                <w:szCs w:val="20"/>
              </w:rPr>
            </w:pPr>
            <w:r w:rsidRPr="00583E3A">
              <w:rPr>
                <w:color w:val="000000" w:themeColor="text1"/>
                <w:sz w:val="20"/>
                <w:szCs w:val="20"/>
              </w:rPr>
              <w:t>Emocinė dimensija beveik neproblematizuojama.</w:t>
            </w:r>
          </w:p>
        </w:tc>
        <w:tc>
          <w:tcPr>
            <w:tcW w:w="2139" w:type="dxa"/>
            <w:hideMark/>
          </w:tcPr>
          <w:p w14:paraId="35366D88" w14:textId="77777777" w:rsidR="00EF4CAF" w:rsidRPr="00583E3A" w:rsidRDefault="00EF4CAF" w:rsidP="00EF4CAF">
            <w:pPr>
              <w:jc w:val="left"/>
              <w:rPr>
                <w:color w:val="000000" w:themeColor="text1"/>
                <w:sz w:val="20"/>
                <w:szCs w:val="20"/>
              </w:rPr>
            </w:pPr>
            <w:r w:rsidRPr="00583E3A">
              <w:rPr>
                <w:color w:val="000000" w:themeColor="text1"/>
                <w:sz w:val="20"/>
                <w:szCs w:val="20"/>
              </w:rPr>
              <w:t>Emocinis poveikis stipriausias žemiausiame organizaciniame lygmenyje.</w:t>
            </w:r>
          </w:p>
        </w:tc>
      </w:tr>
      <w:tr w:rsidR="00583E3A" w:rsidRPr="00583E3A" w14:paraId="76B76659" w14:textId="77777777" w:rsidTr="00984DAE">
        <w:tc>
          <w:tcPr>
            <w:tcW w:w="1573" w:type="dxa"/>
            <w:hideMark/>
          </w:tcPr>
          <w:p w14:paraId="2D3F10A6" w14:textId="77777777" w:rsidR="00EF4CAF" w:rsidRPr="00583E3A" w:rsidRDefault="00EF4CAF" w:rsidP="00EF4CAF">
            <w:pPr>
              <w:jc w:val="left"/>
              <w:rPr>
                <w:color w:val="000000" w:themeColor="text1"/>
                <w:sz w:val="20"/>
                <w:szCs w:val="20"/>
              </w:rPr>
            </w:pPr>
            <w:r w:rsidRPr="00583E3A">
              <w:rPr>
                <w:b/>
                <w:bCs/>
                <w:color w:val="000000" w:themeColor="text1"/>
                <w:sz w:val="20"/>
                <w:szCs w:val="20"/>
              </w:rPr>
              <w:t>Prasmės konstravimas</w:t>
            </w:r>
          </w:p>
        </w:tc>
        <w:tc>
          <w:tcPr>
            <w:tcW w:w="1966" w:type="dxa"/>
            <w:hideMark/>
          </w:tcPr>
          <w:p w14:paraId="676E71DD" w14:textId="77777777" w:rsidR="00EF4CAF" w:rsidRPr="00583E3A" w:rsidRDefault="00EF4CAF" w:rsidP="00EF4CAF">
            <w:pPr>
              <w:jc w:val="left"/>
              <w:rPr>
                <w:color w:val="000000" w:themeColor="text1"/>
                <w:sz w:val="20"/>
                <w:szCs w:val="20"/>
              </w:rPr>
            </w:pPr>
            <w:r w:rsidRPr="00583E3A">
              <w:rPr>
                <w:color w:val="000000" w:themeColor="text1"/>
                <w:sz w:val="20"/>
                <w:szCs w:val="20"/>
              </w:rPr>
              <w:t>Prasmė atkuriama per darbo tęstinumą ir vaikų ugdymo stabilumą.</w:t>
            </w:r>
          </w:p>
        </w:tc>
        <w:tc>
          <w:tcPr>
            <w:tcW w:w="1816" w:type="dxa"/>
            <w:hideMark/>
          </w:tcPr>
          <w:p w14:paraId="13132905" w14:textId="77777777" w:rsidR="00EF4CAF" w:rsidRPr="00583E3A" w:rsidRDefault="00EF4CAF" w:rsidP="00EF4CAF">
            <w:pPr>
              <w:jc w:val="left"/>
              <w:rPr>
                <w:color w:val="000000" w:themeColor="text1"/>
                <w:sz w:val="20"/>
                <w:szCs w:val="20"/>
              </w:rPr>
            </w:pPr>
            <w:r w:rsidRPr="00583E3A">
              <w:rPr>
                <w:color w:val="000000" w:themeColor="text1"/>
                <w:sz w:val="20"/>
                <w:szCs w:val="20"/>
              </w:rPr>
              <w:t>Prasmė siejama su organizacijos vientisumu ir veiklos kryptingumu.</w:t>
            </w:r>
          </w:p>
        </w:tc>
        <w:tc>
          <w:tcPr>
            <w:tcW w:w="1999" w:type="dxa"/>
            <w:hideMark/>
          </w:tcPr>
          <w:p w14:paraId="61195059" w14:textId="77777777" w:rsidR="00EF4CAF" w:rsidRPr="00583E3A" w:rsidRDefault="00EF4CAF" w:rsidP="00EF4CAF">
            <w:pPr>
              <w:jc w:val="left"/>
              <w:rPr>
                <w:color w:val="000000" w:themeColor="text1"/>
                <w:sz w:val="20"/>
                <w:szCs w:val="20"/>
              </w:rPr>
            </w:pPr>
            <w:r w:rsidRPr="00583E3A">
              <w:rPr>
                <w:color w:val="000000" w:themeColor="text1"/>
                <w:sz w:val="20"/>
                <w:szCs w:val="20"/>
              </w:rPr>
              <w:t>Prasmė grindžiama sistemos efektyvumu ir optimizacija.</w:t>
            </w:r>
          </w:p>
        </w:tc>
        <w:tc>
          <w:tcPr>
            <w:tcW w:w="2139" w:type="dxa"/>
            <w:hideMark/>
          </w:tcPr>
          <w:p w14:paraId="232C54A1" w14:textId="77777777" w:rsidR="00EF4CAF" w:rsidRPr="00583E3A" w:rsidRDefault="00EF4CAF" w:rsidP="00EF4CAF">
            <w:pPr>
              <w:jc w:val="left"/>
              <w:rPr>
                <w:color w:val="000000" w:themeColor="text1"/>
                <w:sz w:val="20"/>
                <w:szCs w:val="20"/>
              </w:rPr>
            </w:pPr>
            <w:r w:rsidRPr="00583E3A">
              <w:rPr>
                <w:color w:val="000000" w:themeColor="text1"/>
                <w:sz w:val="20"/>
                <w:szCs w:val="20"/>
              </w:rPr>
              <w:t>Skirtingos prasmės formos atspindi organizacinio identiteto fragmentaciją.</w:t>
            </w:r>
          </w:p>
        </w:tc>
      </w:tr>
      <w:tr w:rsidR="00583E3A" w:rsidRPr="00583E3A" w14:paraId="42B59A99" w14:textId="77777777" w:rsidTr="00984DAE">
        <w:tc>
          <w:tcPr>
            <w:tcW w:w="1573" w:type="dxa"/>
            <w:hideMark/>
          </w:tcPr>
          <w:p w14:paraId="755B7FDD" w14:textId="77777777" w:rsidR="00EF4CAF" w:rsidRPr="00583E3A" w:rsidRDefault="00EF4CAF" w:rsidP="00EF4CAF">
            <w:pPr>
              <w:jc w:val="left"/>
              <w:rPr>
                <w:color w:val="000000" w:themeColor="text1"/>
                <w:sz w:val="20"/>
                <w:szCs w:val="20"/>
              </w:rPr>
            </w:pPr>
            <w:r w:rsidRPr="00583E3A">
              <w:rPr>
                <w:b/>
                <w:bCs/>
                <w:color w:val="000000" w:themeColor="text1"/>
                <w:sz w:val="20"/>
                <w:szCs w:val="20"/>
              </w:rPr>
              <w:t>Savitumo palaikymo strategijos</w:t>
            </w:r>
          </w:p>
        </w:tc>
        <w:tc>
          <w:tcPr>
            <w:tcW w:w="1966" w:type="dxa"/>
            <w:hideMark/>
          </w:tcPr>
          <w:p w14:paraId="52453B91" w14:textId="77777777" w:rsidR="00EF4CAF" w:rsidRPr="00583E3A" w:rsidRDefault="00EF4CAF" w:rsidP="00EF4CAF">
            <w:pPr>
              <w:jc w:val="left"/>
              <w:rPr>
                <w:color w:val="000000" w:themeColor="text1"/>
                <w:sz w:val="20"/>
                <w:szCs w:val="20"/>
              </w:rPr>
            </w:pPr>
            <w:r w:rsidRPr="00583E3A">
              <w:rPr>
                <w:color w:val="000000" w:themeColor="text1"/>
                <w:sz w:val="20"/>
                <w:szCs w:val="20"/>
              </w:rPr>
              <w:t>Aktyvios iniciatyvos „iš apačios“: renginiai, projektai, bendrystės stiprinimas.</w:t>
            </w:r>
          </w:p>
        </w:tc>
        <w:tc>
          <w:tcPr>
            <w:tcW w:w="1816" w:type="dxa"/>
            <w:hideMark/>
          </w:tcPr>
          <w:p w14:paraId="450B144C" w14:textId="77777777" w:rsidR="00EF4CAF" w:rsidRPr="00583E3A" w:rsidRDefault="00EF4CAF" w:rsidP="00EF4CAF">
            <w:pPr>
              <w:jc w:val="left"/>
              <w:rPr>
                <w:color w:val="000000" w:themeColor="text1"/>
                <w:sz w:val="20"/>
                <w:szCs w:val="20"/>
              </w:rPr>
            </w:pPr>
            <w:r w:rsidRPr="00583E3A">
              <w:rPr>
                <w:color w:val="000000" w:themeColor="text1"/>
                <w:sz w:val="20"/>
                <w:szCs w:val="20"/>
              </w:rPr>
              <w:t>Sąmoningas savitumo integravimas į bendrą struktūrą.</w:t>
            </w:r>
          </w:p>
        </w:tc>
        <w:tc>
          <w:tcPr>
            <w:tcW w:w="1999" w:type="dxa"/>
            <w:hideMark/>
          </w:tcPr>
          <w:p w14:paraId="551693A8" w14:textId="77777777" w:rsidR="00EF4CAF" w:rsidRPr="00583E3A" w:rsidRDefault="00EF4CAF" w:rsidP="00EF4CAF">
            <w:pPr>
              <w:jc w:val="left"/>
              <w:rPr>
                <w:color w:val="000000" w:themeColor="text1"/>
                <w:sz w:val="20"/>
                <w:szCs w:val="20"/>
              </w:rPr>
            </w:pPr>
            <w:r w:rsidRPr="00583E3A">
              <w:rPr>
                <w:color w:val="000000" w:themeColor="text1"/>
                <w:sz w:val="20"/>
                <w:szCs w:val="20"/>
              </w:rPr>
              <w:t>Sisteminės savitumo strategijos neišryškinamos.</w:t>
            </w:r>
          </w:p>
        </w:tc>
        <w:tc>
          <w:tcPr>
            <w:tcW w:w="2139" w:type="dxa"/>
            <w:hideMark/>
          </w:tcPr>
          <w:p w14:paraId="5E2B6B05" w14:textId="77777777" w:rsidR="00EF4CAF" w:rsidRPr="00583E3A" w:rsidRDefault="00EF4CAF" w:rsidP="00EF4CAF">
            <w:pPr>
              <w:jc w:val="left"/>
              <w:rPr>
                <w:color w:val="000000" w:themeColor="text1"/>
                <w:sz w:val="20"/>
                <w:szCs w:val="20"/>
              </w:rPr>
            </w:pPr>
            <w:r w:rsidRPr="00583E3A">
              <w:rPr>
                <w:color w:val="000000" w:themeColor="text1"/>
                <w:sz w:val="20"/>
                <w:szCs w:val="20"/>
              </w:rPr>
              <w:t>Savitumo palaikymas remiasi vidinių bendruomenių pastangomis, o ne formalia politika.</w:t>
            </w:r>
          </w:p>
        </w:tc>
      </w:tr>
      <w:tr w:rsidR="00583E3A" w:rsidRPr="00583E3A" w14:paraId="7C9456B1" w14:textId="77777777" w:rsidTr="00984DAE">
        <w:tc>
          <w:tcPr>
            <w:tcW w:w="1573" w:type="dxa"/>
            <w:hideMark/>
          </w:tcPr>
          <w:p w14:paraId="4BF8BC1E" w14:textId="77777777" w:rsidR="00EF4CAF" w:rsidRPr="00583E3A" w:rsidRDefault="00EF4CAF" w:rsidP="00EF4CAF">
            <w:pPr>
              <w:jc w:val="left"/>
              <w:rPr>
                <w:color w:val="000000" w:themeColor="text1"/>
                <w:sz w:val="20"/>
                <w:szCs w:val="20"/>
              </w:rPr>
            </w:pPr>
            <w:r w:rsidRPr="00583E3A">
              <w:rPr>
                <w:b/>
                <w:bCs/>
                <w:color w:val="000000" w:themeColor="text1"/>
                <w:sz w:val="20"/>
                <w:szCs w:val="20"/>
              </w:rPr>
              <w:t>Bendras reorganizacijos vertinimas</w:t>
            </w:r>
          </w:p>
        </w:tc>
        <w:tc>
          <w:tcPr>
            <w:tcW w:w="1966" w:type="dxa"/>
            <w:hideMark/>
          </w:tcPr>
          <w:p w14:paraId="2055B141" w14:textId="77777777" w:rsidR="00EF4CAF" w:rsidRPr="00583E3A" w:rsidRDefault="00EF4CAF" w:rsidP="00EF4CAF">
            <w:pPr>
              <w:jc w:val="left"/>
              <w:rPr>
                <w:color w:val="000000" w:themeColor="text1"/>
                <w:sz w:val="20"/>
                <w:szCs w:val="20"/>
              </w:rPr>
            </w:pPr>
            <w:r w:rsidRPr="00583E3A">
              <w:rPr>
                <w:color w:val="000000" w:themeColor="text1"/>
                <w:sz w:val="20"/>
                <w:szCs w:val="20"/>
              </w:rPr>
              <w:t>Atsargiai teigiamas, su išlygomis dėl emocinės kainos.</w:t>
            </w:r>
          </w:p>
        </w:tc>
        <w:tc>
          <w:tcPr>
            <w:tcW w:w="1816" w:type="dxa"/>
            <w:hideMark/>
          </w:tcPr>
          <w:p w14:paraId="127DC2BD" w14:textId="77777777" w:rsidR="00EF4CAF" w:rsidRPr="00583E3A" w:rsidRDefault="00EF4CAF" w:rsidP="00EF4CAF">
            <w:pPr>
              <w:jc w:val="left"/>
              <w:rPr>
                <w:color w:val="000000" w:themeColor="text1"/>
                <w:sz w:val="20"/>
                <w:szCs w:val="20"/>
              </w:rPr>
            </w:pPr>
            <w:r w:rsidRPr="00583E3A">
              <w:rPr>
                <w:color w:val="000000" w:themeColor="text1"/>
                <w:sz w:val="20"/>
                <w:szCs w:val="20"/>
              </w:rPr>
              <w:t>Daugiausia teigiamas, pabrėžiant ilgalaikę naudą.</w:t>
            </w:r>
          </w:p>
        </w:tc>
        <w:tc>
          <w:tcPr>
            <w:tcW w:w="1999" w:type="dxa"/>
            <w:hideMark/>
          </w:tcPr>
          <w:p w14:paraId="7DA48201" w14:textId="77777777" w:rsidR="00EF4CAF" w:rsidRPr="00583E3A" w:rsidRDefault="00EF4CAF" w:rsidP="00EF4CAF">
            <w:pPr>
              <w:jc w:val="left"/>
              <w:rPr>
                <w:color w:val="000000" w:themeColor="text1"/>
                <w:sz w:val="20"/>
                <w:szCs w:val="20"/>
              </w:rPr>
            </w:pPr>
            <w:r w:rsidRPr="00583E3A">
              <w:rPr>
                <w:color w:val="000000" w:themeColor="text1"/>
                <w:sz w:val="20"/>
                <w:szCs w:val="20"/>
              </w:rPr>
              <w:t>Vertinamas kaip būtinas ir sėkmingas struktūrinis sprendimas.</w:t>
            </w:r>
          </w:p>
        </w:tc>
        <w:tc>
          <w:tcPr>
            <w:tcW w:w="2139" w:type="dxa"/>
            <w:hideMark/>
          </w:tcPr>
          <w:p w14:paraId="2B1C6D28" w14:textId="77777777" w:rsidR="00EF4CAF" w:rsidRPr="00583E3A" w:rsidRDefault="00EF4CAF" w:rsidP="00EF4CAF">
            <w:pPr>
              <w:jc w:val="left"/>
              <w:rPr>
                <w:color w:val="000000" w:themeColor="text1"/>
                <w:sz w:val="20"/>
                <w:szCs w:val="20"/>
              </w:rPr>
            </w:pPr>
            <w:r w:rsidRPr="00583E3A">
              <w:rPr>
                <w:color w:val="000000" w:themeColor="text1"/>
                <w:sz w:val="20"/>
                <w:szCs w:val="20"/>
              </w:rPr>
              <w:t>Vertinimo skirtumai atspindi hierarchinį atstumą nuo reformos pasekmių.</w:t>
            </w:r>
          </w:p>
        </w:tc>
      </w:tr>
    </w:tbl>
    <w:p w14:paraId="2DB443BB" w14:textId="32FE8F2C" w:rsidR="00EF4CAF" w:rsidRPr="00583E3A" w:rsidRDefault="006F105E" w:rsidP="006731C9">
      <w:pPr>
        <w:rPr>
          <w:color w:val="000000" w:themeColor="text1"/>
          <w:lang w:eastAsia="ar-SA"/>
        </w:rPr>
      </w:pPr>
      <w:r w:rsidRPr="00583E3A">
        <w:rPr>
          <w:color w:val="000000" w:themeColor="text1"/>
          <w:lang w:eastAsia="ar-SA"/>
        </w:rPr>
        <w:t>Sudaryta tyrėjų grupės</w:t>
      </w:r>
      <w:r w:rsidR="00AD7B42" w:rsidRPr="00583E3A">
        <w:rPr>
          <w:color w:val="000000" w:themeColor="text1"/>
          <w:lang w:eastAsia="ar-SA"/>
        </w:rPr>
        <w:t>.</w:t>
      </w:r>
    </w:p>
    <w:p w14:paraId="7A60122C" w14:textId="77777777" w:rsidR="00EF4CAF" w:rsidRPr="00583E3A" w:rsidRDefault="00EF4CAF" w:rsidP="006731C9">
      <w:pPr>
        <w:rPr>
          <w:color w:val="000000" w:themeColor="text1"/>
          <w:lang w:eastAsia="ar-SA"/>
        </w:rPr>
      </w:pPr>
    </w:p>
    <w:p w14:paraId="618E9782" w14:textId="1A74E044" w:rsidR="00A7022C" w:rsidRPr="000E5FBF" w:rsidRDefault="00730A96" w:rsidP="00A7022C">
      <w:pPr>
        <w:pStyle w:val="Antrat1"/>
        <w:rPr>
          <w:lang w:val="lt-LT"/>
        </w:rPr>
      </w:pPr>
      <w:bookmarkStart w:id="53" w:name="_Toc220963836"/>
      <w:r>
        <w:rPr>
          <w:lang w:val="lt-LT"/>
        </w:rPr>
        <w:t>8</w:t>
      </w:r>
      <w:r w:rsidR="00A7022C" w:rsidRPr="000E5FBF">
        <w:rPr>
          <w:lang w:val="lt-LT"/>
        </w:rPr>
        <w:t>. PROBLEMINIŲ IR TOBULINTINŲ SRIČIŲ NUSTATYMAS IR ĮVERTINIMAS</w:t>
      </w:r>
      <w:r w:rsidR="00E27762">
        <w:rPr>
          <w:lang w:val="lt-LT"/>
        </w:rPr>
        <w:t xml:space="preserve"> REMIANTIS STATISTINE IR DOKUMENTŲ ANALIZE</w:t>
      </w:r>
      <w:bookmarkEnd w:id="53"/>
    </w:p>
    <w:p w14:paraId="365752D5" w14:textId="77777777" w:rsidR="00A7022C" w:rsidRPr="000E5FBF" w:rsidRDefault="00A7022C" w:rsidP="00A7022C">
      <w:pPr>
        <w:rPr>
          <w:lang w:eastAsia="ar-SA"/>
        </w:rPr>
      </w:pPr>
    </w:p>
    <w:p w14:paraId="4F1191D7" w14:textId="0BC737B1" w:rsidR="00A7022C" w:rsidRPr="000E5FBF" w:rsidRDefault="00730A96" w:rsidP="00A7022C">
      <w:pPr>
        <w:pStyle w:val="Antrat2"/>
      </w:pPr>
      <w:bookmarkStart w:id="54" w:name="_Toc220963837"/>
      <w:r>
        <w:t>8</w:t>
      </w:r>
      <w:r w:rsidR="00A7022C" w:rsidRPr="000E5FBF">
        <w:t>.1. Marijampolės savivaldybės probleminių ir tobulintinų sričių nustatymas ir įvertinimas</w:t>
      </w:r>
      <w:bookmarkEnd w:id="54"/>
    </w:p>
    <w:p w14:paraId="7014C47D" w14:textId="77777777" w:rsidR="009D4049" w:rsidRPr="000E5FBF" w:rsidRDefault="009D4049" w:rsidP="009D4049">
      <w:pPr>
        <w:rPr>
          <w:lang w:eastAsia="ar-SA"/>
        </w:rPr>
      </w:pPr>
    </w:p>
    <w:p w14:paraId="67C2D204" w14:textId="77777777" w:rsidR="00F8627F" w:rsidRPr="000E5FBF" w:rsidRDefault="00F8627F" w:rsidP="009D4049">
      <w:pPr>
        <w:rPr>
          <w:lang w:eastAsia="ar-SA"/>
        </w:rPr>
      </w:pPr>
      <w:r w:rsidRPr="000E5FBF">
        <w:rPr>
          <w:lang w:eastAsia="ar-SA"/>
        </w:rPr>
        <w:tab/>
        <w:t xml:space="preserve">Išnagrinėjus Marijampolės savivaldybės </w:t>
      </w:r>
      <w:r w:rsidR="001855DB" w:rsidRPr="000E5FBF">
        <w:rPr>
          <w:lang w:eastAsia="ar-SA"/>
        </w:rPr>
        <w:t xml:space="preserve">ikimokyklinio ir bendrojo ugdymo </w:t>
      </w:r>
      <w:r w:rsidRPr="000E5FBF">
        <w:rPr>
          <w:lang w:eastAsia="ar-SA"/>
        </w:rPr>
        <w:t>mokyklų tink</w:t>
      </w:r>
      <w:r w:rsidR="00CA66E6" w:rsidRPr="000E5FBF">
        <w:rPr>
          <w:lang w:eastAsia="ar-SA"/>
        </w:rPr>
        <w:t>l</w:t>
      </w:r>
      <w:r w:rsidRPr="000E5FBF">
        <w:rPr>
          <w:lang w:eastAsia="ar-SA"/>
        </w:rPr>
        <w:t>o plėtojimo sprendinius, jiems įtaką darančias teisės aktų nuostatas, švietimo paslaugų kontekstą, švietimo indėlį, procesą, ugdymo rezultatus ir kitus aspektus, galima išskirti tiek teigiamus aspektus (stipriąsias puses), tiek ir problemines sritis, kurio</w:t>
      </w:r>
      <w:r w:rsidR="005165D4" w:rsidRPr="000E5FBF">
        <w:rPr>
          <w:lang w:eastAsia="ar-SA"/>
        </w:rPr>
        <w:t>ms būtinas didesnis dėmesys.</w:t>
      </w:r>
    </w:p>
    <w:p w14:paraId="37FFBECB" w14:textId="77777777" w:rsidR="00CF1298" w:rsidRPr="000E5FBF" w:rsidRDefault="00CF1298" w:rsidP="009D4049">
      <w:pPr>
        <w:rPr>
          <w:lang w:eastAsia="ar-SA"/>
        </w:rPr>
      </w:pPr>
    </w:p>
    <w:p w14:paraId="69473554" w14:textId="77777777" w:rsidR="000D5143" w:rsidRPr="00A46A19" w:rsidRDefault="00CF1298" w:rsidP="000D5143">
      <w:pPr>
        <w:rPr>
          <w:lang w:eastAsia="ar-SA"/>
        </w:rPr>
      </w:pPr>
      <w:r w:rsidRPr="000E5FBF">
        <w:rPr>
          <w:lang w:eastAsia="ar-SA"/>
        </w:rPr>
        <w:tab/>
      </w:r>
      <w:r w:rsidRPr="000E5FBF">
        <w:rPr>
          <w:b/>
          <w:bCs/>
          <w:lang w:eastAsia="ar-SA"/>
        </w:rPr>
        <w:t>Teigiami mokyklų tinko plėtojimo aspektai</w:t>
      </w:r>
      <w:r w:rsidR="000D5143" w:rsidRPr="000E5FBF">
        <w:rPr>
          <w:b/>
          <w:bCs/>
          <w:lang w:eastAsia="ar-SA"/>
        </w:rPr>
        <w:t xml:space="preserve">. </w:t>
      </w:r>
      <w:r w:rsidR="000D5143" w:rsidRPr="000E5FBF">
        <w:rPr>
          <w:lang w:eastAsia="ar-SA"/>
        </w:rPr>
        <w:t>2023-2024 metais</w:t>
      </w:r>
      <w:r w:rsidR="000D5143" w:rsidRPr="000E5FBF">
        <w:rPr>
          <w:b/>
          <w:bCs/>
          <w:lang w:eastAsia="ar-SA"/>
        </w:rPr>
        <w:t xml:space="preserve"> </w:t>
      </w:r>
      <w:r w:rsidR="000D5143" w:rsidRPr="000E5FBF">
        <w:rPr>
          <w:lang w:eastAsia="ar-SA"/>
        </w:rPr>
        <w:t>vykdyta</w:t>
      </w:r>
      <w:r w:rsidR="00450571" w:rsidRPr="000E5FBF">
        <w:rPr>
          <w:lang w:eastAsia="ar-SA"/>
        </w:rPr>
        <w:t>s</w:t>
      </w:r>
      <w:r w:rsidR="000D5143" w:rsidRPr="000E5FBF">
        <w:rPr>
          <w:lang w:eastAsia="ar-SA"/>
        </w:rPr>
        <w:t xml:space="preserve"> ikimokyklinio ugdymo įstaigų </w:t>
      </w:r>
      <w:r w:rsidR="003E6DB9" w:rsidRPr="000E5FBF">
        <w:rPr>
          <w:lang w:eastAsia="ar-SA"/>
        </w:rPr>
        <w:t>reorganizavimas</w:t>
      </w:r>
      <w:r w:rsidR="000D5143" w:rsidRPr="000E5FBF">
        <w:rPr>
          <w:lang w:eastAsia="ar-SA"/>
        </w:rPr>
        <w:t xml:space="preserve"> buvo iš esmės orientuota</w:t>
      </w:r>
      <w:r w:rsidR="003E6DB9" w:rsidRPr="000E5FBF">
        <w:rPr>
          <w:lang w:eastAsia="ar-SA"/>
        </w:rPr>
        <w:t>s</w:t>
      </w:r>
      <w:r w:rsidR="000D5143" w:rsidRPr="000E5FBF">
        <w:rPr>
          <w:lang w:eastAsia="ar-SA"/>
        </w:rPr>
        <w:t xml:space="preserve"> į organizacinės valdymo struktūros pertvarką</w:t>
      </w:r>
      <w:r w:rsidR="00FA2287" w:rsidRPr="000E5FBF">
        <w:rPr>
          <w:lang w:eastAsia="ar-SA"/>
        </w:rPr>
        <w:t xml:space="preserve">, </w:t>
      </w:r>
      <w:r w:rsidR="000D5143" w:rsidRPr="000E5FBF">
        <w:rPr>
          <w:lang w:eastAsia="ar-SA"/>
        </w:rPr>
        <w:t>administracinės naštos mažinimą</w:t>
      </w:r>
      <w:r w:rsidR="00FA2287" w:rsidRPr="000E5FBF">
        <w:rPr>
          <w:lang w:eastAsia="ar-SA"/>
        </w:rPr>
        <w:t xml:space="preserve"> ir finansinių išteklių naudojimo efektyvumo didinimą</w:t>
      </w:r>
      <w:r w:rsidR="003E6DB9" w:rsidRPr="000E5FBF">
        <w:rPr>
          <w:lang w:eastAsia="ar-SA"/>
        </w:rPr>
        <w:t xml:space="preserve"> (ką</w:t>
      </w:r>
      <w:r w:rsidR="007A259B" w:rsidRPr="000E5FBF">
        <w:rPr>
          <w:lang w:eastAsia="ar-SA"/>
        </w:rPr>
        <w:t>, anot savivaldybės administracijos direktoriaus,</w:t>
      </w:r>
      <w:r w:rsidR="003E6DB9" w:rsidRPr="000E5FBF">
        <w:rPr>
          <w:lang w:eastAsia="ar-SA"/>
        </w:rPr>
        <w:t xml:space="preserve"> ir pavyko pasiekti)</w:t>
      </w:r>
      <w:r w:rsidR="00FA2287" w:rsidRPr="000E5FBF">
        <w:rPr>
          <w:lang w:eastAsia="ar-SA"/>
        </w:rPr>
        <w:t>. R</w:t>
      </w:r>
      <w:r w:rsidR="003E6DB9" w:rsidRPr="000E5FBF">
        <w:rPr>
          <w:lang w:eastAsia="ar-SA"/>
        </w:rPr>
        <w:t>eorganizavimą</w:t>
      </w:r>
      <w:r w:rsidR="000D5143" w:rsidRPr="000E5FBF">
        <w:rPr>
          <w:lang w:eastAsia="ar-SA"/>
        </w:rPr>
        <w:t xml:space="preserve"> lyd</w:t>
      </w:r>
      <w:r w:rsidR="003E6DB9" w:rsidRPr="000E5FBF">
        <w:rPr>
          <w:lang w:eastAsia="ar-SA"/>
        </w:rPr>
        <w:t>ėjo</w:t>
      </w:r>
      <w:r w:rsidR="000D5143" w:rsidRPr="000E5FBF">
        <w:rPr>
          <w:lang w:eastAsia="ar-SA"/>
        </w:rPr>
        <w:t xml:space="preserve"> investicijos į kokybiškesnę </w:t>
      </w:r>
      <w:r w:rsidR="003E6DB9" w:rsidRPr="000E5FBF">
        <w:rPr>
          <w:lang w:eastAsia="ar-SA"/>
        </w:rPr>
        <w:t>ugdymo</w:t>
      </w:r>
      <w:r w:rsidR="000D5143" w:rsidRPr="000E5FBF">
        <w:rPr>
          <w:lang w:eastAsia="ar-SA"/>
        </w:rPr>
        <w:t xml:space="preserve"> aplinką</w:t>
      </w:r>
      <w:r w:rsidR="000D5143" w:rsidRPr="000E5FBF">
        <w:rPr>
          <w:rStyle w:val="Puslapioinaosnuoroda"/>
          <w:lang w:eastAsia="ar-SA"/>
        </w:rPr>
        <w:footnoteReference w:id="36"/>
      </w:r>
      <w:r w:rsidR="003E6DB9" w:rsidRPr="000E5FBF">
        <w:rPr>
          <w:lang w:eastAsia="ar-SA"/>
        </w:rPr>
        <w:t>, taigi reorganizavim</w:t>
      </w:r>
      <w:r w:rsidR="003B1E73" w:rsidRPr="000E5FBF">
        <w:rPr>
          <w:lang w:eastAsia="ar-SA"/>
        </w:rPr>
        <w:t>as</w:t>
      </w:r>
      <w:r w:rsidR="003E6DB9" w:rsidRPr="000E5FBF">
        <w:rPr>
          <w:lang w:eastAsia="ar-SA"/>
        </w:rPr>
        <w:t xml:space="preserve"> </w:t>
      </w:r>
      <w:r w:rsidR="003E6DB9" w:rsidRPr="00A46A19">
        <w:rPr>
          <w:lang w:eastAsia="ar-SA"/>
        </w:rPr>
        <w:t>kuria</w:t>
      </w:r>
      <w:r w:rsidR="003B1E73" w:rsidRPr="00A46A19">
        <w:rPr>
          <w:lang w:eastAsia="ar-SA"/>
        </w:rPr>
        <w:t xml:space="preserve"> didesnę </w:t>
      </w:r>
      <w:r w:rsidR="003E6DB9" w:rsidRPr="00A46A19">
        <w:rPr>
          <w:lang w:eastAsia="ar-SA"/>
        </w:rPr>
        <w:t>pridėtin</w:t>
      </w:r>
      <w:r w:rsidR="003B1E73" w:rsidRPr="00A46A19">
        <w:rPr>
          <w:lang w:eastAsia="ar-SA"/>
        </w:rPr>
        <w:t>ę</w:t>
      </w:r>
      <w:r w:rsidR="003E6DB9" w:rsidRPr="00A46A19">
        <w:rPr>
          <w:lang w:eastAsia="ar-SA"/>
        </w:rPr>
        <w:t xml:space="preserve"> vert</w:t>
      </w:r>
      <w:r w:rsidR="003B1E73" w:rsidRPr="00A46A19">
        <w:rPr>
          <w:lang w:eastAsia="ar-SA"/>
        </w:rPr>
        <w:t>ę.</w:t>
      </w:r>
      <w:r w:rsidR="003E6DB9" w:rsidRPr="00A46A19">
        <w:rPr>
          <w:lang w:eastAsia="ar-SA"/>
        </w:rPr>
        <w:t xml:space="preserve"> </w:t>
      </w:r>
    </w:p>
    <w:p w14:paraId="6BD5D192" w14:textId="77777777" w:rsidR="007A259B" w:rsidRPr="00A46A19" w:rsidRDefault="007A259B" w:rsidP="000D5143">
      <w:pPr>
        <w:rPr>
          <w:lang w:eastAsia="ar-SA"/>
        </w:rPr>
      </w:pPr>
      <w:r w:rsidRPr="00A46A19">
        <w:rPr>
          <w:lang w:eastAsia="ar-SA"/>
        </w:rPr>
        <w:tab/>
        <w:t xml:space="preserve">Fokus grupių ir asmeniniai interviu atskleidė, kad </w:t>
      </w:r>
      <w:r w:rsidR="00A84890" w:rsidRPr="00A46A19">
        <w:rPr>
          <w:lang w:eastAsia="ar-SA"/>
        </w:rPr>
        <w:t xml:space="preserve">pertvarkos procesas vyko be didelių konfliktų. </w:t>
      </w:r>
      <w:r w:rsidR="00194AB5" w:rsidRPr="00A46A19">
        <w:rPr>
          <w:lang w:eastAsia="ar-SA"/>
        </w:rPr>
        <w:t>Lopšelio-darželio s</w:t>
      </w:r>
      <w:r w:rsidR="00A84890" w:rsidRPr="00A46A19">
        <w:rPr>
          <w:lang w:eastAsia="ar-SA"/>
        </w:rPr>
        <w:t xml:space="preserve">kyrių vedėjai išskyrė, kad centralizavimas padėjo užtikrinti vienodesnes darbo ir ugdymo sąlygas, sustiprinti vadybą, sumažinti administracinių funkcijų dubliavimą. Savivaldybės administracijos direktorius pažymėjo, kad vienas didžiausių pertvarkos privalumų buvo ekonominis efektyvumas ir vadybos stiprinimas. Sujungus įstaigas, pavyko racionaliau panaudoti lėšas, centralizuoti viešuosius pirkimus, finansų valdymą ir buhalteriją bei kitas administracines funkcijas. Dėl to sutaupyta apie milijoną eurų per metus, o sutaupytos lėšos nukreiptos į ugdymo kokybės gerinimą. Jis taip pat išskyrė, kad suvienodintos ugdymo sąlygos visiems vaikams, nepriklausomai nuo darželio ar mokyklos vietos, o mokytojai gavo daugiau galimybių bendradarbiauti ir dalintis patirtimi. </w:t>
      </w:r>
      <w:r w:rsidR="00194AB5" w:rsidRPr="00A46A19">
        <w:rPr>
          <w:lang w:eastAsia="ar-SA"/>
        </w:rPr>
        <w:t xml:space="preserve">Švietimo, kultūros ir sporto skyriaus vedėja </w:t>
      </w:r>
      <w:r w:rsidR="00194AB5" w:rsidRPr="00A46A19">
        <w:rPr>
          <w:lang w:eastAsia="ar-SA"/>
        </w:rPr>
        <w:lastRenderedPageBreak/>
        <w:t xml:space="preserve">akcentavo, kad stiprioji pertvarkos pusė – duomenimis grįstas sprendimų priėmimas ir orientacija į vaiko gerovę. Pertvarka leido sukurti aiškią priėmimo į darželius ir mokyklas sistemą, sumažinti subjektyvumo ir konfliktų. Centralizavus valdymą, sustiprinta mokytojų kvalifikacija, švietimo pagalbos tinklas ir skyrių bendradarbiavimas. </w:t>
      </w:r>
    </w:p>
    <w:p w14:paraId="04D5CA20" w14:textId="77777777" w:rsidR="00CF1298" w:rsidRPr="000E5FBF" w:rsidRDefault="000D5143" w:rsidP="000D5143">
      <w:pPr>
        <w:rPr>
          <w:lang w:eastAsia="ar-SA"/>
        </w:rPr>
      </w:pPr>
      <w:r w:rsidRPr="00A46A19">
        <w:rPr>
          <w:lang w:eastAsia="ar-SA"/>
        </w:rPr>
        <w:tab/>
      </w:r>
      <w:r w:rsidR="00805AA2" w:rsidRPr="00A46A19">
        <w:rPr>
          <w:lang w:eastAsia="ar-SA"/>
        </w:rPr>
        <w:t xml:space="preserve">Marijampolės savivaldybės bendrojo ugdymo mokyklų tinklo pertvarka vykdoma pagal </w:t>
      </w:r>
      <w:r w:rsidR="0064749A" w:rsidRPr="00A46A19">
        <w:rPr>
          <w:lang w:eastAsia="ar-SA"/>
        </w:rPr>
        <w:t xml:space="preserve">Mokyklų, vykdančių formaliojo švietimo programas, tinklo kūrimo taisykles ir </w:t>
      </w:r>
      <w:r w:rsidR="00805AA2" w:rsidRPr="00A46A19">
        <w:rPr>
          <w:lang w:eastAsia="ar-SA"/>
        </w:rPr>
        <w:t>„Bendrojo ugdymo mokyklų tinklo pertvarkos 2021–2025 m. bendrąjį planą“. Dokumente aiškiai išdėstyti</w:t>
      </w:r>
      <w:r w:rsidR="00805AA2" w:rsidRPr="000E5FBF">
        <w:rPr>
          <w:lang w:eastAsia="ar-SA"/>
        </w:rPr>
        <w:t xml:space="preserve"> prioritetai</w:t>
      </w:r>
      <w:r w:rsidR="00426395" w:rsidRPr="000E5FBF">
        <w:rPr>
          <w:lang w:eastAsia="ar-SA"/>
        </w:rPr>
        <w:t>, kurie atitinka tikslinės grupės ir kitų suinteresuotųjų pusių poreikius (kokybiško ugdymo turinio garantija, geresnės sąlygos individualiems ugdymo poreikiams, mokymosi aplinkos pagerinimas, efektyvus išteklių naudojimas ir kt.). Be to, plane numatyti stebėsenos ir vertinimo kriterijai bei jų reikšmės</w:t>
      </w:r>
      <w:r w:rsidR="002242E4" w:rsidRPr="000E5FBF">
        <w:rPr>
          <w:lang w:eastAsia="ar-SA"/>
        </w:rPr>
        <w:t>, kurios iš esmės yra pasiek</w:t>
      </w:r>
      <w:r w:rsidR="005B0E88" w:rsidRPr="000E5FBF">
        <w:rPr>
          <w:lang w:eastAsia="ar-SA"/>
        </w:rPr>
        <w:t>iamos</w:t>
      </w:r>
      <w:r w:rsidR="002242E4" w:rsidRPr="000E5FBF">
        <w:rPr>
          <w:lang w:eastAsia="ar-SA"/>
        </w:rPr>
        <w:t xml:space="preserve"> (visgi ne visas pavyko pasiekti</w:t>
      </w:r>
      <w:r w:rsidR="00AB29BA" w:rsidRPr="000E5FBF">
        <w:rPr>
          <w:lang w:eastAsia="ar-SA"/>
        </w:rPr>
        <w:t>, žr. lent. žemiau</w:t>
      </w:r>
      <w:r w:rsidR="002242E4" w:rsidRPr="000E5FBF">
        <w:rPr>
          <w:lang w:eastAsia="ar-SA"/>
        </w:rPr>
        <w:t>)</w:t>
      </w:r>
      <w:r w:rsidR="00426395" w:rsidRPr="000E5FBF">
        <w:rPr>
          <w:lang w:eastAsia="ar-SA"/>
        </w:rPr>
        <w:t xml:space="preserve">. Dokumentas pagal poreikį koreguojamas, </w:t>
      </w:r>
      <w:r w:rsidR="003B79E5" w:rsidRPr="000E5FBF">
        <w:rPr>
          <w:lang w:eastAsia="ar-SA"/>
        </w:rPr>
        <w:t>atnaujinamas. Visa tai rodo, kad tinklo plėtojimas yra vykdomas kryptingai</w:t>
      </w:r>
      <w:r w:rsidR="00343727" w:rsidRPr="000E5FBF">
        <w:rPr>
          <w:lang w:eastAsia="ar-SA"/>
        </w:rPr>
        <w:t xml:space="preserve">, </w:t>
      </w:r>
      <w:r w:rsidR="003672E8" w:rsidRPr="000E5FBF">
        <w:rPr>
          <w:lang w:eastAsia="ar-SA"/>
        </w:rPr>
        <w:t xml:space="preserve">reaguojama </w:t>
      </w:r>
      <w:r w:rsidR="00343727" w:rsidRPr="000E5FBF">
        <w:rPr>
          <w:lang w:eastAsia="ar-SA"/>
        </w:rPr>
        <w:t xml:space="preserve">į </w:t>
      </w:r>
      <w:r w:rsidR="001A7D34" w:rsidRPr="000E5FBF">
        <w:rPr>
          <w:lang w:eastAsia="ar-SA"/>
        </w:rPr>
        <w:t xml:space="preserve">besikeičiančias </w:t>
      </w:r>
      <w:r w:rsidR="00343727" w:rsidRPr="000E5FBF">
        <w:rPr>
          <w:lang w:eastAsia="ar-SA"/>
        </w:rPr>
        <w:t>aplinkybes.</w:t>
      </w:r>
    </w:p>
    <w:p w14:paraId="18B7D950" w14:textId="77777777" w:rsidR="005B0E88" w:rsidRPr="000E5FBF" w:rsidRDefault="00443B8E" w:rsidP="00443B8E">
      <w:pPr>
        <w:rPr>
          <w:lang w:eastAsia="ar-SA"/>
        </w:rPr>
      </w:pPr>
      <w:r w:rsidRPr="000E5FBF">
        <w:rPr>
          <w:lang w:eastAsia="ar-SA"/>
        </w:rPr>
        <w:tab/>
        <w:t>Bendrojo plano prioriteta</w:t>
      </w:r>
      <w:r w:rsidR="00DC2843" w:rsidRPr="000E5FBF">
        <w:rPr>
          <w:lang w:eastAsia="ar-SA"/>
        </w:rPr>
        <w:t>i susieti su Marijampolės savivaldybės strateginio planavimo dokumentais</w:t>
      </w:r>
      <w:r w:rsidR="008F7972" w:rsidRPr="000E5FBF">
        <w:rPr>
          <w:lang w:eastAsia="ar-SA"/>
        </w:rPr>
        <w:t xml:space="preserve"> ir vykdomais projektais</w:t>
      </w:r>
      <w:r w:rsidR="00DC2843" w:rsidRPr="000E5FBF">
        <w:rPr>
          <w:rStyle w:val="Puslapioinaosnuoroda"/>
          <w:lang w:eastAsia="ar-SA"/>
        </w:rPr>
        <w:footnoteReference w:id="37"/>
      </w:r>
      <w:r w:rsidR="005B0E88" w:rsidRPr="000E5FBF">
        <w:rPr>
          <w:lang w:eastAsia="ar-SA"/>
        </w:rPr>
        <w:t>, kas rodo tinklo pertvarkos ir savivaldybės plėtros integralumą, pertvarkos sprendinių sąsajas su konkrečiais investicijomis.</w:t>
      </w:r>
      <w:r w:rsidR="004963F7" w:rsidRPr="000E5FBF">
        <w:rPr>
          <w:lang w:eastAsia="ar-SA"/>
        </w:rPr>
        <w:t xml:space="preserve"> Duomenys rodo, kad pažanga stebima visuose prioritetuose. </w:t>
      </w:r>
    </w:p>
    <w:p w14:paraId="60188191" w14:textId="77777777" w:rsidR="00443B8E" w:rsidRPr="000E5FBF" w:rsidRDefault="002A3373" w:rsidP="00443B8E">
      <w:pPr>
        <w:rPr>
          <w:lang w:eastAsia="ar-SA"/>
        </w:rPr>
      </w:pPr>
      <w:r w:rsidRPr="000E5FBF">
        <w:rPr>
          <w:lang w:eastAsia="ar-SA"/>
        </w:rPr>
        <w:tab/>
      </w:r>
      <w:r w:rsidR="00443B8E" w:rsidRPr="000E5FBF">
        <w:rPr>
          <w:lang w:eastAsia="ar-SA"/>
        </w:rPr>
        <w:t xml:space="preserve">Vienas iš pertvarkos bendrojo plano prioritetų – efektyvus žmogiškųjų, ūkinių ir finansinių išteklių naudojimas. Tai </w:t>
      </w:r>
      <w:r w:rsidR="008F7972" w:rsidRPr="000E5FBF">
        <w:rPr>
          <w:lang w:eastAsia="ar-SA"/>
        </w:rPr>
        <w:t xml:space="preserve">iš </w:t>
      </w:r>
      <w:r w:rsidR="00443B8E" w:rsidRPr="000E5FBF">
        <w:rPr>
          <w:lang w:eastAsia="ar-SA"/>
        </w:rPr>
        <w:t xml:space="preserve">esmės atitinka tiek Marijampolės savivaldybės, tiek ir visos Lietuvos švietimo sistemos iššūkius (mažėjančio mokinių skaičiaus fone būtina ne tik išlaikyti mokyklas, bet ir užtikrinti, kad švietimo paslaugos būtų kokybiškos, ekonomiškos ir t. t.). </w:t>
      </w:r>
      <w:r w:rsidR="00494714" w:rsidRPr="000E5FBF">
        <w:rPr>
          <w:lang w:eastAsia="ar-SA"/>
        </w:rPr>
        <w:t>Indėlio ir ugdymo proceso rodikliai rodo, kad p</w:t>
      </w:r>
      <w:r w:rsidR="0024253E" w:rsidRPr="000E5FBF">
        <w:rPr>
          <w:lang w:eastAsia="ar-SA"/>
        </w:rPr>
        <w:t xml:space="preserve">ertvarkos bendrojo plano sprendiniai sudarė sąlygas </w:t>
      </w:r>
      <w:r w:rsidR="00127FE2" w:rsidRPr="000E5FBF">
        <w:rPr>
          <w:lang w:eastAsia="ar-SA"/>
        </w:rPr>
        <w:t>išlaikyti</w:t>
      </w:r>
      <w:r w:rsidR="0024253E" w:rsidRPr="000E5FBF">
        <w:rPr>
          <w:lang w:eastAsia="ar-SA"/>
        </w:rPr>
        <w:t xml:space="preserve"> </w:t>
      </w:r>
      <w:r w:rsidR="00127FE2" w:rsidRPr="000E5FBF">
        <w:rPr>
          <w:lang w:eastAsia="ar-SA"/>
        </w:rPr>
        <w:t xml:space="preserve">arba padidinti tiek </w:t>
      </w:r>
      <w:r w:rsidR="0024253E" w:rsidRPr="000E5FBF">
        <w:rPr>
          <w:lang w:eastAsia="ar-SA"/>
        </w:rPr>
        <w:t>žmogiškųjų</w:t>
      </w:r>
      <w:r w:rsidR="00BB23DC" w:rsidRPr="000E5FBF">
        <w:rPr>
          <w:lang w:eastAsia="ar-SA"/>
        </w:rPr>
        <w:t xml:space="preserve"> (pedagoginio, administracinio ir pagalbinio personalo)</w:t>
      </w:r>
      <w:r w:rsidR="0024253E" w:rsidRPr="000E5FBF">
        <w:rPr>
          <w:lang w:eastAsia="ar-SA"/>
        </w:rPr>
        <w:t xml:space="preserve">, tiek ir </w:t>
      </w:r>
      <w:r w:rsidR="000112A0" w:rsidRPr="000E5FBF">
        <w:rPr>
          <w:lang w:eastAsia="ar-SA"/>
        </w:rPr>
        <w:t>materialiųjų</w:t>
      </w:r>
      <w:r w:rsidR="0024253E" w:rsidRPr="000E5FBF">
        <w:rPr>
          <w:lang w:eastAsia="ar-SA"/>
        </w:rPr>
        <w:t xml:space="preserve"> </w:t>
      </w:r>
      <w:r w:rsidR="00127FE2" w:rsidRPr="000E5FBF">
        <w:rPr>
          <w:lang w:eastAsia="ar-SA"/>
        </w:rPr>
        <w:t xml:space="preserve">išteklių </w:t>
      </w:r>
      <w:r w:rsidR="00BB23DC" w:rsidRPr="000E5FBF">
        <w:rPr>
          <w:lang w:eastAsia="ar-SA"/>
        </w:rPr>
        <w:t xml:space="preserve">(patalpų) </w:t>
      </w:r>
      <w:r w:rsidR="0024253E" w:rsidRPr="000E5FBF">
        <w:rPr>
          <w:lang w:eastAsia="ar-SA"/>
        </w:rPr>
        <w:t xml:space="preserve">naudojimo efektyvumą, </w:t>
      </w:r>
      <w:r w:rsidR="004963F7" w:rsidRPr="000E5FBF">
        <w:rPr>
          <w:lang w:eastAsia="ar-SA"/>
        </w:rPr>
        <w:t>pristabdyti</w:t>
      </w:r>
      <w:r w:rsidR="0024253E" w:rsidRPr="000E5FBF">
        <w:rPr>
          <w:lang w:eastAsia="ar-SA"/>
        </w:rPr>
        <w:t xml:space="preserve"> finansinių sąnaudų augimo tempą.</w:t>
      </w:r>
    </w:p>
    <w:p w14:paraId="272F77A9" w14:textId="77777777" w:rsidR="002A3373" w:rsidRPr="000E5FBF" w:rsidRDefault="002A3373" w:rsidP="002A3373">
      <w:pPr>
        <w:rPr>
          <w:lang w:eastAsia="ar-SA"/>
        </w:rPr>
      </w:pPr>
      <w:r w:rsidRPr="000E5FBF">
        <w:rPr>
          <w:lang w:eastAsia="ar-SA"/>
        </w:rPr>
        <w:tab/>
        <w:t xml:space="preserve">Nepaisant to, kad didžioji savivaldybės gyventojų dalis koncentruota savivaldybės centre, pertvarkos plano sprendiniais siekiama, kad ugdymo paslaugos būtų teikiamos įmanomai arčiau mokinių gyvenamosios vietos. Vykdant reorganizacijas išlaikomas švietimo įstaigų pasiskirstymas visos savivaldybės teritorijoje (Marijampolės mieste, Igliaukoje, Liudvinave, </w:t>
      </w:r>
      <w:r w:rsidR="00CA66E6" w:rsidRPr="000E5FBF">
        <w:rPr>
          <w:lang w:eastAsia="ar-SA"/>
        </w:rPr>
        <w:t>Želsvoje</w:t>
      </w:r>
      <w:r w:rsidRPr="000E5FBF">
        <w:rPr>
          <w:lang w:eastAsia="ar-SA"/>
        </w:rPr>
        <w:t xml:space="preserve"> ir kt.). Pavežamų į mokyklą ir atgal mokinių dalis yra palyginti nedidelė.</w:t>
      </w:r>
    </w:p>
    <w:p w14:paraId="630E5C05" w14:textId="77777777" w:rsidR="00494714" w:rsidRPr="000E5FBF" w:rsidRDefault="00494714" w:rsidP="00443B8E">
      <w:pPr>
        <w:rPr>
          <w:b/>
          <w:bCs/>
          <w:lang w:eastAsia="ar-SA"/>
        </w:rPr>
      </w:pPr>
      <w:r w:rsidRPr="000E5FBF">
        <w:rPr>
          <w:lang w:eastAsia="ar-SA"/>
        </w:rPr>
        <w:tab/>
        <w:t xml:space="preserve">Ugdymo rezultatų ir pasekmių rodikliai rodo, kad pertvarkos sprendiniai sudarė sąlygas gerėti ugdymo pasiekimams </w:t>
      </w:r>
      <w:r w:rsidR="00823191" w:rsidRPr="000E5FBF">
        <w:rPr>
          <w:lang w:eastAsia="ar-SA"/>
        </w:rPr>
        <w:t xml:space="preserve">(PUPP, VBE) </w:t>
      </w:r>
      <w:r w:rsidRPr="000E5FBF">
        <w:rPr>
          <w:lang w:eastAsia="ar-SA"/>
        </w:rPr>
        <w:t>bei mokymosi tęstinumui</w:t>
      </w:r>
      <w:r w:rsidR="00B63316" w:rsidRPr="000E5FBF">
        <w:rPr>
          <w:lang w:eastAsia="ar-SA"/>
        </w:rPr>
        <w:t>.</w:t>
      </w:r>
    </w:p>
    <w:p w14:paraId="38ED0C8D" w14:textId="77777777" w:rsidR="001C3A52" w:rsidRPr="000E5FBF" w:rsidRDefault="001C3A52" w:rsidP="001C3A52">
      <w:pPr>
        <w:rPr>
          <w:lang w:eastAsia="ar-SA"/>
        </w:rPr>
      </w:pPr>
    </w:p>
    <w:p w14:paraId="790743CD" w14:textId="77777777" w:rsidR="00C9070C" w:rsidRPr="000E5FBF" w:rsidRDefault="002242E4" w:rsidP="00C9070C">
      <w:pPr>
        <w:rPr>
          <w:b/>
          <w:bCs/>
          <w:sz w:val="20"/>
          <w:szCs w:val="20"/>
        </w:rPr>
      </w:pPr>
      <w:r w:rsidRPr="000E5FBF">
        <w:rPr>
          <w:b/>
          <w:bCs/>
          <w:sz w:val="20"/>
          <w:szCs w:val="20"/>
        </w:rPr>
        <w:t>Be</w:t>
      </w:r>
      <w:r w:rsidR="00C9070C" w:rsidRPr="000E5FBF">
        <w:rPr>
          <w:b/>
          <w:bCs/>
          <w:sz w:val="20"/>
          <w:szCs w:val="20"/>
        </w:rPr>
        <w:t xml:space="preserve">ndrojo ugdymo mokyklų tinklo pertvarkos </w:t>
      </w:r>
      <w:r w:rsidRPr="000E5FBF">
        <w:rPr>
          <w:b/>
          <w:bCs/>
          <w:sz w:val="20"/>
          <w:szCs w:val="20"/>
        </w:rPr>
        <w:t xml:space="preserve">2021–2025 m. bendrojo </w:t>
      </w:r>
      <w:r w:rsidR="00C9070C" w:rsidRPr="000E5FBF">
        <w:rPr>
          <w:b/>
          <w:bCs/>
          <w:sz w:val="20"/>
          <w:szCs w:val="20"/>
        </w:rPr>
        <w:t xml:space="preserve">plano </w:t>
      </w:r>
      <w:r w:rsidR="0021699F" w:rsidRPr="000E5FBF">
        <w:rPr>
          <w:b/>
          <w:bCs/>
          <w:sz w:val="20"/>
          <w:szCs w:val="20"/>
        </w:rPr>
        <w:t xml:space="preserve">rodiklių </w:t>
      </w:r>
      <w:r w:rsidR="00C9070C" w:rsidRPr="000E5FBF">
        <w:rPr>
          <w:b/>
          <w:bCs/>
          <w:sz w:val="20"/>
          <w:szCs w:val="20"/>
        </w:rPr>
        <w:t>pasiekim</w:t>
      </w:r>
      <w:r w:rsidR="0021699F" w:rsidRPr="000E5FBF">
        <w:rPr>
          <w:b/>
          <w:bCs/>
          <w:sz w:val="20"/>
          <w:szCs w:val="20"/>
        </w:rPr>
        <w:t>o</w:t>
      </w:r>
      <w:r w:rsidR="00C9070C" w:rsidRPr="000E5FBF">
        <w:rPr>
          <w:b/>
          <w:bCs/>
          <w:sz w:val="20"/>
          <w:szCs w:val="20"/>
        </w:rPr>
        <w:t xml:space="preserve"> įvertinimas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0"/>
        <w:gridCol w:w="1958"/>
        <w:gridCol w:w="2437"/>
        <w:gridCol w:w="3793"/>
      </w:tblGrid>
      <w:tr w:rsidR="00A55D20" w:rsidRPr="000E5FBF" w14:paraId="21ECCAAD" w14:textId="77777777" w:rsidTr="00F63DCE">
        <w:tc>
          <w:tcPr>
            <w:tcW w:w="3001" w:type="pct"/>
            <w:gridSpan w:val="3"/>
            <w:tcBorders>
              <w:top w:val="single" w:sz="4" w:space="0" w:color="auto"/>
              <w:left w:val="single" w:sz="4" w:space="0" w:color="auto"/>
              <w:bottom w:val="single" w:sz="4" w:space="0" w:color="auto"/>
              <w:right w:val="single" w:sz="4" w:space="0" w:color="auto"/>
            </w:tcBorders>
          </w:tcPr>
          <w:p w14:paraId="26C113B9" w14:textId="77777777" w:rsidR="00A55D20" w:rsidRPr="000E5FBF" w:rsidRDefault="00A55D20" w:rsidP="00A12E07">
            <w:pPr>
              <w:jc w:val="center"/>
              <w:rPr>
                <w:sz w:val="20"/>
                <w:szCs w:val="20"/>
              </w:rPr>
            </w:pPr>
            <w:r w:rsidRPr="000E5FBF">
              <w:rPr>
                <w:sz w:val="20"/>
                <w:szCs w:val="20"/>
              </w:rPr>
              <w:t>Pertvarkos plano nuostatos</w:t>
            </w:r>
          </w:p>
        </w:tc>
        <w:tc>
          <w:tcPr>
            <w:tcW w:w="1999" w:type="pct"/>
            <w:vMerge w:val="restart"/>
            <w:tcBorders>
              <w:top w:val="single" w:sz="4" w:space="0" w:color="auto"/>
              <w:left w:val="single" w:sz="4" w:space="0" w:color="auto"/>
              <w:right w:val="single" w:sz="4" w:space="0" w:color="auto"/>
            </w:tcBorders>
          </w:tcPr>
          <w:p w14:paraId="581E6A9C" w14:textId="77777777" w:rsidR="00A55D20" w:rsidRPr="000E5FBF" w:rsidRDefault="0078685E" w:rsidP="00A12E07">
            <w:pPr>
              <w:jc w:val="center"/>
              <w:rPr>
                <w:sz w:val="20"/>
                <w:szCs w:val="20"/>
              </w:rPr>
            </w:pPr>
            <w:r w:rsidRPr="000E5FBF">
              <w:rPr>
                <w:sz w:val="20"/>
                <w:szCs w:val="20"/>
              </w:rPr>
              <w:t>Konsultanto v</w:t>
            </w:r>
            <w:r w:rsidR="00A55D20" w:rsidRPr="000E5FBF">
              <w:rPr>
                <w:sz w:val="20"/>
                <w:szCs w:val="20"/>
              </w:rPr>
              <w:t>ertinimas</w:t>
            </w:r>
          </w:p>
        </w:tc>
      </w:tr>
      <w:tr w:rsidR="00A55D20" w:rsidRPr="000E5FBF" w14:paraId="1111EB64" w14:textId="77777777" w:rsidTr="00704725">
        <w:tc>
          <w:tcPr>
            <w:tcW w:w="685" w:type="pct"/>
            <w:tcBorders>
              <w:top w:val="single" w:sz="4" w:space="0" w:color="auto"/>
              <w:left w:val="single" w:sz="4" w:space="0" w:color="auto"/>
              <w:bottom w:val="single" w:sz="4" w:space="0" w:color="auto"/>
              <w:right w:val="single" w:sz="4" w:space="0" w:color="auto"/>
            </w:tcBorders>
          </w:tcPr>
          <w:p w14:paraId="142806D2" w14:textId="77777777" w:rsidR="00A55D20" w:rsidRPr="000E5FBF" w:rsidRDefault="00A55D20" w:rsidP="00A12E07">
            <w:pPr>
              <w:jc w:val="center"/>
              <w:rPr>
                <w:sz w:val="20"/>
                <w:szCs w:val="20"/>
              </w:rPr>
            </w:pPr>
          </w:p>
        </w:tc>
        <w:tc>
          <w:tcPr>
            <w:tcW w:w="2316" w:type="pct"/>
            <w:gridSpan w:val="2"/>
            <w:tcBorders>
              <w:top w:val="single" w:sz="4" w:space="0" w:color="auto"/>
              <w:left w:val="single" w:sz="4" w:space="0" w:color="auto"/>
              <w:bottom w:val="single" w:sz="4" w:space="0" w:color="auto"/>
              <w:right w:val="single" w:sz="4" w:space="0" w:color="auto"/>
            </w:tcBorders>
          </w:tcPr>
          <w:p w14:paraId="5E9A7410" w14:textId="77777777" w:rsidR="00A55D20" w:rsidRPr="000E5FBF" w:rsidRDefault="00A55D20" w:rsidP="00A12E07">
            <w:pPr>
              <w:jc w:val="center"/>
              <w:rPr>
                <w:sz w:val="20"/>
                <w:szCs w:val="20"/>
              </w:rPr>
            </w:pPr>
            <w:r w:rsidRPr="000E5FBF">
              <w:rPr>
                <w:sz w:val="20"/>
                <w:szCs w:val="20"/>
              </w:rPr>
              <w:t>Pagrindiniai rezultatų rodikliai</w:t>
            </w:r>
          </w:p>
        </w:tc>
        <w:tc>
          <w:tcPr>
            <w:tcW w:w="1999" w:type="pct"/>
            <w:vMerge/>
            <w:tcBorders>
              <w:left w:val="single" w:sz="4" w:space="0" w:color="auto"/>
              <w:right w:val="single" w:sz="4" w:space="0" w:color="auto"/>
            </w:tcBorders>
          </w:tcPr>
          <w:p w14:paraId="6663787B" w14:textId="77777777" w:rsidR="00A55D20" w:rsidRPr="000E5FBF" w:rsidRDefault="00A55D20" w:rsidP="00A12E07">
            <w:pPr>
              <w:jc w:val="center"/>
              <w:rPr>
                <w:sz w:val="20"/>
                <w:szCs w:val="20"/>
              </w:rPr>
            </w:pPr>
          </w:p>
        </w:tc>
      </w:tr>
      <w:tr w:rsidR="00A55D20" w:rsidRPr="000E5FBF" w14:paraId="4B57F246" w14:textId="77777777" w:rsidTr="00704725">
        <w:tc>
          <w:tcPr>
            <w:tcW w:w="685" w:type="pct"/>
            <w:tcBorders>
              <w:top w:val="single" w:sz="4" w:space="0" w:color="auto"/>
              <w:left w:val="single" w:sz="4" w:space="0" w:color="auto"/>
              <w:bottom w:val="single" w:sz="4" w:space="0" w:color="auto"/>
              <w:right w:val="single" w:sz="4" w:space="0" w:color="auto"/>
            </w:tcBorders>
          </w:tcPr>
          <w:p w14:paraId="77801399" w14:textId="77777777" w:rsidR="00A55D20" w:rsidRPr="000E5FBF" w:rsidRDefault="00A55D20" w:rsidP="00A12E07">
            <w:pPr>
              <w:jc w:val="center"/>
              <w:rPr>
                <w:sz w:val="20"/>
                <w:szCs w:val="20"/>
              </w:rPr>
            </w:pPr>
            <w:r w:rsidRPr="000E5FBF">
              <w:rPr>
                <w:sz w:val="20"/>
                <w:szCs w:val="20"/>
              </w:rPr>
              <w:t>Uždaviniai</w:t>
            </w:r>
          </w:p>
        </w:tc>
        <w:tc>
          <w:tcPr>
            <w:tcW w:w="1032" w:type="pct"/>
            <w:tcBorders>
              <w:top w:val="single" w:sz="4" w:space="0" w:color="auto"/>
              <w:left w:val="single" w:sz="4" w:space="0" w:color="auto"/>
              <w:bottom w:val="single" w:sz="4" w:space="0" w:color="auto"/>
              <w:right w:val="single" w:sz="4" w:space="0" w:color="auto"/>
            </w:tcBorders>
          </w:tcPr>
          <w:p w14:paraId="077CBE3C" w14:textId="77777777" w:rsidR="00A55D20" w:rsidRPr="000E5FBF" w:rsidRDefault="00A55D20" w:rsidP="00A12E07">
            <w:pPr>
              <w:jc w:val="center"/>
              <w:rPr>
                <w:sz w:val="20"/>
                <w:szCs w:val="20"/>
              </w:rPr>
            </w:pPr>
            <w:r w:rsidRPr="000E5FBF">
              <w:rPr>
                <w:sz w:val="20"/>
                <w:szCs w:val="20"/>
              </w:rPr>
              <w:t>2020-2021 m. m.</w:t>
            </w:r>
          </w:p>
        </w:tc>
        <w:tc>
          <w:tcPr>
            <w:tcW w:w="1284" w:type="pct"/>
            <w:tcBorders>
              <w:top w:val="single" w:sz="4" w:space="0" w:color="auto"/>
              <w:left w:val="single" w:sz="4" w:space="0" w:color="auto"/>
              <w:bottom w:val="single" w:sz="4" w:space="0" w:color="auto"/>
              <w:right w:val="single" w:sz="4" w:space="0" w:color="auto"/>
            </w:tcBorders>
          </w:tcPr>
          <w:p w14:paraId="579ABBC4" w14:textId="77777777" w:rsidR="00A55D20" w:rsidRPr="000E5FBF" w:rsidRDefault="00A55D20" w:rsidP="00A12E07">
            <w:pPr>
              <w:jc w:val="center"/>
              <w:rPr>
                <w:sz w:val="20"/>
                <w:szCs w:val="20"/>
              </w:rPr>
            </w:pPr>
            <w:r w:rsidRPr="000E5FBF">
              <w:rPr>
                <w:sz w:val="20"/>
                <w:szCs w:val="20"/>
              </w:rPr>
              <w:t>2021-2025 metai</w:t>
            </w:r>
          </w:p>
        </w:tc>
        <w:tc>
          <w:tcPr>
            <w:tcW w:w="1999" w:type="pct"/>
            <w:vMerge/>
            <w:tcBorders>
              <w:left w:val="single" w:sz="4" w:space="0" w:color="auto"/>
              <w:bottom w:val="single" w:sz="4" w:space="0" w:color="auto"/>
              <w:right w:val="single" w:sz="4" w:space="0" w:color="auto"/>
            </w:tcBorders>
          </w:tcPr>
          <w:p w14:paraId="66224257" w14:textId="77777777" w:rsidR="00A55D20" w:rsidRPr="000E5FBF" w:rsidRDefault="00A55D20" w:rsidP="00A12E07">
            <w:pPr>
              <w:jc w:val="center"/>
              <w:rPr>
                <w:sz w:val="20"/>
                <w:szCs w:val="20"/>
              </w:rPr>
            </w:pPr>
          </w:p>
        </w:tc>
      </w:tr>
      <w:tr w:rsidR="00C9070C" w:rsidRPr="000E5FBF" w14:paraId="38DC5789" w14:textId="77777777" w:rsidTr="00A55D20">
        <w:tc>
          <w:tcPr>
            <w:tcW w:w="685" w:type="pct"/>
            <w:vMerge w:val="restart"/>
            <w:tcBorders>
              <w:top w:val="single" w:sz="4" w:space="0" w:color="auto"/>
              <w:left w:val="single" w:sz="4" w:space="0" w:color="auto"/>
              <w:right w:val="single" w:sz="4" w:space="0" w:color="auto"/>
            </w:tcBorders>
          </w:tcPr>
          <w:p w14:paraId="07F64C23" w14:textId="77777777" w:rsidR="00C9070C" w:rsidRPr="000E5FBF" w:rsidRDefault="00C9070C" w:rsidP="00A12E07">
            <w:pPr>
              <w:rPr>
                <w:sz w:val="20"/>
                <w:szCs w:val="20"/>
              </w:rPr>
            </w:pPr>
            <w:r w:rsidRPr="000E5FBF">
              <w:rPr>
                <w:sz w:val="20"/>
                <w:szCs w:val="20"/>
              </w:rPr>
              <w:t>Sudaryti sąlygas visose savivaldybės švietimo įstaigose kiekvienam mokiniui gauti asmeninę ūgtį skatinantį ugdymo turinį;</w:t>
            </w:r>
          </w:p>
        </w:tc>
        <w:tc>
          <w:tcPr>
            <w:tcW w:w="1032" w:type="pct"/>
            <w:tcBorders>
              <w:top w:val="single" w:sz="4" w:space="0" w:color="auto"/>
              <w:left w:val="single" w:sz="4" w:space="0" w:color="auto"/>
              <w:bottom w:val="single" w:sz="4" w:space="0" w:color="auto"/>
              <w:right w:val="single" w:sz="4" w:space="0" w:color="auto"/>
            </w:tcBorders>
          </w:tcPr>
          <w:p w14:paraId="0ED392FD" w14:textId="77777777" w:rsidR="00C9070C" w:rsidRPr="000E5FBF" w:rsidRDefault="00C9070C" w:rsidP="00A12E07">
            <w:pPr>
              <w:rPr>
                <w:sz w:val="20"/>
                <w:szCs w:val="20"/>
              </w:rPr>
            </w:pPr>
            <w:r w:rsidRPr="000E5FBF">
              <w:rPr>
                <w:sz w:val="20"/>
                <w:szCs w:val="20"/>
              </w:rPr>
              <w:t>Ikimokykliniame ugdyme dalyvaujančių 3–5 metų vaikų dalis 88,6 proc.</w:t>
            </w:r>
          </w:p>
        </w:tc>
        <w:tc>
          <w:tcPr>
            <w:tcW w:w="1284" w:type="pct"/>
            <w:tcBorders>
              <w:top w:val="single" w:sz="4" w:space="0" w:color="auto"/>
              <w:left w:val="single" w:sz="4" w:space="0" w:color="auto"/>
              <w:bottom w:val="single" w:sz="4" w:space="0" w:color="auto"/>
              <w:right w:val="single" w:sz="4" w:space="0" w:color="auto"/>
            </w:tcBorders>
          </w:tcPr>
          <w:p w14:paraId="65BAB732" w14:textId="77777777" w:rsidR="00C9070C" w:rsidRPr="000E5FBF" w:rsidRDefault="00C9070C" w:rsidP="00A12E07">
            <w:pPr>
              <w:rPr>
                <w:sz w:val="20"/>
                <w:szCs w:val="20"/>
              </w:rPr>
            </w:pPr>
            <w:r w:rsidRPr="000E5FBF">
              <w:rPr>
                <w:sz w:val="20"/>
                <w:szCs w:val="20"/>
              </w:rPr>
              <w:t>Ikimokykliniame ir priešmokykliniame ugdyme dalyvaujančių 3–5 metų vaikų dalis 90%</w:t>
            </w:r>
          </w:p>
        </w:tc>
        <w:tc>
          <w:tcPr>
            <w:tcW w:w="1999" w:type="pct"/>
            <w:tcBorders>
              <w:top w:val="single" w:sz="4" w:space="0" w:color="auto"/>
              <w:left w:val="single" w:sz="4" w:space="0" w:color="auto"/>
              <w:bottom w:val="single" w:sz="4" w:space="0" w:color="auto"/>
              <w:right w:val="single" w:sz="4" w:space="0" w:color="auto"/>
            </w:tcBorders>
            <w:shd w:val="clear" w:color="auto" w:fill="92D050"/>
          </w:tcPr>
          <w:p w14:paraId="4712D759" w14:textId="77777777" w:rsidR="00C9070C" w:rsidRPr="000E5FBF" w:rsidRDefault="00A55D20" w:rsidP="00A55D20">
            <w:pPr>
              <w:rPr>
                <w:sz w:val="20"/>
                <w:szCs w:val="20"/>
              </w:rPr>
            </w:pPr>
            <w:r w:rsidRPr="000E5FBF">
              <w:rPr>
                <w:b/>
                <w:bCs/>
                <w:sz w:val="20"/>
                <w:szCs w:val="20"/>
              </w:rPr>
              <w:t>PASIEKTA (</w:t>
            </w:r>
            <w:r w:rsidRPr="000E5FBF">
              <w:rPr>
                <w:sz w:val="20"/>
                <w:szCs w:val="20"/>
              </w:rPr>
              <w:t xml:space="preserve">2025/2026 m. m. ikimokykliniame ir priešmokykliniame ugdyme dalyvaujančių 3-5 m. amžiaus vaikų dalis – 95,4 %. </w:t>
            </w:r>
          </w:p>
        </w:tc>
      </w:tr>
      <w:tr w:rsidR="00C9070C" w:rsidRPr="000E5FBF" w14:paraId="12DFD016" w14:textId="77777777" w:rsidTr="006335CA">
        <w:tc>
          <w:tcPr>
            <w:tcW w:w="685" w:type="pct"/>
            <w:vMerge/>
            <w:tcBorders>
              <w:left w:val="single" w:sz="4" w:space="0" w:color="auto"/>
              <w:right w:val="single" w:sz="4" w:space="0" w:color="auto"/>
            </w:tcBorders>
          </w:tcPr>
          <w:p w14:paraId="7816F350" w14:textId="77777777" w:rsidR="00C9070C" w:rsidRPr="000E5FBF" w:rsidRDefault="00C9070C" w:rsidP="00A12E07">
            <w:pPr>
              <w:tabs>
                <w:tab w:val="left" w:pos="900"/>
                <w:tab w:val="left" w:pos="9638"/>
                <w:tab w:val="left" w:pos="9720"/>
              </w:tabs>
              <w:rPr>
                <w:sz w:val="20"/>
                <w:szCs w:val="20"/>
              </w:rPr>
            </w:pPr>
          </w:p>
        </w:tc>
        <w:tc>
          <w:tcPr>
            <w:tcW w:w="1032" w:type="pct"/>
            <w:tcBorders>
              <w:top w:val="single" w:sz="4" w:space="0" w:color="auto"/>
              <w:left w:val="single" w:sz="4" w:space="0" w:color="auto"/>
              <w:bottom w:val="single" w:sz="4" w:space="0" w:color="auto"/>
              <w:right w:val="single" w:sz="4" w:space="0" w:color="auto"/>
            </w:tcBorders>
          </w:tcPr>
          <w:p w14:paraId="23814E62" w14:textId="77777777" w:rsidR="00C9070C" w:rsidRPr="000E5FBF" w:rsidRDefault="00C9070C" w:rsidP="00A12E07">
            <w:pPr>
              <w:tabs>
                <w:tab w:val="left" w:pos="900"/>
                <w:tab w:val="left" w:pos="9638"/>
                <w:tab w:val="left" w:pos="9720"/>
              </w:tabs>
              <w:rPr>
                <w:sz w:val="20"/>
                <w:szCs w:val="20"/>
              </w:rPr>
            </w:pPr>
            <w:r w:rsidRPr="000E5FBF">
              <w:rPr>
                <w:sz w:val="20"/>
                <w:szCs w:val="20"/>
              </w:rPr>
              <w:t>Bendrojo ugdymo mokyklos pasirengė mokinius mokyti nuotoliniu ugdymo proceso organizavimo būdu</w:t>
            </w:r>
          </w:p>
        </w:tc>
        <w:tc>
          <w:tcPr>
            <w:tcW w:w="1284" w:type="pct"/>
            <w:tcBorders>
              <w:top w:val="single" w:sz="4" w:space="0" w:color="auto"/>
              <w:left w:val="single" w:sz="4" w:space="0" w:color="auto"/>
              <w:bottom w:val="single" w:sz="4" w:space="0" w:color="auto"/>
              <w:right w:val="single" w:sz="4" w:space="0" w:color="auto"/>
            </w:tcBorders>
          </w:tcPr>
          <w:p w14:paraId="32A8C511" w14:textId="77777777" w:rsidR="00C9070C" w:rsidRPr="000E5FBF" w:rsidRDefault="00C9070C" w:rsidP="00A12E07">
            <w:pPr>
              <w:ind w:firstLine="22"/>
              <w:rPr>
                <w:sz w:val="20"/>
                <w:szCs w:val="20"/>
              </w:rPr>
            </w:pPr>
            <w:r w:rsidRPr="000E5FBF">
              <w:rPr>
                <w:sz w:val="20"/>
                <w:szCs w:val="20"/>
                <w:highlight w:val="white"/>
              </w:rPr>
              <w:t>Mokyklos įvaldžiusi</w:t>
            </w:r>
            <w:r w:rsidRPr="000E5FBF">
              <w:rPr>
                <w:sz w:val="20"/>
                <w:szCs w:val="20"/>
              </w:rPr>
              <w:t xml:space="preserve">os naudojamą virtualią mokymo aplinką, kurią sudaro bendra sistema ir/ar keletą skirtingų technologinių priemonių (virtualios aplinkos - el. dienynas; keitimosi failais priemonė, asinchroninės ir </w:t>
            </w:r>
            <w:r w:rsidRPr="000E5FBF">
              <w:rPr>
                <w:sz w:val="20"/>
                <w:szCs w:val="20"/>
              </w:rPr>
              <w:lastRenderedPageBreak/>
              <w:t xml:space="preserve">sinchroninės komunikacijos priemonės ir kt.). Nuotolinis ugdymo proceso organizavimo būdas įteisintas mokyklų nuostatuose. </w:t>
            </w:r>
          </w:p>
        </w:tc>
        <w:tc>
          <w:tcPr>
            <w:tcW w:w="1999" w:type="pct"/>
            <w:tcBorders>
              <w:top w:val="single" w:sz="4" w:space="0" w:color="auto"/>
              <w:left w:val="single" w:sz="4" w:space="0" w:color="auto"/>
              <w:bottom w:val="single" w:sz="4" w:space="0" w:color="auto"/>
              <w:right w:val="single" w:sz="4" w:space="0" w:color="auto"/>
            </w:tcBorders>
            <w:shd w:val="clear" w:color="auto" w:fill="FFFF00"/>
          </w:tcPr>
          <w:p w14:paraId="0F9CF140" w14:textId="77777777" w:rsidR="00C9070C" w:rsidRPr="000E5FBF" w:rsidRDefault="006335CA" w:rsidP="00A55D20">
            <w:pPr>
              <w:rPr>
                <w:sz w:val="20"/>
                <w:szCs w:val="20"/>
                <w:highlight w:val="white"/>
              </w:rPr>
            </w:pPr>
            <w:r w:rsidRPr="000E5FBF">
              <w:rPr>
                <w:b/>
                <w:bCs/>
                <w:sz w:val="20"/>
                <w:szCs w:val="20"/>
              </w:rPr>
              <w:lastRenderedPageBreak/>
              <w:t xml:space="preserve">IŠ DALIES PASIEKTA </w:t>
            </w:r>
            <w:r w:rsidR="00A55D20" w:rsidRPr="000E5FBF">
              <w:rPr>
                <w:sz w:val="20"/>
                <w:szCs w:val="20"/>
              </w:rPr>
              <w:t>(202</w:t>
            </w:r>
            <w:r w:rsidRPr="000E5FBF">
              <w:rPr>
                <w:sz w:val="20"/>
                <w:szCs w:val="20"/>
              </w:rPr>
              <w:t>4</w:t>
            </w:r>
            <w:r w:rsidR="00A55D20" w:rsidRPr="000E5FBF">
              <w:rPr>
                <w:sz w:val="20"/>
                <w:szCs w:val="20"/>
              </w:rPr>
              <w:t>/202</w:t>
            </w:r>
            <w:r w:rsidRPr="000E5FBF">
              <w:rPr>
                <w:sz w:val="20"/>
                <w:szCs w:val="20"/>
              </w:rPr>
              <w:t>5</w:t>
            </w:r>
            <w:r w:rsidR="00A55D20" w:rsidRPr="000E5FBF">
              <w:rPr>
                <w:sz w:val="20"/>
                <w:szCs w:val="20"/>
              </w:rPr>
              <w:t xml:space="preserve"> m. m. visos bendrojo ugdymo mokyklos naudoja </w:t>
            </w:r>
            <w:r w:rsidRPr="000E5FBF">
              <w:rPr>
                <w:sz w:val="20"/>
                <w:szCs w:val="20"/>
              </w:rPr>
              <w:t>technologines priemones (el. dienyną), tačiau ne visos</w:t>
            </w:r>
            <w:r w:rsidRPr="000E5FBF">
              <w:rPr>
                <w:rStyle w:val="Puslapioinaosnuoroda"/>
                <w:sz w:val="20"/>
                <w:szCs w:val="20"/>
              </w:rPr>
              <w:footnoteReference w:id="38"/>
            </w:r>
            <w:r w:rsidRPr="000E5FBF">
              <w:rPr>
                <w:sz w:val="20"/>
                <w:szCs w:val="20"/>
              </w:rPr>
              <w:t xml:space="preserve"> naudojo </w:t>
            </w:r>
            <w:r w:rsidR="00A55D20" w:rsidRPr="000E5FBF">
              <w:rPr>
                <w:sz w:val="20"/>
                <w:szCs w:val="20"/>
              </w:rPr>
              <w:t>virtualią mokymo aplinką</w:t>
            </w:r>
            <w:r w:rsidR="00125752" w:rsidRPr="000E5FBF">
              <w:rPr>
                <w:sz w:val="20"/>
                <w:szCs w:val="20"/>
              </w:rPr>
              <w:t>.</w:t>
            </w:r>
          </w:p>
        </w:tc>
      </w:tr>
      <w:tr w:rsidR="00C9070C" w:rsidRPr="000E5FBF" w14:paraId="3AB09BBE" w14:textId="77777777" w:rsidTr="00B37993">
        <w:tc>
          <w:tcPr>
            <w:tcW w:w="685" w:type="pct"/>
            <w:vMerge/>
            <w:tcBorders>
              <w:left w:val="single" w:sz="4" w:space="0" w:color="auto"/>
              <w:right w:val="single" w:sz="4" w:space="0" w:color="auto"/>
            </w:tcBorders>
          </w:tcPr>
          <w:p w14:paraId="2F3E996F" w14:textId="77777777" w:rsidR="00C9070C" w:rsidRPr="000E5FBF" w:rsidRDefault="00C9070C" w:rsidP="00A12E07">
            <w:pPr>
              <w:tabs>
                <w:tab w:val="left" w:pos="900"/>
                <w:tab w:val="left" w:pos="9638"/>
                <w:tab w:val="left" w:pos="9720"/>
              </w:tabs>
              <w:rPr>
                <w:sz w:val="20"/>
                <w:szCs w:val="20"/>
              </w:rPr>
            </w:pPr>
          </w:p>
        </w:tc>
        <w:tc>
          <w:tcPr>
            <w:tcW w:w="1032" w:type="pct"/>
            <w:tcBorders>
              <w:top w:val="single" w:sz="4" w:space="0" w:color="auto"/>
              <w:left w:val="single" w:sz="4" w:space="0" w:color="auto"/>
              <w:bottom w:val="single" w:sz="4" w:space="0" w:color="auto"/>
              <w:right w:val="single" w:sz="4" w:space="0" w:color="auto"/>
            </w:tcBorders>
          </w:tcPr>
          <w:p w14:paraId="0F910F12" w14:textId="77777777" w:rsidR="00C9070C" w:rsidRPr="000E5FBF" w:rsidRDefault="00C9070C" w:rsidP="00A12E07">
            <w:pPr>
              <w:tabs>
                <w:tab w:val="left" w:pos="720"/>
              </w:tabs>
              <w:rPr>
                <w:sz w:val="20"/>
                <w:szCs w:val="20"/>
              </w:rPr>
            </w:pPr>
            <w:r w:rsidRPr="000E5FBF">
              <w:rPr>
                <w:sz w:val="20"/>
                <w:szCs w:val="20"/>
              </w:rPr>
              <w:t>Privalomuosius dalykus bendrojo ugdymo mokyklose dėsto 527 specialistai, t.y. 98,5 proc. viso pagrindinėje darbovietėje dirbančių pedagogų skaičiaus.</w:t>
            </w:r>
          </w:p>
        </w:tc>
        <w:tc>
          <w:tcPr>
            <w:tcW w:w="1284" w:type="pct"/>
            <w:tcBorders>
              <w:top w:val="single" w:sz="4" w:space="0" w:color="auto"/>
              <w:left w:val="single" w:sz="4" w:space="0" w:color="auto"/>
              <w:bottom w:val="single" w:sz="4" w:space="0" w:color="auto"/>
              <w:right w:val="single" w:sz="4" w:space="0" w:color="auto"/>
            </w:tcBorders>
          </w:tcPr>
          <w:p w14:paraId="4AFBCD8D" w14:textId="77777777" w:rsidR="00C9070C" w:rsidRPr="000E5FBF" w:rsidRDefault="00C9070C" w:rsidP="00A12E07">
            <w:pPr>
              <w:tabs>
                <w:tab w:val="left" w:pos="720"/>
              </w:tabs>
              <w:rPr>
                <w:sz w:val="20"/>
                <w:szCs w:val="20"/>
              </w:rPr>
            </w:pPr>
            <w:r w:rsidRPr="000E5FBF">
              <w:rPr>
                <w:sz w:val="20"/>
                <w:szCs w:val="20"/>
              </w:rPr>
              <w:t>Privalomuosius dalykus bendrojo ugdymo mokyklose dėsto 100 proc. specialistai.</w:t>
            </w:r>
          </w:p>
        </w:tc>
        <w:tc>
          <w:tcPr>
            <w:tcW w:w="1999" w:type="pct"/>
            <w:tcBorders>
              <w:top w:val="single" w:sz="4" w:space="0" w:color="auto"/>
              <w:left w:val="single" w:sz="4" w:space="0" w:color="auto"/>
              <w:bottom w:val="single" w:sz="4" w:space="0" w:color="auto"/>
              <w:right w:val="single" w:sz="4" w:space="0" w:color="auto"/>
            </w:tcBorders>
            <w:shd w:val="clear" w:color="auto" w:fill="92D050"/>
          </w:tcPr>
          <w:p w14:paraId="390973EA" w14:textId="77777777" w:rsidR="00C9070C" w:rsidRPr="000E5FBF" w:rsidRDefault="00B37993" w:rsidP="00A12E07">
            <w:pPr>
              <w:tabs>
                <w:tab w:val="left" w:pos="720"/>
              </w:tabs>
              <w:rPr>
                <w:sz w:val="20"/>
                <w:szCs w:val="20"/>
              </w:rPr>
            </w:pPr>
            <w:r w:rsidRPr="000E5FBF">
              <w:rPr>
                <w:b/>
                <w:bCs/>
                <w:sz w:val="20"/>
                <w:szCs w:val="20"/>
              </w:rPr>
              <w:t>PASIEKTA</w:t>
            </w:r>
            <w:r w:rsidRPr="000E5FBF">
              <w:rPr>
                <w:sz w:val="20"/>
                <w:szCs w:val="20"/>
              </w:rPr>
              <w:t xml:space="preserve"> (2025/2026 m. m. privalomuosius dalykus bendrojo ugdymo mokyklose (pagrindinėse ir nepagrindinėse pareigose) dėstė 378 mokytojai, iš kurių specialistai – 378)</w:t>
            </w:r>
          </w:p>
        </w:tc>
      </w:tr>
      <w:tr w:rsidR="00C9070C" w:rsidRPr="000E5FBF" w14:paraId="0232DD81" w14:textId="77777777" w:rsidTr="004A518D">
        <w:tc>
          <w:tcPr>
            <w:tcW w:w="685" w:type="pct"/>
            <w:vMerge/>
            <w:tcBorders>
              <w:left w:val="single" w:sz="4" w:space="0" w:color="auto"/>
              <w:right w:val="single" w:sz="4" w:space="0" w:color="auto"/>
            </w:tcBorders>
          </w:tcPr>
          <w:p w14:paraId="2453A9A8" w14:textId="77777777" w:rsidR="00C9070C" w:rsidRPr="000E5FBF" w:rsidRDefault="00C9070C" w:rsidP="00A12E07">
            <w:pPr>
              <w:jc w:val="center"/>
              <w:rPr>
                <w:sz w:val="20"/>
                <w:szCs w:val="20"/>
              </w:rPr>
            </w:pPr>
          </w:p>
        </w:tc>
        <w:tc>
          <w:tcPr>
            <w:tcW w:w="1032" w:type="pct"/>
            <w:tcBorders>
              <w:top w:val="single" w:sz="4" w:space="0" w:color="auto"/>
              <w:left w:val="single" w:sz="4" w:space="0" w:color="auto"/>
              <w:bottom w:val="single" w:sz="4" w:space="0" w:color="auto"/>
              <w:right w:val="single" w:sz="4" w:space="0" w:color="auto"/>
            </w:tcBorders>
          </w:tcPr>
          <w:p w14:paraId="38A05F82" w14:textId="77777777" w:rsidR="00C9070C" w:rsidRPr="000E5FBF" w:rsidRDefault="00C9070C" w:rsidP="00A12E07">
            <w:pPr>
              <w:rPr>
                <w:sz w:val="20"/>
                <w:szCs w:val="20"/>
              </w:rPr>
            </w:pPr>
            <w:r w:rsidRPr="000E5FBF">
              <w:rPr>
                <w:sz w:val="20"/>
                <w:szCs w:val="20"/>
              </w:rPr>
              <w:t>Švietimo pagalbos specialistų, tenkančių 100-ui mokinių, skaičius – 0,70</w:t>
            </w:r>
          </w:p>
        </w:tc>
        <w:tc>
          <w:tcPr>
            <w:tcW w:w="1284" w:type="pct"/>
            <w:tcBorders>
              <w:top w:val="single" w:sz="4" w:space="0" w:color="auto"/>
              <w:left w:val="single" w:sz="4" w:space="0" w:color="auto"/>
              <w:bottom w:val="single" w:sz="4" w:space="0" w:color="auto"/>
              <w:right w:val="single" w:sz="4" w:space="0" w:color="auto"/>
            </w:tcBorders>
          </w:tcPr>
          <w:p w14:paraId="7B7CD105" w14:textId="77777777" w:rsidR="00C9070C" w:rsidRPr="000E5FBF" w:rsidRDefault="00C9070C" w:rsidP="00A12E07">
            <w:pPr>
              <w:rPr>
                <w:sz w:val="20"/>
                <w:szCs w:val="20"/>
              </w:rPr>
            </w:pPr>
            <w:r w:rsidRPr="000E5FBF">
              <w:rPr>
                <w:sz w:val="20"/>
                <w:szCs w:val="20"/>
              </w:rPr>
              <w:t xml:space="preserve">Pagalbą teikiančių specialistų ir mokinių skaičiaus santykis gerėja </w:t>
            </w:r>
          </w:p>
        </w:tc>
        <w:tc>
          <w:tcPr>
            <w:tcW w:w="1999" w:type="pct"/>
            <w:tcBorders>
              <w:top w:val="single" w:sz="4" w:space="0" w:color="auto"/>
              <w:left w:val="single" w:sz="4" w:space="0" w:color="auto"/>
              <w:bottom w:val="single" w:sz="4" w:space="0" w:color="auto"/>
              <w:right w:val="single" w:sz="4" w:space="0" w:color="auto"/>
            </w:tcBorders>
            <w:shd w:val="clear" w:color="auto" w:fill="92D050"/>
          </w:tcPr>
          <w:p w14:paraId="7E6BA200" w14:textId="77777777" w:rsidR="00C9070C" w:rsidRPr="000E5FBF" w:rsidRDefault="00B37993" w:rsidP="00A12E07">
            <w:pPr>
              <w:rPr>
                <w:b/>
                <w:bCs/>
                <w:sz w:val="20"/>
                <w:szCs w:val="20"/>
              </w:rPr>
            </w:pPr>
            <w:r w:rsidRPr="000E5FBF">
              <w:rPr>
                <w:b/>
                <w:bCs/>
                <w:sz w:val="20"/>
                <w:szCs w:val="20"/>
              </w:rPr>
              <w:t>PASIEKTA (</w:t>
            </w:r>
            <w:r w:rsidRPr="000E5FBF">
              <w:rPr>
                <w:sz w:val="20"/>
                <w:szCs w:val="20"/>
              </w:rPr>
              <w:t xml:space="preserve">2024/2025 m. m. švietimo pagalbos specialistų, tenkančių 100-ui mokinių, skaičius </w:t>
            </w:r>
            <w:r w:rsidR="00B66662" w:rsidRPr="000E5FBF">
              <w:rPr>
                <w:sz w:val="20"/>
                <w:szCs w:val="20"/>
              </w:rPr>
              <w:t>savivaldybės pavaldumo įstaigose</w:t>
            </w:r>
            <w:r w:rsidRPr="000E5FBF">
              <w:rPr>
                <w:sz w:val="20"/>
                <w:szCs w:val="20"/>
              </w:rPr>
              <w:t>– 0,</w:t>
            </w:r>
            <w:r w:rsidR="00B66662" w:rsidRPr="000E5FBF">
              <w:rPr>
                <w:sz w:val="20"/>
                <w:szCs w:val="20"/>
              </w:rPr>
              <w:t>75</w:t>
            </w:r>
            <w:r w:rsidR="004A518D" w:rsidRPr="000E5FBF">
              <w:rPr>
                <w:sz w:val="20"/>
                <w:szCs w:val="20"/>
              </w:rPr>
              <w:t>)</w:t>
            </w:r>
          </w:p>
        </w:tc>
      </w:tr>
      <w:tr w:rsidR="00C9070C" w:rsidRPr="000E5FBF" w14:paraId="66F1E4B8" w14:textId="77777777" w:rsidTr="003C6C86">
        <w:tc>
          <w:tcPr>
            <w:tcW w:w="685" w:type="pct"/>
            <w:vMerge/>
            <w:tcBorders>
              <w:left w:val="single" w:sz="4" w:space="0" w:color="auto"/>
              <w:right w:val="single" w:sz="4" w:space="0" w:color="auto"/>
            </w:tcBorders>
          </w:tcPr>
          <w:p w14:paraId="746848F2" w14:textId="77777777" w:rsidR="00C9070C" w:rsidRPr="000E5FBF" w:rsidRDefault="00C9070C" w:rsidP="00A12E07">
            <w:pPr>
              <w:jc w:val="center"/>
              <w:rPr>
                <w:sz w:val="20"/>
                <w:szCs w:val="20"/>
              </w:rPr>
            </w:pPr>
          </w:p>
        </w:tc>
        <w:tc>
          <w:tcPr>
            <w:tcW w:w="1032" w:type="pct"/>
            <w:tcBorders>
              <w:top w:val="single" w:sz="4" w:space="0" w:color="auto"/>
              <w:left w:val="single" w:sz="4" w:space="0" w:color="auto"/>
              <w:bottom w:val="single" w:sz="4" w:space="0" w:color="auto"/>
              <w:right w:val="single" w:sz="4" w:space="0" w:color="auto"/>
            </w:tcBorders>
          </w:tcPr>
          <w:p w14:paraId="5FC356C3" w14:textId="77777777" w:rsidR="00C9070C" w:rsidRPr="000E5FBF" w:rsidRDefault="00C9070C" w:rsidP="00A12E07">
            <w:pPr>
              <w:rPr>
                <w:sz w:val="20"/>
                <w:szCs w:val="20"/>
              </w:rPr>
            </w:pPr>
            <w:r w:rsidRPr="000E5FBF">
              <w:rPr>
                <w:sz w:val="20"/>
                <w:szCs w:val="20"/>
              </w:rPr>
              <w:t xml:space="preserve">Savivaldybės mokyklose jungtinių klasių 10 </w:t>
            </w:r>
          </w:p>
        </w:tc>
        <w:tc>
          <w:tcPr>
            <w:tcW w:w="1284" w:type="pct"/>
            <w:tcBorders>
              <w:top w:val="single" w:sz="4" w:space="0" w:color="auto"/>
              <w:left w:val="single" w:sz="4" w:space="0" w:color="auto"/>
              <w:bottom w:val="single" w:sz="4" w:space="0" w:color="auto"/>
              <w:right w:val="single" w:sz="4" w:space="0" w:color="auto"/>
            </w:tcBorders>
          </w:tcPr>
          <w:p w14:paraId="63E46881" w14:textId="77777777" w:rsidR="00C9070C" w:rsidRPr="000E5FBF" w:rsidRDefault="00C9070C" w:rsidP="00A12E07">
            <w:pPr>
              <w:rPr>
                <w:sz w:val="20"/>
                <w:szCs w:val="20"/>
              </w:rPr>
            </w:pPr>
            <w:r w:rsidRPr="000E5FBF">
              <w:rPr>
                <w:sz w:val="20"/>
                <w:szCs w:val="20"/>
              </w:rPr>
              <w:t>Savivaldybės mokyklose jungtinių klasių sumažės iki 8</w:t>
            </w:r>
          </w:p>
        </w:tc>
        <w:tc>
          <w:tcPr>
            <w:tcW w:w="1999" w:type="pct"/>
            <w:tcBorders>
              <w:top w:val="single" w:sz="4" w:space="0" w:color="auto"/>
              <w:left w:val="single" w:sz="4" w:space="0" w:color="auto"/>
              <w:bottom w:val="single" w:sz="4" w:space="0" w:color="auto"/>
              <w:right w:val="single" w:sz="4" w:space="0" w:color="auto"/>
            </w:tcBorders>
            <w:shd w:val="clear" w:color="auto" w:fill="92D050"/>
          </w:tcPr>
          <w:p w14:paraId="4C8A0BC2" w14:textId="77777777" w:rsidR="00C9070C" w:rsidRPr="000E5FBF" w:rsidRDefault="003C6C86" w:rsidP="00A12E07">
            <w:pPr>
              <w:rPr>
                <w:sz w:val="20"/>
                <w:szCs w:val="20"/>
              </w:rPr>
            </w:pPr>
            <w:r w:rsidRPr="000E5FBF">
              <w:rPr>
                <w:b/>
                <w:bCs/>
                <w:sz w:val="20"/>
                <w:szCs w:val="20"/>
              </w:rPr>
              <w:t>PASIEKTA</w:t>
            </w:r>
            <w:r w:rsidR="004A518D" w:rsidRPr="000E5FBF">
              <w:rPr>
                <w:sz w:val="20"/>
                <w:szCs w:val="20"/>
              </w:rPr>
              <w:t xml:space="preserve"> (2025/2026 m. m. savivaldybės pavaldumo BU mokyklose jungtinių klasių skaičius – </w:t>
            </w:r>
            <w:r w:rsidRPr="000E5FBF">
              <w:rPr>
                <w:sz w:val="20"/>
                <w:szCs w:val="20"/>
              </w:rPr>
              <w:t>6</w:t>
            </w:r>
            <w:r w:rsidR="004A518D" w:rsidRPr="000E5FBF">
              <w:rPr>
                <w:sz w:val="20"/>
                <w:szCs w:val="20"/>
              </w:rPr>
              <w:t>)</w:t>
            </w:r>
          </w:p>
        </w:tc>
      </w:tr>
      <w:tr w:rsidR="00C9070C" w:rsidRPr="000E5FBF" w14:paraId="7309623A" w14:textId="77777777" w:rsidTr="0042286D">
        <w:tc>
          <w:tcPr>
            <w:tcW w:w="685" w:type="pct"/>
            <w:vMerge/>
            <w:tcBorders>
              <w:left w:val="single" w:sz="4" w:space="0" w:color="auto"/>
              <w:right w:val="single" w:sz="4" w:space="0" w:color="auto"/>
            </w:tcBorders>
          </w:tcPr>
          <w:p w14:paraId="68E05F7A" w14:textId="77777777" w:rsidR="00C9070C" w:rsidRPr="000E5FBF" w:rsidRDefault="00C9070C" w:rsidP="00A12E07">
            <w:pPr>
              <w:jc w:val="center"/>
              <w:rPr>
                <w:sz w:val="20"/>
                <w:szCs w:val="20"/>
              </w:rPr>
            </w:pPr>
          </w:p>
        </w:tc>
        <w:tc>
          <w:tcPr>
            <w:tcW w:w="1032" w:type="pct"/>
            <w:tcBorders>
              <w:top w:val="single" w:sz="4" w:space="0" w:color="auto"/>
              <w:left w:val="single" w:sz="4" w:space="0" w:color="auto"/>
              <w:bottom w:val="single" w:sz="4" w:space="0" w:color="auto"/>
              <w:right w:val="single" w:sz="4" w:space="0" w:color="auto"/>
            </w:tcBorders>
          </w:tcPr>
          <w:p w14:paraId="02BBB619" w14:textId="77777777" w:rsidR="00C9070C" w:rsidRPr="000E5FBF" w:rsidRDefault="00C9070C" w:rsidP="00A12E07">
            <w:pPr>
              <w:rPr>
                <w:sz w:val="20"/>
                <w:szCs w:val="20"/>
              </w:rPr>
            </w:pPr>
            <w:r w:rsidRPr="000E5FBF">
              <w:rPr>
                <w:sz w:val="20"/>
                <w:szCs w:val="20"/>
              </w:rPr>
              <w:t>Per PUPP  pagrindinį pasiekimų lygį pasiekusių mokinių dalis – 56,3 proc.</w:t>
            </w:r>
          </w:p>
        </w:tc>
        <w:tc>
          <w:tcPr>
            <w:tcW w:w="1284" w:type="pct"/>
            <w:tcBorders>
              <w:top w:val="single" w:sz="4" w:space="0" w:color="auto"/>
              <w:left w:val="single" w:sz="4" w:space="0" w:color="auto"/>
              <w:bottom w:val="single" w:sz="4" w:space="0" w:color="auto"/>
              <w:right w:val="single" w:sz="4" w:space="0" w:color="auto"/>
            </w:tcBorders>
          </w:tcPr>
          <w:p w14:paraId="76458A56" w14:textId="77777777" w:rsidR="00C9070C" w:rsidRPr="000E5FBF" w:rsidRDefault="00C9070C" w:rsidP="00A12E07">
            <w:pPr>
              <w:rPr>
                <w:sz w:val="20"/>
                <w:szCs w:val="20"/>
              </w:rPr>
            </w:pPr>
            <w:r w:rsidRPr="000E5FBF">
              <w:rPr>
                <w:sz w:val="20"/>
                <w:szCs w:val="20"/>
              </w:rPr>
              <w:t>Per PUPP  pagrindinį pasiekimų lygį pasiekusių mokinių dalis padidėjo</w:t>
            </w:r>
          </w:p>
        </w:tc>
        <w:tc>
          <w:tcPr>
            <w:tcW w:w="1999" w:type="pct"/>
            <w:tcBorders>
              <w:top w:val="single" w:sz="4" w:space="0" w:color="auto"/>
              <w:left w:val="single" w:sz="4" w:space="0" w:color="auto"/>
              <w:bottom w:val="single" w:sz="4" w:space="0" w:color="auto"/>
              <w:right w:val="single" w:sz="4" w:space="0" w:color="auto"/>
            </w:tcBorders>
            <w:shd w:val="clear" w:color="auto" w:fill="FFFF00"/>
          </w:tcPr>
          <w:p w14:paraId="64D8FA5B" w14:textId="77777777" w:rsidR="00C9070C" w:rsidRPr="000E5FBF" w:rsidRDefault="0042286D" w:rsidP="0042286D">
            <w:pPr>
              <w:rPr>
                <w:sz w:val="20"/>
                <w:szCs w:val="20"/>
              </w:rPr>
            </w:pPr>
            <w:r w:rsidRPr="000E5FBF">
              <w:rPr>
                <w:b/>
                <w:bCs/>
                <w:sz w:val="20"/>
                <w:szCs w:val="20"/>
                <w:shd w:val="clear" w:color="auto" w:fill="FFFF00"/>
              </w:rPr>
              <w:t>IŠ DALIES PASIEKTA</w:t>
            </w:r>
            <w:r w:rsidRPr="000E5FBF">
              <w:rPr>
                <w:sz w:val="20"/>
                <w:szCs w:val="20"/>
              </w:rPr>
              <w:t xml:space="preserve"> (2024/2025 m. m. pagrindinį matematikos mokymosi pasiekimų lygį pasiekė 42,42 %, Lietuvių kalbos</w:t>
            </w:r>
            <w:r w:rsidR="0092153F" w:rsidRPr="000E5FBF">
              <w:rPr>
                <w:sz w:val="20"/>
                <w:szCs w:val="20"/>
              </w:rPr>
              <w:t xml:space="preserve"> – </w:t>
            </w:r>
            <w:r w:rsidRPr="000E5FBF">
              <w:rPr>
                <w:sz w:val="20"/>
                <w:szCs w:val="20"/>
              </w:rPr>
              <w:t>82,5</w:t>
            </w:r>
            <w:r w:rsidR="00114749" w:rsidRPr="000E5FBF">
              <w:rPr>
                <w:sz w:val="20"/>
                <w:szCs w:val="20"/>
              </w:rPr>
              <w:t xml:space="preserve">0 </w:t>
            </w:r>
            <w:r w:rsidRPr="000E5FBF">
              <w:rPr>
                <w:sz w:val="20"/>
                <w:szCs w:val="20"/>
              </w:rPr>
              <w:t>% mokinių)</w:t>
            </w:r>
          </w:p>
        </w:tc>
      </w:tr>
      <w:tr w:rsidR="00C9070C" w:rsidRPr="000E5FBF" w14:paraId="304E55DF" w14:textId="77777777" w:rsidTr="0042286D">
        <w:tc>
          <w:tcPr>
            <w:tcW w:w="685" w:type="pct"/>
            <w:vMerge/>
            <w:tcBorders>
              <w:left w:val="single" w:sz="4" w:space="0" w:color="auto"/>
              <w:right w:val="single" w:sz="4" w:space="0" w:color="auto"/>
            </w:tcBorders>
          </w:tcPr>
          <w:p w14:paraId="4A0A3DDC" w14:textId="77777777" w:rsidR="00C9070C" w:rsidRPr="000E5FBF" w:rsidRDefault="00C9070C" w:rsidP="00A12E07">
            <w:pPr>
              <w:jc w:val="center"/>
              <w:rPr>
                <w:sz w:val="20"/>
                <w:szCs w:val="20"/>
              </w:rPr>
            </w:pPr>
          </w:p>
        </w:tc>
        <w:tc>
          <w:tcPr>
            <w:tcW w:w="1032" w:type="pct"/>
            <w:tcBorders>
              <w:top w:val="single" w:sz="4" w:space="0" w:color="auto"/>
              <w:left w:val="single" w:sz="4" w:space="0" w:color="auto"/>
              <w:bottom w:val="single" w:sz="4" w:space="0" w:color="auto"/>
              <w:right w:val="single" w:sz="4" w:space="0" w:color="auto"/>
            </w:tcBorders>
          </w:tcPr>
          <w:p w14:paraId="05F40541" w14:textId="77777777" w:rsidR="00C9070C" w:rsidRPr="000E5FBF" w:rsidRDefault="00C9070C" w:rsidP="00A12E07">
            <w:pPr>
              <w:rPr>
                <w:sz w:val="20"/>
                <w:szCs w:val="20"/>
              </w:rPr>
            </w:pPr>
            <w:r w:rsidRPr="000E5FBF">
              <w:rPr>
                <w:sz w:val="20"/>
                <w:szCs w:val="20"/>
              </w:rPr>
              <w:t>Neformaliojo švietimo galimybėmis mokykloje ir kitur besinaudojančių mokinių dalis – 64 proc.</w:t>
            </w:r>
          </w:p>
        </w:tc>
        <w:tc>
          <w:tcPr>
            <w:tcW w:w="1284" w:type="pct"/>
            <w:tcBorders>
              <w:top w:val="single" w:sz="4" w:space="0" w:color="auto"/>
              <w:left w:val="single" w:sz="4" w:space="0" w:color="auto"/>
              <w:bottom w:val="single" w:sz="4" w:space="0" w:color="auto"/>
              <w:right w:val="single" w:sz="4" w:space="0" w:color="auto"/>
            </w:tcBorders>
          </w:tcPr>
          <w:p w14:paraId="7D7A4A67" w14:textId="77777777" w:rsidR="00C9070C" w:rsidRPr="000E5FBF" w:rsidRDefault="00C9070C" w:rsidP="00A12E07">
            <w:pPr>
              <w:rPr>
                <w:sz w:val="20"/>
                <w:szCs w:val="20"/>
              </w:rPr>
            </w:pPr>
            <w:r w:rsidRPr="000E5FBF">
              <w:rPr>
                <w:sz w:val="20"/>
                <w:szCs w:val="20"/>
              </w:rPr>
              <w:t>Neformaliojo švietimo galimybėmis mokykloje ir kitur besinaudojančių mokinių dalis nesumažėjusi</w:t>
            </w:r>
          </w:p>
        </w:tc>
        <w:tc>
          <w:tcPr>
            <w:tcW w:w="1999" w:type="pct"/>
            <w:tcBorders>
              <w:top w:val="single" w:sz="4" w:space="0" w:color="auto"/>
              <w:left w:val="single" w:sz="4" w:space="0" w:color="auto"/>
              <w:bottom w:val="single" w:sz="4" w:space="0" w:color="auto"/>
              <w:right w:val="single" w:sz="4" w:space="0" w:color="auto"/>
            </w:tcBorders>
            <w:shd w:val="clear" w:color="auto" w:fill="FF0000"/>
          </w:tcPr>
          <w:p w14:paraId="57854FAC" w14:textId="77777777" w:rsidR="00C9070C" w:rsidRPr="000E5FBF" w:rsidRDefault="0042286D" w:rsidP="00A12E07">
            <w:pPr>
              <w:rPr>
                <w:sz w:val="20"/>
                <w:szCs w:val="20"/>
              </w:rPr>
            </w:pPr>
            <w:r w:rsidRPr="000E5FBF">
              <w:rPr>
                <w:b/>
                <w:bCs/>
                <w:sz w:val="20"/>
                <w:szCs w:val="20"/>
              </w:rPr>
              <w:t>NEPASIEKTA</w:t>
            </w:r>
            <w:r w:rsidRPr="000E5FBF">
              <w:rPr>
                <w:sz w:val="20"/>
                <w:szCs w:val="20"/>
              </w:rPr>
              <w:t xml:space="preserve"> (2025/2026 m. m. neformaliojo švietimo galimybėmis mokykloje ir kitur besinaudojančių mokinių dalis – 59,50 %)</w:t>
            </w:r>
          </w:p>
        </w:tc>
      </w:tr>
      <w:tr w:rsidR="00C9070C" w:rsidRPr="000E5FBF" w14:paraId="6E0EEFBC" w14:textId="77777777" w:rsidTr="0021699F">
        <w:tc>
          <w:tcPr>
            <w:tcW w:w="685" w:type="pct"/>
            <w:vMerge/>
            <w:tcBorders>
              <w:left w:val="single" w:sz="4" w:space="0" w:color="auto"/>
              <w:bottom w:val="single" w:sz="4" w:space="0" w:color="auto"/>
              <w:right w:val="single" w:sz="4" w:space="0" w:color="auto"/>
            </w:tcBorders>
          </w:tcPr>
          <w:p w14:paraId="4841246D" w14:textId="77777777" w:rsidR="00C9070C" w:rsidRPr="000E5FBF" w:rsidRDefault="00C9070C" w:rsidP="00A12E07">
            <w:pPr>
              <w:jc w:val="center"/>
              <w:rPr>
                <w:sz w:val="20"/>
                <w:szCs w:val="20"/>
              </w:rPr>
            </w:pPr>
          </w:p>
        </w:tc>
        <w:tc>
          <w:tcPr>
            <w:tcW w:w="1032" w:type="pct"/>
            <w:tcBorders>
              <w:top w:val="single" w:sz="4" w:space="0" w:color="auto"/>
              <w:left w:val="single" w:sz="4" w:space="0" w:color="auto"/>
              <w:bottom w:val="single" w:sz="4" w:space="0" w:color="auto"/>
              <w:right w:val="single" w:sz="4" w:space="0" w:color="auto"/>
            </w:tcBorders>
          </w:tcPr>
          <w:p w14:paraId="061F5054" w14:textId="77777777" w:rsidR="00C9070C" w:rsidRPr="000E5FBF" w:rsidRDefault="00C9070C" w:rsidP="00A12E07">
            <w:pPr>
              <w:rPr>
                <w:sz w:val="20"/>
                <w:szCs w:val="20"/>
              </w:rPr>
            </w:pPr>
            <w:r w:rsidRPr="000E5FBF">
              <w:rPr>
                <w:sz w:val="20"/>
                <w:szCs w:val="20"/>
              </w:rPr>
              <w:t>Mokinių, kurie mokykloje jaučiasi gerai, dalis – 57,4 proc.</w:t>
            </w:r>
          </w:p>
        </w:tc>
        <w:tc>
          <w:tcPr>
            <w:tcW w:w="1284" w:type="pct"/>
            <w:tcBorders>
              <w:top w:val="single" w:sz="4" w:space="0" w:color="auto"/>
              <w:left w:val="single" w:sz="4" w:space="0" w:color="auto"/>
              <w:bottom w:val="single" w:sz="4" w:space="0" w:color="auto"/>
              <w:right w:val="single" w:sz="4" w:space="0" w:color="auto"/>
            </w:tcBorders>
          </w:tcPr>
          <w:p w14:paraId="7A595B1D" w14:textId="77777777" w:rsidR="00C9070C" w:rsidRPr="000E5FBF" w:rsidRDefault="00C9070C" w:rsidP="00A12E07">
            <w:pPr>
              <w:rPr>
                <w:sz w:val="20"/>
                <w:szCs w:val="20"/>
              </w:rPr>
            </w:pPr>
            <w:r w:rsidRPr="000E5FBF">
              <w:rPr>
                <w:sz w:val="20"/>
                <w:szCs w:val="20"/>
              </w:rPr>
              <w:t>Mokinių, kurie mokykloje jaučiasi gerai, dalis – 60 proc.</w:t>
            </w:r>
          </w:p>
        </w:tc>
        <w:tc>
          <w:tcPr>
            <w:tcW w:w="1999" w:type="pct"/>
            <w:tcBorders>
              <w:top w:val="single" w:sz="4" w:space="0" w:color="auto"/>
              <w:left w:val="single" w:sz="4" w:space="0" w:color="auto"/>
              <w:bottom w:val="single" w:sz="4" w:space="0" w:color="auto"/>
              <w:right w:val="single" w:sz="4" w:space="0" w:color="auto"/>
            </w:tcBorders>
          </w:tcPr>
          <w:p w14:paraId="51095501" w14:textId="77777777" w:rsidR="00C9070C" w:rsidRPr="000E5FBF" w:rsidRDefault="0042286D" w:rsidP="00A12E07">
            <w:pPr>
              <w:rPr>
                <w:sz w:val="20"/>
                <w:szCs w:val="20"/>
              </w:rPr>
            </w:pPr>
            <w:r w:rsidRPr="000E5FBF">
              <w:rPr>
                <w:sz w:val="20"/>
                <w:szCs w:val="20"/>
              </w:rPr>
              <w:t>Nėra duomenų</w:t>
            </w:r>
          </w:p>
        </w:tc>
      </w:tr>
      <w:tr w:rsidR="00C9070C" w:rsidRPr="000E5FBF" w14:paraId="37FEE44A" w14:textId="77777777" w:rsidTr="00A77388">
        <w:tc>
          <w:tcPr>
            <w:tcW w:w="685" w:type="pct"/>
            <w:vMerge w:val="restart"/>
          </w:tcPr>
          <w:p w14:paraId="4E100079" w14:textId="77777777" w:rsidR="00C9070C" w:rsidRPr="000E5FBF" w:rsidRDefault="00C9070C" w:rsidP="00A12E07">
            <w:pPr>
              <w:tabs>
                <w:tab w:val="left" w:pos="720"/>
              </w:tabs>
              <w:rPr>
                <w:sz w:val="20"/>
                <w:szCs w:val="20"/>
              </w:rPr>
            </w:pPr>
            <w:r w:rsidRPr="000E5FBF">
              <w:rPr>
                <w:sz w:val="20"/>
                <w:szCs w:val="20"/>
              </w:rPr>
              <w:t>Pagerinti mokymosi aplinką, praturtinant mokyklų mokymo bazę mokymo priemonėmis pagal ugdymo programas</w:t>
            </w:r>
          </w:p>
          <w:p w14:paraId="56EF017D" w14:textId="77777777" w:rsidR="00C9070C" w:rsidRPr="000E5FBF" w:rsidRDefault="00C9070C" w:rsidP="00A12E07">
            <w:pPr>
              <w:rPr>
                <w:sz w:val="20"/>
                <w:szCs w:val="20"/>
              </w:rPr>
            </w:pPr>
          </w:p>
        </w:tc>
        <w:tc>
          <w:tcPr>
            <w:tcW w:w="1032" w:type="pct"/>
          </w:tcPr>
          <w:p w14:paraId="2A1908F4" w14:textId="77777777" w:rsidR="00C9070C" w:rsidRPr="000E5FBF" w:rsidRDefault="00C9070C" w:rsidP="00A12E07">
            <w:pPr>
              <w:tabs>
                <w:tab w:val="left" w:pos="720"/>
              </w:tabs>
              <w:rPr>
                <w:sz w:val="20"/>
                <w:szCs w:val="20"/>
              </w:rPr>
            </w:pPr>
            <w:r w:rsidRPr="000E5FBF">
              <w:rPr>
                <w:sz w:val="20"/>
                <w:szCs w:val="20"/>
              </w:rPr>
              <w:t>Suremontuotose, rekonstruotose ir atitinkančiose I arba II pastatų grupės reikalavimus savivaldybės bendrojo ugdymo mokyklose mokosi 76,53 proc. mokinių.</w:t>
            </w:r>
          </w:p>
        </w:tc>
        <w:tc>
          <w:tcPr>
            <w:tcW w:w="1284" w:type="pct"/>
          </w:tcPr>
          <w:p w14:paraId="1D794BBD" w14:textId="77777777" w:rsidR="00C9070C" w:rsidRPr="000E5FBF" w:rsidRDefault="00C9070C" w:rsidP="00A12E07">
            <w:pPr>
              <w:tabs>
                <w:tab w:val="left" w:pos="720"/>
              </w:tabs>
              <w:rPr>
                <w:sz w:val="20"/>
                <w:szCs w:val="20"/>
              </w:rPr>
            </w:pPr>
            <w:r w:rsidRPr="000E5FBF">
              <w:rPr>
                <w:sz w:val="20"/>
                <w:szCs w:val="20"/>
              </w:rPr>
              <w:t xml:space="preserve">Ne mažiau kaip 85 % mokinių mokosi suremontuotose, rekonstruotose ir atitinkančiose I arba II pastatų grupės reikalavimus savivaldybės bendrojo ugdymo mokyklose. </w:t>
            </w:r>
          </w:p>
        </w:tc>
        <w:tc>
          <w:tcPr>
            <w:tcW w:w="1999" w:type="pct"/>
            <w:shd w:val="clear" w:color="auto" w:fill="92D050"/>
          </w:tcPr>
          <w:p w14:paraId="515B55FE" w14:textId="77777777" w:rsidR="00C9070C" w:rsidRPr="000E5FBF" w:rsidRDefault="00A77388" w:rsidP="00A12E07">
            <w:pPr>
              <w:tabs>
                <w:tab w:val="left" w:pos="720"/>
              </w:tabs>
              <w:rPr>
                <w:sz w:val="20"/>
                <w:szCs w:val="20"/>
              </w:rPr>
            </w:pPr>
            <w:r w:rsidRPr="000E5FBF">
              <w:rPr>
                <w:b/>
                <w:bCs/>
                <w:sz w:val="20"/>
                <w:szCs w:val="20"/>
              </w:rPr>
              <w:t>PASIEKTA</w:t>
            </w:r>
            <w:r w:rsidRPr="000E5FBF">
              <w:rPr>
                <w:sz w:val="20"/>
                <w:szCs w:val="20"/>
              </w:rPr>
              <w:t xml:space="preserve"> (2024/2025 m. m. 88 % mokinių mokėsi suremontuotose, rekonstruotose ir atitinkančiose I arba II pastatų grupės reikalavimus savivaldybės bendrojo ugdymo mokyklose)</w:t>
            </w:r>
          </w:p>
        </w:tc>
      </w:tr>
      <w:tr w:rsidR="00C9070C" w:rsidRPr="000E5FBF" w14:paraId="42551B6B" w14:textId="77777777" w:rsidTr="00F05961">
        <w:tc>
          <w:tcPr>
            <w:tcW w:w="685" w:type="pct"/>
            <w:vMerge/>
          </w:tcPr>
          <w:p w14:paraId="4888BDC1" w14:textId="77777777" w:rsidR="00C9070C" w:rsidRPr="000E5FBF" w:rsidRDefault="00C9070C" w:rsidP="00A12E07">
            <w:pPr>
              <w:tabs>
                <w:tab w:val="left" w:pos="720"/>
              </w:tabs>
              <w:rPr>
                <w:sz w:val="20"/>
                <w:szCs w:val="20"/>
              </w:rPr>
            </w:pPr>
          </w:p>
        </w:tc>
        <w:tc>
          <w:tcPr>
            <w:tcW w:w="1032" w:type="pct"/>
          </w:tcPr>
          <w:p w14:paraId="40E46AE8" w14:textId="77777777" w:rsidR="00C9070C" w:rsidRPr="000E5FBF" w:rsidRDefault="00C9070C" w:rsidP="00A12E07">
            <w:pPr>
              <w:rPr>
                <w:sz w:val="20"/>
                <w:szCs w:val="20"/>
              </w:rPr>
            </w:pPr>
            <w:r w:rsidRPr="000E5FBF">
              <w:rPr>
                <w:sz w:val="20"/>
                <w:szCs w:val="20"/>
              </w:rPr>
              <w:t>Mokyklų, kuriose reikia modernizuoti mokymosi aplinką, dalis – 45 proc.</w:t>
            </w:r>
          </w:p>
        </w:tc>
        <w:tc>
          <w:tcPr>
            <w:tcW w:w="1284" w:type="pct"/>
          </w:tcPr>
          <w:p w14:paraId="15E61F4D" w14:textId="77777777" w:rsidR="00C9070C" w:rsidRPr="000E5FBF" w:rsidRDefault="00C9070C" w:rsidP="00A12E07">
            <w:pPr>
              <w:rPr>
                <w:sz w:val="20"/>
                <w:szCs w:val="20"/>
                <w:highlight w:val="yellow"/>
              </w:rPr>
            </w:pPr>
            <w:r w:rsidRPr="000E5FBF">
              <w:rPr>
                <w:sz w:val="20"/>
                <w:szCs w:val="20"/>
              </w:rPr>
              <w:t>Mokyklų, kuriose modernizuota mokymosi aplinka, dalis – 80 proc.</w:t>
            </w:r>
          </w:p>
        </w:tc>
        <w:tc>
          <w:tcPr>
            <w:tcW w:w="1999" w:type="pct"/>
            <w:shd w:val="clear" w:color="auto" w:fill="FFFF00"/>
          </w:tcPr>
          <w:p w14:paraId="384B785B" w14:textId="77777777" w:rsidR="00C9070C" w:rsidRPr="000E5FBF" w:rsidRDefault="00F05961" w:rsidP="00A12E07">
            <w:pPr>
              <w:rPr>
                <w:sz w:val="20"/>
                <w:szCs w:val="20"/>
              </w:rPr>
            </w:pPr>
            <w:r w:rsidRPr="000E5FBF">
              <w:rPr>
                <w:b/>
                <w:bCs/>
                <w:sz w:val="20"/>
                <w:szCs w:val="20"/>
                <w:shd w:val="clear" w:color="auto" w:fill="FFFF00"/>
              </w:rPr>
              <w:t>IŠ DALIES PASIEKTA</w:t>
            </w:r>
            <w:r w:rsidRPr="000E5FBF">
              <w:rPr>
                <w:sz w:val="20"/>
                <w:szCs w:val="20"/>
              </w:rPr>
              <w:t xml:space="preserve"> (2024/2025 m. m. 84,62 % mokyklų ugdymo aplink</w:t>
            </w:r>
            <w:r w:rsidR="0099423B" w:rsidRPr="000E5FBF">
              <w:rPr>
                <w:sz w:val="20"/>
                <w:szCs w:val="20"/>
              </w:rPr>
              <w:t>a</w:t>
            </w:r>
            <w:r w:rsidRPr="000E5FBF">
              <w:rPr>
                <w:sz w:val="20"/>
                <w:szCs w:val="20"/>
              </w:rPr>
              <w:t xml:space="preserve"> buvo </w:t>
            </w:r>
            <w:r w:rsidR="00032320" w:rsidRPr="000E5FBF">
              <w:rPr>
                <w:sz w:val="20"/>
                <w:szCs w:val="20"/>
              </w:rPr>
              <w:t xml:space="preserve">bent </w:t>
            </w:r>
            <w:r w:rsidR="0099423B" w:rsidRPr="000E5FBF">
              <w:rPr>
                <w:sz w:val="20"/>
                <w:szCs w:val="20"/>
              </w:rPr>
              <w:t xml:space="preserve">iš dalies </w:t>
            </w:r>
            <w:r w:rsidRPr="000E5FBF">
              <w:rPr>
                <w:sz w:val="20"/>
                <w:szCs w:val="20"/>
              </w:rPr>
              <w:t>modernizuota)</w:t>
            </w:r>
          </w:p>
        </w:tc>
      </w:tr>
    </w:tbl>
    <w:p w14:paraId="5609A1F9" w14:textId="77777777" w:rsidR="00C9070C" w:rsidRPr="000E5FBF" w:rsidRDefault="00C9070C" w:rsidP="00C9070C">
      <w:pPr>
        <w:rPr>
          <w:sz w:val="18"/>
          <w:szCs w:val="18"/>
        </w:rPr>
      </w:pPr>
      <w:r w:rsidRPr="000E5FBF">
        <w:rPr>
          <w:sz w:val="18"/>
          <w:szCs w:val="18"/>
        </w:rPr>
        <w:t xml:space="preserve">(šaltinis: </w:t>
      </w:r>
      <w:r w:rsidR="00B17F33" w:rsidRPr="000E5FBF">
        <w:rPr>
          <w:sz w:val="18"/>
          <w:szCs w:val="18"/>
        </w:rPr>
        <w:t>ŠVIS duomenys; konsultanto skaičiavimai</w:t>
      </w:r>
      <w:r w:rsidRPr="000E5FBF">
        <w:rPr>
          <w:sz w:val="18"/>
          <w:szCs w:val="18"/>
        </w:rPr>
        <w:t>)</w:t>
      </w:r>
    </w:p>
    <w:p w14:paraId="4A97BFF2" w14:textId="77777777" w:rsidR="001C3A52" w:rsidRPr="000E5FBF" w:rsidRDefault="001C3A52" w:rsidP="001C3A52">
      <w:pPr>
        <w:rPr>
          <w:lang w:eastAsia="ar-SA"/>
        </w:rPr>
      </w:pPr>
    </w:p>
    <w:p w14:paraId="3AAB95BC" w14:textId="77777777" w:rsidR="0062421E" w:rsidRPr="00A46A19" w:rsidRDefault="00AD38E5" w:rsidP="0062421E">
      <w:pPr>
        <w:rPr>
          <w:lang w:eastAsia="ar-SA"/>
        </w:rPr>
      </w:pPr>
      <w:r w:rsidRPr="000E5FBF">
        <w:rPr>
          <w:lang w:eastAsia="ar-SA"/>
        </w:rPr>
        <w:tab/>
      </w:r>
      <w:r w:rsidR="009C6FAA" w:rsidRPr="00A46A19">
        <w:rPr>
          <w:b/>
          <w:bCs/>
          <w:lang w:eastAsia="ar-SA"/>
        </w:rPr>
        <w:t>Mokyklų tink</w:t>
      </w:r>
      <w:r w:rsidR="00A74D14" w:rsidRPr="00A46A19">
        <w:rPr>
          <w:b/>
          <w:bCs/>
          <w:lang w:eastAsia="ar-SA"/>
        </w:rPr>
        <w:t>l</w:t>
      </w:r>
      <w:r w:rsidR="009C6FAA" w:rsidRPr="00A46A19">
        <w:rPr>
          <w:b/>
          <w:bCs/>
          <w:lang w:eastAsia="ar-SA"/>
        </w:rPr>
        <w:t>o plėtojimo probleminės sritys.</w:t>
      </w:r>
      <w:r w:rsidR="0062421E" w:rsidRPr="00A46A19">
        <w:rPr>
          <w:b/>
          <w:bCs/>
          <w:lang w:eastAsia="ar-SA"/>
        </w:rPr>
        <w:t xml:space="preserve"> </w:t>
      </w:r>
      <w:r w:rsidR="0062421E" w:rsidRPr="00A46A19">
        <w:rPr>
          <w:lang w:eastAsia="ar-SA"/>
        </w:rPr>
        <w:t xml:space="preserve">Tiek nagrinėjamu laikotarpiu, tiek ir anksčiau vidutinės trukmės ar ilgos trukmės ikimokyklinių įstaigų tinklo pertvarkos planavimo dokumentai nebuvo Marijampolės savivaldybės tarybos, Marijampolės savivaldybės mero ar administracijos direktoriaus patvirtinti, todėl nėra aiškiai įvardinti šių ugdymo įstaigų tinklo plėtros prioritetai, tikslai, uždaviniai, vertinimo kriterijai. Išvadas dėl galimų prioritetų galima daryti tik iš susijusių savivaldybės strateginio planavimo dokumentų. Kita vertus, Švietimo įstatymas nenumato būtinybės rengti neformaliojo vaikų švietimo (kuriam priskiriamas tiek ikimokyklinis, tiek ir priešmokyklinis ugdymas) plėtojimo planavimo dokumentų (pertvarkos planų). Ikimokyklinio </w:t>
      </w:r>
      <w:r w:rsidR="0062421E" w:rsidRPr="00A46A19">
        <w:rPr>
          <w:lang w:eastAsia="ar-SA"/>
        </w:rPr>
        <w:lastRenderedPageBreak/>
        <w:t>ugdymo įstaigų tinklo pertvarkos procesas išsiskyrė ribotu bendruomenės įtraukimu, trūkstamu viešumu ir komunikacijos orientacija į pozityvaus įvaizdžio formavimą, o ne į dialogą su suinteresuotomis pusėmis.</w:t>
      </w:r>
    </w:p>
    <w:p w14:paraId="639C1992" w14:textId="77777777" w:rsidR="00CC5003" w:rsidRPr="00A46A19" w:rsidRDefault="00CC5003" w:rsidP="0062421E">
      <w:pPr>
        <w:rPr>
          <w:lang w:eastAsia="ar-SA"/>
        </w:rPr>
      </w:pPr>
      <w:r w:rsidRPr="00A46A19">
        <w:rPr>
          <w:lang w:eastAsia="ar-SA"/>
        </w:rPr>
        <w:tab/>
        <w:t xml:space="preserve">Fokus grupių ir asmeniniai interviu parodė, kad pagrindiniai Pertvarkos sunkumai išryškėjo jau pradiniuose pertvarkos etapuose – kai reikėjo prisitaikyti prie naujos struktūros, naujų darbo tvarkų ir atsakomybės paskirstymo. </w:t>
      </w:r>
      <w:r w:rsidR="00505278" w:rsidRPr="00A46A19">
        <w:rPr>
          <w:lang w:eastAsia="ar-SA"/>
        </w:rPr>
        <w:t xml:space="preserve">Taip pat pažymėta, kad centralizacijos procesas buvo varginantis ir iš pradžių sukėlė daug streso visiems jo dalyviams. </w:t>
      </w:r>
      <w:r w:rsidRPr="00A46A19">
        <w:rPr>
          <w:lang w:eastAsia="ar-SA"/>
        </w:rPr>
        <w:t xml:space="preserve">Dalis darbuotojų jautė nesaugumą dėl darbo vietos ar pareigų pokyčių, kai kurios funkcijos iš pradžių dubliavosi, o informacijos srautai buvo nepakankamai aiškūs. Nors ilgainiui sistema stabilizavosi, pradinis laikotarpis pareikalavo daug vidinės komunikacijos ir vadovų lankstumo. Savivaldybės administracijos direktoriaus nuomone, viena iš didžiausių problemų liko personalo </w:t>
      </w:r>
      <w:r w:rsidR="0072793B" w:rsidRPr="00A46A19">
        <w:rPr>
          <w:lang w:eastAsia="ar-SA"/>
        </w:rPr>
        <w:t xml:space="preserve">(mokytojų, švietimo pagalbos specialistų ir kt.) </w:t>
      </w:r>
      <w:r w:rsidRPr="00A46A19">
        <w:rPr>
          <w:lang w:eastAsia="ar-SA"/>
        </w:rPr>
        <w:t>trūkumas; jis taip pat atkreipė dėmesį į tai, kad sunku įgyvendinti maitinimo organizavimo centralizaciją.</w:t>
      </w:r>
    </w:p>
    <w:p w14:paraId="768DF2CB" w14:textId="77777777" w:rsidR="005E3132" w:rsidRPr="00A46A19" w:rsidRDefault="005E3132" w:rsidP="0062421E">
      <w:pPr>
        <w:rPr>
          <w:lang w:eastAsia="ar-SA"/>
        </w:rPr>
      </w:pPr>
      <w:r w:rsidRPr="00A46A19">
        <w:rPr>
          <w:lang w:eastAsia="ar-SA"/>
        </w:rPr>
        <w:tab/>
        <w:t xml:space="preserve">Besitęsiančios neigiamos </w:t>
      </w:r>
      <w:r w:rsidR="00CA66E6" w:rsidRPr="00A46A19">
        <w:rPr>
          <w:lang w:eastAsia="ar-SA"/>
        </w:rPr>
        <w:t xml:space="preserve">demografinės </w:t>
      </w:r>
      <w:r w:rsidRPr="00A46A19">
        <w:rPr>
          <w:lang w:eastAsia="ar-SA"/>
        </w:rPr>
        <w:t xml:space="preserve"> tendencijos iki šiol neleido pasiekti optimalios bendrojo ugdymo mokyklų tinklo struktūros: </w:t>
      </w:r>
      <w:r w:rsidR="00570CC0" w:rsidRPr="00A46A19">
        <w:rPr>
          <w:lang w:eastAsia="ar-SA"/>
        </w:rPr>
        <w:t xml:space="preserve">yra ir labai mažų mokyklų (Marijampolės sav. Želsvos progimnazija), ir labai didelių (Marijampolės Rygiškių Jono gimnazija arba Marijampolės Jono Totoraičio progimnazija); </w:t>
      </w:r>
      <w:r w:rsidRPr="00A46A19">
        <w:rPr>
          <w:lang w:eastAsia="ar-SA"/>
        </w:rPr>
        <w:t>išlaikyti maž</w:t>
      </w:r>
      <w:r w:rsidR="00570CC0" w:rsidRPr="00A46A19">
        <w:rPr>
          <w:lang w:eastAsia="ar-SA"/>
        </w:rPr>
        <w:t>esnes</w:t>
      </w:r>
      <w:r w:rsidRPr="00A46A19">
        <w:rPr>
          <w:lang w:eastAsia="ar-SA"/>
        </w:rPr>
        <w:t xml:space="preserve"> kaimiškąsias mokyklas (pvz., </w:t>
      </w:r>
      <w:r w:rsidR="00570CC0" w:rsidRPr="00A46A19">
        <w:rPr>
          <w:lang w:eastAsia="ar-SA"/>
        </w:rPr>
        <w:t xml:space="preserve">Marijampolės sav. Želsvos progimnaziją </w:t>
      </w:r>
      <w:r w:rsidRPr="00A46A19">
        <w:rPr>
          <w:lang w:eastAsia="ar-SA"/>
        </w:rPr>
        <w:t>arba Marijampolės sav. Mokolų progimnazij</w:t>
      </w:r>
      <w:r w:rsidR="00570CC0" w:rsidRPr="00A46A19">
        <w:rPr>
          <w:lang w:eastAsia="ar-SA"/>
        </w:rPr>
        <w:t>ą</w:t>
      </w:r>
      <w:r w:rsidRPr="00A46A19">
        <w:rPr>
          <w:lang w:eastAsia="ar-SA"/>
        </w:rPr>
        <w:t>) yra brangiau, tokių mokyklų efektyvumas mažesnis.</w:t>
      </w:r>
    </w:p>
    <w:p w14:paraId="3EA84025" w14:textId="77777777" w:rsidR="00027DD1" w:rsidRPr="00A46A19" w:rsidRDefault="00027DD1" w:rsidP="00027DD1">
      <w:pPr>
        <w:ind w:firstLine="680"/>
        <w:rPr>
          <w:lang w:eastAsia="ar-SA"/>
        </w:rPr>
      </w:pPr>
      <w:r w:rsidRPr="00A46A19">
        <w:rPr>
          <w:lang w:eastAsia="ar-SA"/>
        </w:rPr>
        <w:t>Bendrojo ugdymo mokyklų tinklo pertvarka</w:t>
      </w:r>
      <w:r w:rsidR="006E01D1" w:rsidRPr="00A46A19">
        <w:rPr>
          <w:lang w:eastAsia="ar-SA"/>
        </w:rPr>
        <w:t xml:space="preserve"> </w:t>
      </w:r>
      <w:r w:rsidRPr="00A46A19">
        <w:rPr>
          <w:lang w:eastAsia="ar-SA"/>
        </w:rPr>
        <w:t>didino pavežamų į mokyklą ir atgal mokinių dalį (</w:t>
      </w:r>
      <w:r w:rsidR="007160CC" w:rsidRPr="00A46A19">
        <w:rPr>
          <w:lang w:eastAsia="ar-SA"/>
        </w:rPr>
        <w:t>2017/2018 m. m. – 14,58 %</w:t>
      </w:r>
      <w:r w:rsidR="00AB655F" w:rsidRPr="00A46A19">
        <w:rPr>
          <w:lang w:eastAsia="ar-SA"/>
        </w:rPr>
        <w:t>, 2024/2025 m. m. – 19,96 %</w:t>
      </w:r>
      <w:r w:rsidR="007160CC" w:rsidRPr="00A46A19">
        <w:rPr>
          <w:lang w:eastAsia="ar-SA"/>
        </w:rPr>
        <w:t>)</w:t>
      </w:r>
      <w:r w:rsidR="001D5B4B" w:rsidRPr="00A46A19">
        <w:rPr>
          <w:lang w:eastAsia="ar-SA"/>
        </w:rPr>
        <w:t>, taigi stiprino neigiamą socialinį pertvarkos efektą (ilgėjo  bendras mokinių keliavimo laikas ir pan</w:t>
      </w:r>
      <w:r w:rsidR="00A86B42" w:rsidRPr="00A46A19">
        <w:rPr>
          <w:lang w:eastAsia="ar-SA"/>
        </w:rPr>
        <w:t>.</w:t>
      </w:r>
      <w:r w:rsidR="001D5B4B" w:rsidRPr="00A46A19">
        <w:rPr>
          <w:lang w:eastAsia="ar-SA"/>
        </w:rPr>
        <w:t>).</w:t>
      </w:r>
    </w:p>
    <w:p w14:paraId="57B1A295" w14:textId="77777777" w:rsidR="009C6FAA" w:rsidRPr="000E5FBF" w:rsidRDefault="005E3132" w:rsidP="00B25199">
      <w:pPr>
        <w:ind w:firstLine="680"/>
      </w:pPr>
      <w:r w:rsidRPr="00A46A19">
        <w:rPr>
          <w:lang w:eastAsia="ar-SA"/>
        </w:rPr>
        <w:t xml:space="preserve">Bendrojo ugdymo mokyklų </w:t>
      </w:r>
      <w:r w:rsidR="005B4C01" w:rsidRPr="00A46A19">
        <w:rPr>
          <w:lang w:eastAsia="ar-SA"/>
        </w:rPr>
        <w:t>tinklo pertvarka daro neigiamos įtakos neformaliojo vaikų švietimo aprėpčiai – paskutiniais metais neformaliojo švietimo galimybėmis mokykloje ir kitur besinaudojančių (dalyvaujančių būreliuose arba NVŠ) savivaldybės pavaldumo mokyklų mokinių skaičius mažėjo. Šias tendencijas savivaldybėje lėmė ne tik NVŠ finansavimo apimtys, bet taip pat ir pavėžėjimo bei logistikos kliūtys</w:t>
      </w:r>
      <w:r w:rsidR="00250A5B" w:rsidRPr="00A46A19">
        <w:rPr>
          <w:rStyle w:val="Puslapioinaosnuoroda"/>
          <w:lang w:eastAsia="ar-SA"/>
        </w:rPr>
        <w:footnoteReference w:id="39"/>
      </w:r>
      <w:r w:rsidR="005B4C01" w:rsidRPr="00A46A19">
        <w:rPr>
          <w:lang w:eastAsia="ar-SA"/>
        </w:rPr>
        <w:t>.</w:t>
      </w:r>
    </w:p>
    <w:p w14:paraId="54B7117C" w14:textId="77777777" w:rsidR="00A7022C" w:rsidRPr="000E5FBF" w:rsidRDefault="00A7022C" w:rsidP="00A7022C">
      <w:pPr>
        <w:rPr>
          <w:lang w:eastAsia="ar-SA"/>
        </w:rPr>
      </w:pPr>
    </w:p>
    <w:p w14:paraId="0E269658" w14:textId="199042E7" w:rsidR="00E15D71" w:rsidRPr="000E5FBF" w:rsidRDefault="00730A96" w:rsidP="00A7022C">
      <w:pPr>
        <w:pStyle w:val="Antrat1"/>
        <w:rPr>
          <w:lang w:val="lt-LT"/>
        </w:rPr>
      </w:pPr>
      <w:bookmarkStart w:id="55" w:name="_Toc220963838"/>
      <w:r>
        <w:rPr>
          <w:lang w:val="lt-LT"/>
        </w:rPr>
        <w:t>9</w:t>
      </w:r>
      <w:r w:rsidR="00A7022C" w:rsidRPr="000E5FBF">
        <w:rPr>
          <w:lang w:val="lt-LT"/>
        </w:rPr>
        <w:t xml:space="preserve">. </w:t>
      </w:r>
      <w:r w:rsidR="00E15D71" w:rsidRPr="000E5FBF">
        <w:rPr>
          <w:lang w:val="lt-LT"/>
        </w:rPr>
        <w:t xml:space="preserve">Tyrimo </w:t>
      </w:r>
      <w:r w:rsidR="00A7022C" w:rsidRPr="000E5FBF">
        <w:rPr>
          <w:lang w:val="lt-LT"/>
        </w:rPr>
        <w:t>IŠVADOS</w:t>
      </w:r>
      <w:bookmarkEnd w:id="55"/>
    </w:p>
    <w:p w14:paraId="79626EB4" w14:textId="77777777" w:rsidR="00E7654E" w:rsidRPr="000E5FBF" w:rsidRDefault="00E7654E" w:rsidP="00E7654E">
      <w:pPr>
        <w:rPr>
          <w:lang w:eastAsia="ar-SA"/>
        </w:rPr>
      </w:pPr>
    </w:p>
    <w:p w14:paraId="503DED32" w14:textId="28BCC10A" w:rsidR="00E7654E" w:rsidRPr="000E5FBF" w:rsidRDefault="00422C34" w:rsidP="000E0296">
      <w:pPr>
        <w:pStyle w:val="Antrat2"/>
      </w:pPr>
      <w:r w:rsidRPr="000E5FBF">
        <w:tab/>
      </w:r>
      <w:bookmarkStart w:id="56" w:name="_Toc220963839"/>
      <w:r w:rsidR="00730A96">
        <w:t>9</w:t>
      </w:r>
      <w:r w:rsidR="00BB6A62" w:rsidRPr="000E5FBF">
        <w:t xml:space="preserve">.1. </w:t>
      </w:r>
      <w:r w:rsidRPr="000E5FBF">
        <w:t>Marijampolės savivaldybei taikytinos tyrimo išvados</w:t>
      </w:r>
      <w:bookmarkEnd w:id="56"/>
    </w:p>
    <w:p w14:paraId="72C1701A" w14:textId="77777777" w:rsidR="000E0296" w:rsidRPr="000E5FBF" w:rsidRDefault="000E0296" w:rsidP="00E7654E">
      <w:pPr>
        <w:rPr>
          <w:lang w:eastAsia="ar-SA"/>
        </w:rPr>
      </w:pPr>
    </w:p>
    <w:p w14:paraId="01F68697" w14:textId="77777777" w:rsidR="0098370B" w:rsidRPr="000E5FBF" w:rsidRDefault="0098370B" w:rsidP="0098370B">
      <w:pPr>
        <w:ind w:firstLine="709"/>
        <w:rPr>
          <w:lang w:eastAsia="ar-SA"/>
        </w:rPr>
      </w:pPr>
      <w:r w:rsidRPr="000E5FBF">
        <w:rPr>
          <w:lang w:eastAsia="ar-SA"/>
        </w:rPr>
        <w:t xml:space="preserve">1. 2025 m. pr. Marijampolės savivaldybėje gyveno 54.147 gyventojai. Savivaldybės gyventojų skaičius 2021–2025 metais sumažėjo 1,27 % (apskrityje – 3,57 % mažėjimas, šalyje – 2,84 % augimas). Savivaldybėje pastebimas nuoseklus gyventojų mažėjimas tiesiogiai lemia ir mažėjančius mokinių srautus. </w:t>
      </w:r>
      <w:r w:rsidRPr="002E0332">
        <w:rPr>
          <w:lang w:eastAsia="ar-SA"/>
        </w:rPr>
        <w:t xml:space="preserve">Gimusiųjų skaičius 2020–2024 metais sumažėjo </w:t>
      </w:r>
      <w:r w:rsidR="0098367B" w:rsidRPr="002E0332">
        <w:rPr>
          <w:lang w:eastAsia="ar-SA"/>
        </w:rPr>
        <w:t xml:space="preserve">nuo 403 </w:t>
      </w:r>
      <w:r w:rsidR="00071C9F" w:rsidRPr="002E0332">
        <w:rPr>
          <w:lang w:eastAsia="ar-SA"/>
        </w:rPr>
        <w:t>iki</w:t>
      </w:r>
      <w:r w:rsidRPr="002E0332">
        <w:rPr>
          <w:lang w:eastAsia="ar-SA"/>
        </w:rPr>
        <w:t xml:space="preserve"> </w:t>
      </w:r>
      <w:r w:rsidR="00CA66E6" w:rsidRPr="002E0332">
        <w:rPr>
          <w:lang w:eastAsia="ar-SA"/>
        </w:rPr>
        <w:t>292</w:t>
      </w:r>
      <w:r w:rsidRPr="002E0332">
        <w:rPr>
          <w:lang w:eastAsia="ar-SA"/>
        </w:rPr>
        <w:t>, t. y. 2</w:t>
      </w:r>
      <w:r w:rsidR="0098367B" w:rsidRPr="002E0332">
        <w:rPr>
          <w:lang w:eastAsia="ar-SA"/>
        </w:rPr>
        <w:t>7,54</w:t>
      </w:r>
      <w:r w:rsidRPr="002E0332">
        <w:rPr>
          <w:lang w:eastAsia="ar-SA"/>
        </w:rPr>
        <w:t xml:space="preserve"> %.</w:t>
      </w:r>
      <w:r w:rsidRPr="000E5FBF">
        <w:rPr>
          <w:lang w:eastAsia="ar-SA"/>
        </w:rPr>
        <w:t xml:space="preserve"> </w:t>
      </w:r>
      <w:r w:rsidR="00EB0605" w:rsidRPr="000E5FBF">
        <w:rPr>
          <w:lang w:eastAsia="ar-SA"/>
        </w:rPr>
        <w:t xml:space="preserve">Gyventojų skaičiaus </w:t>
      </w:r>
      <w:r w:rsidRPr="000E5FBF">
        <w:rPr>
          <w:lang w:eastAsia="ar-SA"/>
        </w:rPr>
        <w:t xml:space="preserve">mažėjimas skatina nuosekliai planuoti švietimo </w:t>
      </w:r>
      <w:r w:rsidR="00EB0605" w:rsidRPr="000E5FBF">
        <w:rPr>
          <w:lang w:eastAsia="ar-SA"/>
        </w:rPr>
        <w:t xml:space="preserve">įstaigų </w:t>
      </w:r>
      <w:r w:rsidRPr="000E5FBF">
        <w:rPr>
          <w:lang w:eastAsia="ar-SA"/>
        </w:rPr>
        <w:t>tinklo pajėgumus, kad būtų išlaikytas efektyvumas ir ugdymo kokybė.</w:t>
      </w:r>
    </w:p>
    <w:p w14:paraId="69960D1E" w14:textId="77777777" w:rsidR="0098370B" w:rsidRPr="000E5FBF" w:rsidRDefault="0098370B" w:rsidP="0098370B">
      <w:pPr>
        <w:ind w:firstLine="709"/>
        <w:rPr>
          <w:lang w:eastAsia="ar-SA"/>
        </w:rPr>
      </w:pPr>
      <w:r w:rsidRPr="000E5FBF">
        <w:rPr>
          <w:lang w:eastAsia="ar-SA"/>
        </w:rPr>
        <w:t xml:space="preserve">2. Švietimo įstaigų tinklas per pastaruosius metus </w:t>
      </w:r>
      <w:r w:rsidR="00EB0605" w:rsidRPr="000E5FBF">
        <w:rPr>
          <w:lang w:eastAsia="ar-SA"/>
        </w:rPr>
        <w:t xml:space="preserve">smarkiai </w:t>
      </w:r>
      <w:r w:rsidRPr="000E5FBF">
        <w:rPr>
          <w:lang w:eastAsia="ar-SA"/>
        </w:rPr>
        <w:t>pasikeitė – mokyklų skaičius savivaldybėje sumažėjo daugiau nei du kartus. Tokie pokyčiai vykdyti pagal patvirtint</w:t>
      </w:r>
      <w:r w:rsidR="00EB0605" w:rsidRPr="000E5FBF">
        <w:rPr>
          <w:lang w:eastAsia="ar-SA"/>
        </w:rPr>
        <w:t>us</w:t>
      </w:r>
      <w:r w:rsidRPr="000E5FBF">
        <w:rPr>
          <w:lang w:eastAsia="ar-SA"/>
        </w:rPr>
        <w:t xml:space="preserve"> mokyklų tinklo pertvarkos plan</w:t>
      </w:r>
      <w:r w:rsidR="00EB0605" w:rsidRPr="000E5FBF">
        <w:rPr>
          <w:lang w:eastAsia="ar-SA"/>
        </w:rPr>
        <w:t>us</w:t>
      </w:r>
      <w:r w:rsidRPr="000E5FBF">
        <w:rPr>
          <w:lang w:eastAsia="ar-SA"/>
        </w:rPr>
        <w:t xml:space="preserve">. Tai leido optimizuoti pastatų išlaikymo išlaidas ir sumažinti dubliuojančių įstaigų veiklą. </w:t>
      </w:r>
      <w:r w:rsidR="00EB0605" w:rsidRPr="000E5FBF">
        <w:rPr>
          <w:lang w:eastAsia="ar-SA"/>
        </w:rPr>
        <w:t>P</w:t>
      </w:r>
      <w:r w:rsidRPr="000E5FBF">
        <w:rPr>
          <w:lang w:eastAsia="ar-SA"/>
        </w:rPr>
        <w:t>rocesas prisidėjo prie tinklo racionalumo ir veiklos efektyvumo didinimo.</w:t>
      </w:r>
    </w:p>
    <w:p w14:paraId="3C8235EE" w14:textId="77777777" w:rsidR="00EB0605" w:rsidRPr="000E5FBF" w:rsidRDefault="00EB0605" w:rsidP="00EB0605">
      <w:pPr>
        <w:ind w:firstLine="709"/>
        <w:rPr>
          <w:lang w:eastAsia="ar-SA"/>
        </w:rPr>
      </w:pPr>
      <w:r w:rsidRPr="000E5FBF">
        <w:rPr>
          <w:lang w:eastAsia="ar-SA"/>
        </w:rPr>
        <w:t>3. Marijampolės savivaldybės pavaldumo ikimokyklinio ugdymo įstaigose ugdomų vaikų skaičius 2020/2021–2024/2025 metais sumažėjo nuo 2.266 iki 2.233, t.y. 1,46 %.  Besitęsiantis vaikų skaičiaus mažėjimas ateityje mažins pradinių klasių srautus. Tokios tendencijos reikalauja lankstaus ugdymo grupių planavimo</w:t>
      </w:r>
      <w:r w:rsidR="00E37A41" w:rsidRPr="000E5FBF">
        <w:rPr>
          <w:lang w:eastAsia="ar-SA"/>
        </w:rPr>
        <w:t xml:space="preserve">, kuris reikalingas </w:t>
      </w:r>
      <w:r w:rsidRPr="000E5FBF">
        <w:rPr>
          <w:lang w:eastAsia="ar-SA"/>
        </w:rPr>
        <w:t xml:space="preserve">siekiant išlaikyti tinklo </w:t>
      </w:r>
      <w:r w:rsidR="00E37A41" w:rsidRPr="000E5FBF">
        <w:rPr>
          <w:lang w:eastAsia="ar-SA"/>
        </w:rPr>
        <w:t>efektyvumą ir ugdymo kokybę</w:t>
      </w:r>
      <w:r w:rsidRPr="000E5FBF">
        <w:rPr>
          <w:lang w:eastAsia="ar-SA"/>
        </w:rPr>
        <w:t>.</w:t>
      </w:r>
    </w:p>
    <w:p w14:paraId="6A5BC9DE" w14:textId="77777777" w:rsidR="0098370B" w:rsidRPr="000E5FBF" w:rsidRDefault="00E37A41" w:rsidP="0098370B">
      <w:pPr>
        <w:ind w:firstLine="709"/>
        <w:rPr>
          <w:lang w:eastAsia="ar-SA"/>
        </w:rPr>
      </w:pPr>
      <w:r w:rsidRPr="000E5FBF">
        <w:rPr>
          <w:lang w:eastAsia="ar-SA"/>
        </w:rPr>
        <w:lastRenderedPageBreak/>
        <w:t>4</w:t>
      </w:r>
      <w:r w:rsidR="0098370B" w:rsidRPr="000E5FBF">
        <w:rPr>
          <w:lang w:eastAsia="ar-SA"/>
        </w:rPr>
        <w:t xml:space="preserve">. </w:t>
      </w:r>
      <w:r w:rsidR="00EB0605" w:rsidRPr="000E5FBF">
        <w:rPr>
          <w:lang w:eastAsia="ar-SA"/>
        </w:rPr>
        <w:t xml:space="preserve">Marijampolės savivaldybės pavaldumo bendrojo ugdymo įstaigose 2024 m. rugsėjo mėn. buvo ugdomi 5.579 asmenys. Lyginant su 2020 m. šis skaičius sumažėjo 5,18 %, klasių skaičius sumažėjo 12,94 %. Be to, daugiau nei </w:t>
      </w:r>
      <w:r w:rsidR="0098370B" w:rsidRPr="000E5FBF">
        <w:rPr>
          <w:lang w:eastAsia="ar-SA"/>
        </w:rPr>
        <w:t xml:space="preserve"> 1</w:t>
      </w:r>
      <w:r w:rsidR="00EB0605" w:rsidRPr="000E5FBF">
        <w:rPr>
          <w:lang w:eastAsia="ar-SA"/>
        </w:rPr>
        <w:t>.</w:t>
      </w:r>
      <w:r w:rsidR="0098370B" w:rsidRPr="000E5FBF">
        <w:rPr>
          <w:lang w:eastAsia="ar-SA"/>
        </w:rPr>
        <w:t>0</w:t>
      </w:r>
      <w:r w:rsidR="00EB0605" w:rsidRPr="000E5FBF">
        <w:rPr>
          <w:lang w:eastAsia="ar-SA"/>
        </w:rPr>
        <w:t xml:space="preserve">00 mokinių buvo ugdomi </w:t>
      </w:r>
      <w:r w:rsidR="0098370B" w:rsidRPr="000E5FBF">
        <w:rPr>
          <w:lang w:eastAsia="ar-SA"/>
        </w:rPr>
        <w:t xml:space="preserve">nevalstybinėse įstaigose. </w:t>
      </w:r>
    </w:p>
    <w:p w14:paraId="5E5C44C1" w14:textId="77777777" w:rsidR="0098370B" w:rsidRPr="000E5FBF" w:rsidRDefault="0098370B" w:rsidP="0098370B">
      <w:pPr>
        <w:ind w:firstLine="709"/>
        <w:rPr>
          <w:lang w:eastAsia="ar-SA"/>
        </w:rPr>
      </w:pPr>
      <w:r w:rsidRPr="000E5FBF">
        <w:rPr>
          <w:lang w:eastAsia="ar-SA"/>
        </w:rPr>
        <w:t xml:space="preserve">5. </w:t>
      </w:r>
      <w:r w:rsidR="00E37A41" w:rsidRPr="000E5FBF">
        <w:rPr>
          <w:lang w:eastAsia="ar-SA"/>
        </w:rPr>
        <w:t xml:space="preserve">Mažėjant bendram savivaldybės mokinių skaičiui, specialiųjų ugdymosi poreikių ir ugdomų integruotai mokinių skaičius ir dalis didėjo: 2020/2021 m. m. siekė 553 (8,2 %), 2024/2025 m. m. – 738 (10,8 %). </w:t>
      </w:r>
      <w:r w:rsidRPr="000E5FBF">
        <w:rPr>
          <w:lang w:eastAsia="ar-SA"/>
        </w:rPr>
        <w:t xml:space="preserve"> Integruotas ugdymas didina socialinę sanglaudą ir stiprina visų mokinių bendradarbiavimo gebėjimus. Toks požiūris atspindi švietimo kokybės plėtrą įtraukimo principu.</w:t>
      </w:r>
    </w:p>
    <w:p w14:paraId="1FC25A7A" w14:textId="4DC6419F" w:rsidR="0098370B" w:rsidRPr="000E5FBF" w:rsidRDefault="006C5032" w:rsidP="0098370B">
      <w:pPr>
        <w:ind w:firstLine="709"/>
        <w:rPr>
          <w:lang w:eastAsia="ar-SA"/>
        </w:rPr>
      </w:pPr>
      <w:r>
        <w:rPr>
          <w:lang w:eastAsia="ar-SA"/>
        </w:rPr>
        <w:t>6</w:t>
      </w:r>
      <w:r w:rsidR="0098370B" w:rsidRPr="000E5FBF">
        <w:rPr>
          <w:lang w:eastAsia="ar-SA"/>
        </w:rPr>
        <w:t xml:space="preserve">. 2024 m. švietimui savivaldybė skyrė 50,42 mln. eurų, arba 46,77 % viso </w:t>
      </w:r>
      <w:r w:rsidR="000804F7" w:rsidRPr="000E5FBF">
        <w:rPr>
          <w:lang w:eastAsia="ar-SA"/>
        </w:rPr>
        <w:t xml:space="preserve">savivaldybės </w:t>
      </w:r>
      <w:r w:rsidR="0098370B" w:rsidRPr="000E5FBF">
        <w:rPr>
          <w:lang w:eastAsia="ar-SA"/>
        </w:rPr>
        <w:t xml:space="preserve">biudžeto. </w:t>
      </w:r>
      <w:r w:rsidR="000804F7" w:rsidRPr="000E5FBF">
        <w:rPr>
          <w:lang w:eastAsia="ar-SA"/>
        </w:rPr>
        <w:t>Vidutinės vienam ikimokyklinio ugdymo įstaigoje besimokančiajam asmeniui tenkančios lėšos Savivaldybėje vien tik per 2020-2023 metais išaugo 73,53 % – nuo 3,4 iki 5,9 tūkst. eurų. Vienam bendrojo ugdymo mokykloje besimokančiam asmeniui tenkančių lėšų suma 2020</w:t>
      </w:r>
      <w:r w:rsidR="0007234D" w:rsidRPr="000E5FBF">
        <w:rPr>
          <w:lang w:eastAsia="ar-SA"/>
        </w:rPr>
        <w:t>–</w:t>
      </w:r>
      <w:r w:rsidR="000804F7" w:rsidRPr="000E5FBF">
        <w:rPr>
          <w:lang w:eastAsia="ar-SA"/>
        </w:rPr>
        <w:t xml:space="preserve">2024 metais išaugo 64 % – nuo 2,5 iki 4,1 tūkst. eurų. Panašus augimas buvo stebimas visoje šalyje. </w:t>
      </w:r>
      <w:r w:rsidR="0098370B" w:rsidRPr="000E5FBF">
        <w:rPr>
          <w:lang w:eastAsia="ar-SA"/>
        </w:rPr>
        <w:t>Tai rodo stiprų savivaldybės įsipareigojimą švietimo finansavimu</w:t>
      </w:r>
      <w:r w:rsidR="000804F7" w:rsidRPr="000E5FBF">
        <w:rPr>
          <w:lang w:eastAsia="ar-SA"/>
        </w:rPr>
        <w:t>i, tačiau tuo pačiu verčia ieškoti racionalių būdų išlaidų augimui suvaldyti.</w:t>
      </w:r>
    </w:p>
    <w:p w14:paraId="7E15AF11" w14:textId="77777777" w:rsidR="0098370B" w:rsidRPr="000E5FBF" w:rsidRDefault="0098370B" w:rsidP="0098370B">
      <w:pPr>
        <w:ind w:firstLine="709"/>
        <w:rPr>
          <w:lang w:eastAsia="ar-SA"/>
        </w:rPr>
      </w:pPr>
      <w:r w:rsidRPr="000E5FBF">
        <w:rPr>
          <w:lang w:eastAsia="ar-SA"/>
        </w:rPr>
        <w:t>8. Dauguma švietimo įstaigų yra geros būklės – 8</w:t>
      </w:r>
      <w:r w:rsidR="001D4AD4" w:rsidRPr="000E5FBF">
        <w:rPr>
          <w:lang w:eastAsia="ar-SA"/>
        </w:rPr>
        <w:t>5</w:t>
      </w:r>
      <w:r w:rsidRPr="000E5FBF">
        <w:rPr>
          <w:lang w:eastAsia="ar-SA"/>
        </w:rPr>
        <w:t xml:space="preserve"> % jų nereikia kapitalinio remonto. Tokia infrastruktūra užtikrina saugią aplinką ir geras darbo sąlygas pedagogams. Tai tiesiogiai prisideda prie ugdymo kokybės gerėjimo.</w:t>
      </w:r>
    </w:p>
    <w:p w14:paraId="20EA1A96" w14:textId="77777777" w:rsidR="0098370B" w:rsidRPr="000E5FBF" w:rsidRDefault="0098370B" w:rsidP="0098370B">
      <w:pPr>
        <w:ind w:firstLine="709"/>
        <w:rPr>
          <w:lang w:eastAsia="ar-SA"/>
        </w:rPr>
      </w:pPr>
      <w:r w:rsidRPr="000E5FBF">
        <w:rPr>
          <w:lang w:eastAsia="ar-SA"/>
        </w:rPr>
        <w:t>9. 202</w:t>
      </w:r>
      <w:r w:rsidR="001D4AD4" w:rsidRPr="000E5FBF">
        <w:rPr>
          <w:lang w:eastAsia="ar-SA"/>
        </w:rPr>
        <w:t>5</w:t>
      </w:r>
      <w:r w:rsidRPr="000E5FBF">
        <w:rPr>
          <w:lang w:eastAsia="ar-SA"/>
        </w:rPr>
        <w:t xml:space="preserve"> m. pedagoginių darbuotojų vidutinis amžius siekė 5</w:t>
      </w:r>
      <w:r w:rsidR="001D4AD4" w:rsidRPr="000E5FBF">
        <w:rPr>
          <w:lang w:eastAsia="ar-SA"/>
        </w:rPr>
        <w:t>3</w:t>
      </w:r>
      <w:r w:rsidRPr="000E5FBF">
        <w:rPr>
          <w:lang w:eastAsia="ar-SA"/>
        </w:rPr>
        <w:t xml:space="preserve"> metus, 6</w:t>
      </w:r>
      <w:r w:rsidR="0007234D" w:rsidRPr="000E5FBF">
        <w:rPr>
          <w:lang w:eastAsia="ar-SA"/>
        </w:rPr>
        <w:t>5</w:t>
      </w:r>
      <w:r w:rsidRPr="000E5FBF">
        <w:rPr>
          <w:lang w:eastAsia="ar-SA"/>
        </w:rPr>
        <w:t xml:space="preserve"> % pedagogų </w:t>
      </w:r>
      <w:r w:rsidR="001D4AD4" w:rsidRPr="000E5FBF">
        <w:rPr>
          <w:lang w:eastAsia="ar-SA"/>
        </w:rPr>
        <w:t xml:space="preserve">buvo </w:t>
      </w:r>
      <w:r w:rsidRPr="000E5FBF">
        <w:rPr>
          <w:lang w:eastAsia="ar-SA"/>
        </w:rPr>
        <w:t xml:space="preserve">vyresni nei 50 metų, o jaunesni nei 34 m. </w:t>
      </w:r>
      <w:r w:rsidR="001D4AD4" w:rsidRPr="000E5FBF">
        <w:rPr>
          <w:lang w:eastAsia="ar-SA"/>
        </w:rPr>
        <w:t>te</w:t>
      </w:r>
      <w:r w:rsidRPr="000E5FBF">
        <w:rPr>
          <w:lang w:eastAsia="ar-SA"/>
        </w:rPr>
        <w:t xml:space="preserve">sudaro tik </w:t>
      </w:r>
      <w:r w:rsidR="0007234D" w:rsidRPr="000E5FBF">
        <w:rPr>
          <w:lang w:eastAsia="ar-SA"/>
        </w:rPr>
        <w:t>4</w:t>
      </w:r>
      <w:r w:rsidRPr="000E5FBF">
        <w:rPr>
          <w:lang w:eastAsia="ar-SA"/>
        </w:rPr>
        <w:t xml:space="preserve"> %. Tai rodo būtinybę aktyviau pritraukti jaunus specialistus. Kartų kaita būtina</w:t>
      </w:r>
      <w:r w:rsidR="001D4AD4" w:rsidRPr="000E5FBF">
        <w:rPr>
          <w:lang w:eastAsia="ar-SA"/>
        </w:rPr>
        <w:t xml:space="preserve">, norint išlaikyti </w:t>
      </w:r>
      <w:r w:rsidRPr="000E5FBF">
        <w:rPr>
          <w:lang w:eastAsia="ar-SA"/>
        </w:rPr>
        <w:t>tinklo tvarum</w:t>
      </w:r>
      <w:r w:rsidR="001D4AD4" w:rsidRPr="000E5FBF">
        <w:rPr>
          <w:lang w:eastAsia="ar-SA"/>
        </w:rPr>
        <w:t>ą</w:t>
      </w:r>
      <w:r w:rsidRPr="000E5FBF">
        <w:rPr>
          <w:lang w:eastAsia="ar-SA"/>
        </w:rPr>
        <w:t xml:space="preserve"> ir ugdymo kokyb</w:t>
      </w:r>
      <w:r w:rsidR="001D4AD4" w:rsidRPr="000E5FBF">
        <w:rPr>
          <w:lang w:eastAsia="ar-SA"/>
        </w:rPr>
        <w:t>ę</w:t>
      </w:r>
      <w:r w:rsidR="00A050C1" w:rsidRPr="000E5FBF">
        <w:rPr>
          <w:lang w:eastAsia="ar-SA"/>
        </w:rPr>
        <w:t>.</w:t>
      </w:r>
    </w:p>
    <w:p w14:paraId="500AA643" w14:textId="77777777" w:rsidR="00A050C1" w:rsidRPr="000E5FBF" w:rsidRDefault="00A050C1" w:rsidP="00A050C1">
      <w:pPr>
        <w:ind w:firstLine="709"/>
        <w:rPr>
          <w:lang w:eastAsia="ar-SA"/>
        </w:rPr>
      </w:pPr>
      <w:r w:rsidRPr="000E5FBF">
        <w:rPr>
          <w:lang w:eastAsia="ar-SA"/>
        </w:rPr>
        <w:t>10. Pedagogų struktūroje moterys sudaro 92 %, vyrai – 7 %. Nors šis santykis būdingas visai Lietuvai, šių skaičių subalansavimas būtų naudingas socialinei aplinkai. Įvairesnės komandos padeda geriau atliepti mokinių poreikius. Tai prisideda prie ugdymo kokybės ir mokyklos mikroklimato gerinimo.</w:t>
      </w:r>
    </w:p>
    <w:p w14:paraId="439933E7" w14:textId="77777777" w:rsidR="00A050C1" w:rsidRPr="000E5FBF" w:rsidRDefault="00A050C1" w:rsidP="00A050C1">
      <w:pPr>
        <w:ind w:firstLine="709"/>
        <w:rPr>
          <w:lang w:eastAsia="ar-SA"/>
        </w:rPr>
      </w:pPr>
      <w:r w:rsidRPr="000E5FBF">
        <w:rPr>
          <w:lang w:eastAsia="ar-SA"/>
        </w:rPr>
        <w:t xml:space="preserve">11. Savivaldybėje nėra nė vienos </w:t>
      </w:r>
      <w:r w:rsidR="0098367B" w:rsidRPr="000E5FBF">
        <w:rPr>
          <w:lang w:eastAsia="ar-SA"/>
        </w:rPr>
        <w:t xml:space="preserve">IU ar BU </w:t>
      </w:r>
      <w:r w:rsidRPr="000E5FBF">
        <w:rPr>
          <w:lang w:eastAsia="ar-SA"/>
        </w:rPr>
        <w:t>įstaigos be nuolatinio vadovo ilgiau nei 12 mėn. Vadovų tęstinumas užtikrina veiklos stabilumą. Tai padeda sėkmingai įgyvendinti švietimo strateginius tikslus. Stabilus vadovavimas yra vienas iš ugdymo kokybės garantų.</w:t>
      </w:r>
    </w:p>
    <w:p w14:paraId="6768FD68" w14:textId="77777777" w:rsidR="0098370B" w:rsidRPr="000E5FBF" w:rsidRDefault="0098370B" w:rsidP="0098370B">
      <w:pPr>
        <w:ind w:firstLine="709"/>
        <w:rPr>
          <w:lang w:eastAsia="ar-SA"/>
        </w:rPr>
      </w:pPr>
      <w:r w:rsidRPr="000E5FBF">
        <w:rPr>
          <w:lang w:eastAsia="ar-SA"/>
        </w:rPr>
        <w:t>1</w:t>
      </w:r>
      <w:r w:rsidR="00A050C1" w:rsidRPr="000E5FBF">
        <w:rPr>
          <w:lang w:eastAsia="ar-SA"/>
        </w:rPr>
        <w:t>2</w:t>
      </w:r>
      <w:r w:rsidRPr="000E5FBF">
        <w:rPr>
          <w:lang w:eastAsia="ar-SA"/>
        </w:rPr>
        <w:t>. Vadovaujančių darbuotojų amžiaus vidurkis – 56 metai, o pavaduotojų – 54 metai. Visi švietimo įstaigų vadovai yra nuolatiniai – nė viena įstaiga neturi laikino vadovo. Tokia situacija užtikrina valdymo stabilumą ir tęstinumą. Vadovų patirtis yra svarbus veiksnys gerinant ugdymo kokybę.</w:t>
      </w:r>
    </w:p>
    <w:p w14:paraId="27245B2A" w14:textId="77777777" w:rsidR="00E93FE9" w:rsidRPr="000E5FBF" w:rsidRDefault="0098370B" w:rsidP="0098370B">
      <w:pPr>
        <w:ind w:firstLine="709"/>
        <w:rPr>
          <w:lang w:eastAsia="ar-SA"/>
        </w:rPr>
      </w:pPr>
      <w:r w:rsidRPr="000E5FBF">
        <w:rPr>
          <w:lang w:eastAsia="ar-SA"/>
        </w:rPr>
        <w:t>1</w:t>
      </w:r>
      <w:r w:rsidR="00A050C1" w:rsidRPr="000E5FBF">
        <w:rPr>
          <w:lang w:eastAsia="ar-SA"/>
        </w:rPr>
        <w:t>4</w:t>
      </w:r>
      <w:r w:rsidRPr="000E5FBF">
        <w:rPr>
          <w:lang w:eastAsia="ar-SA"/>
        </w:rPr>
        <w:t>. 2024 m. sujungus 9 lopšelius–darželius ir Patašinės UDC į vieną įstaigą – Marijampolės vaikų lopšelį–darželį – sumažėjo administracinių vienetų skaičius. Po reorganizacijos įstaigą sudaro 1</w:t>
      </w:r>
      <w:r w:rsidR="0098367B" w:rsidRPr="000E5FBF">
        <w:rPr>
          <w:lang w:eastAsia="ar-SA"/>
        </w:rPr>
        <w:t>1</w:t>
      </w:r>
      <w:r w:rsidRPr="000E5FBF">
        <w:rPr>
          <w:lang w:eastAsia="ar-SA"/>
        </w:rPr>
        <w:t xml:space="preserve"> skyrių. Tai padidino valdymo efektyvumą ir suvienodino ugdymo organizavimo sąlygas. Reorganizacija padėjo išvengti dubliuojamų funkcijų.</w:t>
      </w:r>
      <w:r w:rsidR="00A050C1" w:rsidRPr="000E5FBF">
        <w:rPr>
          <w:lang w:eastAsia="ar-SA"/>
        </w:rPr>
        <w:t xml:space="preserve"> </w:t>
      </w:r>
      <w:r w:rsidR="00BD679A" w:rsidRPr="000E5FBF">
        <w:rPr>
          <w:lang w:eastAsia="ar-SA"/>
        </w:rPr>
        <w:t>Centralizavimas taip pat užtikrino vienodesnę paslaugų kokybę visiems skyriams. Tai efektyvus valdymo sprendimas.</w:t>
      </w:r>
    </w:p>
    <w:p w14:paraId="38CA21BD" w14:textId="77777777" w:rsidR="0098370B" w:rsidRPr="000E5FBF" w:rsidRDefault="00E93FE9" w:rsidP="0098370B">
      <w:pPr>
        <w:ind w:firstLine="709"/>
        <w:rPr>
          <w:lang w:eastAsia="ar-SA"/>
        </w:rPr>
      </w:pPr>
      <w:r w:rsidRPr="000E5FBF">
        <w:rPr>
          <w:lang w:eastAsia="ar-SA"/>
        </w:rPr>
        <w:t xml:space="preserve">15. </w:t>
      </w:r>
      <w:r w:rsidR="00A050C1" w:rsidRPr="000E5FBF">
        <w:rPr>
          <w:lang w:eastAsia="ar-SA"/>
        </w:rPr>
        <w:t xml:space="preserve">Visgi ikimokyklinio </w:t>
      </w:r>
      <w:r w:rsidR="0098367B" w:rsidRPr="000E5FBF">
        <w:rPr>
          <w:lang w:eastAsia="ar-SA"/>
        </w:rPr>
        <w:t xml:space="preserve">ugdymo įstaigų </w:t>
      </w:r>
      <w:r w:rsidRPr="000E5FBF">
        <w:rPr>
          <w:lang w:eastAsia="ar-SA"/>
        </w:rPr>
        <w:t>r</w:t>
      </w:r>
      <w:r w:rsidR="0098370B" w:rsidRPr="000E5FBF">
        <w:rPr>
          <w:lang w:eastAsia="ar-SA"/>
        </w:rPr>
        <w:t xml:space="preserve">eorganizacijos procesas buvo </w:t>
      </w:r>
      <w:r w:rsidR="00A050C1" w:rsidRPr="000E5FBF">
        <w:rPr>
          <w:lang w:eastAsia="ar-SA"/>
        </w:rPr>
        <w:t>nebuvo lengvas</w:t>
      </w:r>
      <w:r w:rsidRPr="000E5FBF">
        <w:rPr>
          <w:lang w:eastAsia="ar-SA"/>
        </w:rPr>
        <w:t>. Reorganizacijos metu dalis darbuotojų patyrė neapibrėžtumo jausmą, tačiau vėliau komunikacija pagerėjo, išaiškėjo įstaigos tikslai ir atsakomybės. Tai parodė, kad pokyčius svarbu lydėti aiškiais informaciniais kanalais. Sėkmingas pokyčių valdymas mažina stresą ir stiprina organizacinę kultūrą. P</w:t>
      </w:r>
      <w:r w:rsidR="00A050C1" w:rsidRPr="000E5FBF">
        <w:rPr>
          <w:lang w:eastAsia="ar-SA"/>
        </w:rPr>
        <w:t>ertvarkai jau pasibaigus, d</w:t>
      </w:r>
      <w:r w:rsidR="0098370B" w:rsidRPr="000E5FBF">
        <w:rPr>
          <w:lang w:eastAsia="ar-SA"/>
        </w:rPr>
        <w:t xml:space="preserve">idžioji dalis </w:t>
      </w:r>
      <w:r w:rsidRPr="000E5FBF">
        <w:rPr>
          <w:lang w:eastAsia="ar-SA"/>
        </w:rPr>
        <w:t>įstaigos</w:t>
      </w:r>
      <w:r w:rsidR="00A050C1" w:rsidRPr="000E5FBF">
        <w:rPr>
          <w:lang w:eastAsia="ar-SA"/>
        </w:rPr>
        <w:t xml:space="preserve"> personalo </w:t>
      </w:r>
      <w:r w:rsidRPr="000E5FBF">
        <w:rPr>
          <w:lang w:eastAsia="ar-SA"/>
        </w:rPr>
        <w:t xml:space="preserve">pokyčius įvertino </w:t>
      </w:r>
      <w:r w:rsidR="0098370B" w:rsidRPr="000E5FBF">
        <w:rPr>
          <w:lang w:eastAsia="ar-SA"/>
        </w:rPr>
        <w:t>teigiamai.</w:t>
      </w:r>
    </w:p>
    <w:p w14:paraId="0751924B" w14:textId="77777777" w:rsidR="0098370B" w:rsidRPr="000E5FBF" w:rsidRDefault="0007234D" w:rsidP="0098370B">
      <w:pPr>
        <w:ind w:firstLine="709"/>
        <w:rPr>
          <w:lang w:eastAsia="ar-SA"/>
        </w:rPr>
      </w:pPr>
      <w:r w:rsidRPr="000E5FBF">
        <w:rPr>
          <w:lang w:eastAsia="ar-SA"/>
        </w:rPr>
        <w:t>1</w:t>
      </w:r>
      <w:r w:rsidR="00E7085D" w:rsidRPr="000E5FBF">
        <w:rPr>
          <w:lang w:eastAsia="ar-SA"/>
        </w:rPr>
        <w:t>7</w:t>
      </w:r>
      <w:r w:rsidR="0098370B" w:rsidRPr="000E5FBF">
        <w:rPr>
          <w:lang w:eastAsia="ar-SA"/>
        </w:rPr>
        <w:t xml:space="preserve">. </w:t>
      </w:r>
      <w:r w:rsidR="00F468FF" w:rsidRPr="000E5FBF">
        <w:rPr>
          <w:lang w:eastAsia="ar-SA"/>
        </w:rPr>
        <w:t>Paskutiniais metais vaikų ikimokykliniame ugdyme dalis, palyginti su atitinkamo amžiaus vaikais (amžiaus grupė 3-5 metai), Marijampolės savivaldybėje išaugo nuo 84,3 % iki 95,4 %, taip pasiekdama šalies vidurkį.</w:t>
      </w:r>
    </w:p>
    <w:p w14:paraId="66F08412" w14:textId="77777777" w:rsidR="0098370B" w:rsidRPr="000E5FBF" w:rsidRDefault="0098370B" w:rsidP="00E93FE9">
      <w:pPr>
        <w:ind w:firstLine="709"/>
        <w:rPr>
          <w:lang w:eastAsia="ar-SA"/>
        </w:rPr>
      </w:pPr>
      <w:r w:rsidRPr="000E5FBF">
        <w:rPr>
          <w:lang w:eastAsia="ar-SA"/>
        </w:rPr>
        <w:t>2</w:t>
      </w:r>
      <w:r w:rsidR="00E7085D" w:rsidRPr="000E5FBF">
        <w:rPr>
          <w:lang w:eastAsia="ar-SA"/>
        </w:rPr>
        <w:t>0</w:t>
      </w:r>
      <w:r w:rsidRPr="000E5FBF">
        <w:rPr>
          <w:lang w:eastAsia="ar-SA"/>
        </w:rPr>
        <w:t xml:space="preserve">. Švietimo pagalbos specialistų, tenkančių 100 mokinių, skaičius išaugo nuo 0,70 iki 0,75. Tai rodo didesnį dėmesį individualiai pagalbai ir emocinei gerovei. Toks augimas stiprina socialinės paramos prieinamumą mokyklose. Didesnis pagalbos tinklas gerina ugdymo </w:t>
      </w:r>
      <w:r w:rsidR="00E93FE9" w:rsidRPr="000E5FBF">
        <w:rPr>
          <w:lang w:eastAsia="ar-SA"/>
        </w:rPr>
        <w:t xml:space="preserve">paslaugų </w:t>
      </w:r>
      <w:r w:rsidRPr="000E5FBF">
        <w:rPr>
          <w:lang w:eastAsia="ar-SA"/>
        </w:rPr>
        <w:t>kokybę.</w:t>
      </w:r>
    </w:p>
    <w:p w14:paraId="340788D9" w14:textId="77777777" w:rsidR="00422C34" w:rsidRPr="000E5FBF" w:rsidRDefault="00E93FE9" w:rsidP="00BE4FF8">
      <w:pPr>
        <w:ind w:firstLine="709"/>
        <w:rPr>
          <w:lang w:eastAsia="ar-SA"/>
        </w:rPr>
      </w:pPr>
      <w:r w:rsidRPr="000E5FBF">
        <w:rPr>
          <w:lang w:eastAsia="ar-SA"/>
        </w:rPr>
        <w:t>2</w:t>
      </w:r>
      <w:r w:rsidR="00E7085D" w:rsidRPr="000E5FBF">
        <w:rPr>
          <w:lang w:eastAsia="ar-SA"/>
        </w:rPr>
        <w:t>1</w:t>
      </w:r>
      <w:r w:rsidR="0098370B" w:rsidRPr="000E5FBF">
        <w:rPr>
          <w:lang w:eastAsia="ar-SA"/>
        </w:rPr>
        <w:t xml:space="preserve">. </w:t>
      </w:r>
      <w:r w:rsidR="00BE4FF8" w:rsidRPr="000E5FBF">
        <w:rPr>
          <w:lang w:eastAsia="ar-SA"/>
        </w:rPr>
        <w:t xml:space="preserve">Apibendrinant pažymėtina, kad </w:t>
      </w:r>
      <w:r w:rsidR="0098370B" w:rsidRPr="000E5FBF">
        <w:rPr>
          <w:lang w:eastAsia="ar-SA"/>
        </w:rPr>
        <w:t>Marijampolės savivaldybės švietimo sistema per 2021–2025 m. laikotarpį tapo labiau subalansuota – mažesnis įstaigų skaičius, aiškesnė valdymo struktūra ir stabilūs kokybės rodikliai. Įgytos reorganizacijos patirtys parodė, kad pokyčiai turi būti grindžiami duomenimis, planavimu ir bendruomenės įtraukimu. Šie principai užtikrina tiek veiklos efektyvumą, tiek švietimo kokybės augimą.</w:t>
      </w:r>
    </w:p>
    <w:p w14:paraId="2019AC4C" w14:textId="77777777" w:rsidR="00422C34" w:rsidRDefault="00422C34" w:rsidP="00E7654E">
      <w:pPr>
        <w:rPr>
          <w:lang w:eastAsia="ar-SA"/>
        </w:rPr>
      </w:pPr>
    </w:p>
    <w:p w14:paraId="12A2F442" w14:textId="34C089A6" w:rsidR="006C5032" w:rsidRPr="00583E3A" w:rsidRDefault="00730A96" w:rsidP="00730A96">
      <w:pPr>
        <w:pStyle w:val="Antrat2"/>
        <w:rPr>
          <w:color w:val="000000" w:themeColor="text1"/>
        </w:rPr>
      </w:pPr>
      <w:r w:rsidRPr="00583E3A">
        <w:rPr>
          <w:color w:val="000000" w:themeColor="text1"/>
        </w:rPr>
        <w:tab/>
      </w:r>
      <w:bookmarkStart w:id="57" w:name="_Toc220963840"/>
      <w:r w:rsidRPr="00583E3A">
        <w:rPr>
          <w:iCs w:val="0"/>
          <w:color w:val="000000" w:themeColor="text1"/>
        </w:rPr>
        <w:t>9</w:t>
      </w:r>
      <w:r w:rsidR="006C5032" w:rsidRPr="00583E3A">
        <w:rPr>
          <w:color w:val="000000" w:themeColor="text1"/>
        </w:rPr>
        <w:t xml:space="preserve">.2. Marijampolės vaikų </w:t>
      </w:r>
      <w:r w:rsidR="00176B39" w:rsidRPr="00583E3A">
        <w:rPr>
          <w:color w:val="000000" w:themeColor="text1"/>
        </w:rPr>
        <w:t>lopšeliui-</w:t>
      </w:r>
      <w:r w:rsidR="006C5032" w:rsidRPr="00583E3A">
        <w:rPr>
          <w:color w:val="000000" w:themeColor="text1"/>
        </w:rPr>
        <w:t>darželiui taikytinos tyrimo išvados</w:t>
      </w:r>
      <w:bookmarkEnd w:id="57"/>
    </w:p>
    <w:p w14:paraId="186AE142" w14:textId="77777777" w:rsidR="006C5032" w:rsidRPr="00583E3A" w:rsidRDefault="006C5032" w:rsidP="00E7654E">
      <w:pPr>
        <w:rPr>
          <w:color w:val="000000" w:themeColor="text1"/>
          <w:lang w:eastAsia="ar-SA"/>
        </w:rPr>
      </w:pPr>
    </w:p>
    <w:p w14:paraId="5510D48A" w14:textId="65BAB573" w:rsidR="00AC6858" w:rsidRPr="00583E3A" w:rsidRDefault="00AC6858" w:rsidP="00AC6858">
      <w:pPr>
        <w:rPr>
          <w:b/>
          <w:bCs/>
          <w:color w:val="000000" w:themeColor="text1"/>
          <w:lang w:eastAsia="ar-SA"/>
        </w:rPr>
      </w:pPr>
      <w:r w:rsidRPr="00583E3A">
        <w:rPr>
          <w:b/>
          <w:bCs/>
          <w:color w:val="000000" w:themeColor="text1"/>
          <w:lang w:eastAsia="ar-SA"/>
        </w:rPr>
        <w:t xml:space="preserve">1. Pokyčių rezultatas: struktūrinis sustiprėjimas ir žmogiškojo faktoriaus </w:t>
      </w:r>
      <w:r w:rsidR="006F105E" w:rsidRPr="00583E3A">
        <w:rPr>
          <w:b/>
          <w:bCs/>
          <w:color w:val="000000" w:themeColor="text1"/>
          <w:lang w:eastAsia="ar-SA"/>
        </w:rPr>
        <w:t>iššūkiai</w:t>
      </w:r>
      <w:r w:rsidRPr="00583E3A">
        <w:rPr>
          <w:b/>
          <w:bCs/>
          <w:color w:val="000000" w:themeColor="text1"/>
          <w:lang w:eastAsia="ar-SA"/>
        </w:rPr>
        <w:t xml:space="preserve">. </w:t>
      </w:r>
    </w:p>
    <w:p w14:paraId="01B692F2" w14:textId="77777777" w:rsidR="00AC6858" w:rsidRPr="00583E3A" w:rsidRDefault="00AC6858" w:rsidP="00AC6858">
      <w:pPr>
        <w:rPr>
          <w:color w:val="000000" w:themeColor="text1"/>
          <w:lang w:eastAsia="ar-SA"/>
        </w:rPr>
      </w:pPr>
      <w:r w:rsidRPr="00583E3A">
        <w:rPr>
          <w:color w:val="000000" w:themeColor="text1"/>
          <w:lang w:eastAsia="ar-SA"/>
        </w:rPr>
        <w:t>Viso tyrimo duomenys nuosekliai rodo, kad įgyvendinta reorganizacija pasiekė pagrindinius struktūrinius tikslus: sustiprėjo vadybinis aiškumas, ugdymo kokybės vieningumas, atsirado bendri standartai ir aiškesnė atsakomybės sistema. Tiek apklausos, tiek kokybiniai duomenys patvirtina, kad dabartinė organizacijos veikla vertinama kaip stabilesnė, labiau nuspėjama ir sistemiškesnė nei prieš pertvarką.</w:t>
      </w:r>
    </w:p>
    <w:p w14:paraId="4EDAC036" w14:textId="14A976D8" w:rsidR="00AC6858" w:rsidRPr="00583E3A" w:rsidRDefault="00AC6858" w:rsidP="00AC6858">
      <w:pPr>
        <w:rPr>
          <w:color w:val="000000" w:themeColor="text1"/>
          <w:lang w:eastAsia="ar-SA"/>
        </w:rPr>
      </w:pPr>
      <w:r w:rsidRPr="00583E3A">
        <w:rPr>
          <w:color w:val="000000" w:themeColor="text1"/>
          <w:lang w:eastAsia="ar-SA"/>
        </w:rPr>
        <w:t xml:space="preserve">Tačiau šie pasiekimai buvo lydimi reikšmingos emocinės ir profesinės </w:t>
      </w:r>
      <w:r w:rsidR="006F105E" w:rsidRPr="00583E3A">
        <w:rPr>
          <w:color w:val="000000" w:themeColor="text1"/>
          <w:lang w:eastAsia="ar-SA"/>
        </w:rPr>
        <w:t>įtampos</w:t>
      </w:r>
      <w:r w:rsidRPr="00583E3A">
        <w:rPr>
          <w:color w:val="000000" w:themeColor="text1"/>
          <w:lang w:eastAsia="ar-SA"/>
        </w:rPr>
        <w:t>, ypač pradiniame pokyčių etape. Tyrimas atskleidžia, kad pokyčių valdymas buvo labiau orientuotas į struktūrinius sprendimus nei į žmogiškųjų patirčių suvaldymą. Tai lėmė darbuotojų nesaugumo jausmą, įtampą ir poreikį savarankiškai prisitaikyti prie ne iki galo aiškių sąlygų. Ši išvada ypač svarbi ateities pokyčiams – ji rodo būtinybę pokyčius planuoti ne tik administraciniu, bet ir psichosocialiniu lygmeniu.</w:t>
      </w:r>
    </w:p>
    <w:p w14:paraId="390CB953" w14:textId="77777777" w:rsidR="00AC6858" w:rsidRPr="00583E3A" w:rsidRDefault="00AC6858" w:rsidP="00AC6858">
      <w:pPr>
        <w:rPr>
          <w:color w:val="000000" w:themeColor="text1"/>
          <w:lang w:eastAsia="ar-SA"/>
        </w:rPr>
      </w:pPr>
    </w:p>
    <w:p w14:paraId="382E7999" w14:textId="17DCD779" w:rsidR="00AC6858" w:rsidRPr="00583E3A" w:rsidRDefault="00AC6858" w:rsidP="00AC6858">
      <w:pPr>
        <w:rPr>
          <w:color w:val="000000" w:themeColor="text1"/>
          <w:lang w:eastAsia="ar-SA"/>
        </w:rPr>
      </w:pPr>
      <w:r w:rsidRPr="00583E3A">
        <w:rPr>
          <w:color w:val="000000" w:themeColor="text1"/>
          <w:lang w:eastAsia="ar-SA"/>
        </w:rPr>
        <w:t xml:space="preserve">2. </w:t>
      </w:r>
      <w:r w:rsidRPr="00583E3A">
        <w:rPr>
          <w:b/>
          <w:bCs/>
          <w:color w:val="000000" w:themeColor="text1"/>
          <w:lang w:eastAsia="ar-SA"/>
        </w:rPr>
        <w:t>Vadovavimas: aiški sistema, bet didėjanti vidinė apkrova</w:t>
      </w:r>
    </w:p>
    <w:p w14:paraId="77CC002C" w14:textId="77777777" w:rsidR="00AC6858" w:rsidRPr="00583E3A" w:rsidRDefault="00AC6858" w:rsidP="00AC6858">
      <w:pPr>
        <w:rPr>
          <w:color w:val="000000" w:themeColor="text1"/>
          <w:lang w:eastAsia="ar-SA"/>
        </w:rPr>
      </w:pPr>
      <w:r w:rsidRPr="00583E3A">
        <w:rPr>
          <w:color w:val="000000" w:themeColor="text1"/>
          <w:lang w:eastAsia="ar-SA"/>
        </w:rPr>
        <w:t>Tyrimo rezultatai leidžia teigti, kad vadovavimo sistema po reorganizacijos yra aiški, struktūruota ir funkciškai veikianti. Darbuotojai žino, kur kreiptis, kaip sprendžiami klausimai, o sprendimų priėmimo procesas suvokiamas kaip racionalus ir skaidrus. Tai patvirtina tiek aukšti apklausos vertinimai, tiek kokybiniuose duomenyse išsakytas pasitikėjimas administracija.</w:t>
      </w:r>
    </w:p>
    <w:p w14:paraId="04E59B80" w14:textId="77777777" w:rsidR="00AC6858" w:rsidRPr="00583E3A" w:rsidRDefault="00AC6858" w:rsidP="00AC6858">
      <w:pPr>
        <w:rPr>
          <w:color w:val="000000" w:themeColor="text1"/>
          <w:lang w:eastAsia="ar-SA"/>
        </w:rPr>
      </w:pPr>
      <w:r w:rsidRPr="00583E3A">
        <w:rPr>
          <w:color w:val="000000" w:themeColor="text1"/>
          <w:lang w:eastAsia="ar-SA"/>
        </w:rPr>
        <w:t>Vis dėlto tyrimas atskleidžia vidinę sistemos įtampą – aiški struktūra veikia didelio darbuotojų, ypač skyrių vedėjų, įsitraukimo ir padidėjusio darbo krūvio sąskaita. Vedėjų vaidmuo reikšmingai išsiplėtė, apimdamas ne tik ugdymo lyderystę, bet ir administracines, organizacines bei net ūkines funkcijas. Mokytojai taip pat patiria papildomas atsakomybes, kurios ne visada aiškiai apibrėžtos. Tai kelia riziką ilgalaikiam sistemos tvarumui, jei darbo krūvio ir funkcijų ribos nebus sąmoningai peržiūrėtos.</w:t>
      </w:r>
    </w:p>
    <w:p w14:paraId="778B3CE3" w14:textId="77777777" w:rsidR="00AC6858" w:rsidRPr="00583E3A" w:rsidRDefault="00AC6858" w:rsidP="00AC6858">
      <w:pPr>
        <w:rPr>
          <w:color w:val="000000" w:themeColor="text1"/>
          <w:lang w:eastAsia="ar-SA"/>
        </w:rPr>
      </w:pPr>
    </w:p>
    <w:p w14:paraId="33ABC3EE" w14:textId="230454F8" w:rsidR="00AC6858" w:rsidRPr="00583E3A" w:rsidRDefault="00AC6858" w:rsidP="00AC6858">
      <w:pPr>
        <w:rPr>
          <w:b/>
          <w:bCs/>
          <w:color w:val="000000" w:themeColor="text1"/>
          <w:lang w:eastAsia="ar-SA"/>
        </w:rPr>
      </w:pPr>
      <w:r w:rsidRPr="00583E3A">
        <w:rPr>
          <w:b/>
          <w:bCs/>
          <w:color w:val="000000" w:themeColor="text1"/>
          <w:lang w:eastAsia="ar-SA"/>
        </w:rPr>
        <w:t>3. Komunikacija: pagerėjusi, bet nepakankamai diferencijuota</w:t>
      </w:r>
    </w:p>
    <w:p w14:paraId="0C9F3099" w14:textId="77777777" w:rsidR="00AC6858" w:rsidRPr="00583E3A" w:rsidRDefault="00AC6858" w:rsidP="00AC6858">
      <w:pPr>
        <w:rPr>
          <w:color w:val="000000" w:themeColor="text1"/>
          <w:lang w:eastAsia="ar-SA"/>
        </w:rPr>
      </w:pPr>
      <w:r w:rsidRPr="00583E3A">
        <w:rPr>
          <w:color w:val="000000" w:themeColor="text1"/>
          <w:lang w:eastAsia="ar-SA"/>
        </w:rPr>
        <w:t>Tyrimas rodo, kad komunikacija po reorganizacijos reikšmingai pagerėjo, palyginti su pradiniu etapu. Darbuotojai vertina ją kaip aiškesnę, tikslesnę ir labiau struktūruotą. Tačiau tiek apklausos, tiek kokybiniai duomenys atskleidžia, kad komunikacijos turinys ne visada buvo pritaikytas skirtingiems organizacijos lygmenims.</w:t>
      </w:r>
    </w:p>
    <w:p w14:paraId="7FEBC2C6" w14:textId="77777777" w:rsidR="00AC6858" w:rsidRPr="00583E3A" w:rsidRDefault="00AC6858" w:rsidP="00AC6858">
      <w:pPr>
        <w:rPr>
          <w:color w:val="000000" w:themeColor="text1"/>
          <w:lang w:eastAsia="ar-SA"/>
        </w:rPr>
      </w:pPr>
      <w:r w:rsidRPr="00583E3A">
        <w:rPr>
          <w:color w:val="000000" w:themeColor="text1"/>
          <w:lang w:eastAsia="ar-SA"/>
        </w:rPr>
        <w:t>Strateginio lygmens informacija ne visada buvo išversta į kasdienės praktikos kalbą, todėl daliai darbuotojų kilo sunkumų suprantant, kaip sprendimai tiesiogiai paveiks jų darbą. Ši išvada rodo poreikį ateityje taikyti diferencijuotą komunikacijos modelį, kai tie patys sprendimai būtų aiškinami atsižvelgiant į skirtingus profesinius vaidmenis ir atsakomybes.</w:t>
      </w:r>
    </w:p>
    <w:p w14:paraId="129C2097" w14:textId="77777777" w:rsidR="00AC6858" w:rsidRPr="00583E3A" w:rsidRDefault="00AC6858" w:rsidP="00AC6858">
      <w:pPr>
        <w:rPr>
          <w:color w:val="000000" w:themeColor="text1"/>
          <w:lang w:eastAsia="ar-SA"/>
        </w:rPr>
      </w:pPr>
    </w:p>
    <w:p w14:paraId="5F5CE03E" w14:textId="34386036" w:rsidR="00AC6858" w:rsidRPr="00583E3A" w:rsidRDefault="00AC6858" w:rsidP="00AC6858">
      <w:pPr>
        <w:rPr>
          <w:color w:val="000000" w:themeColor="text1"/>
          <w:lang w:eastAsia="ar-SA"/>
        </w:rPr>
      </w:pPr>
      <w:r w:rsidRPr="00583E3A">
        <w:rPr>
          <w:color w:val="000000" w:themeColor="text1"/>
          <w:lang w:eastAsia="ar-SA"/>
        </w:rPr>
        <w:t xml:space="preserve">4. </w:t>
      </w:r>
      <w:r w:rsidRPr="00583E3A">
        <w:rPr>
          <w:b/>
          <w:bCs/>
          <w:color w:val="000000" w:themeColor="text1"/>
          <w:lang w:eastAsia="ar-SA"/>
        </w:rPr>
        <w:t>Ugdymo kokybė: stipriausias pertvarkos rezultatas</w:t>
      </w:r>
    </w:p>
    <w:p w14:paraId="4D3130CD" w14:textId="77777777" w:rsidR="00AC6858" w:rsidRPr="00583E3A" w:rsidRDefault="00AC6858" w:rsidP="00AC6858">
      <w:pPr>
        <w:rPr>
          <w:color w:val="000000" w:themeColor="text1"/>
          <w:lang w:eastAsia="ar-SA"/>
        </w:rPr>
      </w:pPr>
      <w:r w:rsidRPr="00583E3A">
        <w:rPr>
          <w:color w:val="000000" w:themeColor="text1"/>
          <w:lang w:eastAsia="ar-SA"/>
        </w:rPr>
        <w:t>Viso tyrimo duomenys nuosekliai patvirtina, kad ugdymo kokybė yra stipriausiai sustiprėjusi sritis. Aiškūs bendri reikalavimai, vieninga metodinė kryptis, nuoseklesnė stebėsena ir grįžtamasis ryšys sudarė sąlygas kokybiškesniam ir labiau koordinuotam ugdymo procesui visoje įstaigoje.</w:t>
      </w:r>
    </w:p>
    <w:p w14:paraId="2E59C0B8" w14:textId="77777777" w:rsidR="00AC6858" w:rsidRPr="00583E3A" w:rsidRDefault="00AC6858" w:rsidP="00AC6858">
      <w:pPr>
        <w:rPr>
          <w:color w:val="000000" w:themeColor="text1"/>
          <w:lang w:eastAsia="ar-SA"/>
        </w:rPr>
      </w:pPr>
      <w:r w:rsidRPr="00583E3A">
        <w:rPr>
          <w:color w:val="000000" w:themeColor="text1"/>
          <w:lang w:eastAsia="ar-SA"/>
        </w:rPr>
        <w:t>Darbuotojai pripažįsta šių pokyčių naudą ir mato jų teigiamą poveikį vaikų ugdymui. Tačiau kartu tyrimas atskleidžia riziką, kad per didelė formalizacija gali atitolinti darbuotojus nuo aktyvaus įsitraukimo, jei kokybės sistema bus suvokiama kaip kontrolės, o ne profesinio augimo priemonė. Tai rodo poreikį nuolat palaikyti balansą tarp standartų ir pedagoginės autonomijos.</w:t>
      </w:r>
    </w:p>
    <w:p w14:paraId="444312E8" w14:textId="77777777" w:rsidR="00AC6858" w:rsidRPr="00583E3A" w:rsidRDefault="00AC6858" w:rsidP="00AC6858">
      <w:pPr>
        <w:rPr>
          <w:color w:val="000000" w:themeColor="text1"/>
          <w:lang w:eastAsia="ar-SA"/>
        </w:rPr>
      </w:pPr>
    </w:p>
    <w:p w14:paraId="5C3933BC" w14:textId="5B12EF50" w:rsidR="00AC6858" w:rsidRPr="00583E3A" w:rsidRDefault="00AC6858" w:rsidP="00AC6858">
      <w:pPr>
        <w:rPr>
          <w:b/>
          <w:bCs/>
          <w:color w:val="000000" w:themeColor="text1"/>
          <w:lang w:eastAsia="ar-SA"/>
        </w:rPr>
      </w:pPr>
      <w:r w:rsidRPr="00583E3A">
        <w:rPr>
          <w:b/>
          <w:bCs/>
          <w:color w:val="000000" w:themeColor="text1"/>
          <w:lang w:eastAsia="ar-SA"/>
        </w:rPr>
        <w:t>5. Organizacinis identitetas ir savitumas: nuo savaiminio prie sąmoningo</w:t>
      </w:r>
    </w:p>
    <w:p w14:paraId="40170D44" w14:textId="77777777" w:rsidR="00AC6858" w:rsidRPr="00583E3A" w:rsidRDefault="00AC6858" w:rsidP="00AC6858">
      <w:pPr>
        <w:rPr>
          <w:color w:val="000000" w:themeColor="text1"/>
          <w:lang w:eastAsia="ar-SA"/>
        </w:rPr>
      </w:pPr>
      <w:r w:rsidRPr="00583E3A">
        <w:rPr>
          <w:color w:val="000000" w:themeColor="text1"/>
          <w:lang w:eastAsia="ar-SA"/>
        </w:rPr>
        <w:t>Tyrimas atskleidžia esminį organizacinio identiteto pokytį. Iki reorganizacijos padalinių savitumas buvo labiau savaiminis, susiformavęs per tradicijas, erdves ir veiklas. Po reorganizacijos dalis šių elementų buvo prarasta arba susilpnėjo, o tai sukėlė darbuotojų jautrumą ir netekties jausmą.</w:t>
      </w:r>
    </w:p>
    <w:p w14:paraId="68E4EF33" w14:textId="77777777" w:rsidR="00AC6858" w:rsidRPr="00583E3A" w:rsidRDefault="00AC6858" w:rsidP="00AC6858">
      <w:pPr>
        <w:rPr>
          <w:color w:val="000000" w:themeColor="text1"/>
          <w:lang w:eastAsia="ar-SA"/>
        </w:rPr>
      </w:pPr>
      <w:r w:rsidRPr="00583E3A">
        <w:rPr>
          <w:color w:val="000000" w:themeColor="text1"/>
          <w:lang w:eastAsia="ar-SA"/>
        </w:rPr>
        <w:lastRenderedPageBreak/>
        <w:t>Tačiau kartu išryškėjo nauja tendencija – savitumas imtas sąmoningai kurti ir reflektuoti. Padaliniai ieško būdų išlaikyti savo kryptis, stiprinti bendruomeniškumą ir prasmingai integruoti savitumą į bendrą organizacijos struktūrą. Ši išvada rodo potencialą formuoti brandesnį, reflektuotą organizacinį identitetą, jei šis procesas bus palaikytas strategiškai.</w:t>
      </w:r>
    </w:p>
    <w:p w14:paraId="31B96034" w14:textId="77777777" w:rsidR="00AC6858" w:rsidRPr="00583E3A" w:rsidRDefault="00AC6858" w:rsidP="00AC6858">
      <w:pPr>
        <w:rPr>
          <w:color w:val="000000" w:themeColor="text1"/>
          <w:lang w:eastAsia="ar-SA"/>
        </w:rPr>
      </w:pPr>
    </w:p>
    <w:p w14:paraId="2FAC7B37" w14:textId="558407C6" w:rsidR="00AC6858" w:rsidRPr="00583E3A" w:rsidRDefault="00AC6858" w:rsidP="00AC6858">
      <w:pPr>
        <w:rPr>
          <w:b/>
          <w:bCs/>
          <w:color w:val="000000" w:themeColor="text1"/>
          <w:lang w:eastAsia="ar-SA"/>
        </w:rPr>
      </w:pPr>
      <w:r w:rsidRPr="00583E3A">
        <w:rPr>
          <w:b/>
          <w:bCs/>
          <w:color w:val="000000" w:themeColor="text1"/>
          <w:lang w:eastAsia="ar-SA"/>
        </w:rPr>
        <w:t>6. Darbuotojų motyvacija ir įsitraukimas: stabilus, bet trapus balansas</w:t>
      </w:r>
    </w:p>
    <w:p w14:paraId="1BDD4A96" w14:textId="77777777" w:rsidR="00AC6858" w:rsidRPr="00583E3A" w:rsidRDefault="00AC6858" w:rsidP="00AC6858">
      <w:pPr>
        <w:rPr>
          <w:color w:val="000000" w:themeColor="text1"/>
          <w:lang w:eastAsia="ar-SA"/>
        </w:rPr>
      </w:pPr>
      <w:r w:rsidRPr="00583E3A">
        <w:rPr>
          <w:color w:val="000000" w:themeColor="text1"/>
          <w:lang w:eastAsia="ar-SA"/>
        </w:rPr>
        <w:t>Apklausos ir kokybiniai duomenys rodo, kad darbuotojų profesinis įsipareigojimas ir atsakomybė išlieka aukšti. Tačiau motyvacija nėra reikšmingai padidėjusi, o dalis darbuotojų jaučia, kad jų pastangos ne visada pakankamai pastebimos ar įvertinamos.</w:t>
      </w:r>
    </w:p>
    <w:p w14:paraId="28A91081" w14:textId="77777777" w:rsidR="00AC6858" w:rsidRPr="00583E3A" w:rsidRDefault="00AC6858" w:rsidP="00AC6858">
      <w:pPr>
        <w:rPr>
          <w:color w:val="000000" w:themeColor="text1"/>
          <w:lang w:eastAsia="ar-SA"/>
        </w:rPr>
      </w:pPr>
      <w:r w:rsidRPr="00583E3A">
        <w:rPr>
          <w:color w:val="000000" w:themeColor="text1"/>
          <w:lang w:eastAsia="ar-SA"/>
        </w:rPr>
        <w:t>Motyvacija šiuo metu palaikoma daugiau per profesinę prasmę ir lojalumą, o ne per sistemingą pripažinimo ar įtraukimo kultūrą. Tai reiškia, kad esamas balansas yra stabilus, bet pažeidžiamas, ypač ilgalaikėje perspektyvoje.</w:t>
      </w:r>
    </w:p>
    <w:p w14:paraId="78EAF901" w14:textId="77777777" w:rsidR="00AC6858" w:rsidRPr="00583E3A" w:rsidRDefault="00AC6858" w:rsidP="00AC6858">
      <w:pPr>
        <w:rPr>
          <w:color w:val="000000" w:themeColor="text1"/>
          <w:lang w:eastAsia="ar-SA"/>
        </w:rPr>
      </w:pPr>
    </w:p>
    <w:p w14:paraId="3E343F8C" w14:textId="0C763AEC" w:rsidR="006C5032" w:rsidRPr="00583E3A" w:rsidRDefault="00F32591" w:rsidP="00AC6858">
      <w:pPr>
        <w:rPr>
          <w:color w:val="000000" w:themeColor="text1"/>
          <w:lang w:eastAsia="ar-SA"/>
        </w:rPr>
      </w:pPr>
      <w:r w:rsidRPr="00583E3A">
        <w:rPr>
          <w:color w:val="000000" w:themeColor="text1"/>
          <w:lang w:eastAsia="ar-SA"/>
        </w:rPr>
        <w:t xml:space="preserve">7. </w:t>
      </w:r>
      <w:r w:rsidR="00AC6858" w:rsidRPr="00583E3A">
        <w:rPr>
          <w:color w:val="000000" w:themeColor="text1"/>
          <w:lang w:eastAsia="ar-SA"/>
        </w:rPr>
        <w:t>Visas tyrimas leidžia daryti išvadą, kad Marijampolės vaikų lopšelis-darželis po reorganizacijos yra struktūriškai sustiprėjusi, funkciškai aiški ir ugdymo kokybės požiūriu pažengusi organizacija, tačiau jos ilgalaikis tvarumas priklausys nuo gebėjimo kryptingai dirbti su žmogiškuoju faktoriumi. Ateities prioritetas turėtų būti ne nauji struktūriniai pokyčiai, o organizacinės brandos stiprinimas – emocinio saugumo, vaidmenų aiškumo, darbuotojų pripažinimo ir sąmoningo organizacinio identiteto kūrimo srityse.</w:t>
      </w:r>
    </w:p>
    <w:p w14:paraId="637B41D7" w14:textId="77777777" w:rsidR="006C5032" w:rsidRPr="00583E3A" w:rsidRDefault="006C5032" w:rsidP="00E7654E">
      <w:pPr>
        <w:rPr>
          <w:color w:val="000000" w:themeColor="text1"/>
          <w:lang w:eastAsia="ar-SA"/>
        </w:rPr>
      </w:pPr>
    </w:p>
    <w:p w14:paraId="13F3B3AF" w14:textId="77777777" w:rsidR="00E15D71" w:rsidRPr="00583E3A" w:rsidRDefault="00E15D71" w:rsidP="00A7022C">
      <w:pPr>
        <w:pStyle w:val="Antrat1"/>
        <w:rPr>
          <w:color w:val="000000" w:themeColor="text1"/>
          <w:lang w:val="lt-LT"/>
        </w:rPr>
      </w:pPr>
    </w:p>
    <w:p w14:paraId="6698C0DE" w14:textId="6060AEFD" w:rsidR="00E3597D" w:rsidRPr="00583E3A" w:rsidRDefault="00404E96" w:rsidP="0080385C">
      <w:pPr>
        <w:spacing w:before="100" w:beforeAutospacing="1" w:after="100" w:afterAutospacing="1"/>
        <w:outlineLvl w:val="0"/>
        <w:rPr>
          <w:b/>
          <w:bCs/>
          <w:color w:val="000000" w:themeColor="text1"/>
          <w:kern w:val="36"/>
        </w:rPr>
      </w:pPr>
      <w:bookmarkStart w:id="58" w:name="_Toc220963841"/>
      <w:r w:rsidRPr="00583E3A">
        <w:rPr>
          <w:b/>
          <w:bCs/>
          <w:color w:val="000000" w:themeColor="text1"/>
          <w:kern w:val="36"/>
        </w:rPr>
        <w:t>1</w:t>
      </w:r>
      <w:r w:rsidR="00730A96" w:rsidRPr="00583E3A">
        <w:rPr>
          <w:b/>
          <w:bCs/>
          <w:color w:val="000000" w:themeColor="text1"/>
          <w:kern w:val="36"/>
        </w:rPr>
        <w:t>0</w:t>
      </w:r>
      <w:r w:rsidRPr="00583E3A">
        <w:rPr>
          <w:b/>
          <w:bCs/>
          <w:color w:val="000000" w:themeColor="text1"/>
          <w:kern w:val="36"/>
        </w:rPr>
        <w:t xml:space="preserve">. </w:t>
      </w:r>
      <w:r w:rsidR="00E3597D" w:rsidRPr="00583E3A">
        <w:rPr>
          <w:b/>
          <w:bCs/>
          <w:color w:val="000000" w:themeColor="text1"/>
          <w:kern w:val="36"/>
        </w:rPr>
        <w:t>REKOMENDACIJOS DĖL MARIJAMPOLĖS VAIKŲ LOPŠELIO-DARŽELIO VEIKLOS TOBULINIMO</w:t>
      </w:r>
      <w:bookmarkEnd w:id="58"/>
    </w:p>
    <w:p w14:paraId="4492312F" w14:textId="09147BAE" w:rsidR="003C18B2" w:rsidRPr="00583E3A" w:rsidRDefault="00404E96" w:rsidP="00730A96">
      <w:pPr>
        <w:spacing w:before="100" w:beforeAutospacing="1" w:after="100" w:afterAutospacing="1"/>
        <w:outlineLvl w:val="1"/>
        <w:rPr>
          <w:b/>
          <w:bCs/>
          <w:color w:val="000000" w:themeColor="text1"/>
        </w:rPr>
      </w:pPr>
      <w:bookmarkStart w:id="59" w:name="_Toc220963842"/>
      <w:r w:rsidRPr="00583E3A">
        <w:rPr>
          <w:b/>
          <w:bCs/>
          <w:color w:val="000000" w:themeColor="text1"/>
        </w:rPr>
        <w:t>1</w:t>
      </w:r>
      <w:r w:rsidR="00730A96" w:rsidRPr="00583E3A">
        <w:rPr>
          <w:b/>
          <w:bCs/>
          <w:color w:val="000000" w:themeColor="text1"/>
        </w:rPr>
        <w:t>0</w:t>
      </w:r>
      <w:r w:rsidRPr="00583E3A">
        <w:rPr>
          <w:b/>
          <w:bCs/>
          <w:color w:val="000000" w:themeColor="text1"/>
        </w:rPr>
        <w:t>.1</w:t>
      </w:r>
      <w:r w:rsidR="00730A96" w:rsidRPr="00583E3A">
        <w:rPr>
          <w:b/>
          <w:bCs/>
          <w:color w:val="000000" w:themeColor="text1"/>
        </w:rPr>
        <w:t>.</w:t>
      </w:r>
      <w:r w:rsidRPr="00583E3A">
        <w:rPr>
          <w:b/>
          <w:bCs/>
          <w:color w:val="000000" w:themeColor="text1"/>
        </w:rPr>
        <w:t xml:space="preserve"> </w:t>
      </w:r>
      <w:r w:rsidR="00730A96" w:rsidRPr="00583E3A">
        <w:rPr>
          <w:b/>
          <w:bCs/>
          <w:color w:val="000000" w:themeColor="text1"/>
        </w:rPr>
        <w:t>Rekomendacijos Marijampolės vaikų lopšeliui-darželiui</w:t>
      </w:r>
      <w:bookmarkEnd w:id="59"/>
    </w:p>
    <w:p w14:paraId="68873063" w14:textId="25583490" w:rsidR="00730A96" w:rsidRPr="00583E3A" w:rsidRDefault="00730A96" w:rsidP="0080385C">
      <w:pPr>
        <w:spacing w:before="100" w:beforeAutospacing="1" w:after="100" w:afterAutospacing="1"/>
        <w:rPr>
          <w:color w:val="000000" w:themeColor="text1"/>
        </w:rPr>
      </w:pPr>
      <w:r w:rsidRPr="00583E3A">
        <w:rPr>
          <w:b/>
          <w:bCs/>
          <w:color w:val="000000" w:themeColor="text1"/>
        </w:rPr>
        <w:t>1. Stiprinti žmogiškai orientuotą vadovavimą po reorganizacijos, aiškiai apibrėžiant skyrių vadovų vaidmenį</w:t>
      </w:r>
    </w:p>
    <w:p w14:paraId="4956D4AF" w14:textId="3D14F852" w:rsidR="002B77BC" w:rsidRPr="00583E3A" w:rsidRDefault="002B77BC" w:rsidP="0080385C">
      <w:pPr>
        <w:spacing w:before="100" w:beforeAutospacing="1" w:after="100" w:afterAutospacing="1"/>
        <w:rPr>
          <w:color w:val="000000" w:themeColor="text1"/>
        </w:rPr>
      </w:pPr>
      <w:r w:rsidRPr="00583E3A">
        <w:rPr>
          <w:color w:val="000000" w:themeColor="text1"/>
        </w:rPr>
        <w:t>Tyrimo rezultatai leidžia daryti išvadą, kad Marijampolės vaikų lopšelyje-darželyje susiformavo dviejų lygių vadovavimo modelis, kuriame strateginė vadovybė (direktorė ir pavaduotojos) daugiausia orientuojasi į valdymo ir kontrolės funkcijas, o skyrių vedėjos atlieka realų operacinį vadovavimą – organizuoja kasdienį ugdymo procesą, sprendžia vaikų, pedagogų ir tėvų klausimus bei reaguoja į kasdienes situacijas. Ši situacija pati savaime nėra neigiama, tačiau tampa problemiška tuomet, kai didelė atsakomybė nėra lydima aiškiai apibrėžtų funkcijų, pakankamų sprendimų įgaliojimų ir institucinio palaikymo.</w:t>
      </w:r>
    </w:p>
    <w:p w14:paraId="232A07FB" w14:textId="77777777" w:rsidR="002B77BC" w:rsidRPr="00583E3A" w:rsidRDefault="002B77BC" w:rsidP="0080385C">
      <w:pPr>
        <w:spacing w:before="100" w:beforeAutospacing="1" w:after="100" w:afterAutospacing="1"/>
        <w:rPr>
          <w:color w:val="000000" w:themeColor="text1"/>
        </w:rPr>
      </w:pPr>
      <w:r w:rsidRPr="00583E3A">
        <w:rPr>
          <w:color w:val="000000" w:themeColor="text1"/>
        </w:rPr>
        <w:t>Tyrimas rodo, kad ypač naujos ar mažiau patyrusios skyrių vedėjos patiria įtampą, veikdamos tarp strateginių reikalavimų ir praktinių ugdymo realijų, neturėdamos pakankamos įtakos personalo, biudžeto ar ugdymo krypties klausimams. Todėl tikslinga ne tik aiškiai apibrėžti skyrių vedėjų, kaip operacinių vadovų, funkcijas ir atsakomybes bei sustiprinti jų dalyvavimą sprendimų priėmime, bet ir peržiūrėti reikalavimus skyrių vedėjų pareigybėms bei jų atrankos tvarką, užtikrinant, kad į šias pozicijas būtų atrenkami ir kryptingai rengiami asmenys, turintys ne tik pedagogines, bet ir vadovavimo kompetencijas. Toks požiūris leistų sumažinti neatitikimą tarp realios lyderystės ir formalių valdymo struktūrų bei sustiprintų organizacijos veiklos tvarumą.</w:t>
      </w:r>
    </w:p>
    <w:p w14:paraId="36B4C902" w14:textId="519ECF96" w:rsidR="00730A96" w:rsidRPr="00583E3A" w:rsidRDefault="00730A96" w:rsidP="0080385C">
      <w:pPr>
        <w:spacing w:before="100" w:beforeAutospacing="1" w:after="100" w:afterAutospacing="1"/>
        <w:rPr>
          <w:b/>
          <w:bCs/>
          <w:color w:val="000000" w:themeColor="text1"/>
        </w:rPr>
      </w:pPr>
      <w:r w:rsidRPr="00583E3A">
        <w:rPr>
          <w:b/>
          <w:bCs/>
          <w:color w:val="000000" w:themeColor="text1"/>
        </w:rPr>
        <w:t>2. Aiškiai subalansuoti darbo krūvį ir profesinius vaidmenis</w:t>
      </w:r>
    </w:p>
    <w:p w14:paraId="0EAE973C" w14:textId="57EDB930" w:rsidR="00F661EE" w:rsidRPr="00583E3A" w:rsidRDefault="00F661EE" w:rsidP="0080385C">
      <w:pPr>
        <w:spacing w:before="100" w:beforeAutospacing="1" w:after="100" w:afterAutospacing="1"/>
        <w:rPr>
          <w:color w:val="000000" w:themeColor="text1"/>
        </w:rPr>
      </w:pPr>
      <w:r w:rsidRPr="00583E3A">
        <w:rPr>
          <w:color w:val="000000" w:themeColor="text1"/>
        </w:rPr>
        <w:t xml:space="preserve">Tyrimo rezultatai atskleidė, kad reorganizacija reikšmingai išplėtė tiek vedėjų, tiek mokytojų funkcijas, neretai peržengiant formaliai apibrėžtas pareigas. Ypač ryškiai tai atsiskleidžia skyrių vedėjų lygmenyje, kur vienu metu susikerta ugdymo organizavimo, personalo koordinavimo, tėvų </w:t>
      </w:r>
      <w:r w:rsidRPr="00583E3A">
        <w:rPr>
          <w:color w:val="000000" w:themeColor="text1"/>
        </w:rPr>
        <w:lastRenderedPageBreak/>
        <w:t>lūkesčių valdymo, administracinių reikalavimų įgyvendinimo bei kasdienių problemų sprendimo funkcijos, tačiau reali sprendimų galia išlieka ribota. Tokia situacija lemia nuolatinį darbo intensyvėjimą, didina emocinę įtampą ir kelia perdegimo riziką, ypač mažiau patyrusioms vedėjoms.</w:t>
      </w:r>
    </w:p>
    <w:p w14:paraId="7EE62252" w14:textId="7B60B2C7" w:rsidR="00F661EE" w:rsidRPr="00583E3A" w:rsidRDefault="00F661EE" w:rsidP="0080385C">
      <w:pPr>
        <w:spacing w:before="100" w:beforeAutospacing="1" w:after="100" w:afterAutospacing="1"/>
        <w:rPr>
          <w:color w:val="000000" w:themeColor="text1"/>
        </w:rPr>
      </w:pPr>
      <w:r w:rsidRPr="00583E3A">
        <w:rPr>
          <w:color w:val="000000" w:themeColor="text1"/>
        </w:rPr>
        <w:t>Tyrimas leidžia daryti išvadą, kad vien tik funkcijų perskirstymas nebus pakankamas, jei nebus sustiprintas žmogiškųjų išteklių pagrindas. Todėl rekomenduojama atlikti nuoseklią vidinę funkcijų ir darbo krūvio peržiūrą, aiškiai atskiriant pedagogines, administracines ir technines atsakomybes bei įtvirtinant skyrių vedėjų, kaip operacinių vadovų, statusą. Kartu tikslinga numatyti papildomą pareigybę (pavaduotojo ar kitos pagalbinės vadovaujančios pozicijos), kuri perimtų dalį administracinių ir koordinavimo funkcijų, taip sudarant sąlygas skyrių vedėjoms daugiau dėmesio skirti ugdymo kokybei ir komandų lyderystei.</w:t>
      </w:r>
    </w:p>
    <w:p w14:paraId="0D96CF33" w14:textId="6D978A1A" w:rsidR="00F661EE" w:rsidRPr="00583E3A" w:rsidRDefault="00F661EE" w:rsidP="0080385C">
      <w:pPr>
        <w:spacing w:before="100" w:beforeAutospacing="1" w:after="100" w:afterAutospacing="1"/>
        <w:rPr>
          <w:color w:val="000000" w:themeColor="text1"/>
        </w:rPr>
      </w:pPr>
      <w:r w:rsidRPr="00583E3A">
        <w:rPr>
          <w:color w:val="000000" w:themeColor="text1"/>
        </w:rPr>
        <w:t>Be to, tyrimas rodo, kad reikšminga kasdienės įtampos dalis kyla dėl skubių ūkinių ir techninių klausimų sprendimo, kurie dažnai tampa skyrių vedėjų atsakomybe, nors nepriklauso jų pagrindinėms funkcijoms. Todėl būtina užtikrinti nuolat veikiančią, operatyviai reaguojančią ūkinių ir techninių klausimų sprendimo komandą, galinčią greitai spręsti kasdienes problemas ir taip sumažinti papildomą naštą pedagoginiam personalui. Tokie sprendimai prisidėtų prie tvaresnio darbo organizavimo, didesnio darbuotojų pasitenkinimo ir ilgalaikio organizacijos stabilumo.</w:t>
      </w:r>
    </w:p>
    <w:p w14:paraId="753AC19F" w14:textId="50D44E4C" w:rsidR="00913BD4" w:rsidRPr="00583E3A" w:rsidRDefault="00F661EE" w:rsidP="00F661EE">
      <w:pPr>
        <w:spacing w:before="100" w:beforeAutospacing="1" w:after="100" w:afterAutospacing="1"/>
        <w:rPr>
          <w:color w:val="000000" w:themeColor="text1"/>
        </w:rPr>
      </w:pPr>
      <w:r w:rsidRPr="00583E3A">
        <w:rPr>
          <w:b/>
          <w:bCs/>
          <w:color w:val="000000" w:themeColor="text1"/>
        </w:rPr>
        <w:t>3. Institucionalizuoti emocinio saugumo palaikymą</w:t>
      </w:r>
    </w:p>
    <w:p w14:paraId="6A22E3ED" w14:textId="77777777" w:rsidR="00913BD4" w:rsidRPr="00583E3A" w:rsidRDefault="00913BD4" w:rsidP="0080385C">
      <w:pPr>
        <w:spacing w:before="100" w:beforeAutospacing="1" w:after="100" w:afterAutospacing="1"/>
        <w:rPr>
          <w:color w:val="000000" w:themeColor="text1"/>
        </w:rPr>
      </w:pPr>
      <w:r w:rsidRPr="00583E3A">
        <w:rPr>
          <w:color w:val="000000" w:themeColor="text1"/>
        </w:rPr>
        <w:t>Tyrimas parodė, kad emocinė adaptacija po reorganizacijos vyko spontaniškai, daugiausia per asmeninį atsparumą ir kolegialų palaikymą. Rekomenduojama emocinę gerovę traktuoti kaip sisteminę organizacijos atsakomybę, o ne individualią darbuotojų pareigą. Tai galėtų apimti periodinius emocinės savijautos vertinimus, saugias erdves refleksijai, aiškias procedūras, kaip darbuotojai gali išsakyti sunkumus, ir nuoseklų vadovų vaidmenį kuriant psichologiškai saugią darbo aplinką.</w:t>
      </w:r>
    </w:p>
    <w:p w14:paraId="7488FA31" w14:textId="7BDCB291" w:rsidR="00F661EE" w:rsidRPr="00583E3A" w:rsidRDefault="00F661EE" w:rsidP="0080385C">
      <w:pPr>
        <w:spacing w:before="100" w:beforeAutospacing="1" w:after="100" w:afterAutospacing="1"/>
        <w:rPr>
          <w:color w:val="000000" w:themeColor="text1"/>
        </w:rPr>
      </w:pPr>
      <w:r w:rsidRPr="00583E3A">
        <w:rPr>
          <w:b/>
          <w:bCs/>
          <w:color w:val="000000" w:themeColor="text1"/>
        </w:rPr>
        <w:t>4. Išlaikyti ugdymo kokybės standartus, kartu stiprinant pedagoginę ir skyrių lygmens autonomiją</w:t>
      </w:r>
    </w:p>
    <w:p w14:paraId="77E3F361" w14:textId="77777777" w:rsidR="003C18B2" w:rsidRPr="00583E3A" w:rsidRDefault="003C18B2" w:rsidP="0080385C">
      <w:pPr>
        <w:spacing w:before="100" w:beforeAutospacing="1" w:after="100" w:afterAutospacing="1"/>
        <w:rPr>
          <w:color w:val="000000" w:themeColor="text1"/>
        </w:rPr>
      </w:pPr>
      <w:r w:rsidRPr="00583E3A">
        <w:rPr>
          <w:color w:val="000000" w:themeColor="text1"/>
        </w:rPr>
        <w:t>Ugdymo kokybė identifikuota kaip stipriausia pertvarkos sritis. Vis dėlto tyrimas signalizuoja riziką, kad pernelyg formalizuota kokybės sistema, kuriama centralizuotai, gali būti suvokiama kaip kontrolės mechanizmas ir didinti administracinę naštą. Tokiu atveju skyrių vedėjos tampa tarpinėmis grandimis, priverstomis „išversti“ viršuje sukurtus standartus į realią ugdymo praktiką.</w:t>
      </w:r>
    </w:p>
    <w:p w14:paraId="7EFCD096" w14:textId="77777777" w:rsidR="003C18B2" w:rsidRPr="00583E3A" w:rsidRDefault="003C18B2" w:rsidP="0080385C">
      <w:pPr>
        <w:spacing w:before="100" w:beforeAutospacing="1" w:after="100" w:afterAutospacing="1"/>
        <w:rPr>
          <w:color w:val="000000" w:themeColor="text1"/>
        </w:rPr>
      </w:pPr>
      <w:r w:rsidRPr="00583E3A">
        <w:rPr>
          <w:color w:val="000000" w:themeColor="text1"/>
        </w:rPr>
        <w:t>Rekomenduojama ugdymo kokybės užtikrinimą grįsti partneryste ir profesiniu pasitikėjimu, sudarant sąlygas pedagogams ir skyrių vedėjoms kūrybiškai taikyti bendrus standartus, adaptuojant juos konkretaus skyriaus poreikiams. Tai leistų kokybę suvokti kaip bendrakūrą, o ne tik atskaitomybę.</w:t>
      </w:r>
    </w:p>
    <w:p w14:paraId="46165653" w14:textId="1F59791D" w:rsidR="003C18B2" w:rsidRPr="00583E3A" w:rsidRDefault="00F661EE" w:rsidP="00F661EE">
      <w:pPr>
        <w:spacing w:before="100" w:beforeAutospacing="1" w:after="100" w:afterAutospacing="1"/>
        <w:rPr>
          <w:color w:val="000000" w:themeColor="text1"/>
        </w:rPr>
      </w:pPr>
      <w:r w:rsidRPr="00583E3A">
        <w:rPr>
          <w:b/>
          <w:bCs/>
          <w:color w:val="000000" w:themeColor="text1"/>
        </w:rPr>
        <w:t>5. Sąmoningai puoselėti organizacinį savitumą ir tapatybę per skyrių lygmens lyderystę</w:t>
      </w:r>
    </w:p>
    <w:p w14:paraId="61FA7FF9" w14:textId="77777777" w:rsidR="003C18B2" w:rsidRPr="00583E3A" w:rsidRDefault="003C18B2" w:rsidP="0080385C">
      <w:pPr>
        <w:spacing w:before="100" w:beforeAutospacing="1" w:after="100" w:afterAutospacing="1"/>
        <w:rPr>
          <w:color w:val="000000" w:themeColor="text1"/>
        </w:rPr>
      </w:pPr>
      <w:r w:rsidRPr="00583E3A">
        <w:rPr>
          <w:color w:val="000000" w:themeColor="text1"/>
        </w:rPr>
        <w:t>Reorganizacija pakeitė organizacinio savitumo pobūdį – jis tapo ne savaime egzistuojantis, o sąmoningai kuriamas. Tyrimas rodo, kad būtent skyrių lygmenyje išlieka stipriausias ryšys su bendruomene, tradicijomis ir kasdienio ugdymo kultūra.</w:t>
      </w:r>
    </w:p>
    <w:p w14:paraId="620C5AC8" w14:textId="7410B051" w:rsidR="003C18B2" w:rsidRPr="00583E3A" w:rsidRDefault="003C18B2" w:rsidP="0080385C">
      <w:pPr>
        <w:spacing w:before="100" w:beforeAutospacing="1" w:after="100" w:afterAutospacing="1"/>
        <w:rPr>
          <w:color w:val="000000" w:themeColor="text1"/>
        </w:rPr>
      </w:pPr>
      <w:r w:rsidRPr="00583E3A">
        <w:rPr>
          <w:color w:val="000000" w:themeColor="text1"/>
        </w:rPr>
        <w:t>Rekomenduojama savitumą įtvirtinti kaip strateginę vertybę, suteikiant skyri</w:t>
      </w:r>
      <w:r w:rsidR="00913BD4" w:rsidRPr="00583E3A">
        <w:rPr>
          <w:color w:val="000000" w:themeColor="text1"/>
        </w:rPr>
        <w:t>ams</w:t>
      </w:r>
      <w:r w:rsidRPr="00583E3A">
        <w:rPr>
          <w:color w:val="000000" w:themeColor="text1"/>
        </w:rPr>
        <w:t xml:space="preserve"> daugiau erdvės inicijuoti ir palaikyti savitas veiklas, tradicijas ir ugdymo kryptis. Tai padėtų stiprinti darbuotojų identifikaciją su įstaiga ir mažintų fragmentacijos riziką didelėje, centralizuotoje struktūroje.</w:t>
      </w:r>
    </w:p>
    <w:p w14:paraId="6D8C26F6" w14:textId="77777777" w:rsidR="00913BD4" w:rsidRPr="00583E3A" w:rsidRDefault="00913BD4" w:rsidP="0080385C">
      <w:pPr>
        <w:spacing w:before="100" w:beforeAutospacing="1" w:after="100" w:afterAutospacing="1"/>
        <w:outlineLvl w:val="1"/>
        <w:rPr>
          <w:b/>
          <w:bCs/>
          <w:color w:val="000000" w:themeColor="text1"/>
        </w:rPr>
      </w:pPr>
    </w:p>
    <w:p w14:paraId="28999565" w14:textId="23395FED" w:rsidR="00E3597D" w:rsidRPr="00583E3A" w:rsidRDefault="00DF5B9E" w:rsidP="0080385C">
      <w:pPr>
        <w:spacing w:before="100" w:beforeAutospacing="1" w:after="100" w:afterAutospacing="1"/>
        <w:outlineLvl w:val="1"/>
        <w:rPr>
          <w:b/>
          <w:bCs/>
          <w:color w:val="000000" w:themeColor="text1"/>
        </w:rPr>
      </w:pPr>
      <w:bookmarkStart w:id="60" w:name="_Toc220963843"/>
      <w:r w:rsidRPr="00583E3A">
        <w:rPr>
          <w:b/>
          <w:bCs/>
          <w:color w:val="000000" w:themeColor="text1"/>
        </w:rPr>
        <w:t>1</w:t>
      </w:r>
      <w:r w:rsidR="00F661EE" w:rsidRPr="00583E3A">
        <w:rPr>
          <w:b/>
          <w:bCs/>
          <w:color w:val="000000" w:themeColor="text1"/>
        </w:rPr>
        <w:t>0</w:t>
      </w:r>
      <w:r w:rsidRPr="00583E3A">
        <w:rPr>
          <w:b/>
          <w:bCs/>
          <w:color w:val="000000" w:themeColor="text1"/>
        </w:rPr>
        <w:t>.2</w:t>
      </w:r>
      <w:r w:rsidR="00E3597D" w:rsidRPr="00583E3A">
        <w:rPr>
          <w:b/>
          <w:bCs/>
          <w:color w:val="000000" w:themeColor="text1"/>
        </w:rPr>
        <w:t xml:space="preserve">. </w:t>
      </w:r>
      <w:r w:rsidR="00F661EE" w:rsidRPr="00583E3A">
        <w:rPr>
          <w:b/>
          <w:bCs/>
          <w:color w:val="000000" w:themeColor="text1"/>
        </w:rPr>
        <w:t>Rekomendacijos Marijampolės savivaldybei</w:t>
      </w:r>
      <w:bookmarkEnd w:id="60"/>
    </w:p>
    <w:p w14:paraId="0B3E25B4" w14:textId="65E05225" w:rsidR="00F661EE" w:rsidRPr="00583E3A" w:rsidRDefault="00F661EE" w:rsidP="0080385C">
      <w:pPr>
        <w:rPr>
          <w:color w:val="000000" w:themeColor="text1"/>
        </w:rPr>
      </w:pPr>
      <w:r w:rsidRPr="00583E3A">
        <w:rPr>
          <w:b/>
          <w:bCs/>
          <w:color w:val="000000" w:themeColor="text1"/>
        </w:rPr>
        <w:t>1. Sukurti aiškią ir viešą ikimokyklinio ugdymo tinklo plėtros strategiją</w:t>
      </w:r>
    </w:p>
    <w:p w14:paraId="2BEB22F1" w14:textId="77777777" w:rsidR="00F661EE" w:rsidRPr="00583E3A" w:rsidRDefault="00F661EE" w:rsidP="0080385C">
      <w:pPr>
        <w:rPr>
          <w:color w:val="000000" w:themeColor="text1"/>
        </w:rPr>
      </w:pPr>
    </w:p>
    <w:p w14:paraId="47C664C5" w14:textId="6B21D03A" w:rsidR="00002418" w:rsidRPr="00583E3A" w:rsidRDefault="00002418" w:rsidP="0080385C">
      <w:pPr>
        <w:rPr>
          <w:color w:val="000000" w:themeColor="text1"/>
        </w:rPr>
      </w:pPr>
      <w:r w:rsidRPr="00583E3A">
        <w:rPr>
          <w:color w:val="000000" w:themeColor="text1"/>
        </w:rPr>
        <w:t>Tyrimas atskleidė, kad ikimokyklinio ugdymo įstaigų pertvarka Marijampolės savivaldybėje buvo įgyvendinama neturint aiškiai artikuliuoto, integruoto požiūrio į ikimokyklinį ugdymą kaip neatsiejamą bendros savivaldybės švietimo sistemos dalį. Rekomenduojama savivaldybės švietimo politikoje ikimokyklines įstaigas kryptingai matyti ir planuoti kartu su kitomis švietimo įstaigomis, siekiant nuoseklaus ugdymo paslaugų tinklo nuo ankstyvojo ugdymo iki bendrojo ugdymo.</w:t>
      </w:r>
    </w:p>
    <w:p w14:paraId="2114BA27" w14:textId="77777777" w:rsidR="00002418" w:rsidRPr="00583E3A" w:rsidRDefault="00002418" w:rsidP="0080385C">
      <w:pPr>
        <w:rPr>
          <w:color w:val="000000" w:themeColor="text1"/>
        </w:rPr>
      </w:pPr>
      <w:r w:rsidRPr="00583E3A">
        <w:rPr>
          <w:color w:val="000000" w:themeColor="text1"/>
        </w:rPr>
        <w:t>Toks integruotas požiūris turėtų būti grindžiamas demografinėmis prognozėmis, teritoriniu paslaugų pasiekiamumu, ugdymo kokybės ir įtraukties principais, ypatingą dėmesį skiriant miesto ir kaimo ikimokyklinio ugdymo įstaigų skirtumų mažinimui. Tai apima ne tik infrastruktūrinius ar pavėžėjimo sprendimus, bet ir vienodų galimybių sudarymą vaikams gauti kokybiškas ugdymo ir švietimo pagalbos paslaugas nepriklausomai nuo gyvenamosios vietos.</w:t>
      </w:r>
    </w:p>
    <w:p w14:paraId="333622D1" w14:textId="77777777" w:rsidR="00002418" w:rsidRPr="00583E3A" w:rsidRDefault="00002418" w:rsidP="0080385C">
      <w:pPr>
        <w:rPr>
          <w:color w:val="000000" w:themeColor="text1"/>
        </w:rPr>
      </w:pPr>
      <w:r w:rsidRPr="00583E3A">
        <w:rPr>
          <w:color w:val="000000" w:themeColor="text1"/>
        </w:rPr>
        <w:t>Be to, rekomenduojama savivaldybės švietimo politikoje sistemiškai stiprinti specialiųjų ugdymosi poreikių (SUP) vaikų integraciją, užtikrinant paslaugų tęstinumą tarp ikimokyklinio ir bendrojo ugdymo pakopų, švietimo pagalbos specialistų prieinamumą ir tarpsektorinį bendradarbiavimą. Toks visuminis, integruotas požiūris leistų mažinti švietimo sistemos fragmentaciją, didinti sprendimų nuoseklumą ir stiprinti pasitikėjimą savivaldybės švietimo politika.</w:t>
      </w:r>
    </w:p>
    <w:p w14:paraId="782038C4" w14:textId="77777777" w:rsidR="00F661EE" w:rsidRPr="00583E3A" w:rsidRDefault="00F661EE" w:rsidP="0080385C">
      <w:pPr>
        <w:rPr>
          <w:color w:val="000000" w:themeColor="text1"/>
        </w:rPr>
      </w:pPr>
    </w:p>
    <w:p w14:paraId="26BD5CD7" w14:textId="5B307789" w:rsidR="00F661EE" w:rsidRPr="00583E3A" w:rsidRDefault="00F661EE" w:rsidP="0080385C">
      <w:pPr>
        <w:rPr>
          <w:b/>
          <w:bCs/>
          <w:color w:val="000000" w:themeColor="text1"/>
        </w:rPr>
      </w:pPr>
      <w:r w:rsidRPr="00583E3A">
        <w:rPr>
          <w:b/>
          <w:bCs/>
          <w:color w:val="000000" w:themeColor="text1"/>
        </w:rPr>
        <w:t>2. Užtikrinti nuoseklią ir dialogu grįstą komunikaciją švietimo srityje</w:t>
      </w:r>
    </w:p>
    <w:p w14:paraId="68CDE302" w14:textId="77777777" w:rsidR="00F661EE" w:rsidRPr="00583E3A" w:rsidRDefault="00F661EE" w:rsidP="00F661EE">
      <w:pPr>
        <w:ind w:firstLine="142"/>
        <w:rPr>
          <w:b/>
          <w:bCs/>
          <w:color w:val="000000" w:themeColor="text1"/>
        </w:rPr>
      </w:pPr>
    </w:p>
    <w:p w14:paraId="1924C9B6" w14:textId="40B487E3" w:rsidR="00F661EE" w:rsidRPr="00583E3A" w:rsidRDefault="00F661EE" w:rsidP="00F661EE">
      <w:pPr>
        <w:ind w:firstLine="142"/>
        <w:rPr>
          <w:color w:val="000000" w:themeColor="text1"/>
        </w:rPr>
      </w:pPr>
      <w:r w:rsidRPr="00583E3A">
        <w:rPr>
          <w:b/>
          <w:bCs/>
          <w:color w:val="000000" w:themeColor="text1"/>
        </w:rPr>
        <w:t>2.1. Komunikaciją laikyti strategine pokyčių valdymo dalimi</w:t>
      </w:r>
    </w:p>
    <w:p w14:paraId="1221DB11" w14:textId="77777777" w:rsidR="00002418" w:rsidRPr="00583E3A" w:rsidRDefault="00002418" w:rsidP="00F661EE">
      <w:pPr>
        <w:spacing w:before="100" w:beforeAutospacing="1" w:after="100" w:afterAutospacing="1"/>
        <w:rPr>
          <w:color w:val="000000" w:themeColor="text1"/>
        </w:rPr>
      </w:pPr>
      <w:r w:rsidRPr="00583E3A">
        <w:rPr>
          <w:color w:val="000000" w:themeColor="text1"/>
        </w:rPr>
        <w:t>Tyrimas parodė, kad komunikacija pertvarkos metu buvo suvokiama kaip pavienis informavimo veiksmas, o ne kaip nuosekli pokyčių valdymo priemonė. Rekomenduojama savivaldybės lygmeniu komunikaciją planuoti ir įgyvendinti kaip integralią švietimo politikos ir pokyčių valdymo dalį, pradedant ją dar sprendimų rengimo etape ir tęsiant viso įgyvendinimo metu.</w:t>
      </w:r>
    </w:p>
    <w:p w14:paraId="6C9D733F" w14:textId="30BB2505" w:rsidR="00F661EE" w:rsidRPr="00583E3A" w:rsidRDefault="00F661EE" w:rsidP="00F661EE">
      <w:pPr>
        <w:spacing w:before="100" w:beforeAutospacing="1" w:after="100" w:afterAutospacing="1"/>
        <w:rPr>
          <w:color w:val="000000" w:themeColor="text1"/>
        </w:rPr>
      </w:pPr>
      <w:r w:rsidRPr="00583E3A">
        <w:rPr>
          <w:b/>
          <w:bCs/>
          <w:color w:val="000000" w:themeColor="text1"/>
        </w:rPr>
        <w:t>2.2. Užtikrinti komunikacijos nuoseklumą ir aiškų sprendimų pagrindimą</w:t>
      </w:r>
    </w:p>
    <w:p w14:paraId="530E712F" w14:textId="77777777" w:rsidR="00002418" w:rsidRPr="00583E3A" w:rsidRDefault="00002418" w:rsidP="00F661EE">
      <w:pPr>
        <w:spacing w:before="100" w:beforeAutospacing="1" w:after="100" w:afterAutospacing="1"/>
        <w:rPr>
          <w:color w:val="000000" w:themeColor="text1"/>
        </w:rPr>
      </w:pPr>
      <w:r w:rsidRPr="00583E3A">
        <w:rPr>
          <w:color w:val="000000" w:themeColor="text1"/>
        </w:rPr>
        <w:t>Tyrimas atskleidė, kad sprendimų priežastys ir ilgalaikiai tikslai ne visada buvo pakankamai aiškiai komunikuojami. Rekomenduojama kiekvieną reikšmingą sprendimą pristatyti nuosekliai, paaiškinant ne tik tai, kas keičiasi, bet ir kodėl tai daroma, kokių rezultatų siekiama ir kaip bus vertinamas pokyčių poveikis.</w:t>
      </w:r>
    </w:p>
    <w:p w14:paraId="6C18FF66" w14:textId="31A87C17" w:rsidR="00002418" w:rsidRPr="00583E3A" w:rsidRDefault="00F661EE" w:rsidP="00F661EE">
      <w:pPr>
        <w:spacing w:before="100" w:beforeAutospacing="1" w:after="100" w:afterAutospacing="1"/>
        <w:rPr>
          <w:color w:val="000000" w:themeColor="text1"/>
        </w:rPr>
      </w:pPr>
      <w:r w:rsidRPr="00583E3A">
        <w:rPr>
          <w:b/>
          <w:bCs/>
          <w:color w:val="000000" w:themeColor="text1"/>
        </w:rPr>
        <w:t>2.3. Diferencijuoti komunikaciją pagal auditorijas</w:t>
      </w:r>
    </w:p>
    <w:p w14:paraId="160AD867" w14:textId="77777777" w:rsidR="00002418" w:rsidRPr="00583E3A" w:rsidRDefault="00002418" w:rsidP="00F661EE">
      <w:pPr>
        <w:spacing w:before="100" w:beforeAutospacing="1" w:after="100" w:afterAutospacing="1"/>
        <w:rPr>
          <w:color w:val="000000" w:themeColor="text1"/>
        </w:rPr>
      </w:pPr>
      <w:r w:rsidRPr="00583E3A">
        <w:rPr>
          <w:color w:val="000000" w:themeColor="text1"/>
        </w:rPr>
        <w:t>Tyrimo duomenys rodo, kad vieninga komunikacinė žinutė nepakankamai atliepė skirtingų grupių poreikius. Rekomenduojama sprendimus komunikuoti diferencijuotai: įstaigų vadovams ir skyrių vedėjams – akcentuojant valdymo ir atsakomybės aspektus; pedagogams – kasdienės veiklos ir profesinio saugumo pokyčius; tėvams ir bendruomenėms – paslaugų prieinamumo ir kokybės užtikrinimą.</w:t>
      </w:r>
    </w:p>
    <w:p w14:paraId="391CB412" w14:textId="1C3A2CCF" w:rsidR="00002418" w:rsidRPr="00583E3A" w:rsidRDefault="00F661EE" w:rsidP="00F661EE">
      <w:pPr>
        <w:spacing w:before="100" w:beforeAutospacing="1" w:after="100" w:afterAutospacing="1"/>
        <w:rPr>
          <w:color w:val="000000" w:themeColor="text1"/>
        </w:rPr>
      </w:pPr>
      <w:r w:rsidRPr="00583E3A">
        <w:rPr>
          <w:b/>
          <w:bCs/>
          <w:color w:val="000000" w:themeColor="text1"/>
        </w:rPr>
        <w:t>2.4. Įtvirtinti dvipusę komunikaciją ir grįžtamąjį ryšį</w:t>
      </w:r>
    </w:p>
    <w:p w14:paraId="1D34E96A" w14:textId="77777777" w:rsidR="00002418" w:rsidRPr="00583E3A" w:rsidRDefault="00002418" w:rsidP="00F661EE">
      <w:pPr>
        <w:spacing w:before="100" w:beforeAutospacing="1" w:after="100" w:afterAutospacing="1"/>
        <w:rPr>
          <w:color w:val="000000" w:themeColor="text1"/>
        </w:rPr>
      </w:pPr>
      <w:r w:rsidRPr="00583E3A">
        <w:rPr>
          <w:color w:val="000000" w:themeColor="text1"/>
        </w:rPr>
        <w:t>Tyrimas parodė grįžtamojo ryšio stoką tarp savivaldybės ir švietimo įstaigų. Rekomenduojama sukurti ir palaikyti nuolat veikiančius dvipusės komunikacijos mechanizmus – reguliarias konsultacijas, struktūruotus susitikimus ir grįžtamojo ryšio apklausas, leidžiančias įstaigoms laiku išsakyti klausimus ir pastebėjimus.</w:t>
      </w:r>
    </w:p>
    <w:p w14:paraId="11EB36F1" w14:textId="1C73762D" w:rsidR="00002418" w:rsidRPr="00583E3A" w:rsidRDefault="00F661EE" w:rsidP="00F661EE">
      <w:pPr>
        <w:spacing w:before="100" w:beforeAutospacing="1" w:after="100" w:afterAutospacing="1"/>
        <w:rPr>
          <w:color w:val="000000" w:themeColor="text1"/>
        </w:rPr>
      </w:pPr>
      <w:r w:rsidRPr="00583E3A">
        <w:rPr>
          <w:b/>
          <w:bCs/>
          <w:color w:val="000000" w:themeColor="text1"/>
        </w:rPr>
        <w:lastRenderedPageBreak/>
        <w:t>2.5. Stiprinti tarpinės grandies vaidmenį komunikacijoje</w:t>
      </w:r>
    </w:p>
    <w:p w14:paraId="07A76E35" w14:textId="77777777" w:rsidR="00002418" w:rsidRPr="00583E3A" w:rsidRDefault="00002418" w:rsidP="00F661EE">
      <w:pPr>
        <w:spacing w:before="100" w:beforeAutospacing="1" w:after="100" w:afterAutospacing="1"/>
        <w:rPr>
          <w:color w:val="000000" w:themeColor="text1"/>
        </w:rPr>
      </w:pPr>
      <w:r w:rsidRPr="00583E3A">
        <w:rPr>
          <w:color w:val="000000" w:themeColor="text1"/>
        </w:rPr>
        <w:t>Tyrimas atskleidė, kad skyrių vedėjos dažnai tampa pagrindinėmis informacijos „vertėjomis“ tarp savivaldybės sprendimų ir kasdienės praktikos. Rekomenduojama šią tarpinę grandį sistemingai įtraukti į komunikacijos planavimą ir sprendimų pristatymą, suteikiant aiškią informaciją, metodinę pagalbą ir erdvę grįžtamajam ryšiui.</w:t>
      </w:r>
    </w:p>
    <w:p w14:paraId="3D3B92A3" w14:textId="59DE7C0B" w:rsidR="00002418" w:rsidRPr="00583E3A" w:rsidRDefault="00F661EE" w:rsidP="00F661EE">
      <w:pPr>
        <w:spacing w:before="100" w:beforeAutospacing="1" w:after="100" w:afterAutospacing="1"/>
        <w:rPr>
          <w:color w:val="000000" w:themeColor="text1"/>
        </w:rPr>
      </w:pPr>
      <w:r w:rsidRPr="00583E3A">
        <w:rPr>
          <w:b/>
          <w:bCs/>
          <w:color w:val="000000" w:themeColor="text1"/>
        </w:rPr>
        <w:t>2.6. Sistemingai vertinti komunikacijos efektyvumą</w:t>
      </w:r>
    </w:p>
    <w:p w14:paraId="31755793" w14:textId="77777777" w:rsidR="00002418" w:rsidRPr="00583E3A" w:rsidRDefault="00002418" w:rsidP="00F661EE">
      <w:pPr>
        <w:spacing w:before="100" w:beforeAutospacing="1" w:after="100" w:afterAutospacing="1"/>
        <w:rPr>
          <w:color w:val="000000" w:themeColor="text1"/>
        </w:rPr>
      </w:pPr>
      <w:r w:rsidRPr="00583E3A">
        <w:rPr>
          <w:color w:val="000000" w:themeColor="text1"/>
        </w:rPr>
        <w:t>Rekomenduojama savivaldybei reguliariai vertinti komunikacijos efektyvumą, naudojant darbuotojų ir bendruomenių apklausas, refleksines diskusijas bei kitus kokybinius metodus. Tai leistų laiku identifikuoti komunikacijos spragas, koreguoti priemones ir stiprinti pasitikėjimą savivaldybės švietimo politika.</w:t>
      </w:r>
    </w:p>
    <w:p w14:paraId="5DE29329" w14:textId="381FA1BA" w:rsidR="00E3597D" w:rsidRPr="00583E3A" w:rsidRDefault="00F661EE" w:rsidP="00F661EE">
      <w:pPr>
        <w:spacing w:before="100" w:beforeAutospacing="1" w:after="100" w:afterAutospacing="1"/>
        <w:rPr>
          <w:color w:val="000000" w:themeColor="text1"/>
        </w:rPr>
      </w:pPr>
      <w:r w:rsidRPr="00583E3A">
        <w:rPr>
          <w:b/>
          <w:bCs/>
          <w:color w:val="000000" w:themeColor="text1"/>
        </w:rPr>
        <w:t>3. Stiprinti socialiai jautrų pokyčių valdymą savivaldybės mastu</w:t>
      </w:r>
    </w:p>
    <w:p w14:paraId="58348700" w14:textId="77777777" w:rsidR="00E3597D" w:rsidRPr="00583E3A" w:rsidRDefault="00E3597D" w:rsidP="0080385C">
      <w:pPr>
        <w:spacing w:before="100" w:beforeAutospacing="1" w:after="100" w:afterAutospacing="1"/>
        <w:rPr>
          <w:color w:val="000000" w:themeColor="text1"/>
        </w:rPr>
      </w:pPr>
      <w:r w:rsidRPr="00583E3A">
        <w:rPr>
          <w:color w:val="000000" w:themeColor="text1"/>
        </w:rPr>
        <w:t>Tyrimo duomenys rodo, kad pertvarkos buvo suvokiamos kaip būtinos, tačiau emociškai sunkios. Rekomenduojama savivaldybės lygmeniu įtvirtinti socialinio poveikio vertinimą kaip privalomą švietimo tinklo sprendimų dalį. Tai reikštų ne tik finansinių ar struktūrinių rodiklių analizę, bet ir poveikio darbuotojų, vaikų bei šeimų gerovei vertinimą prieš priimant sprendimus.</w:t>
      </w:r>
    </w:p>
    <w:p w14:paraId="1B77E0F1" w14:textId="29DF3F87" w:rsidR="00E3597D" w:rsidRPr="00583E3A" w:rsidRDefault="00F661EE" w:rsidP="00F661EE">
      <w:pPr>
        <w:spacing w:before="100" w:beforeAutospacing="1" w:after="100" w:afterAutospacing="1"/>
        <w:rPr>
          <w:color w:val="000000" w:themeColor="text1"/>
        </w:rPr>
      </w:pPr>
      <w:r w:rsidRPr="00583E3A">
        <w:rPr>
          <w:b/>
          <w:bCs/>
          <w:color w:val="000000" w:themeColor="text1"/>
        </w:rPr>
        <w:t>4. Užtikrinti pusiausvyrą tarp centralizacijos ir įstaigų savitumo</w:t>
      </w:r>
    </w:p>
    <w:p w14:paraId="4FB2B212" w14:textId="2E23D094" w:rsidR="00DF5B9E" w:rsidRPr="00583E3A" w:rsidRDefault="00F661EE" w:rsidP="00F661EE">
      <w:pPr>
        <w:spacing w:before="100" w:beforeAutospacing="1" w:after="100" w:afterAutospacing="1"/>
        <w:rPr>
          <w:color w:val="000000" w:themeColor="text1"/>
        </w:rPr>
      </w:pPr>
      <w:r w:rsidRPr="00583E3A">
        <w:rPr>
          <w:color w:val="000000" w:themeColor="text1"/>
        </w:rPr>
        <w:t>Centralizacija sudarė prielaidas ekonominiam efektyvumui ir paslaugų kokybės suvienodinimui, tačiau kartu padidino riziką susilpninti įstaigų savitumą ir organizacinį identitetą. Tyrimo rezultatai rodo, kad pernelyg vienalytis sprendimų taikymas, neatsižvelgiant į konkrečių įstaigų ir jų padalinių kontekstą, gali mažinti bendruomenių įsitraukimą, pedagogų motyvaciją ir kasdienės ugdymo praktikos lankstumą. Atsižvelgiant į tai, rekomenduojama savivaldybei kryptingai plėtoti „protingos centralizacijos“ modelį, kuriame administracinės, finansinės ir techninės funkcijos būtų telkiamos savivaldybės lygmenyje siekiant ekonominio efektyvumo, o kasdienės ugdymo praktikos organizavimo, bendruomeniškumo puoselėjimo ir kultūrinio identiteto stiprinimo klausimai būtų paliekami įstaigų ir jų padalinių autonomijai. Toks modelis sudarytų prielaidas suderinti sistemos efektyvumą su ugdymo kokybe, išlaikyti organizacijų savitumą ir užtikrinti tvarią švietimo sistemos raidą Marijampolės savivaldybėje.</w:t>
      </w:r>
    </w:p>
    <w:p w14:paraId="0203A49A" w14:textId="2731C239" w:rsidR="00F661EE" w:rsidRPr="00583E3A" w:rsidRDefault="00F661EE" w:rsidP="00F661EE">
      <w:pPr>
        <w:spacing w:before="100" w:beforeAutospacing="1" w:after="100" w:afterAutospacing="1"/>
        <w:rPr>
          <w:color w:val="000000" w:themeColor="text1"/>
        </w:rPr>
      </w:pPr>
      <w:r w:rsidRPr="00583E3A">
        <w:rPr>
          <w:b/>
          <w:bCs/>
          <w:color w:val="000000" w:themeColor="text1"/>
        </w:rPr>
        <w:t>5. Sistemingai stiprinti ikimokyklinio ugdymo personalo politiką</w:t>
      </w:r>
    </w:p>
    <w:p w14:paraId="018F4C77" w14:textId="77777777" w:rsidR="00E3597D" w:rsidRPr="00583E3A" w:rsidRDefault="00E3597D" w:rsidP="0080385C">
      <w:pPr>
        <w:spacing w:before="100" w:beforeAutospacing="1" w:after="100" w:afterAutospacing="1"/>
        <w:rPr>
          <w:color w:val="000000" w:themeColor="text1"/>
        </w:rPr>
      </w:pPr>
      <w:r w:rsidRPr="00583E3A">
        <w:rPr>
          <w:color w:val="000000" w:themeColor="text1"/>
        </w:rPr>
        <w:t>Tyrimas parodė, kad pedagoginio personalo senėjimas ir specialistų trūkumas išlieka struktūrine problema. Rekomenduojama savivaldybei plėtoti ilgalaikę personalo pritraukimo ir išlaikymo politiką, apimančią jauniems specialistams skirtas paskatas, karjeros kelius, kvalifikacijos tobulinimo galimybes ir emocinio palaikymo mechanizmus.</w:t>
      </w:r>
    </w:p>
    <w:p w14:paraId="5F2CF0FA" w14:textId="796FEF90" w:rsidR="00F661EE" w:rsidRPr="00583E3A" w:rsidRDefault="00F661EE" w:rsidP="0080385C">
      <w:pPr>
        <w:spacing w:before="100" w:beforeAutospacing="1" w:after="100" w:afterAutospacing="1"/>
        <w:rPr>
          <w:color w:val="000000" w:themeColor="text1"/>
        </w:rPr>
      </w:pPr>
      <w:r w:rsidRPr="00583E3A">
        <w:rPr>
          <w:b/>
          <w:bCs/>
          <w:color w:val="000000" w:themeColor="text1"/>
        </w:rPr>
        <w:t>6. Plėtoti duomenimis grįstą švietimo politiką</w:t>
      </w:r>
    </w:p>
    <w:p w14:paraId="13C76087" w14:textId="7066A3CB" w:rsidR="00E3597D" w:rsidRPr="00583E3A" w:rsidRDefault="00E3597D" w:rsidP="0080385C">
      <w:pPr>
        <w:spacing w:before="100" w:beforeAutospacing="1" w:after="100" w:afterAutospacing="1"/>
        <w:rPr>
          <w:color w:val="000000" w:themeColor="text1"/>
        </w:rPr>
      </w:pPr>
      <w:r w:rsidRPr="00583E3A">
        <w:rPr>
          <w:color w:val="000000" w:themeColor="text1"/>
        </w:rPr>
        <w:t xml:space="preserve">Tyrimas parodė didelę integruotų duomenų (statistinių, apklausų, kokybinių) vertę priimant sprendimus. Rekomenduojama savivaldybei nuolat taikyti duomenimis grįsto valdymo modelį, reguliariai atliekant </w:t>
      </w:r>
      <w:r w:rsidR="007B7296" w:rsidRPr="00583E3A">
        <w:rPr>
          <w:color w:val="000000" w:themeColor="text1"/>
        </w:rPr>
        <w:t>švietimo paslaugų savivaldybėje</w:t>
      </w:r>
      <w:r w:rsidRPr="00583E3A">
        <w:rPr>
          <w:color w:val="000000" w:themeColor="text1"/>
        </w:rPr>
        <w:t xml:space="preserve"> tyrimus bei integruojant jų rezultatus į strateginius sprendimus.</w:t>
      </w:r>
    </w:p>
    <w:p w14:paraId="0F7A1F4F" w14:textId="77777777" w:rsidR="00DF5B9E" w:rsidRPr="00583E3A" w:rsidRDefault="00DF5B9E" w:rsidP="0080385C">
      <w:pPr>
        <w:spacing w:before="100" w:beforeAutospacing="1" w:after="100" w:afterAutospacing="1"/>
        <w:rPr>
          <w:b/>
          <w:bCs/>
          <w:color w:val="000000" w:themeColor="text1"/>
        </w:rPr>
      </w:pPr>
    </w:p>
    <w:p w14:paraId="4E261D3C" w14:textId="15664538" w:rsidR="00E3597D" w:rsidRPr="00583E3A" w:rsidRDefault="00E3597D" w:rsidP="0080385C">
      <w:pPr>
        <w:spacing w:before="100" w:beforeAutospacing="1" w:after="100" w:afterAutospacing="1"/>
        <w:rPr>
          <w:color w:val="000000" w:themeColor="text1"/>
        </w:rPr>
      </w:pPr>
      <w:r w:rsidRPr="00583E3A">
        <w:rPr>
          <w:color w:val="000000" w:themeColor="text1"/>
        </w:rPr>
        <w:lastRenderedPageBreak/>
        <w:t xml:space="preserve">Tiek Marijampolės vaikų lopšelio-darželio, tiek savivaldybės lygmeniu pagrindinis ateities uždavinys – pereiti nuo struktūrinės pertvarkos prie </w:t>
      </w:r>
      <w:r w:rsidRPr="00583E3A">
        <w:rPr>
          <w:b/>
          <w:bCs/>
          <w:color w:val="000000" w:themeColor="text1"/>
        </w:rPr>
        <w:t>organizacinės ir sistemos brandos stiprinimo</w:t>
      </w:r>
      <w:r w:rsidRPr="00583E3A">
        <w:rPr>
          <w:color w:val="000000" w:themeColor="text1"/>
        </w:rPr>
        <w:t>, kurioje ugdymo kokybė, darbuotojų gerovė, emocinis saugumas ir organizacinis savitumas būtų laikomi lygiaverčiais prioritetais.</w:t>
      </w:r>
    </w:p>
    <w:p w14:paraId="46C492F6" w14:textId="77777777" w:rsidR="006361DC" w:rsidRPr="0080385C" w:rsidRDefault="006361DC" w:rsidP="0080385C">
      <w:pPr>
        <w:rPr>
          <w:b/>
          <w:bCs/>
          <w:color w:val="3333CC"/>
          <w:lang w:eastAsia="ar-SA"/>
        </w:rPr>
      </w:pPr>
    </w:p>
    <w:p w14:paraId="7E46AF38" w14:textId="77777777" w:rsidR="00E2474D" w:rsidRPr="0080385C" w:rsidRDefault="00E2474D" w:rsidP="0080385C">
      <w:pPr>
        <w:rPr>
          <w:color w:val="3333CC"/>
          <w:lang w:eastAsia="ar-SA"/>
        </w:rPr>
      </w:pPr>
      <w:r w:rsidRPr="0080385C">
        <w:rPr>
          <w:color w:val="3333CC"/>
          <w:lang w:eastAsia="ar-SA"/>
        </w:rPr>
        <w:t>________</w:t>
      </w:r>
      <w:r w:rsidRPr="0080385C">
        <w:rPr>
          <w:color w:val="3333CC"/>
          <w:lang w:eastAsia="ar-SA"/>
        </w:rPr>
        <w:br w:type="page"/>
      </w:r>
    </w:p>
    <w:p w14:paraId="78BCFEF6" w14:textId="77777777" w:rsidR="009A737D" w:rsidRPr="000E5FBF" w:rsidRDefault="009A737D" w:rsidP="00A7022C">
      <w:pPr>
        <w:rPr>
          <w:lang w:eastAsia="ar-SA"/>
        </w:rPr>
      </w:pPr>
    </w:p>
    <w:p w14:paraId="058E1AE2" w14:textId="77777777" w:rsidR="00A7022C" w:rsidRPr="000E5FBF" w:rsidRDefault="00A7022C" w:rsidP="00A7022C">
      <w:pPr>
        <w:pStyle w:val="Antrat1"/>
        <w:rPr>
          <w:lang w:val="lt-LT"/>
        </w:rPr>
      </w:pPr>
      <w:bookmarkStart w:id="61" w:name="_Toc220963844"/>
      <w:r w:rsidRPr="000E5FBF">
        <w:rPr>
          <w:lang w:val="lt-LT"/>
        </w:rPr>
        <w:t>LITERATŪRA IR ŠALTINIAI</w:t>
      </w:r>
      <w:bookmarkEnd w:id="61"/>
    </w:p>
    <w:p w14:paraId="3F401742" w14:textId="03E4426C" w:rsidR="00C01C52" w:rsidRPr="00C01C52" w:rsidRDefault="00C01C52" w:rsidP="00C01C52">
      <w:pPr>
        <w:spacing w:before="100" w:beforeAutospacing="1" w:after="100" w:afterAutospacing="1"/>
        <w:jc w:val="left"/>
      </w:pPr>
      <w:r w:rsidRPr="00C01C52">
        <w:t xml:space="preserve">Lietuvos Respublikos švietimo, mokslo ir sporto ministras. (2023, rugsėjo 4 d.). </w:t>
      </w:r>
      <w:r w:rsidRPr="00C01C52">
        <w:rPr>
          <w:i/>
          <w:iCs/>
        </w:rPr>
        <w:t>Dėl Ikimokyklinio ugdymo programos gairių patvirtinimo</w:t>
      </w:r>
      <w:r w:rsidRPr="00C01C52">
        <w:t xml:space="preserve"> (Įsakymas Nr. V-1142).</w:t>
      </w:r>
    </w:p>
    <w:p w14:paraId="18C90723" w14:textId="46084DD4" w:rsidR="00C01C52" w:rsidRPr="00C01C52" w:rsidRDefault="00C01C52" w:rsidP="00C01C52">
      <w:pPr>
        <w:spacing w:before="100" w:beforeAutospacing="1" w:after="100" w:afterAutospacing="1"/>
        <w:jc w:val="left"/>
      </w:pPr>
      <w:r w:rsidRPr="00C01C52">
        <w:t xml:space="preserve">Lietuvos Respublikos švietimo, mokslo ir sporto ministras. (2024, gruodžio 4 d.). </w:t>
      </w:r>
      <w:r w:rsidRPr="00C01C52">
        <w:rPr>
          <w:i/>
          <w:iCs/>
        </w:rPr>
        <w:t>Dėl Ikimokyklinio, priešmokyklinio ir bendrojo ugdymo programas įgyvendinančių mokyklų švietimo aprūpinimo standarto patvirtinimo</w:t>
      </w:r>
      <w:r w:rsidRPr="00C01C52">
        <w:t xml:space="preserve"> (Įsakymas Nr. V-1374).</w:t>
      </w:r>
    </w:p>
    <w:p w14:paraId="73237A1E" w14:textId="212DF593" w:rsidR="00C01C52" w:rsidRPr="00C01C52" w:rsidRDefault="00C01C52" w:rsidP="00C01C52">
      <w:pPr>
        <w:spacing w:before="100" w:beforeAutospacing="1" w:after="100" w:afterAutospacing="1"/>
        <w:jc w:val="left"/>
      </w:pPr>
      <w:r w:rsidRPr="00C01C52">
        <w:t xml:space="preserve">Lietuvos Respublikos sveikatos apsaugos ministras. (2016). </w:t>
      </w:r>
      <w:r w:rsidRPr="00C01C52">
        <w:rPr>
          <w:i/>
          <w:iCs/>
        </w:rPr>
        <w:t>Lietuvos higienos norma HN 75:2016 „Ikimokyklinio ir priešmokyklinio ugdymo programų vykdymo bendrieji sveikatos saugos reikalavimai“</w:t>
      </w:r>
      <w:r w:rsidRPr="00C01C52">
        <w:t>.</w:t>
      </w:r>
    </w:p>
    <w:p w14:paraId="3310B7C7" w14:textId="27CBAE97" w:rsidR="00C01C52" w:rsidRPr="00C01C52" w:rsidRDefault="00C01C52" w:rsidP="00C01C52">
      <w:pPr>
        <w:spacing w:before="100" w:beforeAutospacing="1" w:after="100" w:afterAutospacing="1"/>
        <w:jc w:val="left"/>
      </w:pPr>
      <w:r w:rsidRPr="00C01C52">
        <w:t xml:space="preserve">Lietuvos Respublikos sveikatos apsaugos ministras. (2011). </w:t>
      </w:r>
      <w:r w:rsidRPr="00C01C52">
        <w:rPr>
          <w:i/>
          <w:iCs/>
        </w:rPr>
        <w:t>Lietuvos higienos norma HN 21:2011 „Mokykla, vykdanti bendrojo ugdymo programas. Bendrieji sveikatos saugos reikalavimai“</w:t>
      </w:r>
      <w:r w:rsidRPr="00C01C52">
        <w:t>.</w:t>
      </w:r>
    </w:p>
    <w:p w14:paraId="23670FE8" w14:textId="046F6571" w:rsidR="00C01C52" w:rsidRPr="00C01C52" w:rsidRDefault="00C01C52" w:rsidP="00C01C52">
      <w:pPr>
        <w:spacing w:before="100" w:beforeAutospacing="1" w:after="100" w:afterAutospacing="1"/>
        <w:jc w:val="left"/>
      </w:pPr>
      <w:r w:rsidRPr="00C01C52">
        <w:t xml:space="preserve">Marijampolės savivaldybės taryba. (2024, gruodžio 20 d.). </w:t>
      </w:r>
      <w:r w:rsidRPr="00C01C52">
        <w:rPr>
          <w:i/>
          <w:iCs/>
        </w:rPr>
        <w:t>Dėl Marijampolės savivaldybės 2025–2027 metų strateginio veiklos plano patvirtinimo</w:t>
      </w:r>
      <w:r w:rsidRPr="00C01C52">
        <w:t xml:space="preserve"> (Sprendimas Nr. 1-413).</w:t>
      </w:r>
    </w:p>
    <w:p w14:paraId="43D9FD1D" w14:textId="495F82AC" w:rsidR="00C01C52" w:rsidRPr="00C01C52" w:rsidRDefault="00C01C52" w:rsidP="00C01C52">
      <w:pPr>
        <w:spacing w:before="100" w:beforeAutospacing="1" w:after="100" w:afterAutospacing="1"/>
        <w:jc w:val="left"/>
      </w:pPr>
      <w:r w:rsidRPr="00C01C52">
        <w:t>Marijampolės savivaldybės administracija. (</w:t>
      </w:r>
      <w:proofErr w:type="spellStart"/>
      <w:r w:rsidRPr="00C01C52">
        <w:t>n.d</w:t>
      </w:r>
      <w:proofErr w:type="spellEnd"/>
      <w:r w:rsidRPr="00C01C52">
        <w:t xml:space="preserve">.). </w:t>
      </w:r>
      <w:r w:rsidRPr="00C01C52">
        <w:rPr>
          <w:i/>
          <w:iCs/>
        </w:rPr>
        <w:t>Administracija</w:t>
      </w:r>
      <w:r w:rsidRPr="00C01C52">
        <w:t>.</w:t>
      </w:r>
    </w:p>
    <w:p w14:paraId="1CD02677" w14:textId="01DFDF6C" w:rsidR="00C01C52" w:rsidRPr="00C01C52" w:rsidRDefault="00C01C52" w:rsidP="00C01C52">
      <w:pPr>
        <w:spacing w:before="100" w:beforeAutospacing="1" w:after="100" w:afterAutospacing="1"/>
        <w:jc w:val="left"/>
      </w:pPr>
      <w:r w:rsidRPr="00C01C52">
        <w:t xml:space="preserve">Marijampolės savivaldybės administracijos direktorius. (2011, spalio 18 d.). </w:t>
      </w:r>
      <w:r w:rsidRPr="00C01C52">
        <w:rPr>
          <w:i/>
          <w:iCs/>
        </w:rPr>
        <w:t>Dėl darbo grupės Marijampolės savivaldybės bendrojo ugdymo mokyklų tinklo pertvarkos 2012–2015 metų bendrajam planui parengti sudarymo</w:t>
      </w:r>
      <w:r w:rsidRPr="00C01C52">
        <w:t xml:space="preserve"> (Įsakymas Nr. DV-1582).</w:t>
      </w:r>
    </w:p>
    <w:p w14:paraId="78607067" w14:textId="4F7CBBD2" w:rsidR="00C01C52" w:rsidRPr="00C01C52" w:rsidRDefault="00C01C52" w:rsidP="00C01C52">
      <w:pPr>
        <w:spacing w:before="100" w:beforeAutospacing="1" w:after="100" w:afterAutospacing="1"/>
        <w:jc w:val="left"/>
      </w:pPr>
      <w:r w:rsidRPr="00C01C52">
        <w:t xml:space="preserve">Marijampolės savivaldybės taryba. (2012). </w:t>
      </w:r>
      <w:r w:rsidRPr="00C01C52">
        <w:rPr>
          <w:i/>
          <w:iCs/>
        </w:rPr>
        <w:t>Marijampolės savivaldybės bendrojo ugdymo mokyklų tinklo pertvarkos 2012–2015 metų bendrasis planas</w:t>
      </w:r>
      <w:r w:rsidRPr="00C01C52">
        <w:t>.</w:t>
      </w:r>
    </w:p>
    <w:p w14:paraId="26C52312" w14:textId="3DEABFC4" w:rsidR="00C01C52" w:rsidRPr="00C01C52" w:rsidRDefault="00C01C52" w:rsidP="00C01C52">
      <w:pPr>
        <w:spacing w:before="100" w:beforeAutospacing="1" w:after="100" w:afterAutospacing="1"/>
        <w:jc w:val="left"/>
      </w:pPr>
      <w:r w:rsidRPr="00C01C52">
        <w:t xml:space="preserve">Marijampolės savivaldybės meras. (2025, birželio 2 d.). </w:t>
      </w:r>
      <w:r w:rsidRPr="00C01C52">
        <w:rPr>
          <w:i/>
          <w:iCs/>
        </w:rPr>
        <w:t>Dėl Marijampolės savivaldybės mokyklų tinklo pertvarkos 2026–2030 metų bendrojo plano projektui parengti darbo grupės sudarymo</w:t>
      </w:r>
      <w:r w:rsidRPr="00C01C52">
        <w:t xml:space="preserve"> (Potvarkis Nr. MV-449).</w:t>
      </w:r>
    </w:p>
    <w:p w14:paraId="73DF228F" w14:textId="6D707A16" w:rsidR="00C01C52" w:rsidRPr="00C01C52" w:rsidRDefault="00C01C52" w:rsidP="00C01C52">
      <w:pPr>
        <w:spacing w:before="100" w:beforeAutospacing="1" w:after="100" w:afterAutospacing="1"/>
        <w:jc w:val="left"/>
      </w:pPr>
      <w:r w:rsidRPr="00C01C52">
        <w:t xml:space="preserve">Marijampolės savivaldybės taryba. (2021, balandžio 26 d.). </w:t>
      </w:r>
      <w:r w:rsidRPr="00C01C52">
        <w:rPr>
          <w:i/>
          <w:iCs/>
        </w:rPr>
        <w:t>Dėl Marijampolės savivaldybės strateginio plėtros iki 2030 metų plano patvirtinimo</w:t>
      </w:r>
      <w:r w:rsidRPr="00C01C52">
        <w:t xml:space="preserve"> (Sprendimas Nr. 1-128).</w:t>
      </w:r>
    </w:p>
    <w:p w14:paraId="523DAA8E" w14:textId="309E513A" w:rsidR="00C01C52" w:rsidRPr="00C01C52" w:rsidRDefault="00C01C52" w:rsidP="00C01C52">
      <w:pPr>
        <w:spacing w:before="100" w:beforeAutospacing="1" w:after="100" w:afterAutospacing="1"/>
        <w:jc w:val="left"/>
      </w:pPr>
      <w:r w:rsidRPr="00C01C52">
        <w:t xml:space="preserve">Marijampolės savivaldybės taryba. (2022, balandžio 25 d.). </w:t>
      </w:r>
      <w:r w:rsidRPr="00C01C52">
        <w:rPr>
          <w:i/>
          <w:iCs/>
        </w:rPr>
        <w:t>Dėl Marijampolės savivaldybės švietimo įstaigų priešmokyklinio ugdymo organizavimo modelių aprašo patvirtinimo</w:t>
      </w:r>
      <w:r w:rsidRPr="00C01C52">
        <w:t xml:space="preserve"> (Sprendimas Nr. 1-136).</w:t>
      </w:r>
    </w:p>
    <w:p w14:paraId="22C4E4ED" w14:textId="093EA182" w:rsidR="00C01C52" w:rsidRPr="00C01C52" w:rsidRDefault="00C01C52" w:rsidP="00C01C52">
      <w:pPr>
        <w:spacing w:before="100" w:beforeAutospacing="1" w:after="100" w:afterAutospacing="1"/>
        <w:jc w:val="left"/>
      </w:pPr>
      <w:r w:rsidRPr="00C01C52">
        <w:t>Marijampolės savivaldybė. (</w:t>
      </w:r>
      <w:proofErr w:type="spellStart"/>
      <w:r w:rsidRPr="00C01C52">
        <w:t>n.d</w:t>
      </w:r>
      <w:proofErr w:type="spellEnd"/>
      <w:r w:rsidRPr="00C01C52">
        <w:t xml:space="preserve">.). </w:t>
      </w:r>
      <w:r w:rsidRPr="00C01C52">
        <w:rPr>
          <w:i/>
          <w:iCs/>
        </w:rPr>
        <w:t>Marijampolės savivaldybės švietimo, kultūros, sveikatingumo ir sporto paslaugų tinklo plėtojimo galimybių studija</w:t>
      </w:r>
      <w:r w:rsidRPr="00C01C52">
        <w:t>.</w:t>
      </w:r>
    </w:p>
    <w:p w14:paraId="768F1BAE" w14:textId="56248D63" w:rsidR="00C01C52" w:rsidRPr="00C01C52" w:rsidRDefault="00C01C52" w:rsidP="00C01C52">
      <w:pPr>
        <w:spacing w:before="100" w:beforeAutospacing="1" w:after="100" w:afterAutospacing="1"/>
        <w:jc w:val="left"/>
      </w:pPr>
      <w:r w:rsidRPr="00C01C52">
        <w:t xml:space="preserve">Marijampolės savivaldybės taryba. (2023, rugsėjo 25 d.). </w:t>
      </w:r>
      <w:r w:rsidRPr="00C01C52">
        <w:rPr>
          <w:i/>
          <w:iCs/>
        </w:rPr>
        <w:t>Dėl Marijampolės savivaldybės 2023–2027 metų veiklos prioritetų patvirtinimo</w:t>
      </w:r>
      <w:r w:rsidRPr="00C01C52">
        <w:t xml:space="preserve"> (Sprendimas Nr. 1-269).</w:t>
      </w:r>
    </w:p>
    <w:p w14:paraId="6B25DC44" w14:textId="0D1CFF50" w:rsidR="00C01C52" w:rsidRPr="00C01C52" w:rsidRDefault="00C01C52" w:rsidP="00C01C52">
      <w:pPr>
        <w:spacing w:before="100" w:beforeAutospacing="1" w:after="100" w:afterAutospacing="1"/>
        <w:jc w:val="left"/>
      </w:pPr>
      <w:r w:rsidRPr="00C01C52">
        <w:t xml:space="preserve">Marijampolės savivaldybės taryba. (2023, gegužės 29 d.). </w:t>
      </w:r>
      <w:r w:rsidRPr="00C01C52">
        <w:rPr>
          <w:i/>
          <w:iCs/>
        </w:rPr>
        <w:t>Dėl sutikimo reorganizuoti … sujungimo būdu į Marijampolės vaikų lopšelį-darželį</w:t>
      </w:r>
      <w:r w:rsidRPr="00C01C52">
        <w:t xml:space="preserve"> (Sprendimas Nr. 1-134).</w:t>
      </w:r>
    </w:p>
    <w:p w14:paraId="268018DC" w14:textId="248A4E17" w:rsidR="00C01C52" w:rsidRPr="00C01C52" w:rsidRDefault="00C01C52" w:rsidP="00C01C52">
      <w:pPr>
        <w:spacing w:before="100" w:beforeAutospacing="1" w:after="100" w:afterAutospacing="1"/>
        <w:jc w:val="left"/>
      </w:pPr>
      <w:r w:rsidRPr="00C01C52">
        <w:t xml:space="preserve">Marijampolės savivaldybės taryba. (2023, gruodžio 22 d.). </w:t>
      </w:r>
      <w:r w:rsidRPr="00C01C52">
        <w:rPr>
          <w:i/>
          <w:iCs/>
        </w:rPr>
        <w:t>Dėl Marijampolės savivaldybės 2024–2026 metų strateginio veiklos plano patvirtinimo</w:t>
      </w:r>
      <w:r w:rsidRPr="00C01C52">
        <w:t xml:space="preserve"> (Sprendimas Nr. 1-360).</w:t>
      </w:r>
    </w:p>
    <w:p w14:paraId="1B468904" w14:textId="243ED76E" w:rsidR="00C01C52" w:rsidRPr="00C01C52" w:rsidRDefault="00C01C52" w:rsidP="00C01C52">
      <w:pPr>
        <w:spacing w:before="100" w:beforeAutospacing="1" w:after="100" w:afterAutospacing="1"/>
        <w:jc w:val="left"/>
      </w:pPr>
      <w:r w:rsidRPr="00C01C52">
        <w:lastRenderedPageBreak/>
        <w:t xml:space="preserve">Marijampolės savivaldybės taryba. (2024, vasario 26 d.). </w:t>
      </w:r>
      <w:r w:rsidRPr="00C01C52">
        <w:rPr>
          <w:i/>
          <w:iCs/>
        </w:rPr>
        <w:t>Dėl … reorganizavimo … sąlygų aprašo ir … nuostatų patvirtinimo</w:t>
      </w:r>
      <w:r w:rsidRPr="00C01C52">
        <w:t xml:space="preserve"> (Sprendimas Nr. 1-46).</w:t>
      </w:r>
    </w:p>
    <w:p w14:paraId="7C0310CD" w14:textId="00FB655A" w:rsidR="00C01C52" w:rsidRPr="00C01C52" w:rsidRDefault="00C01C52" w:rsidP="00C01C52">
      <w:pPr>
        <w:spacing w:before="100" w:beforeAutospacing="1" w:after="100" w:afterAutospacing="1"/>
        <w:jc w:val="left"/>
      </w:pPr>
      <w:r w:rsidRPr="00C01C52">
        <w:t xml:space="preserve">Marijampolės savivaldybės taryba. (2025). </w:t>
      </w:r>
      <w:r w:rsidRPr="00C01C52">
        <w:rPr>
          <w:i/>
          <w:iCs/>
        </w:rPr>
        <w:t>Dėl Marijampolės savivaldybės švietimo įstaigų priešmokyklinio ugdymo grupių ir klasių komplektų skaičiaus 2025–2026 mokslo metams patvirtinimo</w:t>
      </w:r>
      <w:r w:rsidRPr="00C01C52">
        <w:t>.</w:t>
      </w:r>
    </w:p>
    <w:p w14:paraId="1CA88B13" w14:textId="32D9C8EC" w:rsidR="00C01C52" w:rsidRPr="00C01C52" w:rsidRDefault="00C01C52" w:rsidP="00C01C52">
      <w:pPr>
        <w:spacing w:before="100" w:beforeAutospacing="1" w:after="100" w:afterAutospacing="1"/>
        <w:jc w:val="left"/>
      </w:pPr>
      <w:r w:rsidRPr="00C01C52">
        <w:t xml:space="preserve">Lietuvos Respublikos švietimo, mokslo ir sporto ministras. (2011, liepos 5 d.). </w:t>
      </w:r>
      <w:r w:rsidRPr="00C01C52">
        <w:rPr>
          <w:i/>
          <w:iCs/>
        </w:rPr>
        <w:t>Mokyklos bendruomenės sprendimų dėl savivaldybės mokyklų tinklo kūrimo priėmimo tvarkos aprašas</w:t>
      </w:r>
      <w:r w:rsidRPr="00C01C52">
        <w:t xml:space="preserve"> (Įsakymas Nr. V-1212).</w:t>
      </w:r>
    </w:p>
    <w:p w14:paraId="08EC2276" w14:textId="7E935870" w:rsidR="00C01C52" w:rsidRPr="00C01C52" w:rsidRDefault="00C01C52" w:rsidP="00C01C52">
      <w:pPr>
        <w:spacing w:before="100" w:beforeAutospacing="1" w:after="100" w:afterAutospacing="1"/>
        <w:jc w:val="left"/>
      </w:pPr>
      <w:r w:rsidRPr="00C01C52">
        <w:t xml:space="preserve">Nacionalinė švietimo agentūra. (2023). </w:t>
      </w:r>
      <w:r w:rsidRPr="00C01C52">
        <w:rPr>
          <w:i/>
          <w:iCs/>
        </w:rPr>
        <w:t>Mokyklos, įgyvendinančios bendrojo ugdymo programas, veiklos kokybės įsivertinimo metodika</w:t>
      </w:r>
      <w:r w:rsidRPr="00C01C52">
        <w:t>.</w:t>
      </w:r>
    </w:p>
    <w:p w14:paraId="65F2B213" w14:textId="7F8BE72A" w:rsidR="00C01C52" w:rsidRPr="00C01C52" w:rsidRDefault="00C01C52" w:rsidP="00C01C52">
      <w:pPr>
        <w:spacing w:before="100" w:beforeAutospacing="1" w:after="100" w:afterAutospacing="1"/>
        <w:jc w:val="left"/>
      </w:pPr>
      <w:r w:rsidRPr="00C01C52">
        <w:t xml:space="preserve">Lietuvos Respublikos Vyriausybė. (2011, birželio 29 d.). </w:t>
      </w:r>
      <w:r w:rsidRPr="00C01C52">
        <w:rPr>
          <w:i/>
          <w:iCs/>
        </w:rPr>
        <w:t>Mokyklų, vykdančių formaliojo švietimo programas, tinklo kūrimo taisyklės</w:t>
      </w:r>
      <w:r w:rsidRPr="00C01C52">
        <w:t xml:space="preserve"> (Nutarimas Nr. 768).</w:t>
      </w:r>
    </w:p>
    <w:p w14:paraId="2AA67F5C" w14:textId="36413FC7" w:rsidR="00C01C52" w:rsidRPr="00C01C52" w:rsidRDefault="00C01C52" w:rsidP="00C01C52">
      <w:pPr>
        <w:spacing w:before="100" w:beforeAutospacing="1" w:after="100" w:afterAutospacing="1"/>
        <w:jc w:val="left"/>
      </w:pPr>
      <w:r w:rsidRPr="00C01C52">
        <w:t xml:space="preserve">Lietuvos Respublikos švietimo, mokslo ir sporto ministras. (2023, sausio 30 d.). </w:t>
      </w:r>
      <w:r w:rsidRPr="00C01C52">
        <w:rPr>
          <w:i/>
          <w:iCs/>
        </w:rPr>
        <w:t>Mokyklų, vykdančių ikimokyklinio ir (ar) priešmokyklinio ugdymo programas, veiklos kokybės įsivertinimo metodinės rekomendacijos</w:t>
      </w:r>
      <w:r w:rsidRPr="00C01C52">
        <w:t xml:space="preserve"> (Įsakymas Nr. V-98).</w:t>
      </w:r>
    </w:p>
    <w:p w14:paraId="5070BAF2" w14:textId="0CAE4B94" w:rsidR="00C01C52" w:rsidRPr="00C01C52" w:rsidRDefault="00C01C52" w:rsidP="00C01C52">
      <w:pPr>
        <w:spacing w:before="100" w:beforeAutospacing="1" w:after="100" w:afterAutospacing="1"/>
        <w:jc w:val="left"/>
      </w:pPr>
      <w:r w:rsidRPr="00C01C52">
        <w:t xml:space="preserve">Lietuvos Respublikos švietimo ir mokslo ministras. (2012, birželio 28 d.). </w:t>
      </w:r>
      <w:r w:rsidRPr="00C01C52">
        <w:rPr>
          <w:i/>
          <w:iCs/>
        </w:rPr>
        <w:t>Mokymosi pagal formaliojo švietimo programas … tvarkos aprašas</w:t>
      </w:r>
      <w:r w:rsidRPr="00C01C52">
        <w:t xml:space="preserve"> (Įsakymas Nr. V-1049).</w:t>
      </w:r>
    </w:p>
    <w:p w14:paraId="0FC0BD8B" w14:textId="60334926" w:rsidR="00C01C52" w:rsidRPr="00C01C52" w:rsidRDefault="00C01C52" w:rsidP="00C01C52">
      <w:pPr>
        <w:spacing w:before="100" w:beforeAutospacing="1" w:after="100" w:afterAutospacing="1"/>
        <w:jc w:val="left"/>
      </w:pPr>
      <w:r w:rsidRPr="00C01C52">
        <w:t xml:space="preserve">Lietuvos Respublikos Vyriausybė. (2020, rugsėjo 9 d.). </w:t>
      </w:r>
      <w:r w:rsidRPr="00C01C52">
        <w:rPr>
          <w:i/>
          <w:iCs/>
        </w:rPr>
        <w:t>2021–2030 metų Nacionalinis pažangos planas</w:t>
      </w:r>
      <w:r w:rsidRPr="00C01C52">
        <w:t xml:space="preserve"> (Nutarimas Nr. 998).</w:t>
      </w:r>
    </w:p>
    <w:p w14:paraId="703438FD" w14:textId="64E11AF8" w:rsidR="00C01C52" w:rsidRPr="00C01C52" w:rsidRDefault="00C01C52" w:rsidP="00C01C52">
      <w:pPr>
        <w:spacing w:before="100" w:beforeAutospacing="1" w:after="100" w:afterAutospacing="1"/>
        <w:jc w:val="left"/>
      </w:pPr>
      <w:r w:rsidRPr="00C01C52">
        <w:t xml:space="preserve">Lietuvos Respublikos švietimo ir mokslo ministras. (2015, gruodžio 21 d.). </w:t>
      </w:r>
      <w:r w:rsidRPr="00C01C52">
        <w:rPr>
          <w:i/>
          <w:iCs/>
        </w:rPr>
        <w:t>Pradinio, pagrindinio ir vidurinio ugdymo programų aprašas</w:t>
      </w:r>
      <w:r w:rsidRPr="00C01C52">
        <w:t xml:space="preserve"> (Įsakymas Nr. V-1309).</w:t>
      </w:r>
    </w:p>
    <w:p w14:paraId="1E7B244B" w14:textId="3CCFAC9C" w:rsidR="00C01C52" w:rsidRPr="00C01C52" w:rsidRDefault="00C01C52" w:rsidP="00C01C52">
      <w:pPr>
        <w:spacing w:before="100" w:beforeAutospacing="1" w:after="100" w:afterAutospacing="1"/>
        <w:jc w:val="left"/>
      </w:pPr>
      <w:r w:rsidRPr="00C01C52">
        <w:t xml:space="preserve">Marijampolės savivaldybės taryba. (2024, kovo 25 d.). </w:t>
      </w:r>
      <w:r w:rsidRPr="00C01C52">
        <w:rPr>
          <w:i/>
          <w:iCs/>
        </w:rPr>
        <w:t>Priėmimo į Marijampolės savivaldybės bendrojo ugdymo mokyklas tvarkos aprašas</w:t>
      </w:r>
      <w:r w:rsidRPr="00C01C52">
        <w:t>.</w:t>
      </w:r>
    </w:p>
    <w:p w14:paraId="752C17C0" w14:textId="4AFED9D4" w:rsidR="00C01C52" w:rsidRPr="00C01C52" w:rsidRDefault="00C01C52" w:rsidP="00C01C52">
      <w:pPr>
        <w:spacing w:before="100" w:beforeAutospacing="1" w:after="100" w:afterAutospacing="1"/>
        <w:jc w:val="left"/>
      </w:pPr>
      <w:r w:rsidRPr="00C01C52">
        <w:t xml:space="preserve">Šakių rajono savivaldybė. (2022). </w:t>
      </w:r>
      <w:r w:rsidRPr="00C01C52">
        <w:rPr>
          <w:i/>
          <w:iCs/>
        </w:rPr>
        <w:t>Priėmimo mokytis pagal ikimokyklinio, priešmokyklinio ir bendrojo ugdymo programas į Šakių rajono savivaldybės mokyklas tvarkos aprašas</w:t>
      </w:r>
      <w:r w:rsidRPr="00C01C52">
        <w:t>.</w:t>
      </w:r>
    </w:p>
    <w:p w14:paraId="37981E08" w14:textId="2FCCB636" w:rsidR="00C01C52" w:rsidRPr="00C01C52" w:rsidRDefault="00C01C52" w:rsidP="00C01C52">
      <w:pPr>
        <w:spacing w:before="100" w:beforeAutospacing="1" w:after="100" w:afterAutospacing="1"/>
        <w:jc w:val="left"/>
      </w:pPr>
      <w:r w:rsidRPr="00C01C52">
        <w:t xml:space="preserve">Lietuvos Respublikos švietimo ir mokslo ministras. (2013, rugsėjo 3 d.). </w:t>
      </w:r>
      <w:r w:rsidRPr="00C01C52">
        <w:rPr>
          <w:i/>
          <w:iCs/>
        </w:rPr>
        <w:t>Priešmokyklinio ugdymo tvarkos aprašas</w:t>
      </w:r>
      <w:r w:rsidRPr="00C01C52">
        <w:t xml:space="preserve"> (Įsakymas Nr. V-779).</w:t>
      </w:r>
    </w:p>
    <w:p w14:paraId="61C4E75B" w14:textId="2B4B8F82" w:rsidR="00C01C52" w:rsidRPr="00C01C52" w:rsidRDefault="00C01C52" w:rsidP="00C01C52">
      <w:pPr>
        <w:spacing w:before="100" w:beforeAutospacing="1" w:after="100" w:afterAutospacing="1"/>
        <w:jc w:val="left"/>
      </w:pPr>
      <w:r w:rsidRPr="00C01C52">
        <w:t xml:space="preserve">Lietuvos Respublikos švietimo, mokslo ir sporto ministras. (2022, rugpjūčio 24 d.). </w:t>
      </w:r>
      <w:r w:rsidRPr="00C01C52">
        <w:rPr>
          <w:i/>
          <w:iCs/>
        </w:rPr>
        <w:t>Priešmokyklinio, pradinio, pagrindinio ir vidurinio ugdymo bendrosios programos</w:t>
      </w:r>
      <w:r w:rsidRPr="00C01C52">
        <w:t xml:space="preserve"> (Įsakymas Nr. V-1269).</w:t>
      </w:r>
    </w:p>
    <w:p w14:paraId="59EC6EB7" w14:textId="764D8B65" w:rsidR="00C01C52" w:rsidRPr="00C01C52" w:rsidRDefault="00C01C52" w:rsidP="00C01C52">
      <w:pPr>
        <w:spacing w:before="100" w:beforeAutospacing="1" w:after="100" w:afterAutospacing="1"/>
        <w:jc w:val="left"/>
      </w:pPr>
      <w:r w:rsidRPr="00C01C52">
        <w:t xml:space="preserve">Lietuvos Respublikos Seimas. (2020). </w:t>
      </w:r>
      <w:r w:rsidRPr="00C01C52">
        <w:rPr>
          <w:i/>
          <w:iCs/>
        </w:rPr>
        <w:t>Strateginio valdymo įstatymas</w:t>
      </w:r>
      <w:r w:rsidRPr="00C01C52">
        <w:t>.</w:t>
      </w:r>
    </w:p>
    <w:p w14:paraId="5E604875" w14:textId="65C22CA2" w:rsidR="00C01C52" w:rsidRPr="00C01C52" w:rsidRDefault="00C01C52" w:rsidP="00C01C52">
      <w:pPr>
        <w:spacing w:before="100" w:beforeAutospacing="1" w:after="100" w:afterAutospacing="1"/>
        <w:jc w:val="left"/>
      </w:pPr>
      <w:r w:rsidRPr="00C01C52">
        <w:t xml:space="preserve">Šakių rajono savivaldybės taryba. (2025). </w:t>
      </w:r>
      <w:r w:rsidRPr="00C01C52">
        <w:rPr>
          <w:i/>
          <w:iCs/>
        </w:rPr>
        <w:t>Šakių rajono savivaldybės 2025–2027 metų strateginis veiklos planas</w:t>
      </w:r>
      <w:r w:rsidRPr="00C01C52">
        <w:t>.</w:t>
      </w:r>
    </w:p>
    <w:p w14:paraId="2EC89283" w14:textId="3B46AD4B" w:rsidR="00C01C52" w:rsidRPr="00C01C52" w:rsidRDefault="00C01C52" w:rsidP="00C01C52">
      <w:pPr>
        <w:spacing w:before="100" w:beforeAutospacing="1" w:after="100" w:afterAutospacing="1"/>
        <w:jc w:val="left"/>
      </w:pPr>
      <w:r w:rsidRPr="00C01C52">
        <w:t xml:space="preserve">Šakių rajono savivaldybės taryba. (2024). </w:t>
      </w:r>
      <w:r w:rsidRPr="00C01C52">
        <w:rPr>
          <w:i/>
          <w:iCs/>
        </w:rPr>
        <w:t>Šakių rajono savivaldybės 2025–2035 metų strateginis plėtros planas</w:t>
      </w:r>
      <w:r w:rsidRPr="00C01C52">
        <w:t>.</w:t>
      </w:r>
    </w:p>
    <w:p w14:paraId="5FA9758B" w14:textId="03CD53BF" w:rsidR="00C01C52" w:rsidRPr="00C01C52" w:rsidRDefault="00C01C52" w:rsidP="00C01C52">
      <w:pPr>
        <w:spacing w:before="100" w:beforeAutospacing="1" w:after="100" w:afterAutospacing="1"/>
        <w:jc w:val="left"/>
      </w:pPr>
      <w:r w:rsidRPr="00C01C52">
        <w:lastRenderedPageBreak/>
        <w:t>Šakių rajono savivaldybė. (</w:t>
      </w:r>
      <w:proofErr w:type="spellStart"/>
      <w:r w:rsidRPr="00C01C52">
        <w:t>n.d</w:t>
      </w:r>
      <w:proofErr w:type="spellEnd"/>
      <w:r w:rsidRPr="00C01C52">
        <w:t xml:space="preserve">.). </w:t>
      </w:r>
      <w:r w:rsidRPr="00C01C52">
        <w:rPr>
          <w:i/>
          <w:iCs/>
        </w:rPr>
        <w:t>Šakių rajono savivaldybė</w:t>
      </w:r>
      <w:r w:rsidRPr="00C01C52">
        <w:t>.</w:t>
      </w:r>
    </w:p>
    <w:p w14:paraId="030F3A0E" w14:textId="7A209FD3" w:rsidR="00C01C52" w:rsidRPr="00C01C52" w:rsidRDefault="00C01C52" w:rsidP="00C01C52">
      <w:pPr>
        <w:spacing w:before="100" w:beforeAutospacing="1" w:after="100" w:afterAutospacing="1"/>
        <w:jc w:val="left"/>
      </w:pPr>
      <w:r w:rsidRPr="00C01C52">
        <w:t xml:space="preserve">Šakių rajono savivaldybės meras. (2011, spalio 13 d.). </w:t>
      </w:r>
      <w:r w:rsidRPr="00C01C52">
        <w:rPr>
          <w:i/>
          <w:iCs/>
        </w:rPr>
        <w:t>Dėl rajono švietimo įstaigų tinklo pertvarkos plano rengimo darbo grupės sudarymo</w:t>
      </w:r>
      <w:r w:rsidRPr="00C01C52">
        <w:t xml:space="preserve"> (Potvarkis Nr. MT-57).</w:t>
      </w:r>
    </w:p>
    <w:p w14:paraId="7A32D56B" w14:textId="3980DC92" w:rsidR="00C01C52" w:rsidRPr="00C01C52" w:rsidRDefault="00C01C52" w:rsidP="00C01C52">
      <w:pPr>
        <w:spacing w:before="100" w:beforeAutospacing="1" w:after="100" w:afterAutospacing="1"/>
        <w:jc w:val="left"/>
      </w:pPr>
      <w:r w:rsidRPr="00C01C52">
        <w:t xml:space="preserve">Šakių rajono savivaldybės meras. (2023, lapkričio 14 d.). </w:t>
      </w:r>
      <w:r w:rsidRPr="00C01C52">
        <w:rPr>
          <w:i/>
          <w:iCs/>
        </w:rPr>
        <w:t>Dėl rajono švietimo įstaigų tinklo pertvarkos plano rengimo darbo grupės sudarymo</w:t>
      </w:r>
      <w:r w:rsidRPr="00C01C52">
        <w:t xml:space="preserve"> (Potvarkis Nr. MT-298).</w:t>
      </w:r>
    </w:p>
    <w:p w14:paraId="0B325BC5" w14:textId="4C6CCE46" w:rsidR="00C01C52" w:rsidRPr="00C01C52" w:rsidRDefault="00C01C52" w:rsidP="00C01C52">
      <w:pPr>
        <w:spacing w:before="100" w:beforeAutospacing="1" w:after="100" w:afterAutospacing="1"/>
        <w:jc w:val="left"/>
      </w:pPr>
      <w:r w:rsidRPr="00C01C52">
        <w:t xml:space="preserve">Šakių rajono savivaldybės taryba. (2022, gegužės 12 d.). </w:t>
      </w:r>
      <w:r w:rsidRPr="00C01C52">
        <w:rPr>
          <w:i/>
          <w:iCs/>
        </w:rPr>
        <w:t>Švietimo įstaigų tinklo pertvarkos 2022–2025 metų bendrasis planas</w:t>
      </w:r>
      <w:r w:rsidRPr="00C01C52">
        <w:t xml:space="preserve"> (Sprendimas Nr. T-182).</w:t>
      </w:r>
    </w:p>
    <w:p w14:paraId="25F73C5B" w14:textId="0D772109" w:rsidR="00C01C52" w:rsidRPr="00C01C52" w:rsidRDefault="00C01C52" w:rsidP="00C01C52">
      <w:pPr>
        <w:spacing w:before="100" w:beforeAutospacing="1" w:after="100" w:afterAutospacing="1"/>
        <w:jc w:val="left"/>
      </w:pPr>
      <w:r w:rsidRPr="00C01C52">
        <w:t xml:space="preserve">Šakių rajono savivaldybės taryba. (2025). </w:t>
      </w:r>
      <w:r w:rsidRPr="00C01C52">
        <w:rPr>
          <w:i/>
          <w:iCs/>
        </w:rPr>
        <w:t>Dėl bendrojo ugdymo klasių komplektų ir … grupių skaičiaus nustatymo 2025–2026 mokslo metams</w:t>
      </w:r>
      <w:r w:rsidRPr="00C01C52">
        <w:t>.</w:t>
      </w:r>
    </w:p>
    <w:p w14:paraId="18D333D8" w14:textId="275BA6FC" w:rsidR="00C01C52" w:rsidRPr="00C01C52" w:rsidRDefault="00C01C52" w:rsidP="00C01C52">
      <w:pPr>
        <w:spacing w:before="100" w:beforeAutospacing="1" w:after="100" w:afterAutospacing="1"/>
        <w:jc w:val="left"/>
      </w:pPr>
      <w:r w:rsidRPr="00C01C52">
        <w:t xml:space="preserve">Šakių rajono savivaldybės taryba. (2004, gegužės 20 d.). </w:t>
      </w:r>
      <w:r w:rsidRPr="00C01C52">
        <w:rPr>
          <w:i/>
          <w:iCs/>
        </w:rPr>
        <w:t>Dėl priešmokyklinio ugdymo organizavimo modelių tvirtinimo</w:t>
      </w:r>
      <w:r w:rsidRPr="00C01C52">
        <w:t xml:space="preserve"> (Sprendimas Nr. T-109).</w:t>
      </w:r>
    </w:p>
    <w:p w14:paraId="7978B590" w14:textId="2DF40CF4" w:rsidR="00C01C52" w:rsidRPr="00C01C52" w:rsidRDefault="00C01C52" w:rsidP="00C01C52">
      <w:pPr>
        <w:spacing w:before="100" w:beforeAutospacing="1" w:after="100" w:afterAutospacing="1"/>
        <w:jc w:val="left"/>
      </w:pPr>
      <w:r w:rsidRPr="00C01C52">
        <w:t xml:space="preserve">Lietuvos Respublikos švietimo, mokslo ir sporto ministras. (2019, spalio 1 d.). </w:t>
      </w:r>
      <w:r w:rsidRPr="00C01C52">
        <w:rPr>
          <w:i/>
          <w:iCs/>
        </w:rPr>
        <w:t>Švietimo įstaigų pareigybių skaičiaus nustatymo rekomendacijos</w:t>
      </w:r>
      <w:r w:rsidRPr="00C01C52">
        <w:t xml:space="preserve"> (Įsakymas Nr. V-1025).</w:t>
      </w:r>
    </w:p>
    <w:p w14:paraId="26DA5C2F" w14:textId="0114F646" w:rsidR="00C01C52" w:rsidRPr="00C01C52" w:rsidRDefault="00C01C52" w:rsidP="00C01C52">
      <w:pPr>
        <w:spacing w:before="100" w:beforeAutospacing="1" w:after="100" w:afterAutospacing="1"/>
        <w:jc w:val="left"/>
      </w:pPr>
      <w:r w:rsidRPr="00C01C52">
        <w:t xml:space="preserve">Lietuvos Respublikos Seimas. (1991). </w:t>
      </w:r>
      <w:r w:rsidRPr="00C01C52">
        <w:rPr>
          <w:i/>
          <w:iCs/>
        </w:rPr>
        <w:t>Švietimo įstatymas</w:t>
      </w:r>
      <w:r w:rsidRPr="00C01C52">
        <w:t>.</w:t>
      </w:r>
    </w:p>
    <w:p w14:paraId="220F4F1E" w14:textId="31C250A8" w:rsidR="00C01C52" w:rsidRPr="00C01C52" w:rsidRDefault="00C01C52" w:rsidP="00C01C52">
      <w:pPr>
        <w:spacing w:before="100" w:beforeAutospacing="1" w:after="100" w:afterAutospacing="1"/>
        <w:jc w:val="left"/>
      </w:pPr>
      <w:r w:rsidRPr="00C01C52">
        <w:t xml:space="preserve">Lietuvos Respublikos Vyriausybė. (2021, gruodžio 1 d.). </w:t>
      </w:r>
      <w:r w:rsidRPr="00C01C52">
        <w:rPr>
          <w:i/>
          <w:iCs/>
        </w:rPr>
        <w:t>Švietimo plėtros programa</w:t>
      </w:r>
      <w:r w:rsidRPr="00C01C52">
        <w:t>.</w:t>
      </w:r>
    </w:p>
    <w:p w14:paraId="405AF5C9" w14:textId="6AA89533" w:rsidR="00C01C52" w:rsidRPr="00C01C52" w:rsidRDefault="00C01C52" w:rsidP="00C01C52">
      <w:pPr>
        <w:spacing w:before="100" w:beforeAutospacing="1" w:after="100" w:afterAutospacing="1"/>
        <w:jc w:val="left"/>
      </w:pPr>
      <w:r w:rsidRPr="00C01C52">
        <w:t xml:space="preserve">Lietuvos Respublikos švietimo, mokslo ir sporto ministras. (2025). </w:t>
      </w:r>
      <w:r w:rsidRPr="00C01C52">
        <w:rPr>
          <w:i/>
          <w:iCs/>
        </w:rPr>
        <w:t>Švietimo valdymo informacinės sistemos nuostatai</w:t>
      </w:r>
      <w:r w:rsidRPr="00C01C52">
        <w:t>.</w:t>
      </w:r>
    </w:p>
    <w:p w14:paraId="7C93E939" w14:textId="18033BAF" w:rsidR="00C01C52" w:rsidRPr="00C01C52" w:rsidRDefault="00C01C52" w:rsidP="00C01C52">
      <w:pPr>
        <w:spacing w:before="100" w:beforeAutospacing="1" w:after="100" w:afterAutospacing="1"/>
        <w:jc w:val="left"/>
      </w:pPr>
      <w:r w:rsidRPr="00C01C52">
        <w:t xml:space="preserve">Lietuvos Respublikos Seimas. (2003, gegužės 20 d.). </w:t>
      </w:r>
      <w:r w:rsidRPr="00C01C52">
        <w:rPr>
          <w:i/>
          <w:iCs/>
        </w:rPr>
        <w:t>Vaiko gerovės valstybės politikos koncepcija</w:t>
      </w:r>
      <w:r w:rsidRPr="00C01C52">
        <w:t>.</w:t>
      </w:r>
    </w:p>
    <w:p w14:paraId="51671B4E" w14:textId="02E2F13A" w:rsidR="00C01C52" w:rsidRPr="00C01C52" w:rsidRDefault="00C01C52" w:rsidP="00C01C52">
      <w:pPr>
        <w:spacing w:before="100" w:beforeAutospacing="1" w:after="100" w:afterAutospacing="1"/>
        <w:jc w:val="left"/>
      </w:pPr>
      <w:r w:rsidRPr="00C01C52">
        <w:t xml:space="preserve">Lietuvos Respublikos Seimas. (1996). </w:t>
      </w:r>
      <w:r w:rsidRPr="00C01C52">
        <w:rPr>
          <w:i/>
          <w:iCs/>
        </w:rPr>
        <w:t>Vaiko teisių apsaugos pagrindų įstatymas</w:t>
      </w:r>
      <w:r w:rsidRPr="00C01C52">
        <w:t>.</w:t>
      </w:r>
    </w:p>
    <w:p w14:paraId="7B8F52E1" w14:textId="285AFEC7" w:rsidR="00C01C52" w:rsidRPr="00C01C52" w:rsidRDefault="00C01C52" w:rsidP="00C01C52">
      <w:pPr>
        <w:spacing w:before="100" w:beforeAutospacing="1" w:after="100" w:afterAutospacing="1"/>
        <w:jc w:val="left"/>
      </w:pPr>
      <w:r w:rsidRPr="00C01C52">
        <w:t xml:space="preserve">Lietuvos Respublikos Vyriausybė. (2009, lapkričio 11 d.). </w:t>
      </w:r>
      <w:r w:rsidRPr="00C01C52">
        <w:rPr>
          <w:i/>
          <w:iCs/>
        </w:rPr>
        <w:t>Vaikų nuo gimimo iki privalomojo mokymo pradžios gyvenimo ir ugdymo sąlygų gerinimo modelio aprašas</w:t>
      </w:r>
      <w:r w:rsidRPr="00C01C52">
        <w:t>.</w:t>
      </w:r>
    </w:p>
    <w:p w14:paraId="446B6FE2" w14:textId="3E63F480" w:rsidR="00C01C52" w:rsidRPr="00C01C52" w:rsidRDefault="00C01C52" w:rsidP="00C01C52">
      <w:pPr>
        <w:spacing w:before="100" w:beforeAutospacing="1" w:after="100" w:afterAutospacing="1"/>
        <w:jc w:val="left"/>
      </w:pPr>
      <w:r w:rsidRPr="00C01C52">
        <w:t>Valstybės duomenų agentūra. (</w:t>
      </w:r>
      <w:proofErr w:type="spellStart"/>
      <w:r w:rsidRPr="00C01C52">
        <w:t>n.d</w:t>
      </w:r>
      <w:proofErr w:type="spellEnd"/>
      <w:r w:rsidRPr="00C01C52">
        <w:t xml:space="preserve">.). </w:t>
      </w:r>
      <w:r w:rsidRPr="00C01C52">
        <w:rPr>
          <w:i/>
          <w:iCs/>
        </w:rPr>
        <w:t>Valstybės duomenų agentūra</w:t>
      </w:r>
      <w:r w:rsidRPr="00C01C52">
        <w:t>.</w:t>
      </w:r>
    </w:p>
    <w:p w14:paraId="68B00B8A" w14:textId="0FDB146E" w:rsidR="00C01C52" w:rsidRPr="00C01C52" w:rsidRDefault="00C01C52" w:rsidP="00C01C52">
      <w:pPr>
        <w:spacing w:before="100" w:beforeAutospacing="1" w:after="100" w:afterAutospacing="1"/>
        <w:jc w:val="left"/>
      </w:pPr>
      <w:r w:rsidRPr="00C01C52">
        <w:t xml:space="preserve">Lietuvos Respublikos Vyriausybė. (2022, kovo 30 d.). </w:t>
      </w:r>
      <w:r w:rsidRPr="00C01C52">
        <w:rPr>
          <w:i/>
          <w:iCs/>
        </w:rPr>
        <w:t>Valstybės pažangos strategija „Lietuva 2050“</w:t>
      </w:r>
      <w:r w:rsidRPr="00C01C52">
        <w:t>.</w:t>
      </w:r>
    </w:p>
    <w:p w14:paraId="44B79030" w14:textId="200BFD42" w:rsidR="00C01C52" w:rsidRPr="00C01C52" w:rsidRDefault="00C01C52" w:rsidP="00C01C52">
      <w:pPr>
        <w:spacing w:before="100" w:beforeAutospacing="1" w:after="100" w:afterAutospacing="1"/>
        <w:jc w:val="left"/>
      </w:pPr>
      <w:r w:rsidRPr="00C01C52">
        <w:t xml:space="preserve">Lietuvos Respublikos Seimas. (1999). </w:t>
      </w:r>
      <w:r w:rsidRPr="00C01C52">
        <w:rPr>
          <w:i/>
          <w:iCs/>
        </w:rPr>
        <w:t>Viešojo administravimo įstatymas</w:t>
      </w:r>
      <w:r w:rsidRPr="00C01C52">
        <w:t>.</w:t>
      </w:r>
    </w:p>
    <w:p w14:paraId="51236039" w14:textId="594D940F" w:rsidR="00C01C52" w:rsidRPr="00C01C52" w:rsidRDefault="00C01C52" w:rsidP="00C01C52">
      <w:pPr>
        <w:spacing w:before="100" w:beforeAutospacing="1" w:after="100" w:afterAutospacing="1"/>
        <w:jc w:val="left"/>
      </w:pPr>
      <w:r w:rsidRPr="00C01C52">
        <w:t xml:space="preserve">Lietuvos Respublikos Seimas. (1994). </w:t>
      </w:r>
      <w:r w:rsidRPr="00C01C52">
        <w:rPr>
          <w:i/>
          <w:iCs/>
        </w:rPr>
        <w:t>Vietos savivaldos įstatymas</w:t>
      </w:r>
      <w:r w:rsidRPr="00C01C52">
        <w:t>.</w:t>
      </w:r>
    </w:p>
    <w:p w14:paraId="37A9F8CA" w14:textId="77777777" w:rsidR="00ED6500" w:rsidRPr="000E5FBF" w:rsidRDefault="00ED6500" w:rsidP="00A7022C">
      <w:pPr>
        <w:rPr>
          <w:lang w:eastAsia="ar-SA"/>
        </w:rPr>
      </w:pPr>
    </w:p>
    <w:sectPr w:rsidR="00ED6500" w:rsidRPr="000E5FBF" w:rsidSect="00CF2AF9">
      <w:footerReference w:type="even" r:id="rId48"/>
      <w:footerReference w:type="default" r:id="rId49"/>
      <w:headerReference w:type="first" r:id="rId50"/>
      <w:pgSz w:w="11906" w:h="16838"/>
      <w:pgMar w:top="1170" w:right="707" w:bottom="1276" w:left="1701" w:header="567" w:footer="567" w:gutter="0"/>
      <w:pgNumType w:start="0"/>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264394" w14:textId="77777777" w:rsidR="00BF71AE" w:rsidRDefault="00BF71AE">
      <w:r>
        <w:separator/>
      </w:r>
    </w:p>
  </w:endnote>
  <w:endnote w:type="continuationSeparator" w:id="0">
    <w:p w14:paraId="56771D30" w14:textId="77777777" w:rsidR="00BF71AE" w:rsidRDefault="00BF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BA"/>
    <w:family w:val="swiss"/>
    <w:pitch w:val="variable"/>
    <w:sig w:usb0="A00006FF" w:usb1="4000205B" w:usb2="00000010" w:usb3="00000000" w:csb0="0000019F" w:csb1="00000000"/>
  </w:font>
  <w:font w:name="Cumberland">
    <w:charset w:val="BA"/>
    <w:family w:val="modern"/>
    <w:pitch w:val="fixed"/>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LT">
    <w:altName w:val="Times New Roman"/>
    <w:charset w:val="00"/>
    <w:family w:val="roman"/>
    <w:pitch w:val="variable"/>
    <w:sig w:usb0="00000287" w:usb1="00000000" w:usb2="00000000" w:usb3="00000000" w:csb0="0000009F" w:csb1="00000000"/>
  </w:font>
  <w:font w:name="Arial Narrow">
    <w:panose1 w:val="020B0606020202030204"/>
    <w:charset w:val="BA"/>
    <w:family w:val="swiss"/>
    <w:pitch w:val="variable"/>
    <w:sig w:usb0="00000287" w:usb1="00000800" w:usb2="00000000" w:usb3="00000000" w:csb0="0000009F" w:csb1="00000000"/>
  </w:font>
  <w:font w:name="Arial Black">
    <w:panose1 w:val="020B0A04020102020204"/>
    <w:charset w:val="BA"/>
    <w:family w:val="swiss"/>
    <w:pitch w:val="variable"/>
    <w:sig w:usb0="A00002AF" w:usb1="400078FB" w:usb2="00000000" w:usb3="00000000" w:csb0="0000009F" w:csb1="00000000"/>
  </w:font>
  <w:font w:name="TrueHelveticaLight">
    <w:altName w:val="Times New Roman"/>
    <w:charset w:val="00"/>
    <w:family w:val="auto"/>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09F" w:csb1="00000000"/>
  </w:font>
  <w:font w:name="Minion Pro">
    <w:altName w:val="Minion Pro"/>
    <w:panose1 w:val="00000000000000000000"/>
    <w:charset w:val="00"/>
    <w:family w:val="roman"/>
    <w:notTrueType/>
    <w:pitch w:val="default"/>
    <w:sig w:usb0="00000005" w:usb1="00000000" w:usb2="00000000" w:usb3="00000000" w:csb0="00000003" w:csb1="00000000"/>
  </w:font>
  <w:font w:name="Microsoft Sans Serif">
    <w:panose1 w:val="020B0604020202020204"/>
    <w:charset w:val="00"/>
    <w:family w:val="swiss"/>
    <w:pitch w:val="variable"/>
    <w:sig w:usb0="E5002EFF" w:usb1="C000605B" w:usb2="00000029" w:usb3="00000000" w:csb0="000101FF" w:csb1="00000000"/>
  </w:font>
  <w:font w:name="Liberation Serif">
    <w:altName w:val="Times New Roman"/>
    <w:charset w:val="BA"/>
    <w:family w:val="roman"/>
    <w:pitch w:val="variable"/>
  </w:font>
  <w:font w:name="SimSun">
    <w:altName w:val="宋体"/>
    <w:panose1 w:val="02010600030101010101"/>
    <w:charset w:val="86"/>
    <w:family w:val="auto"/>
    <w:pitch w:val="variable"/>
    <w:sig w:usb0="00000203" w:usb1="288F0000" w:usb2="00000016" w:usb3="00000000" w:csb0="00040001" w:csb1="00000000"/>
  </w:font>
  <w:font w:name="TimesNewRomanPSMT">
    <w:altName w:val="Times New Roman"/>
    <w:charset w:val="00"/>
    <w:family w:val="auto"/>
    <w:pitch w:val="default"/>
  </w:font>
  <w:font w:name="SegoeUI">
    <w:altName w:val="MS PMincho"/>
    <w:panose1 w:val="00000000000000000000"/>
    <w:charset w:val="80"/>
    <w:family w:val="auto"/>
    <w:notTrueType/>
    <w:pitch w:val="default"/>
    <w:sig w:usb0="00002A87" w:usb1="08070000" w:usb2="00000010" w:usb3="00000000" w:csb0="0002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1524285181"/>
      <w:docPartObj>
        <w:docPartGallery w:val="Page Numbers (Bottom of Page)"/>
        <w:docPartUnique/>
      </w:docPartObj>
    </w:sdtPr>
    <w:sdtContent>
      <w:p w14:paraId="4C3A566B" w14:textId="7FE95D44" w:rsidR="00C76C69" w:rsidRDefault="00C76C69" w:rsidP="00C76C69">
        <w:pPr>
          <w:pStyle w:val="Porat"/>
          <w:framePr w:wrap="none" w:vAnchor="text" w:hAnchor="margin" w:xAlign="right" w:y="1"/>
          <w:rPr>
            <w:rStyle w:val="Puslapionumeris"/>
          </w:rPr>
        </w:pPr>
        <w:r>
          <w:rPr>
            <w:rStyle w:val="Puslapionumeris"/>
          </w:rPr>
          <w:fldChar w:fldCharType="begin"/>
        </w:r>
        <w:r>
          <w:rPr>
            <w:rStyle w:val="Puslapionumeris"/>
          </w:rPr>
          <w:instrText xml:space="preserve"> PAGE </w:instrText>
        </w:r>
        <w:r>
          <w:rPr>
            <w:rStyle w:val="Puslapionumeris"/>
          </w:rPr>
          <w:fldChar w:fldCharType="separate"/>
        </w:r>
        <w:r w:rsidR="005906C8">
          <w:rPr>
            <w:rStyle w:val="Puslapionumeris"/>
            <w:noProof/>
          </w:rPr>
          <w:t>1</w:t>
        </w:r>
        <w:r>
          <w:rPr>
            <w:rStyle w:val="Puslapionumeris"/>
          </w:rPr>
          <w:fldChar w:fldCharType="end"/>
        </w:r>
      </w:p>
    </w:sdtContent>
  </w:sdt>
  <w:p w14:paraId="7512335D" w14:textId="77777777" w:rsidR="00C76C69" w:rsidRDefault="00C76C69" w:rsidP="00C76C69">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uslapionumeris"/>
      </w:rPr>
      <w:id w:val="1270743576"/>
      <w:docPartObj>
        <w:docPartGallery w:val="Page Numbers (Bottom of Page)"/>
        <w:docPartUnique/>
      </w:docPartObj>
    </w:sdtPr>
    <w:sdtEndPr>
      <w:rPr>
        <w:rStyle w:val="Puslapionumeris"/>
        <w:sz w:val="20"/>
        <w:szCs w:val="20"/>
      </w:rPr>
    </w:sdtEndPr>
    <w:sdtContent>
      <w:p w14:paraId="5B7D989F" w14:textId="77777777" w:rsidR="00C76C69" w:rsidRPr="00C76C69" w:rsidRDefault="00C76C69" w:rsidP="00C76C69">
        <w:pPr>
          <w:pStyle w:val="Porat"/>
          <w:framePr w:wrap="none" w:vAnchor="text" w:hAnchor="page" w:x="10721" w:y="6"/>
          <w:rPr>
            <w:rStyle w:val="Puslapionumeris"/>
            <w:sz w:val="20"/>
            <w:szCs w:val="20"/>
          </w:rPr>
        </w:pPr>
        <w:r w:rsidRPr="00C76C69">
          <w:rPr>
            <w:rStyle w:val="Puslapionumeris"/>
            <w:sz w:val="20"/>
            <w:szCs w:val="20"/>
          </w:rPr>
          <w:fldChar w:fldCharType="begin"/>
        </w:r>
        <w:r w:rsidRPr="00C76C69">
          <w:rPr>
            <w:rStyle w:val="Puslapionumeris"/>
            <w:sz w:val="20"/>
            <w:szCs w:val="20"/>
          </w:rPr>
          <w:instrText xml:space="preserve"> PAGE </w:instrText>
        </w:r>
        <w:r w:rsidRPr="00C76C69">
          <w:rPr>
            <w:rStyle w:val="Puslapionumeris"/>
            <w:sz w:val="20"/>
            <w:szCs w:val="20"/>
          </w:rPr>
          <w:fldChar w:fldCharType="separate"/>
        </w:r>
        <w:r w:rsidRPr="00C76C69">
          <w:rPr>
            <w:rStyle w:val="Puslapionumeris"/>
            <w:noProof/>
            <w:sz w:val="20"/>
            <w:szCs w:val="20"/>
          </w:rPr>
          <w:t>2</w:t>
        </w:r>
        <w:r w:rsidRPr="00C76C69">
          <w:rPr>
            <w:rStyle w:val="Puslapionumeris"/>
            <w:noProof/>
            <w:sz w:val="20"/>
            <w:szCs w:val="20"/>
          </w:rPr>
          <w:t>6</w:t>
        </w:r>
        <w:r w:rsidRPr="00C76C69">
          <w:rPr>
            <w:rStyle w:val="Puslapionumeris"/>
            <w:sz w:val="20"/>
            <w:szCs w:val="20"/>
          </w:rPr>
          <w:fldChar w:fldCharType="end"/>
        </w:r>
      </w:p>
    </w:sdtContent>
  </w:sdt>
  <w:p w14:paraId="7C54F183" w14:textId="77777777" w:rsidR="00C76C69" w:rsidRDefault="00C76C69" w:rsidP="00C76C69">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58609" w14:textId="77777777" w:rsidR="00BF71AE" w:rsidRDefault="00BF71AE">
      <w:r>
        <w:separator/>
      </w:r>
    </w:p>
  </w:footnote>
  <w:footnote w:type="continuationSeparator" w:id="0">
    <w:p w14:paraId="1C623F4B" w14:textId="77777777" w:rsidR="00BF71AE" w:rsidRDefault="00BF71AE">
      <w:r>
        <w:continuationSeparator/>
      </w:r>
    </w:p>
  </w:footnote>
  <w:footnote w:id="1">
    <w:p w14:paraId="198CB7B9" w14:textId="77777777" w:rsidR="00C20A69" w:rsidRDefault="00C20A69">
      <w:pPr>
        <w:pStyle w:val="Puslapioinaostekstas"/>
      </w:pPr>
      <w:r>
        <w:rPr>
          <w:rStyle w:val="Puslapioinaosnuoroda"/>
        </w:rPr>
        <w:footnoteRef/>
      </w:r>
      <w:r>
        <w:t xml:space="preserve"> </w:t>
      </w:r>
      <w:r w:rsidRPr="00C20A69">
        <w:t>angl. Goal Oriented Project Planning</w:t>
      </w:r>
      <w:r>
        <w:t>.</w:t>
      </w:r>
    </w:p>
  </w:footnote>
  <w:footnote w:id="2">
    <w:p w14:paraId="4670E4FC" w14:textId="77777777" w:rsidR="00677C3B" w:rsidRPr="0080672C" w:rsidRDefault="00677C3B" w:rsidP="00677C3B">
      <w:pPr>
        <w:pStyle w:val="Puslapioinaostekstas"/>
        <w:rPr>
          <w:szCs w:val="16"/>
        </w:rPr>
      </w:pPr>
      <w:r w:rsidRPr="0080672C">
        <w:rPr>
          <w:rStyle w:val="Puslapioinaosnuoroda"/>
          <w:szCs w:val="16"/>
        </w:rPr>
        <w:footnoteRef/>
      </w:r>
      <w:r w:rsidRPr="0080672C">
        <w:rPr>
          <w:szCs w:val="16"/>
        </w:rPr>
        <w:t xml:space="preserve"> „Vartų“ modelyje darbo procesas suskirstomas į etapus. Kiekvieno etapo pradžioje yra </w:t>
      </w:r>
      <w:r w:rsidR="009B77A7">
        <w:rPr>
          <w:szCs w:val="16"/>
        </w:rPr>
        <w:t xml:space="preserve">atspirties taškas </w:t>
      </w:r>
      <w:r w:rsidRPr="0080672C">
        <w:rPr>
          <w:szCs w:val="16"/>
        </w:rPr>
        <w:t>(„vartai“), kuris skirtas nuspręsti dėl etap</w:t>
      </w:r>
      <w:r w:rsidR="009B77A7">
        <w:rPr>
          <w:szCs w:val="16"/>
        </w:rPr>
        <w:t>o</w:t>
      </w:r>
      <w:r w:rsidRPr="0080672C">
        <w:rPr>
          <w:szCs w:val="16"/>
        </w:rPr>
        <w:t xml:space="preserve"> vykdymo prielaidų, sąlygų, rezultatų ir pan. Visus „</w:t>
      </w:r>
      <w:r w:rsidR="009B77A7">
        <w:rPr>
          <w:szCs w:val="16"/>
        </w:rPr>
        <w:t>v</w:t>
      </w:r>
      <w:r w:rsidRPr="0080672C">
        <w:rPr>
          <w:szCs w:val="16"/>
        </w:rPr>
        <w:t>artus“ sudaro: 1) įvesties duomenys – ankstesnio etapo veiklos rezultatas; 2) kriterijai – kiekybės ir kokybės matas, kuriuo etapas įvertinamas; 3) išvesties duomenys – priimtas sprendimas dėl</w:t>
      </w:r>
      <w:r w:rsidR="009B77A7">
        <w:rPr>
          <w:szCs w:val="16"/>
        </w:rPr>
        <w:t xml:space="preserve"> </w:t>
      </w:r>
      <w:r w:rsidRPr="0080672C">
        <w:rPr>
          <w:szCs w:val="16"/>
        </w:rPr>
        <w:t xml:space="preserve">etapo </w:t>
      </w:r>
      <w:r w:rsidR="009B77A7">
        <w:rPr>
          <w:szCs w:val="16"/>
        </w:rPr>
        <w:t xml:space="preserve">rezultatų </w:t>
      </w:r>
      <w:r w:rsidRPr="0080672C">
        <w:rPr>
          <w:szCs w:val="16"/>
        </w:rPr>
        <w:t>ir pan.</w:t>
      </w:r>
    </w:p>
  </w:footnote>
  <w:footnote w:id="3">
    <w:p w14:paraId="740D7AE6" w14:textId="77777777" w:rsidR="002949CE" w:rsidRDefault="002949CE">
      <w:pPr>
        <w:pStyle w:val="Puslapioinaostekstas"/>
      </w:pPr>
      <w:r>
        <w:rPr>
          <w:rStyle w:val="Puslapioinaosnuoroda"/>
        </w:rPr>
        <w:footnoteRef/>
      </w:r>
      <w:r>
        <w:t xml:space="preserve"> angl. „Service Performance Insight“</w:t>
      </w:r>
      <w:r w:rsidR="00D23149">
        <w:t xml:space="preserve"> </w:t>
      </w:r>
      <w:r w:rsidR="00D23149" w:rsidRPr="00D23149">
        <w:t>(„Paslaugų efektyvumo įžvalgos“)</w:t>
      </w:r>
    </w:p>
  </w:footnote>
  <w:footnote w:id="4">
    <w:p w14:paraId="4430C436" w14:textId="77777777" w:rsidR="003035FF" w:rsidRDefault="003035FF">
      <w:pPr>
        <w:pStyle w:val="Puslapioinaostekstas"/>
      </w:pPr>
      <w:r>
        <w:rPr>
          <w:rStyle w:val="Puslapioinaosnuoroda"/>
        </w:rPr>
        <w:footnoteRef/>
      </w:r>
      <w:r>
        <w:t xml:space="preserve"> </w:t>
      </w:r>
      <w:r w:rsidRPr="003035FF">
        <w:t>Vadovaujantis Švietimo įstatymo 7 str. 3 dalies nuostatomis (kurios įsigaliojo 2023, 2024 ir 2025 m.), 2023 m. visuotinis ikimokyklinis ugdymas buvo teikiamas vaikams nuo 4 metų, 2024 m. – nuo 3 metų, o nuo 2025 m. rugsėjo mėn. – vaikams nuo 2 metų. Visuotinis nereiškia, kad ikimokyklinis ugdymas 2–4 metų amžiaus vaikams privalomas. Bet, jei tėvai (globėjai) pageidauja vaikus vesti į ikimokyklinio ugdymo įstaigas, tai valstybė ar savivaldybės privalo užtikrinti vietas.</w:t>
      </w:r>
      <w:r w:rsidR="00D177E4">
        <w:t xml:space="preserve"> </w:t>
      </w:r>
      <w:r w:rsidR="00D177E4" w:rsidRPr="00D177E4">
        <w:t>Privalomas ikimokyklinis ugdymas gali būti skiriamas vaikui, kuris auga šeimoje, patiriančioje socialinę riziką, ar dėl kitų priežasčių</w:t>
      </w:r>
      <w:r w:rsidR="00D177E4">
        <w:t>.</w:t>
      </w:r>
    </w:p>
  </w:footnote>
  <w:footnote w:id="5">
    <w:p w14:paraId="1DE432CC" w14:textId="77777777" w:rsidR="00BD2F0F" w:rsidRDefault="00BD2F0F">
      <w:pPr>
        <w:pStyle w:val="Puslapioinaostekstas"/>
      </w:pPr>
      <w:r>
        <w:rPr>
          <w:rStyle w:val="Puslapioinaosnuoroda"/>
        </w:rPr>
        <w:footnoteRef/>
      </w:r>
      <w:r>
        <w:t xml:space="preserve"> Marijampolės savivaldybės mero </w:t>
      </w:r>
      <w:r w:rsidRPr="00BD2F0F">
        <w:t xml:space="preserve">2024 m. rugsėjo 6 d. </w:t>
      </w:r>
      <w:r>
        <w:t xml:space="preserve">potvarkis </w:t>
      </w:r>
      <w:r w:rsidRPr="00BD2F0F">
        <w:t>Nr. MV-707</w:t>
      </w:r>
      <w:r>
        <w:t xml:space="preserve">. </w:t>
      </w:r>
    </w:p>
  </w:footnote>
  <w:footnote w:id="6">
    <w:p w14:paraId="567D7428" w14:textId="77777777" w:rsidR="00BD2F0F" w:rsidRPr="0081490A" w:rsidRDefault="00BD2F0F">
      <w:pPr>
        <w:pStyle w:val="Puslapioinaostekstas"/>
      </w:pPr>
      <w:r>
        <w:rPr>
          <w:rStyle w:val="Puslapioinaosnuoroda"/>
        </w:rPr>
        <w:footnoteRef/>
      </w:r>
      <w:r>
        <w:t xml:space="preserve"> Marijampolės savivaldybės tarybos </w:t>
      </w:r>
      <w:r w:rsidRPr="0081490A">
        <w:t>2021 m. kovo 29 d. sprendimas Nr. 1-63</w:t>
      </w:r>
    </w:p>
  </w:footnote>
  <w:footnote w:id="7">
    <w:p w14:paraId="25DDF747" w14:textId="77777777" w:rsidR="00D21247" w:rsidRDefault="00D21247">
      <w:pPr>
        <w:pStyle w:val="Puslapioinaostekstas"/>
      </w:pPr>
      <w:r>
        <w:rPr>
          <w:rStyle w:val="Puslapioinaosnuoroda"/>
        </w:rPr>
        <w:footnoteRef/>
      </w:r>
      <w:r>
        <w:t xml:space="preserve"> </w:t>
      </w:r>
      <w:r w:rsidRPr="00D21247">
        <w:t>2023 metų augimą iš dalies dalimi nulėmė karo pabėgėlių srautas</w:t>
      </w:r>
      <w:r>
        <w:t>.</w:t>
      </w:r>
    </w:p>
  </w:footnote>
  <w:footnote w:id="8">
    <w:p w14:paraId="4F6422FA" w14:textId="77777777" w:rsidR="00CC7130" w:rsidRPr="003611B5" w:rsidRDefault="00CC7130" w:rsidP="00CC7130">
      <w:pPr>
        <w:pStyle w:val="Puslapioinaostekstas"/>
      </w:pPr>
      <w:r w:rsidRPr="003611B5">
        <w:rPr>
          <w:rStyle w:val="Puslapioinaosnuoroda"/>
        </w:rPr>
        <w:footnoteRef/>
      </w:r>
      <w:r w:rsidRPr="003611B5">
        <w:t xml:space="preserve"> Po didžiųjų šalies miestų savivaldybių (Vilniaus m. sav., Kauno m. sav. ir kt.) tankio rodiklis yra didžiausias Lietuvoje.</w:t>
      </w:r>
    </w:p>
  </w:footnote>
  <w:footnote w:id="9">
    <w:p w14:paraId="4F9EB5E6" w14:textId="77777777" w:rsidR="009D6673" w:rsidRPr="0081490A" w:rsidRDefault="009D6673">
      <w:pPr>
        <w:pStyle w:val="Puslapioinaostekstas"/>
      </w:pPr>
      <w:r>
        <w:rPr>
          <w:rStyle w:val="Puslapioinaosnuoroda"/>
        </w:rPr>
        <w:footnoteRef/>
      </w:r>
      <w:r>
        <w:t xml:space="preserve"> 2022-2023 metų teigiamą rodiklio reikšmę lėmė karo pabėgėlių srautas.</w:t>
      </w:r>
    </w:p>
  </w:footnote>
  <w:footnote w:id="10">
    <w:p w14:paraId="16B513AC" w14:textId="77777777" w:rsidR="0064726D" w:rsidRPr="0064726D" w:rsidRDefault="0064726D">
      <w:pPr>
        <w:pStyle w:val="Puslapioinaostekstas"/>
      </w:pPr>
      <w:r>
        <w:rPr>
          <w:rStyle w:val="Puslapioinaosnuoroda"/>
        </w:rPr>
        <w:footnoteRef/>
      </w:r>
      <w:r>
        <w:t xml:space="preserve"> </w:t>
      </w:r>
      <w:r w:rsidRPr="0081490A">
        <w:t>Tyrimo metu VDA naujesni</w:t>
      </w:r>
      <w:r>
        <w:t>ų duomenų neskelbė.</w:t>
      </w:r>
    </w:p>
  </w:footnote>
  <w:footnote w:id="11">
    <w:p w14:paraId="3BC05C2A" w14:textId="77777777" w:rsidR="00C76C69" w:rsidRPr="003611B5" w:rsidRDefault="00C76C69">
      <w:pPr>
        <w:pStyle w:val="Puslapioinaostekstas"/>
      </w:pPr>
      <w:r w:rsidRPr="003611B5">
        <w:rPr>
          <w:rStyle w:val="Puslapioinaosnuoroda"/>
        </w:rPr>
        <w:footnoteRef/>
      </w:r>
      <w:r w:rsidRPr="003611B5">
        <w:t xml:space="preserve"> Sąlyginis pajamų dydis, už kurį mažesnes disponuojamąsias pajamas gaunantys namų ūkiai priskiriami prie skurstančiųjų. Skurdo rizikos rodikliai apskaičiuoti naudojant skurdo rizikos ribą, lygią 60 proc. ekvivalentinių disponuojamųjų pajamų medianos.</w:t>
      </w:r>
    </w:p>
  </w:footnote>
  <w:footnote w:id="12">
    <w:p w14:paraId="5D9C9750" w14:textId="77777777" w:rsidR="00C76C69" w:rsidRPr="003611B5" w:rsidRDefault="00C76C69" w:rsidP="004F2D31">
      <w:pPr>
        <w:pStyle w:val="Puslapioinaostekstas"/>
      </w:pPr>
      <w:r w:rsidRPr="003611B5">
        <w:rPr>
          <w:rStyle w:val="Puslapioinaosnuoroda"/>
        </w:rPr>
        <w:footnoteRef/>
      </w:r>
      <w:r w:rsidRPr="003611B5">
        <w:t xml:space="preserve"> Mediana – centrinė reikšmė, dalijanti visą reikšmių aibę pusiau taip, kad pusė reikšmių yra didesnės už medianą, kita pusė – mažesnės.</w:t>
      </w:r>
    </w:p>
  </w:footnote>
  <w:footnote w:id="13">
    <w:p w14:paraId="5B65D305" w14:textId="77777777" w:rsidR="00BB4913" w:rsidRPr="003611B5" w:rsidRDefault="00BB4913" w:rsidP="00BB4913">
      <w:pPr>
        <w:pStyle w:val="Puslapioinaostekstas"/>
      </w:pPr>
      <w:r w:rsidRPr="003611B5">
        <w:rPr>
          <w:rStyle w:val="Puslapioinaosnuoroda"/>
        </w:rPr>
        <w:footnoteRef/>
      </w:r>
      <w:r w:rsidRPr="003611B5">
        <w:t xml:space="preserve"> 202</w:t>
      </w:r>
      <w:r w:rsidR="00124C37" w:rsidRPr="0081490A">
        <w:t>5</w:t>
      </w:r>
      <w:r w:rsidRPr="003611B5">
        <w:t xml:space="preserve"> m. pradžioje </w:t>
      </w:r>
      <w:r w:rsidR="00124C37" w:rsidRPr="003611B5">
        <w:t>Marijampolės savivaldybėje</w:t>
      </w:r>
      <w:r w:rsidR="00124C37">
        <w:t xml:space="preserve"> gyveno</w:t>
      </w:r>
      <w:r w:rsidR="00124C37" w:rsidRPr="003611B5">
        <w:t xml:space="preserve"> </w:t>
      </w:r>
      <w:r w:rsidR="0048342E" w:rsidRPr="0048342E">
        <w:t>54.147</w:t>
      </w:r>
      <w:r w:rsidR="00124C37">
        <w:t xml:space="preserve">, </w:t>
      </w:r>
      <w:r w:rsidRPr="003611B5">
        <w:t>Mažeikių r</w:t>
      </w:r>
      <w:r w:rsidR="0048342E">
        <w:t>.</w:t>
      </w:r>
      <w:r w:rsidRPr="003611B5">
        <w:t xml:space="preserve"> sav</w:t>
      </w:r>
      <w:r w:rsidR="0048342E">
        <w:t>.</w:t>
      </w:r>
      <w:r w:rsidRPr="003611B5">
        <w:t xml:space="preserve"> </w:t>
      </w:r>
      <w:r w:rsidR="00124C37">
        <w:t xml:space="preserve">– </w:t>
      </w:r>
      <w:r w:rsidRPr="003611B5">
        <w:t>51.5</w:t>
      </w:r>
      <w:r w:rsidR="0048342E">
        <w:t>90</w:t>
      </w:r>
      <w:r w:rsidRPr="003611B5">
        <w:t xml:space="preserve"> gyv</w:t>
      </w:r>
      <w:r w:rsidR="00124C37">
        <w:t>entojai</w:t>
      </w:r>
      <w:r w:rsidRPr="003611B5">
        <w:t>.</w:t>
      </w:r>
    </w:p>
  </w:footnote>
  <w:footnote w:id="14">
    <w:p w14:paraId="6C5D436D" w14:textId="77777777" w:rsidR="00BB4913" w:rsidRPr="003611B5" w:rsidRDefault="00BB4913" w:rsidP="00BB4913">
      <w:pPr>
        <w:pStyle w:val="Puslapioinaostekstas"/>
      </w:pPr>
      <w:r w:rsidRPr="003611B5">
        <w:rPr>
          <w:rStyle w:val="Puslapioinaosnuoroda"/>
        </w:rPr>
        <w:footnoteRef/>
      </w:r>
      <w:r w:rsidRPr="003611B5">
        <w:t xml:space="preserve"> 202</w:t>
      </w:r>
      <w:r w:rsidR="0048342E">
        <w:t>5</w:t>
      </w:r>
      <w:r w:rsidRPr="003611B5">
        <w:t xml:space="preserve"> m. pradžioje </w:t>
      </w:r>
      <w:r w:rsidR="0048342E" w:rsidRPr="003611B5">
        <w:t>Marijampolės sav</w:t>
      </w:r>
      <w:r w:rsidR="0048342E">
        <w:t xml:space="preserve">ivaldybėje mieste gyveno </w:t>
      </w:r>
      <w:r w:rsidR="0048342E" w:rsidRPr="003611B5">
        <w:t>36.2</w:t>
      </w:r>
      <w:r w:rsidR="0048342E" w:rsidRPr="0081490A">
        <w:t>48</w:t>
      </w:r>
      <w:r w:rsidR="0048342E" w:rsidRPr="003611B5">
        <w:t xml:space="preserve"> gyv</w:t>
      </w:r>
      <w:r w:rsidR="0048342E">
        <w:t xml:space="preserve">entojai, </w:t>
      </w:r>
      <w:r w:rsidRPr="003611B5">
        <w:t>Mažeikių r</w:t>
      </w:r>
      <w:r w:rsidR="0048342E">
        <w:t>.</w:t>
      </w:r>
      <w:r w:rsidRPr="003611B5">
        <w:t xml:space="preserve"> sav</w:t>
      </w:r>
      <w:r w:rsidR="0048342E">
        <w:t xml:space="preserve">. </w:t>
      </w:r>
      <w:r w:rsidRPr="003611B5">
        <w:t>mieste gyveno 3</w:t>
      </w:r>
      <w:r w:rsidR="0048342E">
        <w:t>6.238</w:t>
      </w:r>
      <w:r w:rsidRPr="003611B5">
        <w:t xml:space="preserve"> gyv.</w:t>
      </w:r>
      <w:r w:rsidR="0048342E">
        <w:t>; Marijampolės sav. kaimo tipo vietovėse gyveno</w:t>
      </w:r>
      <w:r w:rsidRPr="003611B5">
        <w:t xml:space="preserve"> </w:t>
      </w:r>
      <w:r w:rsidR="0048342E" w:rsidRPr="0081490A">
        <w:t>17.899</w:t>
      </w:r>
      <w:r w:rsidRPr="003611B5">
        <w:t xml:space="preserve"> gyv. </w:t>
      </w:r>
      <w:r w:rsidR="0048342E">
        <w:t xml:space="preserve">Mažeikių r. sav. – </w:t>
      </w:r>
      <w:r w:rsidRPr="003611B5">
        <w:t>1</w:t>
      </w:r>
      <w:r w:rsidR="0048342E" w:rsidRPr="0081490A">
        <w:t>5.352</w:t>
      </w:r>
      <w:r w:rsidRPr="003611B5">
        <w:t xml:space="preserve"> gyv.</w:t>
      </w:r>
    </w:p>
  </w:footnote>
  <w:footnote w:id="15">
    <w:p w14:paraId="50F099EB" w14:textId="77777777" w:rsidR="00BB4913" w:rsidRPr="003611B5" w:rsidRDefault="00BB4913" w:rsidP="00BB4913">
      <w:pPr>
        <w:pStyle w:val="Puslapioinaostekstas"/>
      </w:pPr>
      <w:r w:rsidRPr="003611B5">
        <w:rPr>
          <w:rStyle w:val="Puslapioinaosnuoroda"/>
        </w:rPr>
        <w:footnoteRef/>
      </w:r>
      <w:r w:rsidRPr="003611B5">
        <w:t xml:space="preserve"> </w:t>
      </w:r>
      <w:r w:rsidRPr="003611B5">
        <w:rPr>
          <w:lang w:eastAsia="en-US"/>
        </w:rPr>
        <w:t>Visgi reikalinga neužmiršti, kad šios dvi savivaldybės gerokai skiriasi teritorijos plotu (Marijampolės savivaldybė – 755 kv.km., Mažeikių r. sav. – 1.220 kv.km.) ir, atitinkamai, gyventojų tankiu (atitinkamai 7</w:t>
      </w:r>
      <w:r w:rsidR="00403599">
        <w:rPr>
          <w:lang w:eastAsia="en-US"/>
        </w:rPr>
        <w:t>1</w:t>
      </w:r>
      <w:r w:rsidRPr="003611B5">
        <w:rPr>
          <w:lang w:eastAsia="en-US"/>
        </w:rPr>
        <w:t xml:space="preserve"> ir 42 gyv. </w:t>
      </w:r>
      <w:r w:rsidR="00403599">
        <w:rPr>
          <w:lang w:eastAsia="en-US"/>
        </w:rPr>
        <w:t>/ kv.km.</w:t>
      </w:r>
      <w:r w:rsidRPr="003611B5">
        <w:rPr>
          <w:lang w:eastAsia="en-US"/>
        </w:rPr>
        <w:t>).</w:t>
      </w:r>
    </w:p>
  </w:footnote>
  <w:footnote w:id="16">
    <w:p w14:paraId="394DA6CF" w14:textId="77777777" w:rsidR="00735F17" w:rsidRPr="0081490A" w:rsidRDefault="00735F17" w:rsidP="00735F17">
      <w:pPr>
        <w:pStyle w:val="Puslapioinaostekstas"/>
        <w:rPr>
          <w:lang w:val="de-DE"/>
        </w:rPr>
      </w:pPr>
      <w:r>
        <w:rPr>
          <w:rStyle w:val="Puslapioinaosnuoroda"/>
        </w:rPr>
        <w:footnoteRef/>
      </w:r>
      <w:r>
        <w:t xml:space="preserve"> </w:t>
      </w:r>
      <w:r w:rsidRPr="000654DC">
        <w:t>Žurnalo „Reitingai“ duomenimis</w:t>
      </w:r>
      <w:r>
        <w:t xml:space="preserve">, </w:t>
      </w:r>
      <w:r w:rsidRPr="0081490A">
        <w:rPr>
          <w:lang w:val="de-DE"/>
        </w:rPr>
        <w:t>2024 m. gimnazij</w:t>
      </w:r>
      <w:r>
        <w:t xml:space="preserve">ų reitinguose </w:t>
      </w:r>
      <w:r w:rsidRPr="0081490A">
        <w:rPr>
          <w:lang w:val="de-DE"/>
        </w:rPr>
        <w:t>– 12 vieta. 2025 m.</w:t>
      </w:r>
      <w:r>
        <w:t xml:space="preserve">– </w:t>
      </w:r>
      <w:r w:rsidRPr="0081490A">
        <w:rPr>
          <w:lang w:val="de-DE"/>
        </w:rPr>
        <w:t xml:space="preserve">7 vieta, </w:t>
      </w:r>
    </w:p>
  </w:footnote>
  <w:footnote w:id="17">
    <w:p w14:paraId="73053640" w14:textId="77777777" w:rsidR="00735F17" w:rsidRPr="0081490A" w:rsidRDefault="00735F17" w:rsidP="00735F17">
      <w:pPr>
        <w:pStyle w:val="Puslapioinaostekstas"/>
        <w:rPr>
          <w:lang w:val="de-DE"/>
        </w:rPr>
      </w:pPr>
      <w:r>
        <w:rPr>
          <w:rStyle w:val="Puslapioinaosnuoroda"/>
        </w:rPr>
        <w:footnoteRef/>
      </w:r>
      <w:r>
        <w:t xml:space="preserve"> </w:t>
      </w:r>
      <w:r w:rsidRPr="000654DC">
        <w:t>Žurnalo „Reitingai“ duomenimis</w:t>
      </w:r>
      <w:r>
        <w:t xml:space="preserve">, </w:t>
      </w:r>
      <w:r w:rsidRPr="0081490A">
        <w:rPr>
          <w:lang w:val="de-DE"/>
        </w:rPr>
        <w:t>2024 m. gimnazij</w:t>
      </w:r>
      <w:r>
        <w:t xml:space="preserve">ų reitinguose </w:t>
      </w:r>
      <w:r w:rsidRPr="0081490A">
        <w:rPr>
          <w:lang w:val="de-DE"/>
        </w:rPr>
        <w:t>– 182 vieta.</w:t>
      </w:r>
    </w:p>
  </w:footnote>
  <w:footnote w:id="18">
    <w:p w14:paraId="29FF3A66" w14:textId="77777777" w:rsidR="00735F17" w:rsidRPr="003611B5" w:rsidRDefault="00735F17" w:rsidP="00735F17">
      <w:pPr>
        <w:pStyle w:val="Puslapioinaostekstas"/>
      </w:pPr>
      <w:r w:rsidRPr="003611B5">
        <w:rPr>
          <w:rStyle w:val="Puslapioinaosnuoroda"/>
        </w:rPr>
        <w:footnoteRef/>
      </w:r>
      <w:r w:rsidRPr="003611B5">
        <w:t xml:space="preserve"> </w:t>
      </w:r>
      <w:r w:rsidRPr="003611B5">
        <w:rPr>
          <w:lang w:eastAsia="en-US"/>
        </w:rPr>
        <w:t>šaltinis: ŠVIS.</w:t>
      </w:r>
    </w:p>
  </w:footnote>
  <w:footnote w:id="19">
    <w:p w14:paraId="4D62559B" w14:textId="77777777" w:rsidR="003872B8" w:rsidRPr="0081490A" w:rsidRDefault="003872B8">
      <w:pPr>
        <w:pStyle w:val="Puslapioinaostekstas"/>
      </w:pPr>
      <w:r>
        <w:rPr>
          <w:rStyle w:val="Puslapioinaosnuoroda"/>
        </w:rPr>
        <w:footnoteRef/>
      </w:r>
      <w:r>
        <w:t xml:space="preserve"> Marijampolės savivaldybėje ši rodiklio reikšmė iki nurodyto termino buvo pasiekta – </w:t>
      </w:r>
      <w:r w:rsidR="00415232">
        <w:t xml:space="preserve">2024/2025 m.m. reikšmė siekė 95,6 %, </w:t>
      </w:r>
      <w:r>
        <w:t xml:space="preserve">2025/2026 m. m. </w:t>
      </w:r>
      <w:r w:rsidR="00415232">
        <w:t xml:space="preserve">– </w:t>
      </w:r>
      <w:r>
        <w:t>9</w:t>
      </w:r>
      <w:r w:rsidRPr="0081490A">
        <w:t>5,4 %.</w:t>
      </w:r>
    </w:p>
  </w:footnote>
  <w:footnote w:id="20">
    <w:p w14:paraId="507AFE23" w14:textId="77777777" w:rsidR="0020417C" w:rsidRDefault="0020417C">
      <w:pPr>
        <w:pStyle w:val="Puslapioinaostekstas"/>
      </w:pPr>
      <w:r>
        <w:rPr>
          <w:rStyle w:val="Puslapioinaosnuoroda"/>
        </w:rPr>
        <w:footnoteRef/>
      </w:r>
      <w:r>
        <w:t xml:space="preserve"> </w:t>
      </w:r>
      <w:r w:rsidRPr="0020417C">
        <w:t>Marijampolės mieste veikė Marijampolės vaikų lopšelis-darželis „Ąžuoliukas“,  Marijampolės vaikų lopšelis-darželis „Nykštukas“, Marijampolės vaikų lopšelis-darželis „Pasaka“, Marijampolės vaikų lopšelis-darželis „Rasa“, Marijampolės vaikų lopšelis-darželis „Rūta“, Marijampolės vaikų lopšelis-darželis „Šaltinėlis“, Marijampolės vaikų lopšelis-darželis „Šypsenėlė“, Marijampolės vaikų lopšelis-darželis „Vaivorykštė“, Marijampolės vaikų lopšelis-darželis „Želmenėliai“</w:t>
      </w:r>
      <w:r>
        <w:t xml:space="preserve"> ir </w:t>
      </w:r>
      <w:r w:rsidRPr="0020417C">
        <w:t>Marijampolės sav. Patašinės universalus daugiafunkcis centras</w:t>
      </w:r>
      <w:r>
        <w:t>.</w:t>
      </w:r>
    </w:p>
  </w:footnote>
  <w:footnote w:id="21">
    <w:p w14:paraId="197474F6" w14:textId="77777777" w:rsidR="00F70412" w:rsidRPr="00F70412" w:rsidRDefault="00F70412">
      <w:pPr>
        <w:pStyle w:val="Puslapioinaostekstas"/>
      </w:pPr>
      <w:r>
        <w:rPr>
          <w:rStyle w:val="Puslapioinaosnuoroda"/>
        </w:rPr>
        <w:footnoteRef/>
      </w:r>
      <w:r>
        <w:t xml:space="preserve"> </w:t>
      </w:r>
      <w:r w:rsidRPr="0081490A">
        <w:t>Savivaldyb</w:t>
      </w:r>
      <w:r>
        <w:t xml:space="preserve">ės administracijos teigimu – </w:t>
      </w:r>
      <w:r w:rsidRPr="00F70412">
        <w:t>dėl didelio nusidėvėjimo, higienos normos netenkinimo</w:t>
      </w:r>
      <w:r>
        <w:t>.</w:t>
      </w:r>
    </w:p>
  </w:footnote>
  <w:footnote w:id="22">
    <w:p w14:paraId="23B7B897" w14:textId="77777777" w:rsidR="00E30C1A" w:rsidRDefault="00E30C1A">
      <w:pPr>
        <w:pStyle w:val="Puslapioinaostekstas"/>
      </w:pPr>
      <w:r>
        <w:rPr>
          <w:rStyle w:val="Puslapioinaosnuoroda"/>
        </w:rPr>
        <w:footnoteRef/>
      </w:r>
      <w:r>
        <w:t xml:space="preserve"> </w:t>
      </w:r>
      <w:hyperlink r:id="rId1" w:history="1">
        <w:r w:rsidRPr="00A82039">
          <w:rPr>
            <w:rStyle w:val="Hipersaitas"/>
          </w:rPr>
          <w:t>https://www.marijampole.lt/naujienos/4/pristatyta-svietimo-kulturos-sveikatingumo-ir-sporto-paslaugu-tinklo-pletojimo-galimybiu-studija:9525</w:t>
        </w:r>
      </w:hyperlink>
      <w:r>
        <w:t xml:space="preserve"> </w:t>
      </w:r>
    </w:p>
  </w:footnote>
  <w:footnote w:id="23">
    <w:p w14:paraId="5A314DAC" w14:textId="77777777" w:rsidR="00E30C1A" w:rsidRDefault="00E30C1A">
      <w:pPr>
        <w:pStyle w:val="Puslapioinaostekstas"/>
      </w:pPr>
      <w:r>
        <w:rPr>
          <w:rStyle w:val="Puslapioinaosnuoroda"/>
        </w:rPr>
        <w:footnoteRef/>
      </w:r>
      <w:r>
        <w:t xml:space="preserve"> </w:t>
      </w:r>
      <w:hyperlink r:id="rId2" w:history="1">
        <w:r w:rsidRPr="00A82039">
          <w:rPr>
            <w:rStyle w:val="Hipersaitas"/>
          </w:rPr>
          <w:t>https://www.facebook.com/marijampolessavivaldybe/posts/v%C5%A1%C4%AF-mokslini%C5%B3-ir-taikom%C5%B3j%C5%B3-projekt%C5%B3-centras-marijampol%C4%97s-savivaldyb%C4%97s-administra/1456956277795136/?locale=hi_IN</w:t>
        </w:r>
      </w:hyperlink>
      <w:r>
        <w:t xml:space="preserve"> </w:t>
      </w:r>
    </w:p>
  </w:footnote>
  <w:footnote w:id="24">
    <w:p w14:paraId="307DB101" w14:textId="77777777" w:rsidR="00F753EE" w:rsidRDefault="00F753EE">
      <w:pPr>
        <w:pStyle w:val="Puslapioinaostekstas"/>
      </w:pPr>
      <w:r>
        <w:rPr>
          <w:rStyle w:val="Puslapioinaosnuoroda"/>
        </w:rPr>
        <w:footnoteRef/>
      </w:r>
      <w:r>
        <w:t xml:space="preserve"> </w:t>
      </w:r>
      <w:hyperlink r:id="rId3" w:history="1">
        <w:r w:rsidRPr="00A82039">
          <w:rPr>
            <w:rStyle w:val="Hipersaitas"/>
          </w:rPr>
          <w:t>https://www.suvalkietis.lt/2023/05/29/planuose-vienas-bendras-didziulis-vaiku-darzelis/</w:t>
        </w:r>
      </w:hyperlink>
      <w:r>
        <w:t xml:space="preserve"> </w:t>
      </w:r>
    </w:p>
  </w:footnote>
  <w:footnote w:id="25">
    <w:p w14:paraId="60FC2DF5" w14:textId="77777777" w:rsidR="00B75BBE" w:rsidRDefault="00B75BBE">
      <w:pPr>
        <w:pStyle w:val="Puslapioinaostekstas"/>
      </w:pPr>
      <w:r>
        <w:rPr>
          <w:rStyle w:val="Puslapioinaosnuoroda"/>
        </w:rPr>
        <w:footnoteRef/>
      </w:r>
      <w:r>
        <w:t xml:space="preserve"> </w:t>
      </w:r>
      <w:hyperlink r:id="rId4" w:history="1">
        <w:r w:rsidRPr="00A82039">
          <w:rPr>
            <w:rStyle w:val="Hipersaitas"/>
          </w:rPr>
          <w:t>https://www.marijampole.lt/naujienos/4/pokyciai-ugdymo-istaigose-istisus-metus:15411</w:t>
        </w:r>
      </w:hyperlink>
      <w:r>
        <w:t xml:space="preserve"> </w:t>
      </w:r>
    </w:p>
  </w:footnote>
  <w:footnote w:id="26">
    <w:p w14:paraId="457BEB7E" w14:textId="77777777" w:rsidR="00F753EE" w:rsidRDefault="00F753EE" w:rsidP="00F753EE">
      <w:pPr>
        <w:pStyle w:val="Puslapioinaostekstas"/>
      </w:pPr>
      <w:r>
        <w:rPr>
          <w:rStyle w:val="Puslapioinaosnuoroda"/>
        </w:rPr>
        <w:footnoteRef/>
      </w:r>
      <w:r>
        <w:t xml:space="preserve"> </w:t>
      </w:r>
      <w:hyperlink r:id="rId5" w:history="1">
        <w:r w:rsidRPr="00A82039">
          <w:rPr>
            <w:rStyle w:val="Hipersaitas"/>
          </w:rPr>
          <w:t>https://www.suvalkietis.lt/2024/06/04/startas-duotas-vieningas-marijampoles-lopselis-darzelis-jau-veikia/</w:t>
        </w:r>
      </w:hyperlink>
      <w:r>
        <w:t xml:space="preserve"> </w:t>
      </w:r>
    </w:p>
  </w:footnote>
  <w:footnote w:id="27">
    <w:p w14:paraId="3E06124C" w14:textId="77777777" w:rsidR="00C22C8F" w:rsidRDefault="00C22C8F">
      <w:pPr>
        <w:pStyle w:val="Puslapioinaostekstas"/>
      </w:pPr>
      <w:r>
        <w:rPr>
          <w:rStyle w:val="Puslapioinaosnuoroda"/>
        </w:rPr>
        <w:footnoteRef/>
      </w:r>
      <w:r>
        <w:t xml:space="preserve"> </w:t>
      </w:r>
      <w:r w:rsidRPr="00C22C8F">
        <w:t>Tinklo pertvarkos plano prioritetai, tikslai ir uždaviniai buvo aptarti 2.2.2 skyriuje, todėl čia nebekartojami.</w:t>
      </w:r>
    </w:p>
  </w:footnote>
  <w:footnote w:id="28">
    <w:p w14:paraId="09F8B911" w14:textId="77777777" w:rsidR="00FD7537" w:rsidRPr="005906C8" w:rsidRDefault="00FD7537">
      <w:pPr>
        <w:pStyle w:val="Puslapioinaostekstas"/>
        <w:rPr>
          <w:lang w:val="pl-PL"/>
        </w:rPr>
      </w:pPr>
      <w:r>
        <w:rPr>
          <w:rStyle w:val="Puslapioinaosnuoroda"/>
        </w:rPr>
        <w:footnoteRef/>
      </w:r>
      <w:r>
        <w:t xml:space="preserve"> </w:t>
      </w:r>
      <w:r w:rsidRPr="00FD7537">
        <w:t>Marijampolės savivaldybės mero 2025-06-02 potvarkyje Nr. MV-449 nurodyta dokumento projekto parengimo data – 2025-12-01</w:t>
      </w:r>
      <w:r>
        <w:t>.</w:t>
      </w:r>
    </w:p>
  </w:footnote>
  <w:footnote w:id="29">
    <w:p w14:paraId="25E07148" w14:textId="77777777" w:rsidR="00FA0FE2" w:rsidRDefault="00FA0FE2" w:rsidP="00FA0FE2">
      <w:pPr>
        <w:pStyle w:val="Puslapioinaostekstas"/>
      </w:pPr>
      <w:r>
        <w:rPr>
          <w:rStyle w:val="Puslapioinaosnuoroda"/>
        </w:rPr>
        <w:footnoteRef/>
      </w:r>
      <w:r>
        <w:t xml:space="preserve"> </w:t>
      </w:r>
      <w:r w:rsidRPr="00C824A0">
        <w:t>2023-06-26 Marijampolės savivaldybės tarybos sprendimu Nr. 1-215 nuo 2023 m. rugsėjo 1 d.  įvykdyta Marijampolės sav. Igliaukos Anzelmo Matučio gimnazijos struktūros pertvarka nutraukiant Šventragio ikimokyklinio ugdymo skyriaus veiklą. Nuo 2023 m. rugsėjo 1 d. 2 - 6 m. vaikų ugdymas tęsiamas Igliaukos ikimokyklinio ugdymo skyriuje Jaunimo g. 4, Igliauka</w:t>
      </w:r>
      <w:r>
        <w:t>.</w:t>
      </w:r>
    </w:p>
  </w:footnote>
  <w:footnote w:id="30">
    <w:p w14:paraId="2E66A229" w14:textId="77777777" w:rsidR="00FF507B" w:rsidRDefault="00FF507B">
      <w:pPr>
        <w:pStyle w:val="Puslapioinaostekstas"/>
      </w:pPr>
      <w:r>
        <w:rPr>
          <w:rStyle w:val="Puslapioinaosnuoroda"/>
        </w:rPr>
        <w:footnoteRef/>
      </w:r>
      <w:r>
        <w:t xml:space="preserve"> Neįskaitant tiflopedagogo, surdopedagogo ir judesio korekcijos specialisto pozicijų, kurių etato dalies poreikis yra labai nedidelis ir iš esmės tenkinamas.</w:t>
      </w:r>
    </w:p>
  </w:footnote>
  <w:footnote w:id="31">
    <w:p w14:paraId="3267D1EB" w14:textId="77777777" w:rsidR="000B63C8" w:rsidRDefault="000B63C8">
      <w:pPr>
        <w:pStyle w:val="Puslapioinaostekstas"/>
      </w:pPr>
      <w:r>
        <w:rPr>
          <w:rStyle w:val="Puslapioinaosnuoroda"/>
        </w:rPr>
        <w:footnoteRef/>
      </w:r>
      <w:r>
        <w:t xml:space="preserve"> Ikimokyklinio ugdymo programas vykdančių bendrojo ugdymo įstaigų duomenys pateikti žemiau lentelėje apie bendrojo ugdymo sritį.</w:t>
      </w:r>
    </w:p>
  </w:footnote>
  <w:footnote w:id="32">
    <w:p w14:paraId="53ECE1BD" w14:textId="77777777" w:rsidR="00C301AC" w:rsidRPr="00C301AC" w:rsidRDefault="00C301AC">
      <w:pPr>
        <w:pStyle w:val="Puslapioinaostekstas"/>
      </w:pPr>
      <w:r>
        <w:rPr>
          <w:rStyle w:val="Puslapioinaosnuoroda"/>
        </w:rPr>
        <w:footnoteRef/>
      </w:r>
      <w:r>
        <w:t xml:space="preserve"> </w:t>
      </w:r>
      <w:r w:rsidRPr="0081490A">
        <w:t>Pagal Marijampolės vaikų lopšelio-darželio biud</w:t>
      </w:r>
      <w:r>
        <w:t>žeto išlaidų sąmatos vykdymo ataskaitoje pateiktus duomenis</w:t>
      </w:r>
    </w:p>
  </w:footnote>
  <w:footnote w:id="33">
    <w:p w14:paraId="419CE06F" w14:textId="77777777" w:rsidR="004E1EA8" w:rsidRPr="00C301AC" w:rsidRDefault="004E1EA8">
      <w:pPr>
        <w:pStyle w:val="Puslapioinaostekstas"/>
      </w:pPr>
      <w:r>
        <w:rPr>
          <w:rStyle w:val="Puslapioinaosnuoroda"/>
        </w:rPr>
        <w:footnoteRef/>
      </w:r>
      <w:r>
        <w:t xml:space="preserve"> </w:t>
      </w:r>
      <w:r w:rsidRPr="0081490A">
        <w:t>Pagal Marijampolės vaikų lopšelio-darželio biud</w:t>
      </w:r>
      <w:r>
        <w:t>žeto išlaidų sąmatos vykdymo ataskaitoje pateiktus duomenis</w:t>
      </w:r>
    </w:p>
  </w:footnote>
  <w:footnote w:id="34">
    <w:p w14:paraId="49A3559A" w14:textId="77777777" w:rsidR="00C76C69" w:rsidRPr="003611B5" w:rsidRDefault="00C76C69">
      <w:pPr>
        <w:pStyle w:val="Puslapioinaostekstas"/>
      </w:pPr>
      <w:r w:rsidRPr="003611B5">
        <w:rPr>
          <w:rStyle w:val="Puslapioinaosnuoroda"/>
        </w:rPr>
        <w:footnoteRef/>
      </w:r>
      <w:r w:rsidRPr="003611B5">
        <w:t xml:space="preserve"> Nesimokantis vaikas – neįregistruotas Mokinių registre 7–17 metų vaikas, kurio deklaruota gyvenamoji vieta yra atitinkamoje savivaldybėje, arba vaikas, įrašytas į gyvenamosios vietos neturinčių asmenų apskaitą pagal savivaldybę, kurioje gyvena</w:t>
      </w:r>
      <w:r w:rsidR="00297783">
        <w:t>.</w:t>
      </w:r>
    </w:p>
  </w:footnote>
  <w:footnote w:id="35">
    <w:p w14:paraId="1A17E291" w14:textId="77777777" w:rsidR="00A246EB" w:rsidRPr="00A246EB" w:rsidRDefault="00A246EB">
      <w:pPr>
        <w:pStyle w:val="Puslapioinaostekstas"/>
      </w:pPr>
      <w:r>
        <w:rPr>
          <w:rStyle w:val="Puslapioinaosnuoroda"/>
        </w:rPr>
        <w:footnoteRef/>
      </w:r>
      <w:r>
        <w:t xml:space="preserve"> Apie </w:t>
      </w:r>
      <w:r w:rsidRPr="0081490A">
        <w:t>19 % bendrojo ugdymo mokini</w:t>
      </w:r>
      <w:r>
        <w:t>ų yra vežiojami į mokyklas.</w:t>
      </w:r>
    </w:p>
  </w:footnote>
  <w:footnote w:id="36">
    <w:p w14:paraId="53C480D3" w14:textId="77777777" w:rsidR="000D5143" w:rsidRDefault="000D5143">
      <w:pPr>
        <w:pStyle w:val="Puslapioinaostekstas"/>
      </w:pPr>
      <w:r>
        <w:rPr>
          <w:rStyle w:val="Puslapioinaosnuoroda"/>
        </w:rPr>
        <w:footnoteRef/>
      </w:r>
      <w:r>
        <w:t xml:space="preserve"> Vykdomas projektas „</w:t>
      </w:r>
      <w:r w:rsidR="0097594D" w:rsidRPr="0097594D">
        <w:t>Ikimokyklinio ugdymo sąlygų gerinimas ir prieinamumo didinimas</w:t>
      </w:r>
      <w:r w:rsidR="0097594D">
        <w:t xml:space="preserve">“, kurio metu numatoma </w:t>
      </w:r>
      <w:r w:rsidR="0097594D" w:rsidRPr="0097594D">
        <w:t>Marijampolės vaikų lopšelio-darželio skyrių „Ąžuoliukas“, „Nykštukas“, „Pasaka“, „Rasa“, „Rūta“, „Šaltinėlis“, „Šypsenėlė“, „Vaivorykštė“, „Varpelis“, „Želmenėliai“ vidaus ir lauko infrastruktūrą pritaikyti ugdymo(si) poreikiams</w:t>
      </w:r>
      <w:r w:rsidR="0097594D">
        <w:t>.</w:t>
      </w:r>
    </w:p>
  </w:footnote>
  <w:footnote w:id="37">
    <w:p w14:paraId="348F030F" w14:textId="77777777" w:rsidR="00DC2843" w:rsidRDefault="00DC2843">
      <w:pPr>
        <w:pStyle w:val="Puslapioinaostekstas"/>
      </w:pPr>
      <w:r>
        <w:rPr>
          <w:rStyle w:val="Puslapioinaosnuoroda"/>
        </w:rPr>
        <w:footnoteRef/>
      </w:r>
      <w:r>
        <w:t xml:space="preserve"> Pvz., prioritetui </w:t>
      </w:r>
      <w:r w:rsidRPr="00DC2843">
        <w:t>„Kokybiško ugdymo turinio garantija kiekvienam mokiniui“ įgyvendin</w:t>
      </w:r>
      <w:r>
        <w:t>ti</w:t>
      </w:r>
      <w:r w:rsidRPr="00DC2843">
        <w:t xml:space="preserve"> </w:t>
      </w:r>
      <w:r>
        <w:t>p</w:t>
      </w:r>
      <w:r w:rsidRPr="00DC2843">
        <w:t>arengtas ir įgyvendintas „Pasirengimo įtraukčiai veiksmų įgyvendinimo Marijampolės savivaldybėje 2022–2024 metais planas“</w:t>
      </w:r>
      <w:r>
        <w:t xml:space="preserve">, </w:t>
      </w:r>
      <w:r w:rsidR="008F7972">
        <w:t xml:space="preserve">Bendrojo plano rėmuose patvirtintas „Mokinių vežiojimo užtikrinimo planas“; </w:t>
      </w:r>
      <w:r>
        <w:t>vykdomi projektai „</w:t>
      </w:r>
      <w:r w:rsidRPr="00DC2843">
        <w:t>Bendrojo ugdymo įstaigų paslaugų plėtra ir prieinamumo didinimas</w:t>
      </w:r>
      <w:r>
        <w:t>“, Tūkstantmečio mokyklų projektai ir kt.</w:t>
      </w:r>
    </w:p>
  </w:footnote>
  <w:footnote w:id="38">
    <w:p w14:paraId="6D751935" w14:textId="77777777" w:rsidR="006335CA" w:rsidRDefault="006335CA">
      <w:pPr>
        <w:pStyle w:val="Puslapioinaostekstas"/>
      </w:pPr>
      <w:r>
        <w:rPr>
          <w:rStyle w:val="Puslapioinaosnuoroda"/>
        </w:rPr>
        <w:footnoteRef/>
      </w:r>
      <w:r>
        <w:t xml:space="preserve"> ŠVIS duomenimis, virtualios mokymosi aplinkos nenaudojo Marijampolės Petro Armino progimnazija, Marijampolės Rimanto Stankevičiaus progimnazija, Marijampolės Rygiškių Jono progimnazija.</w:t>
      </w:r>
    </w:p>
  </w:footnote>
  <w:footnote w:id="39">
    <w:p w14:paraId="40550063" w14:textId="77777777" w:rsidR="00250A5B" w:rsidRDefault="00250A5B">
      <w:pPr>
        <w:pStyle w:val="Puslapioinaostekstas"/>
      </w:pPr>
      <w:r>
        <w:rPr>
          <w:rStyle w:val="Puslapioinaosnuoroda"/>
        </w:rPr>
        <w:footnoteRef/>
      </w:r>
      <w:r>
        <w:t xml:space="preserve"> </w:t>
      </w:r>
      <w:r w:rsidRPr="00250A5B">
        <w:t>Situaciją iš dalies turėtų pagerinti projektas „Visos dienos mokyklos erdvių sukūrimas ir pritaikymas Marijampolės savivaldybės pradinio ir pagrindinio ugdymo įstaigose“, kurio metu kurti ir (ar) atnaujinti 8 (aštuonių) pradinio bei pagrindinio ugdymo programas vykdančių švietimo įstaigų vidaus ir (ar) lauko infrastruktūrą, reikalingą visos dienos mokyklos veiklai vykdyti, aprūpinti reikiama įranga ir baldais.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536B0" w14:textId="43146598" w:rsidR="002C6D2F" w:rsidRPr="00A25FBC" w:rsidRDefault="002C6D2F" w:rsidP="002C6D2F">
    <w:pPr>
      <w:spacing w:before="100" w:beforeAutospacing="1" w:after="100" w:afterAutospacing="1"/>
      <w:jc w:val="center"/>
    </w:pPr>
    <w:r w:rsidRPr="00A25FBC">
      <w:rPr>
        <w:noProof/>
      </w:rPr>
      <w:drawing>
        <wp:inline distT="0" distB="0" distL="0" distR="0" wp14:anchorId="133821E9" wp14:editId="6B79B1D2">
          <wp:extent cx="2651300" cy="651052"/>
          <wp:effectExtent l="0" t="0" r="0" b="0"/>
          <wp:docPr id="1059564266" name="Paveikslėlis 1059564266" descr="https://www.mruni.eu/wp-content/uploads/2025/01/0c3871c9bbfbbd6ff08d18d04fe4bfb4cf10b0440168b7f9baa052fab03c3e49-300x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runi.eu/wp-content/uploads/2025/01/0c3871c9bbfbbd6ff08d18d04fe4bfb4cf10b0440168b7f9baa052fab03c3e49-300x7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7372" cy="672188"/>
                  </a:xfrm>
                  <a:prstGeom prst="rect">
                    <a:avLst/>
                  </a:prstGeom>
                  <a:noFill/>
                  <a:ln>
                    <a:noFill/>
                  </a:ln>
                </pic:spPr>
              </pic:pic>
            </a:graphicData>
          </a:graphic>
        </wp:inline>
      </w:drawing>
    </w:r>
    <w:r w:rsidRPr="00A25FBC">
      <w:rPr>
        <w:noProof/>
      </w:rPr>
      <w:drawing>
        <wp:inline distT="0" distB="0" distL="0" distR="0" wp14:anchorId="36A7BEC0" wp14:editId="5C4D9028">
          <wp:extent cx="2157730" cy="768350"/>
          <wp:effectExtent l="0" t="0" r="0" b="0"/>
          <wp:docPr id="659919232" name="Paveikslėlis 659919232" descr="https://www.mruni.eu/wp-content/uploads/2025/01/NKL-Logo_Horizontal-RGB-1024x364-1-300x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runi.eu/wp-content/uploads/2025/01/NKL-Logo_Horizontal-RGB-1024x364-1-300x107.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57730" cy="768350"/>
                  </a:xfrm>
                  <a:prstGeom prst="rect">
                    <a:avLst/>
                  </a:prstGeom>
                  <a:noFill/>
                  <a:ln>
                    <a:noFill/>
                  </a:ln>
                </pic:spPr>
              </pic:pic>
            </a:graphicData>
          </a:graphic>
        </wp:inline>
      </w:drawing>
    </w:r>
    <w:r w:rsidRPr="00A25FBC">
      <w:rPr>
        <w:b/>
        <w:noProof/>
      </w:rPr>
      <w:drawing>
        <wp:inline distT="0" distB="0" distL="0" distR="0" wp14:anchorId="26A04884" wp14:editId="6E0ABEB3">
          <wp:extent cx="775411" cy="775411"/>
          <wp:effectExtent l="0" t="0" r="5715" b="5715"/>
          <wp:docPr id="906113192" name="Paveikslėlis 906113192" descr="Paveikslėlis, kuriame yra logotipas, Šriftas, Grafika, simbol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aveikslėlis 4" descr="Paveikslėlis, kuriame yra logotipas, Šriftas, Grafika, simbolis&#10;&#10;Dirbtinio intelekto sugeneruotas turinys gali būti neteisinga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3936" cy="793936"/>
                  </a:xfrm>
                  <a:prstGeom prst="rect">
                    <a:avLst/>
                  </a:prstGeom>
                  <a:noFill/>
                </pic:spPr>
              </pic:pic>
            </a:graphicData>
          </a:graphic>
        </wp:inline>
      </w:drawing>
    </w:r>
  </w:p>
  <w:p w14:paraId="4E5FE650" w14:textId="594D4150" w:rsidR="002C6D2F" w:rsidRPr="00A25FBC" w:rsidRDefault="00AD7B42" w:rsidP="002C6D2F">
    <w:pPr>
      <w:tabs>
        <w:tab w:val="center" w:pos="4819"/>
        <w:tab w:val="right" w:pos="9638"/>
      </w:tabs>
      <w:jc w:val="center"/>
      <w:rPr>
        <w:rFonts w:ascii="Arial" w:eastAsia="Calibri" w:hAnsi="Arial" w:cs="Arial"/>
        <w:i/>
        <w:sz w:val="22"/>
        <w:szCs w:val="22"/>
        <w:lang w:eastAsia="en-US"/>
      </w:rPr>
    </w:pPr>
    <w:r>
      <w:rPr>
        <w:rFonts w:ascii="Arial" w:eastAsia="Calibri" w:hAnsi="Arial" w:cs="Arial"/>
        <w:i/>
        <w:sz w:val="22"/>
        <w:szCs w:val="22"/>
        <w:lang w:eastAsia="en-US"/>
      </w:rPr>
      <w:t>Leidinys  parengtas</w:t>
    </w:r>
    <w:r w:rsidR="002C6D2F" w:rsidRPr="00A25FBC">
      <w:rPr>
        <w:rFonts w:ascii="Arial" w:eastAsia="Calibri" w:hAnsi="Arial" w:cs="Arial"/>
        <w:i/>
        <w:sz w:val="22"/>
        <w:szCs w:val="22"/>
        <w:lang w:eastAsia="en-US"/>
      </w:rPr>
      <w:t xml:space="preserve"> įgyvendinant projektą „Marijampolės kolegijos reorganizavimas siekiant užtikrinti kokybišką studijų procesą“ (projekto NR. 10-019-P-0002), kuris </w:t>
    </w:r>
    <w:r w:rsidR="002C6D2F" w:rsidRPr="00A25FBC">
      <w:rPr>
        <w:rFonts w:ascii="Arial" w:eastAsia="Calibri" w:hAnsi="Arial" w:cs="Arial"/>
        <w:bCs/>
        <w:i/>
        <w:sz w:val="22"/>
        <w:szCs w:val="22"/>
        <w:lang w:eastAsia="en-US"/>
      </w:rPr>
      <w:t>finansuojamas pagal</w:t>
    </w:r>
    <w:r w:rsidR="002C6D2F" w:rsidRPr="00A25FBC">
      <w:rPr>
        <w:rFonts w:ascii="Arial" w:eastAsia="Calibri" w:hAnsi="Arial" w:cs="Arial"/>
        <w:b/>
        <w:bCs/>
        <w:i/>
        <w:sz w:val="22"/>
        <w:szCs w:val="22"/>
        <w:lang w:eastAsia="en-US"/>
      </w:rPr>
      <w:t xml:space="preserve"> </w:t>
    </w:r>
    <w:r w:rsidR="002C6D2F" w:rsidRPr="00A25FBC">
      <w:rPr>
        <w:rFonts w:ascii="Arial" w:eastAsia="Calibri" w:hAnsi="Arial" w:cs="Arial"/>
        <w:i/>
        <w:sz w:val="22"/>
        <w:szCs w:val="22"/>
        <w:lang w:eastAsia="en-US"/>
      </w:rPr>
      <w:t>2021–2027 m. Europos Sąjungos investicijų programos veiksmų priemonę.</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8Num1"/>
    <w:lvl w:ilvl="0">
      <w:start w:val="1"/>
      <w:numFmt w:val="decimal"/>
      <w:lvlText w:val="%1."/>
      <w:lvlJc w:val="left"/>
      <w:pPr>
        <w:tabs>
          <w:tab w:val="num" w:pos="-720"/>
        </w:tabs>
        <w:ind w:left="-360" w:hanging="360"/>
      </w:pPr>
    </w:lvl>
    <w:lvl w:ilvl="1">
      <w:start w:val="1"/>
      <w:numFmt w:val="decimal"/>
      <w:lvlText w:val="%1.%2."/>
      <w:lvlJc w:val="left"/>
      <w:pPr>
        <w:tabs>
          <w:tab w:val="num" w:pos="-720"/>
        </w:tabs>
        <w:ind w:left="72" w:hanging="432"/>
      </w:pPr>
    </w:lvl>
    <w:lvl w:ilvl="2">
      <w:start w:val="1"/>
      <w:numFmt w:val="decimal"/>
      <w:lvlText w:val="%3."/>
      <w:lvlJc w:val="left"/>
      <w:pPr>
        <w:tabs>
          <w:tab w:val="num" w:pos="-720"/>
        </w:tabs>
        <w:ind w:left="504" w:hanging="504"/>
      </w:pPr>
      <w:rPr>
        <w:rFonts w:ascii="Times New Roman" w:eastAsia="Times New Roman" w:hAnsi="Times New Roman" w:cs="Times New Roman"/>
        <w:sz w:val="24"/>
        <w:szCs w:val="24"/>
      </w:rPr>
    </w:lvl>
    <w:lvl w:ilvl="3">
      <w:start w:val="1"/>
      <w:numFmt w:val="decimal"/>
      <w:lvlText w:val="%1.%2.%3.%4."/>
      <w:lvlJc w:val="left"/>
      <w:pPr>
        <w:tabs>
          <w:tab w:val="num" w:pos="-720"/>
        </w:tabs>
        <w:ind w:left="1008" w:hanging="648"/>
      </w:pPr>
    </w:lvl>
    <w:lvl w:ilvl="4">
      <w:start w:val="1"/>
      <w:numFmt w:val="decimal"/>
      <w:lvlText w:val="%1.%2.%3.%4.%5."/>
      <w:lvlJc w:val="left"/>
      <w:pPr>
        <w:tabs>
          <w:tab w:val="num" w:pos="-720"/>
        </w:tabs>
        <w:ind w:left="1512" w:hanging="792"/>
      </w:pPr>
    </w:lvl>
    <w:lvl w:ilvl="5">
      <w:start w:val="1"/>
      <w:numFmt w:val="decimal"/>
      <w:lvlText w:val="%1.%2.%3.%4.%5.%6."/>
      <w:lvlJc w:val="left"/>
      <w:pPr>
        <w:tabs>
          <w:tab w:val="num" w:pos="-720"/>
        </w:tabs>
        <w:ind w:left="2016" w:hanging="936"/>
      </w:pPr>
    </w:lvl>
    <w:lvl w:ilvl="6">
      <w:start w:val="1"/>
      <w:numFmt w:val="decimal"/>
      <w:lvlText w:val="%1.%2.%3.%4.%5.%6.%7."/>
      <w:lvlJc w:val="left"/>
      <w:pPr>
        <w:tabs>
          <w:tab w:val="num" w:pos="-720"/>
        </w:tabs>
        <w:ind w:left="2520" w:hanging="1080"/>
      </w:pPr>
    </w:lvl>
    <w:lvl w:ilvl="7">
      <w:start w:val="1"/>
      <w:numFmt w:val="decimal"/>
      <w:lvlText w:val="%1.%2.%3.%4.%5.%6.%7.%8."/>
      <w:lvlJc w:val="left"/>
      <w:pPr>
        <w:tabs>
          <w:tab w:val="num" w:pos="-720"/>
        </w:tabs>
        <w:ind w:left="3024" w:hanging="1224"/>
      </w:pPr>
    </w:lvl>
    <w:lvl w:ilvl="8">
      <w:start w:val="1"/>
      <w:numFmt w:val="decimal"/>
      <w:lvlText w:val="%1.%2.%3.%4.%5.%6.%7.%8.%9."/>
      <w:lvlJc w:val="left"/>
      <w:pPr>
        <w:tabs>
          <w:tab w:val="num" w:pos="-720"/>
        </w:tabs>
        <w:ind w:left="3600" w:hanging="1440"/>
      </w:pPr>
    </w:lvl>
  </w:abstractNum>
  <w:abstractNum w:abstractNumId="1" w15:restartNumberingAfterBreak="0">
    <w:nsid w:val="071200AE"/>
    <w:multiLevelType w:val="hybridMultilevel"/>
    <w:tmpl w:val="FB22D0E8"/>
    <w:lvl w:ilvl="0" w:tplc="5FD282DC">
      <w:start w:val="1"/>
      <w:numFmt w:val="bullet"/>
      <w:lvlText w:val="-"/>
      <w:lvlJc w:val="left"/>
      <w:pPr>
        <w:ind w:left="927" w:hanging="360"/>
      </w:pPr>
      <w:rPr>
        <w:rFonts w:ascii="Times New Roman" w:hAnsi="Times New Roman" w:cs="Times New Roman" w:hint="default"/>
        <w:color w:val="auto"/>
        <w:u w:color="C2B59B"/>
      </w:rPr>
    </w:lvl>
    <w:lvl w:ilvl="1" w:tplc="FFFFFFFF">
      <w:start w:val="1"/>
      <w:numFmt w:val="bullet"/>
      <w:lvlText w:val="o"/>
      <w:lvlJc w:val="left"/>
      <w:pPr>
        <w:ind w:left="3447" w:hanging="360"/>
      </w:pPr>
      <w:rPr>
        <w:rFonts w:ascii="Courier New" w:hAnsi="Courier New" w:hint="default"/>
      </w:rPr>
    </w:lvl>
    <w:lvl w:ilvl="2" w:tplc="FFFFFFFF">
      <w:start w:val="1"/>
      <w:numFmt w:val="bullet"/>
      <w:lvlText w:val=""/>
      <w:lvlJc w:val="left"/>
      <w:pPr>
        <w:ind w:left="4167" w:hanging="360"/>
      </w:pPr>
      <w:rPr>
        <w:rFonts w:ascii="Wingdings" w:hAnsi="Wingdings" w:hint="default"/>
      </w:rPr>
    </w:lvl>
    <w:lvl w:ilvl="3" w:tplc="FFFFFFFF" w:tentative="1">
      <w:start w:val="1"/>
      <w:numFmt w:val="bullet"/>
      <w:lvlText w:val=""/>
      <w:lvlJc w:val="left"/>
      <w:pPr>
        <w:ind w:left="4887" w:hanging="360"/>
      </w:pPr>
      <w:rPr>
        <w:rFonts w:ascii="Symbol" w:hAnsi="Symbol" w:hint="default"/>
      </w:rPr>
    </w:lvl>
    <w:lvl w:ilvl="4" w:tplc="FFFFFFFF" w:tentative="1">
      <w:start w:val="1"/>
      <w:numFmt w:val="bullet"/>
      <w:lvlText w:val="o"/>
      <w:lvlJc w:val="left"/>
      <w:pPr>
        <w:ind w:left="5607" w:hanging="360"/>
      </w:pPr>
      <w:rPr>
        <w:rFonts w:ascii="Courier New" w:hAnsi="Courier New" w:hint="default"/>
      </w:rPr>
    </w:lvl>
    <w:lvl w:ilvl="5" w:tplc="FFFFFFFF" w:tentative="1">
      <w:start w:val="1"/>
      <w:numFmt w:val="bullet"/>
      <w:lvlText w:val=""/>
      <w:lvlJc w:val="left"/>
      <w:pPr>
        <w:ind w:left="6327" w:hanging="360"/>
      </w:pPr>
      <w:rPr>
        <w:rFonts w:ascii="Wingdings" w:hAnsi="Wingdings" w:hint="default"/>
      </w:rPr>
    </w:lvl>
    <w:lvl w:ilvl="6" w:tplc="FFFFFFFF" w:tentative="1">
      <w:start w:val="1"/>
      <w:numFmt w:val="bullet"/>
      <w:lvlText w:val=""/>
      <w:lvlJc w:val="left"/>
      <w:pPr>
        <w:ind w:left="7047" w:hanging="360"/>
      </w:pPr>
      <w:rPr>
        <w:rFonts w:ascii="Symbol" w:hAnsi="Symbol" w:hint="default"/>
      </w:rPr>
    </w:lvl>
    <w:lvl w:ilvl="7" w:tplc="FFFFFFFF" w:tentative="1">
      <w:start w:val="1"/>
      <w:numFmt w:val="bullet"/>
      <w:lvlText w:val="o"/>
      <w:lvlJc w:val="left"/>
      <w:pPr>
        <w:ind w:left="7767" w:hanging="360"/>
      </w:pPr>
      <w:rPr>
        <w:rFonts w:ascii="Courier New" w:hAnsi="Courier New" w:hint="default"/>
      </w:rPr>
    </w:lvl>
    <w:lvl w:ilvl="8" w:tplc="FFFFFFFF" w:tentative="1">
      <w:start w:val="1"/>
      <w:numFmt w:val="bullet"/>
      <w:lvlText w:val=""/>
      <w:lvlJc w:val="left"/>
      <w:pPr>
        <w:ind w:left="8487" w:hanging="360"/>
      </w:pPr>
      <w:rPr>
        <w:rFonts w:ascii="Wingdings" w:hAnsi="Wingdings" w:hint="default"/>
      </w:rPr>
    </w:lvl>
  </w:abstractNum>
  <w:abstractNum w:abstractNumId="2" w15:restartNumberingAfterBreak="0">
    <w:nsid w:val="081E1829"/>
    <w:multiLevelType w:val="hybridMultilevel"/>
    <w:tmpl w:val="9138A3EE"/>
    <w:lvl w:ilvl="0" w:tplc="9B22EDC8">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9314D7D"/>
    <w:multiLevelType w:val="hybridMultilevel"/>
    <w:tmpl w:val="E586E43A"/>
    <w:lvl w:ilvl="0" w:tplc="5FD282DC">
      <w:start w:val="1"/>
      <w:numFmt w:val="bullet"/>
      <w:lvlText w:val="-"/>
      <w:lvlJc w:val="left"/>
      <w:pPr>
        <w:ind w:left="1080" w:hanging="360"/>
      </w:pPr>
      <w:rPr>
        <w:rFonts w:ascii="Times New Roman" w:hAnsi="Times New Roman" w:cs="Times New Roman" w:hint="default"/>
        <w:color w:val="auto"/>
        <w:u w:color="C2B59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9B7551B"/>
    <w:multiLevelType w:val="multilevel"/>
    <w:tmpl w:val="687CBDD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C677A5F"/>
    <w:multiLevelType w:val="multilevel"/>
    <w:tmpl w:val="B820318A"/>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CDD2292"/>
    <w:multiLevelType w:val="multilevel"/>
    <w:tmpl w:val="C6F41B6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DFF336E"/>
    <w:multiLevelType w:val="hybridMultilevel"/>
    <w:tmpl w:val="641AC266"/>
    <w:lvl w:ilvl="0" w:tplc="5FD282DC">
      <w:start w:val="1"/>
      <w:numFmt w:val="bullet"/>
      <w:lvlText w:val="-"/>
      <w:lvlJc w:val="left"/>
      <w:pPr>
        <w:ind w:left="360" w:hanging="360"/>
      </w:pPr>
      <w:rPr>
        <w:rFonts w:ascii="Times New Roman" w:hAnsi="Times New Roman" w:cs="Times New Roman" w:hint="default"/>
        <w:color w:val="auto"/>
        <w:u w:color="C2B59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0D61CF0"/>
    <w:multiLevelType w:val="multilevel"/>
    <w:tmpl w:val="D8CC9BEC"/>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4FF3F92"/>
    <w:multiLevelType w:val="hybridMultilevel"/>
    <w:tmpl w:val="09E4F5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5B56960"/>
    <w:multiLevelType w:val="hybridMultilevel"/>
    <w:tmpl w:val="A5309BFA"/>
    <w:lvl w:ilvl="0" w:tplc="5FD282DC">
      <w:start w:val="1"/>
      <w:numFmt w:val="bullet"/>
      <w:lvlText w:val="-"/>
      <w:lvlJc w:val="left"/>
      <w:pPr>
        <w:ind w:left="927" w:hanging="360"/>
      </w:pPr>
      <w:rPr>
        <w:rFonts w:ascii="Times New Roman" w:hAnsi="Times New Roman" w:cs="Times New Roman" w:hint="default"/>
        <w:color w:val="auto"/>
        <w:u w:color="C2B59B"/>
      </w:rPr>
    </w:lvl>
    <w:lvl w:ilvl="1" w:tplc="FFFFFFFF">
      <w:start w:val="1"/>
      <w:numFmt w:val="bullet"/>
      <w:lvlText w:val="o"/>
      <w:lvlJc w:val="left"/>
      <w:pPr>
        <w:ind w:left="3447" w:hanging="360"/>
      </w:pPr>
      <w:rPr>
        <w:rFonts w:ascii="Courier New" w:hAnsi="Courier New" w:hint="default"/>
      </w:rPr>
    </w:lvl>
    <w:lvl w:ilvl="2" w:tplc="FFFFFFFF">
      <w:start w:val="1"/>
      <w:numFmt w:val="bullet"/>
      <w:lvlText w:val=""/>
      <w:lvlJc w:val="left"/>
      <w:pPr>
        <w:ind w:left="4167" w:hanging="360"/>
      </w:pPr>
      <w:rPr>
        <w:rFonts w:ascii="Wingdings" w:hAnsi="Wingdings" w:hint="default"/>
      </w:rPr>
    </w:lvl>
    <w:lvl w:ilvl="3" w:tplc="FFFFFFFF" w:tentative="1">
      <w:start w:val="1"/>
      <w:numFmt w:val="bullet"/>
      <w:lvlText w:val=""/>
      <w:lvlJc w:val="left"/>
      <w:pPr>
        <w:ind w:left="4887" w:hanging="360"/>
      </w:pPr>
      <w:rPr>
        <w:rFonts w:ascii="Symbol" w:hAnsi="Symbol" w:hint="default"/>
      </w:rPr>
    </w:lvl>
    <w:lvl w:ilvl="4" w:tplc="FFFFFFFF" w:tentative="1">
      <w:start w:val="1"/>
      <w:numFmt w:val="bullet"/>
      <w:lvlText w:val="o"/>
      <w:lvlJc w:val="left"/>
      <w:pPr>
        <w:ind w:left="5607" w:hanging="360"/>
      </w:pPr>
      <w:rPr>
        <w:rFonts w:ascii="Courier New" w:hAnsi="Courier New" w:hint="default"/>
      </w:rPr>
    </w:lvl>
    <w:lvl w:ilvl="5" w:tplc="FFFFFFFF" w:tentative="1">
      <w:start w:val="1"/>
      <w:numFmt w:val="bullet"/>
      <w:lvlText w:val=""/>
      <w:lvlJc w:val="left"/>
      <w:pPr>
        <w:ind w:left="6327" w:hanging="360"/>
      </w:pPr>
      <w:rPr>
        <w:rFonts w:ascii="Wingdings" w:hAnsi="Wingdings" w:hint="default"/>
      </w:rPr>
    </w:lvl>
    <w:lvl w:ilvl="6" w:tplc="FFFFFFFF" w:tentative="1">
      <w:start w:val="1"/>
      <w:numFmt w:val="bullet"/>
      <w:lvlText w:val=""/>
      <w:lvlJc w:val="left"/>
      <w:pPr>
        <w:ind w:left="7047" w:hanging="360"/>
      </w:pPr>
      <w:rPr>
        <w:rFonts w:ascii="Symbol" w:hAnsi="Symbol" w:hint="default"/>
      </w:rPr>
    </w:lvl>
    <w:lvl w:ilvl="7" w:tplc="FFFFFFFF" w:tentative="1">
      <w:start w:val="1"/>
      <w:numFmt w:val="bullet"/>
      <w:lvlText w:val="o"/>
      <w:lvlJc w:val="left"/>
      <w:pPr>
        <w:ind w:left="7767" w:hanging="360"/>
      </w:pPr>
      <w:rPr>
        <w:rFonts w:ascii="Courier New" w:hAnsi="Courier New" w:hint="default"/>
      </w:rPr>
    </w:lvl>
    <w:lvl w:ilvl="8" w:tplc="FFFFFFFF" w:tentative="1">
      <w:start w:val="1"/>
      <w:numFmt w:val="bullet"/>
      <w:lvlText w:val=""/>
      <w:lvlJc w:val="left"/>
      <w:pPr>
        <w:ind w:left="8487" w:hanging="360"/>
      </w:pPr>
      <w:rPr>
        <w:rFonts w:ascii="Wingdings" w:hAnsi="Wingdings" w:hint="default"/>
      </w:rPr>
    </w:lvl>
  </w:abstractNum>
  <w:abstractNum w:abstractNumId="11" w15:restartNumberingAfterBreak="0">
    <w:nsid w:val="173A52D4"/>
    <w:multiLevelType w:val="hybridMultilevel"/>
    <w:tmpl w:val="BE8EE7F6"/>
    <w:lvl w:ilvl="0" w:tplc="5FD282DC">
      <w:start w:val="1"/>
      <w:numFmt w:val="bullet"/>
      <w:lvlText w:val="-"/>
      <w:lvlJc w:val="left"/>
      <w:pPr>
        <w:ind w:left="360" w:hanging="360"/>
      </w:pPr>
      <w:rPr>
        <w:rFonts w:ascii="Times New Roman" w:hAnsi="Times New Roman" w:cs="Times New Roman" w:hint="default"/>
        <w:color w:val="auto"/>
        <w:u w:color="C2B59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7723297"/>
    <w:multiLevelType w:val="hybridMultilevel"/>
    <w:tmpl w:val="445CFFF6"/>
    <w:lvl w:ilvl="0" w:tplc="BDA4B988">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1BEB3C87"/>
    <w:multiLevelType w:val="hybridMultilevel"/>
    <w:tmpl w:val="062E61D4"/>
    <w:lvl w:ilvl="0" w:tplc="9C8E686C">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1C9959DA"/>
    <w:multiLevelType w:val="multilevel"/>
    <w:tmpl w:val="E9ECB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E9F6D93"/>
    <w:multiLevelType w:val="hybridMultilevel"/>
    <w:tmpl w:val="191A5052"/>
    <w:lvl w:ilvl="0" w:tplc="F30EF530">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 w15:restartNumberingAfterBreak="0">
    <w:nsid w:val="2178229C"/>
    <w:multiLevelType w:val="hybridMultilevel"/>
    <w:tmpl w:val="E1924F6E"/>
    <w:lvl w:ilvl="0" w:tplc="0146528A">
      <w:start w:val="1"/>
      <w:numFmt w:val="bullet"/>
      <w:lvlText w:val=""/>
      <w:lvlJc w:val="left"/>
      <w:pPr>
        <w:ind w:left="720" w:hanging="360"/>
      </w:pPr>
      <w:rPr>
        <w:rFonts w:ascii="Symbol" w:hAnsi="Symbol" w:hint="default"/>
        <w:color w:val="auto"/>
        <w:u w:color="C2B5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5E3B1D"/>
    <w:multiLevelType w:val="multilevel"/>
    <w:tmpl w:val="6316CD3A"/>
    <w:lvl w:ilvl="0">
      <w:start w:val="4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2683363B"/>
    <w:multiLevelType w:val="hybridMultilevel"/>
    <w:tmpl w:val="428A0DA0"/>
    <w:lvl w:ilvl="0" w:tplc="5FD282DC">
      <w:start w:val="1"/>
      <w:numFmt w:val="bullet"/>
      <w:lvlText w:val="-"/>
      <w:lvlJc w:val="left"/>
      <w:pPr>
        <w:ind w:left="360" w:hanging="360"/>
      </w:pPr>
      <w:rPr>
        <w:rFonts w:ascii="Times New Roman" w:hAnsi="Times New Roman" w:cs="Times New Roman" w:hint="default"/>
        <w:color w:val="auto"/>
        <w:u w:color="C2B59B"/>
      </w:rPr>
    </w:lvl>
    <w:lvl w:ilvl="1" w:tplc="10F8665E">
      <w:numFmt w:val="bullet"/>
      <w:lvlText w:val=""/>
      <w:lvlJc w:val="left"/>
      <w:pPr>
        <w:ind w:left="1080" w:hanging="360"/>
      </w:pPr>
      <w:rPr>
        <w:rFonts w:ascii="Symbol" w:eastAsia="Times New Roman" w:hAnsi="Symbol"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AE7ABB"/>
    <w:multiLevelType w:val="hybridMultilevel"/>
    <w:tmpl w:val="7570BDBC"/>
    <w:lvl w:ilvl="0" w:tplc="5FD282DC">
      <w:start w:val="1"/>
      <w:numFmt w:val="bullet"/>
      <w:lvlText w:val="-"/>
      <w:lvlJc w:val="left"/>
      <w:pPr>
        <w:ind w:left="927" w:hanging="360"/>
      </w:pPr>
      <w:rPr>
        <w:rFonts w:ascii="Times New Roman" w:hAnsi="Times New Roman" w:cs="Times New Roman" w:hint="default"/>
        <w:color w:val="auto"/>
        <w:u w:color="C2B59B"/>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0" w15:restartNumberingAfterBreak="0">
    <w:nsid w:val="30E80139"/>
    <w:multiLevelType w:val="hybridMultilevel"/>
    <w:tmpl w:val="64D481A6"/>
    <w:lvl w:ilvl="0" w:tplc="48EC1022">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4E1521D"/>
    <w:multiLevelType w:val="hybridMultilevel"/>
    <w:tmpl w:val="B4D0371E"/>
    <w:lvl w:ilvl="0" w:tplc="5FD282DC">
      <w:start w:val="1"/>
      <w:numFmt w:val="bullet"/>
      <w:lvlText w:val="-"/>
      <w:lvlJc w:val="left"/>
      <w:pPr>
        <w:ind w:left="720" w:hanging="360"/>
      </w:pPr>
      <w:rPr>
        <w:rFonts w:ascii="Times New Roman" w:hAnsi="Times New Roman" w:cs="Times New Roman" w:hint="default"/>
        <w:color w:val="auto"/>
        <w:u w:color="C2B59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09526C"/>
    <w:multiLevelType w:val="hybridMultilevel"/>
    <w:tmpl w:val="739EE4C2"/>
    <w:lvl w:ilvl="0" w:tplc="D088832E">
      <w:start w:val="1"/>
      <w:numFmt w:val="decimal"/>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B9042CE"/>
    <w:multiLevelType w:val="hybridMultilevel"/>
    <w:tmpl w:val="613A4EEE"/>
    <w:lvl w:ilvl="0" w:tplc="339C5912">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3BB6793B"/>
    <w:multiLevelType w:val="hybridMultilevel"/>
    <w:tmpl w:val="4BD21E9A"/>
    <w:lvl w:ilvl="0" w:tplc="5FD282DC">
      <w:start w:val="1"/>
      <w:numFmt w:val="bullet"/>
      <w:lvlText w:val="-"/>
      <w:lvlJc w:val="left"/>
      <w:pPr>
        <w:ind w:left="360" w:hanging="360"/>
      </w:pPr>
      <w:rPr>
        <w:rFonts w:ascii="Times New Roman" w:hAnsi="Times New Roman" w:cs="Times New Roman" w:hint="default"/>
        <w:color w:val="auto"/>
        <w:u w:color="C2B59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CF42452"/>
    <w:multiLevelType w:val="hybridMultilevel"/>
    <w:tmpl w:val="1F846EBA"/>
    <w:lvl w:ilvl="0" w:tplc="F3AA6C82">
      <w:start w:val="1"/>
      <w:numFmt w:val="decimal"/>
      <w:lvlText w:val="%1."/>
      <w:lvlJc w:val="left"/>
      <w:pPr>
        <w:ind w:left="605" w:hanging="360"/>
      </w:pPr>
    </w:lvl>
    <w:lvl w:ilvl="1" w:tplc="04270019">
      <w:start w:val="1"/>
      <w:numFmt w:val="lowerLetter"/>
      <w:lvlText w:val="%2."/>
      <w:lvlJc w:val="left"/>
      <w:pPr>
        <w:ind w:left="1325" w:hanging="360"/>
      </w:pPr>
    </w:lvl>
    <w:lvl w:ilvl="2" w:tplc="0427001B">
      <w:start w:val="1"/>
      <w:numFmt w:val="lowerRoman"/>
      <w:lvlText w:val="%3."/>
      <w:lvlJc w:val="right"/>
      <w:pPr>
        <w:ind w:left="2045" w:hanging="180"/>
      </w:pPr>
    </w:lvl>
    <w:lvl w:ilvl="3" w:tplc="0427000F">
      <w:start w:val="1"/>
      <w:numFmt w:val="decimal"/>
      <w:lvlText w:val="%4."/>
      <w:lvlJc w:val="left"/>
      <w:pPr>
        <w:ind w:left="2765" w:hanging="360"/>
      </w:pPr>
    </w:lvl>
    <w:lvl w:ilvl="4" w:tplc="04270019">
      <w:start w:val="1"/>
      <w:numFmt w:val="lowerLetter"/>
      <w:lvlText w:val="%5."/>
      <w:lvlJc w:val="left"/>
      <w:pPr>
        <w:ind w:left="3485" w:hanging="360"/>
      </w:pPr>
    </w:lvl>
    <w:lvl w:ilvl="5" w:tplc="0427001B">
      <w:start w:val="1"/>
      <w:numFmt w:val="lowerRoman"/>
      <w:lvlText w:val="%6."/>
      <w:lvlJc w:val="right"/>
      <w:pPr>
        <w:ind w:left="4205" w:hanging="180"/>
      </w:pPr>
    </w:lvl>
    <w:lvl w:ilvl="6" w:tplc="0427000F">
      <w:start w:val="1"/>
      <w:numFmt w:val="decimal"/>
      <w:lvlText w:val="%7."/>
      <w:lvlJc w:val="left"/>
      <w:pPr>
        <w:ind w:left="4925" w:hanging="360"/>
      </w:pPr>
    </w:lvl>
    <w:lvl w:ilvl="7" w:tplc="04270019">
      <w:start w:val="1"/>
      <w:numFmt w:val="lowerLetter"/>
      <w:lvlText w:val="%8."/>
      <w:lvlJc w:val="left"/>
      <w:pPr>
        <w:ind w:left="5645" w:hanging="360"/>
      </w:pPr>
    </w:lvl>
    <w:lvl w:ilvl="8" w:tplc="0427001B">
      <w:start w:val="1"/>
      <w:numFmt w:val="lowerRoman"/>
      <w:lvlText w:val="%9."/>
      <w:lvlJc w:val="right"/>
      <w:pPr>
        <w:ind w:left="6365" w:hanging="180"/>
      </w:pPr>
    </w:lvl>
  </w:abstractNum>
  <w:abstractNum w:abstractNumId="26" w15:restartNumberingAfterBreak="0">
    <w:nsid w:val="40CE6A0A"/>
    <w:multiLevelType w:val="hybridMultilevel"/>
    <w:tmpl w:val="924ACB72"/>
    <w:lvl w:ilvl="0" w:tplc="5FD282DC">
      <w:start w:val="1"/>
      <w:numFmt w:val="bullet"/>
      <w:lvlText w:val="-"/>
      <w:lvlJc w:val="left"/>
      <w:pPr>
        <w:ind w:left="1080" w:hanging="360"/>
      </w:pPr>
      <w:rPr>
        <w:rFonts w:ascii="Times New Roman" w:hAnsi="Times New Roman" w:cs="Times New Roman" w:hint="default"/>
        <w:color w:val="auto"/>
        <w:u w:color="C2B59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44177C21"/>
    <w:multiLevelType w:val="hybridMultilevel"/>
    <w:tmpl w:val="AC9C66B0"/>
    <w:lvl w:ilvl="0" w:tplc="5FD282DC">
      <w:start w:val="1"/>
      <w:numFmt w:val="bullet"/>
      <w:lvlText w:val="-"/>
      <w:lvlJc w:val="left"/>
      <w:pPr>
        <w:ind w:left="720" w:hanging="360"/>
      </w:pPr>
      <w:rPr>
        <w:rFonts w:ascii="Times New Roman" w:hAnsi="Times New Roman" w:cs="Times New Roman" w:hint="default"/>
        <w:color w:val="auto"/>
        <w:u w:color="C2B59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FB029C"/>
    <w:multiLevelType w:val="multilevel"/>
    <w:tmpl w:val="AD46F32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9CB3D9D"/>
    <w:multiLevelType w:val="hybridMultilevel"/>
    <w:tmpl w:val="C3284D6C"/>
    <w:lvl w:ilvl="0" w:tplc="5FD282DC">
      <w:start w:val="1"/>
      <w:numFmt w:val="bullet"/>
      <w:lvlText w:val="-"/>
      <w:lvlJc w:val="left"/>
      <w:pPr>
        <w:ind w:left="3904" w:hanging="360"/>
      </w:pPr>
      <w:rPr>
        <w:rFonts w:ascii="Times New Roman" w:hAnsi="Times New Roman" w:cs="Times New Roman" w:hint="default"/>
        <w:color w:val="auto"/>
        <w:u w:color="C2B5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C3C5FD0"/>
    <w:multiLevelType w:val="hybridMultilevel"/>
    <w:tmpl w:val="B3B0D4B8"/>
    <w:lvl w:ilvl="0" w:tplc="4FAA880E">
      <w:start w:val="1"/>
      <w:numFmt w:val="decimal"/>
      <w:lvlText w:val="%1."/>
      <w:lvlJc w:val="left"/>
      <w:pPr>
        <w:ind w:left="36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1FF5BC1"/>
    <w:multiLevelType w:val="multilevel"/>
    <w:tmpl w:val="99A616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2321473"/>
    <w:multiLevelType w:val="hybridMultilevel"/>
    <w:tmpl w:val="81FADC76"/>
    <w:lvl w:ilvl="0" w:tplc="5FD282DC">
      <w:start w:val="1"/>
      <w:numFmt w:val="bullet"/>
      <w:lvlText w:val="-"/>
      <w:lvlJc w:val="left"/>
      <w:pPr>
        <w:ind w:left="720" w:hanging="360"/>
      </w:pPr>
      <w:rPr>
        <w:rFonts w:ascii="Times New Roman" w:hAnsi="Times New Roman" w:cs="Times New Roman" w:hint="default"/>
        <w:color w:val="auto"/>
        <w:u w:color="C2B5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762F4A"/>
    <w:multiLevelType w:val="hybridMultilevel"/>
    <w:tmpl w:val="9D3A63D2"/>
    <w:lvl w:ilvl="0" w:tplc="DA2C57AE">
      <w:start w:val="1"/>
      <w:numFmt w:val="decimal"/>
      <w:pStyle w:val="OAnum"/>
      <w:lvlText w:val="%1."/>
      <w:lvlJc w:val="center"/>
      <w:pPr>
        <w:tabs>
          <w:tab w:val="num" w:pos="1967"/>
        </w:tabs>
        <w:ind w:left="1134" w:firstLine="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34" w15:restartNumberingAfterBreak="0">
    <w:nsid w:val="54917649"/>
    <w:multiLevelType w:val="multilevel"/>
    <w:tmpl w:val="4426E45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7325673"/>
    <w:multiLevelType w:val="hybridMultilevel"/>
    <w:tmpl w:val="6FE656EE"/>
    <w:lvl w:ilvl="0" w:tplc="5FD282DC">
      <w:start w:val="1"/>
      <w:numFmt w:val="bullet"/>
      <w:lvlText w:val="-"/>
      <w:lvlJc w:val="left"/>
      <w:pPr>
        <w:ind w:left="1080" w:hanging="360"/>
      </w:pPr>
      <w:rPr>
        <w:rFonts w:ascii="Times New Roman" w:hAnsi="Times New Roman" w:cs="Times New Roman" w:hint="default"/>
        <w:color w:val="auto"/>
        <w:u w:color="C2B59B"/>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5C7E13F9"/>
    <w:multiLevelType w:val="multilevel"/>
    <w:tmpl w:val="F4CCF0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E1B7CB6"/>
    <w:multiLevelType w:val="hybridMultilevel"/>
    <w:tmpl w:val="8AB6D6D4"/>
    <w:lvl w:ilvl="0" w:tplc="5FD282DC">
      <w:start w:val="1"/>
      <w:numFmt w:val="bullet"/>
      <w:lvlText w:val="-"/>
      <w:lvlJc w:val="left"/>
      <w:pPr>
        <w:ind w:left="720" w:hanging="360"/>
      </w:pPr>
      <w:rPr>
        <w:rFonts w:ascii="Times New Roman" w:hAnsi="Times New Roman" w:cs="Times New Roman" w:hint="default"/>
        <w:color w:val="auto"/>
        <w:u w:color="C2B59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01B2FC1"/>
    <w:multiLevelType w:val="hybridMultilevel"/>
    <w:tmpl w:val="650602CA"/>
    <w:lvl w:ilvl="0" w:tplc="D088832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60782A2E"/>
    <w:multiLevelType w:val="multilevel"/>
    <w:tmpl w:val="C94027BE"/>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635B663C"/>
    <w:multiLevelType w:val="hybridMultilevel"/>
    <w:tmpl w:val="E8AEFE56"/>
    <w:lvl w:ilvl="0" w:tplc="5AC23096">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4212054"/>
    <w:multiLevelType w:val="multilevel"/>
    <w:tmpl w:val="E9ECB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656E6CD2"/>
    <w:multiLevelType w:val="multilevel"/>
    <w:tmpl w:val="0AE202E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71C7000"/>
    <w:multiLevelType w:val="multilevel"/>
    <w:tmpl w:val="02CCA33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76B37AF"/>
    <w:multiLevelType w:val="multilevel"/>
    <w:tmpl w:val="C2BEA9D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957C6E"/>
    <w:multiLevelType w:val="hybridMultilevel"/>
    <w:tmpl w:val="B310F03C"/>
    <w:lvl w:ilvl="0" w:tplc="5FD282DC">
      <w:start w:val="1"/>
      <w:numFmt w:val="bullet"/>
      <w:lvlText w:val="-"/>
      <w:lvlJc w:val="left"/>
      <w:pPr>
        <w:ind w:left="360" w:hanging="360"/>
      </w:pPr>
      <w:rPr>
        <w:rFonts w:ascii="Times New Roman" w:hAnsi="Times New Roman" w:cs="Times New Roman" w:hint="default"/>
        <w:color w:val="auto"/>
        <w:u w:color="C2B59B"/>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685148FE"/>
    <w:multiLevelType w:val="multilevel"/>
    <w:tmpl w:val="E0EA018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9CF778B"/>
    <w:multiLevelType w:val="multilevel"/>
    <w:tmpl w:val="E9ECB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382FE7"/>
    <w:multiLevelType w:val="hybridMultilevel"/>
    <w:tmpl w:val="D36448AE"/>
    <w:lvl w:ilvl="0" w:tplc="0A164288">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C717287"/>
    <w:multiLevelType w:val="multilevel"/>
    <w:tmpl w:val="E9ECBE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CDF06AF"/>
    <w:multiLevelType w:val="hybridMultilevel"/>
    <w:tmpl w:val="3CF2836C"/>
    <w:lvl w:ilvl="0" w:tplc="5FD282DC">
      <w:start w:val="1"/>
      <w:numFmt w:val="bullet"/>
      <w:lvlText w:val="-"/>
      <w:lvlJc w:val="left"/>
      <w:pPr>
        <w:ind w:left="720" w:hanging="360"/>
      </w:pPr>
      <w:rPr>
        <w:rFonts w:ascii="Times New Roman" w:hAnsi="Times New Roman" w:cs="Times New Roman" w:hint="default"/>
        <w:color w:val="auto"/>
        <w:u w:color="C2B59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52673B8"/>
    <w:multiLevelType w:val="hybridMultilevel"/>
    <w:tmpl w:val="06CCFB0C"/>
    <w:lvl w:ilvl="0" w:tplc="04C8E222">
      <w:start w:val="1"/>
      <w:numFmt w:val="decimal"/>
      <w:lvlText w:val="%1."/>
      <w:lvlJc w:val="left"/>
      <w:pPr>
        <w:ind w:left="360" w:hanging="360"/>
      </w:pPr>
      <w:rPr>
        <w:rFonts w:hint="default"/>
        <w:color w:val="000000" w:themeColor="text1"/>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2" w15:restartNumberingAfterBreak="0">
    <w:nsid w:val="7589472E"/>
    <w:multiLevelType w:val="hybridMultilevel"/>
    <w:tmpl w:val="018C9F1A"/>
    <w:lvl w:ilvl="0" w:tplc="D088832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7A346EBC"/>
    <w:multiLevelType w:val="multilevel"/>
    <w:tmpl w:val="EA6CCC18"/>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E9A32F5"/>
    <w:multiLevelType w:val="hybridMultilevel"/>
    <w:tmpl w:val="474455D2"/>
    <w:lvl w:ilvl="0" w:tplc="3836C068">
      <w:start w:val="1"/>
      <w:numFmt w:val="decimal"/>
      <w:lvlText w:val="%1."/>
      <w:lvlJc w:val="left"/>
      <w:pPr>
        <w:ind w:left="360" w:hanging="360"/>
      </w:pPr>
      <w:rPr>
        <w:rFonts w:hint="default"/>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61270246">
    <w:abstractNumId w:val="33"/>
  </w:num>
  <w:num w:numId="2" w16cid:durableId="407384223">
    <w:abstractNumId w:val="16"/>
  </w:num>
  <w:num w:numId="3" w16cid:durableId="615870009">
    <w:abstractNumId w:val="9"/>
  </w:num>
  <w:num w:numId="4" w16cid:durableId="37895533">
    <w:abstractNumId w:val="26"/>
  </w:num>
  <w:num w:numId="5" w16cid:durableId="1748768267">
    <w:abstractNumId w:val="10"/>
  </w:num>
  <w:num w:numId="6" w16cid:durableId="1193961979">
    <w:abstractNumId w:val="1"/>
  </w:num>
  <w:num w:numId="7" w16cid:durableId="1119301825">
    <w:abstractNumId w:val="19"/>
  </w:num>
  <w:num w:numId="8" w16cid:durableId="1251159349">
    <w:abstractNumId w:val="3"/>
  </w:num>
  <w:num w:numId="9" w16cid:durableId="514076420">
    <w:abstractNumId w:val="37"/>
  </w:num>
  <w:num w:numId="10" w16cid:durableId="1009869311">
    <w:abstractNumId w:val="29"/>
  </w:num>
  <w:num w:numId="11" w16cid:durableId="1119959636">
    <w:abstractNumId w:val="50"/>
  </w:num>
  <w:num w:numId="12" w16cid:durableId="702901201">
    <w:abstractNumId w:val="52"/>
  </w:num>
  <w:num w:numId="13" w16cid:durableId="154534396">
    <w:abstractNumId w:val="35"/>
  </w:num>
  <w:num w:numId="14" w16cid:durableId="592979363">
    <w:abstractNumId w:val="11"/>
  </w:num>
  <w:num w:numId="15" w16cid:durableId="1625574813">
    <w:abstractNumId w:val="24"/>
  </w:num>
  <w:num w:numId="16" w16cid:durableId="108653735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3855899">
    <w:abstractNumId w:val="18"/>
  </w:num>
  <w:num w:numId="18" w16cid:durableId="29380916">
    <w:abstractNumId w:val="7"/>
  </w:num>
  <w:num w:numId="19" w16cid:durableId="1181622122">
    <w:abstractNumId w:val="38"/>
  </w:num>
  <w:num w:numId="20" w16cid:durableId="1909343132">
    <w:abstractNumId w:val="15"/>
  </w:num>
  <w:num w:numId="21" w16cid:durableId="688025870">
    <w:abstractNumId w:val="51"/>
  </w:num>
  <w:num w:numId="22" w16cid:durableId="366494001">
    <w:abstractNumId w:val="2"/>
  </w:num>
  <w:num w:numId="23" w16cid:durableId="551115666">
    <w:abstractNumId w:val="20"/>
  </w:num>
  <w:num w:numId="24" w16cid:durableId="2007395052">
    <w:abstractNumId w:val="12"/>
  </w:num>
  <w:num w:numId="25" w16cid:durableId="1404180464">
    <w:abstractNumId w:val="13"/>
  </w:num>
  <w:num w:numId="26" w16cid:durableId="477260227">
    <w:abstractNumId w:val="23"/>
  </w:num>
  <w:num w:numId="27" w16cid:durableId="1713069255">
    <w:abstractNumId w:val="54"/>
  </w:num>
  <w:num w:numId="28" w16cid:durableId="1794205517">
    <w:abstractNumId w:val="31"/>
  </w:num>
  <w:num w:numId="29" w16cid:durableId="1563324113">
    <w:abstractNumId w:val="28"/>
  </w:num>
  <w:num w:numId="30" w16cid:durableId="1388912537">
    <w:abstractNumId w:val="4"/>
  </w:num>
  <w:num w:numId="31" w16cid:durableId="554321713">
    <w:abstractNumId w:val="53"/>
  </w:num>
  <w:num w:numId="32" w16cid:durableId="546726011">
    <w:abstractNumId w:val="44"/>
  </w:num>
  <w:num w:numId="33" w16cid:durableId="696858609">
    <w:abstractNumId w:val="8"/>
  </w:num>
  <w:num w:numId="34" w16cid:durableId="2061711185">
    <w:abstractNumId w:val="42"/>
  </w:num>
  <w:num w:numId="35" w16cid:durableId="2108845694">
    <w:abstractNumId w:val="39"/>
  </w:num>
  <w:num w:numId="36" w16cid:durableId="133180257">
    <w:abstractNumId w:val="17"/>
  </w:num>
  <w:num w:numId="37" w16cid:durableId="312179076">
    <w:abstractNumId w:val="49"/>
  </w:num>
  <w:num w:numId="38" w16cid:durableId="401757455">
    <w:abstractNumId w:val="6"/>
  </w:num>
  <w:num w:numId="39" w16cid:durableId="2097243819">
    <w:abstractNumId w:val="36"/>
  </w:num>
  <w:num w:numId="40" w16cid:durableId="1419517082">
    <w:abstractNumId w:val="46"/>
  </w:num>
  <w:num w:numId="41" w16cid:durableId="1844011870">
    <w:abstractNumId w:val="43"/>
  </w:num>
  <w:num w:numId="42" w16cid:durableId="840050536">
    <w:abstractNumId w:val="34"/>
  </w:num>
  <w:num w:numId="43" w16cid:durableId="1708721128">
    <w:abstractNumId w:val="5"/>
  </w:num>
  <w:num w:numId="44" w16cid:durableId="1179586649">
    <w:abstractNumId w:val="14"/>
  </w:num>
  <w:num w:numId="45" w16cid:durableId="1855730766">
    <w:abstractNumId w:val="47"/>
  </w:num>
  <w:num w:numId="46" w16cid:durableId="1932546749">
    <w:abstractNumId w:val="41"/>
  </w:num>
  <w:num w:numId="47" w16cid:durableId="417560458">
    <w:abstractNumId w:val="21"/>
  </w:num>
  <w:num w:numId="48" w16cid:durableId="678385501">
    <w:abstractNumId w:val="32"/>
  </w:num>
  <w:num w:numId="49" w16cid:durableId="406849457">
    <w:abstractNumId w:val="27"/>
  </w:num>
  <w:num w:numId="50" w16cid:durableId="1548568982">
    <w:abstractNumId w:val="22"/>
  </w:num>
  <w:num w:numId="51" w16cid:durableId="180625275">
    <w:abstractNumId w:val="30"/>
  </w:num>
  <w:num w:numId="52" w16cid:durableId="1989087285">
    <w:abstractNumId w:val="48"/>
  </w:num>
  <w:num w:numId="53" w16cid:durableId="1801145992">
    <w:abstractNumId w:val="40"/>
  </w:num>
  <w:num w:numId="54" w16cid:durableId="1666861223">
    <w:abstractNumId w:val="25"/>
  </w:num>
  <w:num w:numId="55" w16cid:durableId="509683653">
    <w:abstractNumId w:val="4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82F"/>
    <w:rsid w:val="00000629"/>
    <w:rsid w:val="00000A36"/>
    <w:rsid w:val="000013E7"/>
    <w:rsid w:val="00001412"/>
    <w:rsid w:val="00002300"/>
    <w:rsid w:val="00002418"/>
    <w:rsid w:val="00004092"/>
    <w:rsid w:val="00004E7E"/>
    <w:rsid w:val="00005718"/>
    <w:rsid w:val="0000575A"/>
    <w:rsid w:val="000058A6"/>
    <w:rsid w:val="00005B17"/>
    <w:rsid w:val="0000689D"/>
    <w:rsid w:val="00007941"/>
    <w:rsid w:val="00010CDD"/>
    <w:rsid w:val="000112A0"/>
    <w:rsid w:val="00012F3D"/>
    <w:rsid w:val="00013D71"/>
    <w:rsid w:val="00013F4E"/>
    <w:rsid w:val="00014468"/>
    <w:rsid w:val="00014588"/>
    <w:rsid w:val="00014D4B"/>
    <w:rsid w:val="00015FDD"/>
    <w:rsid w:val="0001633E"/>
    <w:rsid w:val="00017907"/>
    <w:rsid w:val="00021AC7"/>
    <w:rsid w:val="00021CD4"/>
    <w:rsid w:val="00022A0F"/>
    <w:rsid w:val="00022AAB"/>
    <w:rsid w:val="00022FCA"/>
    <w:rsid w:val="00023BC6"/>
    <w:rsid w:val="0002427C"/>
    <w:rsid w:val="000247F7"/>
    <w:rsid w:val="00024C28"/>
    <w:rsid w:val="00024CBD"/>
    <w:rsid w:val="00024D31"/>
    <w:rsid w:val="00024FBB"/>
    <w:rsid w:val="00025542"/>
    <w:rsid w:val="000258DF"/>
    <w:rsid w:val="00025960"/>
    <w:rsid w:val="00025D4D"/>
    <w:rsid w:val="00025F77"/>
    <w:rsid w:val="00026629"/>
    <w:rsid w:val="00026715"/>
    <w:rsid w:val="00026C1D"/>
    <w:rsid w:val="00027C1B"/>
    <w:rsid w:val="00027DD1"/>
    <w:rsid w:val="00030DE1"/>
    <w:rsid w:val="0003110E"/>
    <w:rsid w:val="00031D6A"/>
    <w:rsid w:val="00032320"/>
    <w:rsid w:val="00032338"/>
    <w:rsid w:val="00032AC0"/>
    <w:rsid w:val="0003354B"/>
    <w:rsid w:val="00034437"/>
    <w:rsid w:val="00035971"/>
    <w:rsid w:val="0003632D"/>
    <w:rsid w:val="00041402"/>
    <w:rsid w:val="00041575"/>
    <w:rsid w:val="000415D9"/>
    <w:rsid w:val="000416F9"/>
    <w:rsid w:val="00041992"/>
    <w:rsid w:val="00042235"/>
    <w:rsid w:val="0004265E"/>
    <w:rsid w:val="000436D3"/>
    <w:rsid w:val="00044FFB"/>
    <w:rsid w:val="00045A2F"/>
    <w:rsid w:val="00045AAD"/>
    <w:rsid w:val="00047778"/>
    <w:rsid w:val="000520A4"/>
    <w:rsid w:val="00052AD4"/>
    <w:rsid w:val="00053BA4"/>
    <w:rsid w:val="00054102"/>
    <w:rsid w:val="00055267"/>
    <w:rsid w:val="0005585A"/>
    <w:rsid w:val="00055EAB"/>
    <w:rsid w:val="00060442"/>
    <w:rsid w:val="00060997"/>
    <w:rsid w:val="00060E95"/>
    <w:rsid w:val="00061BC3"/>
    <w:rsid w:val="00061C68"/>
    <w:rsid w:val="00061DE7"/>
    <w:rsid w:val="0006208B"/>
    <w:rsid w:val="0006233E"/>
    <w:rsid w:val="00062867"/>
    <w:rsid w:val="00062E5D"/>
    <w:rsid w:val="00063975"/>
    <w:rsid w:val="00064CA8"/>
    <w:rsid w:val="000651FE"/>
    <w:rsid w:val="000653EA"/>
    <w:rsid w:val="000654DC"/>
    <w:rsid w:val="0006583B"/>
    <w:rsid w:val="00067058"/>
    <w:rsid w:val="0006707C"/>
    <w:rsid w:val="000675F1"/>
    <w:rsid w:val="000702AB"/>
    <w:rsid w:val="000711FE"/>
    <w:rsid w:val="00071C9F"/>
    <w:rsid w:val="0007234D"/>
    <w:rsid w:val="000738B3"/>
    <w:rsid w:val="000738C6"/>
    <w:rsid w:val="0007482A"/>
    <w:rsid w:val="0007488C"/>
    <w:rsid w:val="00074D6A"/>
    <w:rsid w:val="000760E7"/>
    <w:rsid w:val="00076C81"/>
    <w:rsid w:val="0007703C"/>
    <w:rsid w:val="000774DE"/>
    <w:rsid w:val="00077D53"/>
    <w:rsid w:val="000804F7"/>
    <w:rsid w:val="00080BE1"/>
    <w:rsid w:val="00082185"/>
    <w:rsid w:val="000822A3"/>
    <w:rsid w:val="00082566"/>
    <w:rsid w:val="00082B63"/>
    <w:rsid w:val="000836B7"/>
    <w:rsid w:val="00083730"/>
    <w:rsid w:val="00084746"/>
    <w:rsid w:val="00084802"/>
    <w:rsid w:val="0008484A"/>
    <w:rsid w:val="000909C4"/>
    <w:rsid w:val="00090E5B"/>
    <w:rsid w:val="00090FCF"/>
    <w:rsid w:val="00091A7E"/>
    <w:rsid w:val="00093102"/>
    <w:rsid w:val="00093967"/>
    <w:rsid w:val="00094528"/>
    <w:rsid w:val="000945B7"/>
    <w:rsid w:val="00094AEC"/>
    <w:rsid w:val="00095725"/>
    <w:rsid w:val="00095F08"/>
    <w:rsid w:val="00095FE3"/>
    <w:rsid w:val="0009673D"/>
    <w:rsid w:val="00096F02"/>
    <w:rsid w:val="0009771A"/>
    <w:rsid w:val="00097A46"/>
    <w:rsid w:val="00097AD1"/>
    <w:rsid w:val="000A0BB0"/>
    <w:rsid w:val="000A0FD9"/>
    <w:rsid w:val="000A1D78"/>
    <w:rsid w:val="000A21B4"/>
    <w:rsid w:val="000A2582"/>
    <w:rsid w:val="000A36E5"/>
    <w:rsid w:val="000A3AB1"/>
    <w:rsid w:val="000A3CFA"/>
    <w:rsid w:val="000A4425"/>
    <w:rsid w:val="000A4ABB"/>
    <w:rsid w:val="000A4CB8"/>
    <w:rsid w:val="000A4E3D"/>
    <w:rsid w:val="000A50DD"/>
    <w:rsid w:val="000A6AFD"/>
    <w:rsid w:val="000A6D84"/>
    <w:rsid w:val="000A6E6B"/>
    <w:rsid w:val="000A76B1"/>
    <w:rsid w:val="000B08AA"/>
    <w:rsid w:val="000B0DDA"/>
    <w:rsid w:val="000B1DF1"/>
    <w:rsid w:val="000B1EC0"/>
    <w:rsid w:val="000B29F7"/>
    <w:rsid w:val="000B2BD6"/>
    <w:rsid w:val="000B30FA"/>
    <w:rsid w:val="000B3670"/>
    <w:rsid w:val="000B458C"/>
    <w:rsid w:val="000B48F8"/>
    <w:rsid w:val="000B49E4"/>
    <w:rsid w:val="000B4D7A"/>
    <w:rsid w:val="000B57F7"/>
    <w:rsid w:val="000B62B7"/>
    <w:rsid w:val="000B63C8"/>
    <w:rsid w:val="000B680B"/>
    <w:rsid w:val="000B70BE"/>
    <w:rsid w:val="000C0160"/>
    <w:rsid w:val="000C0F4E"/>
    <w:rsid w:val="000C1C9E"/>
    <w:rsid w:val="000C2E55"/>
    <w:rsid w:val="000C31E5"/>
    <w:rsid w:val="000C37A8"/>
    <w:rsid w:val="000C44B0"/>
    <w:rsid w:val="000C4768"/>
    <w:rsid w:val="000C55D1"/>
    <w:rsid w:val="000C5898"/>
    <w:rsid w:val="000C61AD"/>
    <w:rsid w:val="000C64CA"/>
    <w:rsid w:val="000C7105"/>
    <w:rsid w:val="000C7637"/>
    <w:rsid w:val="000C7D25"/>
    <w:rsid w:val="000D05BA"/>
    <w:rsid w:val="000D063F"/>
    <w:rsid w:val="000D13BA"/>
    <w:rsid w:val="000D2110"/>
    <w:rsid w:val="000D224C"/>
    <w:rsid w:val="000D2881"/>
    <w:rsid w:val="000D31B8"/>
    <w:rsid w:val="000D3433"/>
    <w:rsid w:val="000D5143"/>
    <w:rsid w:val="000D51AB"/>
    <w:rsid w:val="000D52BA"/>
    <w:rsid w:val="000D624E"/>
    <w:rsid w:val="000D64F0"/>
    <w:rsid w:val="000D6E3E"/>
    <w:rsid w:val="000D71E6"/>
    <w:rsid w:val="000D726B"/>
    <w:rsid w:val="000E0296"/>
    <w:rsid w:val="000E0E6A"/>
    <w:rsid w:val="000E1795"/>
    <w:rsid w:val="000E28AF"/>
    <w:rsid w:val="000E41B1"/>
    <w:rsid w:val="000E44D3"/>
    <w:rsid w:val="000E522D"/>
    <w:rsid w:val="000E5E65"/>
    <w:rsid w:val="000E5FBF"/>
    <w:rsid w:val="000E6BCA"/>
    <w:rsid w:val="000E6CFB"/>
    <w:rsid w:val="000E7211"/>
    <w:rsid w:val="000E7549"/>
    <w:rsid w:val="000F0839"/>
    <w:rsid w:val="000F105D"/>
    <w:rsid w:val="000F121D"/>
    <w:rsid w:val="000F24A7"/>
    <w:rsid w:val="000F293B"/>
    <w:rsid w:val="000F2F61"/>
    <w:rsid w:val="000F300C"/>
    <w:rsid w:val="000F3682"/>
    <w:rsid w:val="000F382F"/>
    <w:rsid w:val="000F3A86"/>
    <w:rsid w:val="000F45E0"/>
    <w:rsid w:val="000F4717"/>
    <w:rsid w:val="000F4CA6"/>
    <w:rsid w:val="000F4F9F"/>
    <w:rsid w:val="000F728C"/>
    <w:rsid w:val="000F7A0B"/>
    <w:rsid w:val="001017AF"/>
    <w:rsid w:val="00101D62"/>
    <w:rsid w:val="00101F4B"/>
    <w:rsid w:val="0010407B"/>
    <w:rsid w:val="00104B26"/>
    <w:rsid w:val="0010648B"/>
    <w:rsid w:val="001064E9"/>
    <w:rsid w:val="00106B0C"/>
    <w:rsid w:val="00106BB3"/>
    <w:rsid w:val="00107D39"/>
    <w:rsid w:val="00107DD2"/>
    <w:rsid w:val="00107E31"/>
    <w:rsid w:val="00110851"/>
    <w:rsid w:val="00111B2F"/>
    <w:rsid w:val="0011393C"/>
    <w:rsid w:val="00113DCA"/>
    <w:rsid w:val="00114749"/>
    <w:rsid w:val="00114EE0"/>
    <w:rsid w:val="0011569D"/>
    <w:rsid w:val="00115EAF"/>
    <w:rsid w:val="00116C40"/>
    <w:rsid w:val="0011767B"/>
    <w:rsid w:val="00117BA8"/>
    <w:rsid w:val="00117DEA"/>
    <w:rsid w:val="00117E90"/>
    <w:rsid w:val="00120350"/>
    <w:rsid w:val="00121037"/>
    <w:rsid w:val="001227AE"/>
    <w:rsid w:val="001227C0"/>
    <w:rsid w:val="00122902"/>
    <w:rsid w:val="00122E78"/>
    <w:rsid w:val="001231B6"/>
    <w:rsid w:val="00123C2F"/>
    <w:rsid w:val="00124B56"/>
    <w:rsid w:val="00124C37"/>
    <w:rsid w:val="00124D2C"/>
    <w:rsid w:val="00125298"/>
    <w:rsid w:val="00125617"/>
    <w:rsid w:val="00125752"/>
    <w:rsid w:val="00125858"/>
    <w:rsid w:val="001258E6"/>
    <w:rsid w:val="00127555"/>
    <w:rsid w:val="00127FE2"/>
    <w:rsid w:val="00130271"/>
    <w:rsid w:val="00131B2D"/>
    <w:rsid w:val="0013268D"/>
    <w:rsid w:val="00132B2A"/>
    <w:rsid w:val="00132CAD"/>
    <w:rsid w:val="0013325D"/>
    <w:rsid w:val="001338EC"/>
    <w:rsid w:val="00133D20"/>
    <w:rsid w:val="00134226"/>
    <w:rsid w:val="001352B9"/>
    <w:rsid w:val="001353B3"/>
    <w:rsid w:val="001356CB"/>
    <w:rsid w:val="0013620A"/>
    <w:rsid w:val="00136713"/>
    <w:rsid w:val="00137C5F"/>
    <w:rsid w:val="00137EE7"/>
    <w:rsid w:val="001402D5"/>
    <w:rsid w:val="001408B6"/>
    <w:rsid w:val="00140EC6"/>
    <w:rsid w:val="001411CD"/>
    <w:rsid w:val="00142296"/>
    <w:rsid w:val="00144EF1"/>
    <w:rsid w:val="0014545B"/>
    <w:rsid w:val="0014549C"/>
    <w:rsid w:val="00146427"/>
    <w:rsid w:val="00146590"/>
    <w:rsid w:val="00146E2C"/>
    <w:rsid w:val="00147451"/>
    <w:rsid w:val="001478AA"/>
    <w:rsid w:val="00150522"/>
    <w:rsid w:val="00150626"/>
    <w:rsid w:val="001509F3"/>
    <w:rsid w:val="00150BC8"/>
    <w:rsid w:val="001525DE"/>
    <w:rsid w:val="0015269F"/>
    <w:rsid w:val="0015315C"/>
    <w:rsid w:val="00154736"/>
    <w:rsid w:val="00154B16"/>
    <w:rsid w:val="0015559D"/>
    <w:rsid w:val="0015590A"/>
    <w:rsid w:val="00155966"/>
    <w:rsid w:val="0015612D"/>
    <w:rsid w:val="00157B27"/>
    <w:rsid w:val="00160A11"/>
    <w:rsid w:val="00160EA0"/>
    <w:rsid w:val="001616A5"/>
    <w:rsid w:val="001626D9"/>
    <w:rsid w:val="001626E4"/>
    <w:rsid w:val="00162BAC"/>
    <w:rsid w:val="00163155"/>
    <w:rsid w:val="00163261"/>
    <w:rsid w:val="00163AF4"/>
    <w:rsid w:val="00163BC1"/>
    <w:rsid w:val="00164039"/>
    <w:rsid w:val="0016436F"/>
    <w:rsid w:val="0016439C"/>
    <w:rsid w:val="0016477B"/>
    <w:rsid w:val="00165536"/>
    <w:rsid w:val="0016673D"/>
    <w:rsid w:val="001668F0"/>
    <w:rsid w:val="00166960"/>
    <w:rsid w:val="00166DF4"/>
    <w:rsid w:val="00167F88"/>
    <w:rsid w:val="001720C6"/>
    <w:rsid w:val="001726F8"/>
    <w:rsid w:val="00172EB7"/>
    <w:rsid w:val="001732BF"/>
    <w:rsid w:val="0017612A"/>
    <w:rsid w:val="001762AD"/>
    <w:rsid w:val="001764DF"/>
    <w:rsid w:val="001766DC"/>
    <w:rsid w:val="00176B39"/>
    <w:rsid w:val="00176F1C"/>
    <w:rsid w:val="00177830"/>
    <w:rsid w:val="00177839"/>
    <w:rsid w:val="00180173"/>
    <w:rsid w:val="001803DA"/>
    <w:rsid w:val="00180818"/>
    <w:rsid w:val="00181BA9"/>
    <w:rsid w:val="00183719"/>
    <w:rsid w:val="00184385"/>
    <w:rsid w:val="00185144"/>
    <w:rsid w:val="001853EF"/>
    <w:rsid w:val="001855DB"/>
    <w:rsid w:val="001862CE"/>
    <w:rsid w:val="001864FE"/>
    <w:rsid w:val="00186681"/>
    <w:rsid w:val="00186C0D"/>
    <w:rsid w:val="00187402"/>
    <w:rsid w:val="0018748F"/>
    <w:rsid w:val="001875E2"/>
    <w:rsid w:val="00187706"/>
    <w:rsid w:val="00187D03"/>
    <w:rsid w:val="00190386"/>
    <w:rsid w:val="00190CBD"/>
    <w:rsid w:val="00191B9D"/>
    <w:rsid w:val="00192B1A"/>
    <w:rsid w:val="00192F91"/>
    <w:rsid w:val="001933F7"/>
    <w:rsid w:val="001938E5"/>
    <w:rsid w:val="00193BD3"/>
    <w:rsid w:val="0019441E"/>
    <w:rsid w:val="00194716"/>
    <w:rsid w:val="00194AB5"/>
    <w:rsid w:val="001953BE"/>
    <w:rsid w:val="00195CAB"/>
    <w:rsid w:val="00196B3E"/>
    <w:rsid w:val="00197086"/>
    <w:rsid w:val="00197434"/>
    <w:rsid w:val="001A005E"/>
    <w:rsid w:val="001A0C68"/>
    <w:rsid w:val="001A0F4F"/>
    <w:rsid w:val="001A2771"/>
    <w:rsid w:val="001A2BC8"/>
    <w:rsid w:val="001A3659"/>
    <w:rsid w:val="001A3DF7"/>
    <w:rsid w:val="001A4F26"/>
    <w:rsid w:val="001A51B9"/>
    <w:rsid w:val="001A5502"/>
    <w:rsid w:val="001A565A"/>
    <w:rsid w:val="001A5A7D"/>
    <w:rsid w:val="001A67C4"/>
    <w:rsid w:val="001A6B50"/>
    <w:rsid w:val="001A6CB0"/>
    <w:rsid w:val="001A7225"/>
    <w:rsid w:val="001A7242"/>
    <w:rsid w:val="001A7783"/>
    <w:rsid w:val="001A7D34"/>
    <w:rsid w:val="001B0D9E"/>
    <w:rsid w:val="001B1086"/>
    <w:rsid w:val="001B1E0C"/>
    <w:rsid w:val="001B230D"/>
    <w:rsid w:val="001B274A"/>
    <w:rsid w:val="001B275D"/>
    <w:rsid w:val="001B2F8A"/>
    <w:rsid w:val="001B3057"/>
    <w:rsid w:val="001B388B"/>
    <w:rsid w:val="001B397A"/>
    <w:rsid w:val="001B4987"/>
    <w:rsid w:val="001B5445"/>
    <w:rsid w:val="001B58EE"/>
    <w:rsid w:val="001B5E73"/>
    <w:rsid w:val="001B604F"/>
    <w:rsid w:val="001B65EF"/>
    <w:rsid w:val="001B6B61"/>
    <w:rsid w:val="001C08D5"/>
    <w:rsid w:val="001C1329"/>
    <w:rsid w:val="001C1450"/>
    <w:rsid w:val="001C1AB5"/>
    <w:rsid w:val="001C1AFA"/>
    <w:rsid w:val="001C2FF2"/>
    <w:rsid w:val="001C36DA"/>
    <w:rsid w:val="001C3A52"/>
    <w:rsid w:val="001C42F8"/>
    <w:rsid w:val="001C50A2"/>
    <w:rsid w:val="001C5697"/>
    <w:rsid w:val="001C5BCD"/>
    <w:rsid w:val="001C6C06"/>
    <w:rsid w:val="001C74C9"/>
    <w:rsid w:val="001C7EB4"/>
    <w:rsid w:val="001C7EDE"/>
    <w:rsid w:val="001D005B"/>
    <w:rsid w:val="001D0A9C"/>
    <w:rsid w:val="001D1229"/>
    <w:rsid w:val="001D1853"/>
    <w:rsid w:val="001D2FB3"/>
    <w:rsid w:val="001D3422"/>
    <w:rsid w:val="001D36A8"/>
    <w:rsid w:val="001D45B2"/>
    <w:rsid w:val="001D4AD4"/>
    <w:rsid w:val="001D4C80"/>
    <w:rsid w:val="001D5158"/>
    <w:rsid w:val="001D52CD"/>
    <w:rsid w:val="001D53D3"/>
    <w:rsid w:val="001D5B4B"/>
    <w:rsid w:val="001D6613"/>
    <w:rsid w:val="001D67D5"/>
    <w:rsid w:val="001D70B3"/>
    <w:rsid w:val="001D7492"/>
    <w:rsid w:val="001E02B8"/>
    <w:rsid w:val="001E1268"/>
    <w:rsid w:val="001E2567"/>
    <w:rsid w:val="001E2671"/>
    <w:rsid w:val="001E31C3"/>
    <w:rsid w:val="001E33FD"/>
    <w:rsid w:val="001E361A"/>
    <w:rsid w:val="001E3964"/>
    <w:rsid w:val="001E3C55"/>
    <w:rsid w:val="001E4287"/>
    <w:rsid w:val="001E42AE"/>
    <w:rsid w:val="001E4D47"/>
    <w:rsid w:val="001E5C9E"/>
    <w:rsid w:val="001E7391"/>
    <w:rsid w:val="001E7876"/>
    <w:rsid w:val="001F0F87"/>
    <w:rsid w:val="001F2015"/>
    <w:rsid w:val="001F2CDF"/>
    <w:rsid w:val="001F35CA"/>
    <w:rsid w:val="001F3887"/>
    <w:rsid w:val="001F4091"/>
    <w:rsid w:val="001F4231"/>
    <w:rsid w:val="001F4AD9"/>
    <w:rsid w:val="001F5E5F"/>
    <w:rsid w:val="001F62AC"/>
    <w:rsid w:val="001F650D"/>
    <w:rsid w:val="00200D7C"/>
    <w:rsid w:val="002027AB"/>
    <w:rsid w:val="00202DDE"/>
    <w:rsid w:val="00202EE3"/>
    <w:rsid w:val="00203024"/>
    <w:rsid w:val="00203242"/>
    <w:rsid w:val="00203700"/>
    <w:rsid w:val="0020417C"/>
    <w:rsid w:val="002069F6"/>
    <w:rsid w:val="002071DD"/>
    <w:rsid w:val="002074BC"/>
    <w:rsid w:val="00211597"/>
    <w:rsid w:val="002119AA"/>
    <w:rsid w:val="0021221B"/>
    <w:rsid w:val="0021236E"/>
    <w:rsid w:val="002124E4"/>
    <w:rsid w:val="002129CF"/>
    <w:rsid w:val="00212BA2"/>
    <w:rsid w:val="00212EC9"/>
    <w:rsid w:val="002148E4"/>
    <w:rsid w:val="0021679F"/>
    <w:rsid w:val="0021699F"/>
    <w:rsid w:val="00216DB3"/>
    <w:rsid w:val="00216DFB"/>
    <w:rsid w:val="002175DC"/>
    <w:rsid w:val="00221375"/>
    <w:rsid w:val="00221EDC"/>
    <w:rsid w:val="00222454"/>
    <w:rsid w:val="002236C6"/>
    <w:rsid w:val="00223763"/>
    <w:rsid w:val="0022385D"/>
    <w:rsid w:val="002242E4"/>
    <w:rsid w:val="002272D5"/>
    <w:rsid w:val="00227FB3"/>
    <w:rsid w:val="00230F3A"/>
    <w:rsid w:val="00231A5B"/>
    <w:rsid w:val="00233798"/>
    <w:rsid w:val="002347C2"/>
    <w:rsid w:val="00235DA2"/>
    <w:rsid w:val="00235F84"/>
    <w:rsid w:val="0023674B"/>
    <w:rsid w:val="002368BA"/>
    <w:rsid w:val="00236FC9"/>
    <w:rsid w:val="002403B2"/>
    <w:rsid w:val="00240A2C"/>
    <w:rsid w:val="00241365"/>
    <w:rsid w:val="00241D9F"/>
    <w:rsid w:val="002421D7"/>
    <w:rsid w:val="0024247A"/>
    <w:rsid w:val="0024253E"/>
    <w:rsid w:val="00242BF0"/>
    <w:rsid w:val="0024360D"/>
    <w:rsid w:val="002437CF"/>
    <w:rsid w:val="00243B08"/>
    <w:rsid w:val="00243F70"/>
    <w:rsid w:val="00244013"/>
    <w:rsid w:val="002447BB"/>
    <w:rsid w:val="002457AA"/>
    <w:rsid w:val="002457F6"/>
    <w:rsid w:val="00246445"/>
    <w:rsid w:val="0024671C"/>
    <w:rsid w:val="00246826"/>
    <w:rsid w:val="002472BA"/>
    <w:rsid w:val="002476FE"/>
    <w:rsid w:val="00247937"/>
    <w:rsid w:val="00247B77"/>
    <w:rsid w:val="00250A5B"/>
    <w:rsid w:val="0025151D"/>
    <w:rsid w:val="00251C0D"/>
    <w:rsid w:val="0025272E"/>
    <w:rsid w:val="00253962"/>
    <w:rsid w:val="0025408D"/>
    <w:rsid w:val="002555B1"/>
    <w:rsid w:val="002557BF"/>
    <w:rsid w:val="00257233"/>
    <w:rsid w:val="00257E2A"/>
    <w:rsid w:val="00261205"/>
    <w:rsid w:val="00261848"/>
    <w:rsid w:val="00261945"/>
    <w:rsid w:val="00261C62"/>
    <w:rsid w:val="00262C21"/>
    <w:rsid w:val="00262C25"/>
    <w:rsid w:val="00264E07"/>
    <w:rsid w:val="00266AC5"/>
    <w:rsid w:val="002674BB"/>
    <w:rsid w:val="00267B90"/>
    <w:rsid w:val="00267C03"/>
    <w:rsid w:val="002711B7"/>
    <w:rsid w:val="00271880"/>
    <w:rsid w:val="00271E68"/>
    <w:rsid w:val="00273139"/>
    <w:rsid w:val="002739FF"/>
    <w:rsid w:val="00274136"/>
    <w:rsid w:val="0027447D"/>
    <w:rsid w:val="00274E97"/>
    <w:rsid w:val="00275366"/>
    <w:rsid w:val="0027582E"/>
    <w:rsid w:val="0027589F"/>
    <w:rsid w:val="00275AF9"/>
    <w:rsid w:val="00275F3A"/>
    <w:rsid w:val="00275F80"/>
    <w:rsid w:val="002762C9"/>
    <w:rsid w:val="002764B7"/>
    <w:rsid w:val="0027650B"/>
    <w:rsid w:val="00280EC1"/>
    <w:rsid w:val="00281075"/>
    <w:rsid w:val="00281258"/>
    <w:rsid w:val="002814EC"/>
    <w:rsid w:val="0028259C"/>
    <w:rsid w:val="0028281A"/>
    <w:rsid w:val="00282D39"/>
    <w:rsid w:val="0028344C"/>
    <w:rsid w:val="002834C8"/>
    <w:rsid w:val="00283545"/>
    <w:rsid w:val="00284E78"/>
    <w:rsid w:val="00284EED"/>
    <w:rsid w:val="002852DB"/>
    <w:rsid w:val="00285DB9"/>
    <w:rsid w:val="0028697B"/>
    <w:rsid w:val="00286AB2"/>
    <w:rsid w:val="00286D4A"/>
    <w:rsid w:val="00286E82"/>
    <w:rsid w:val="00286F34"/>
    <w:rsid w:val="00287AD9"/>
    <w:rsid w:val="00287DFA"/>
    <w:rsid w:val="00287FFC"/>
    <w:rsid w:val="00290069"/>
    <w:rsid w:val="0029051D"/>
    <w:rsid w:val="002906A6"/>
    <w:rsid w:val="00290DC9"/>
    <w:rsid w:val="00291019"/>
    <w:rsid w:val="0029149E"/>
    <w:rsid w:val="00291B33"/>
    <w:rsid w:val="002941C4"/>
    <w:rsid w:val="002941CF"/>
    <w:rsid w:val="002949CE"/>
    <w:rsid w:val="002949DD"/>
    <w:rsid w:val="00294E77"/>
    <w:rsid w:val="00295BAE"/>
    <w:rsid w:val="00296D29"/>
    <w:rsid w:val="00297783"/>
    <w:rsid w:val="00297811"/>
    <w:rsid w:val="002A0527"/>
    <w:rsid w:val="002A06D2"/>
    <w:rsid w:val="002A0C3B"/>
    <w:rsid w:val="002A1646"/>
    <w:rsid w:val="002A2272"/>
    <w:rsid w:val="002A22AA"/>
    <w:rsid w:val="002A2689"/>
    <w:rsid w:val="002A3373"/>
    <w:rsid w:val="002A42EF"/>
    <w:rsid w:val="002A4FED"/>
    <w:rsid w:val="002A52FC"/>
    <w:rsid w:val="002A5328"/>
    <w:rsid w:val="002A5586"/>
    <w:rsid w:val="002A583B"/>
    <w:rsid w:val="002A66F0"/>
    <w:rsid w:val="002A6A26"/>
    <w:rsid w:val="002A6F89"/>
    <w:rsid w:val="002A7130"/>
    <w:rsid w:val="002A7B3C"/>
    <w:rsid w:val="002B0B78"/>
    <w:rsid w:val="002B104C"/>
    <w:rsid w:val="002B162C"/>
    <w:rsid w:val="002B20E3"/>
    <w:rsid w:val="002B2572"/>
    <w:rsid w:val="002B4623"/>
    <w:rsid w:val="002B4C0F"/>
    <w:rsid w:val="002B54D7"/>
    <w:rsid w:val="002B5C29"/>
    <w:rsid w:val="002B77BC"/>
    <w:rsid w:val="002C0AE5"/>
    <w:rsid w:val="002C11C8"/>
    <w:rsid w:val="002C3C45"/>
    <w:rsid w:val="002C4320"/>
    <w:rsid w:val="002C4DA6"/>
    <w:rsid w:val="002C52A2"/>
    <w:rsid w:val="002C62F2"/>
    <w:rsid w:val="002C6D2F"/>
    <w:rsid w:val="002C77D8"/>
    <w:rsid w:val="002D088F"/>
    <w:rsid w:val="002D3930"/>
    <w:rsid w:val="002D5B88"/>
    <w:rsid w:val="002D60C5"/>
    <w:rsid w:val="002D61AD"/>
    <w:rsid w:val="002D6D54"/>
    <w:rsid w:val="002D747A"/>
    <w:rsid w:val="002D7928"/>
    <w:rsid w:val="002E0332"/>
    <w:rsid w:val="002E07FB"/>
    <w:rsid w:val="002E2362"/>
    <w:rsid w:val="002E2BA8"/>
    <w:rsid w:val="002E2FB1"/>
    <w:rsid w:val="002E3073"/>
    <w:rsid w:val="002E39A7"/>
    <w:rsid w:val="002E6798"/>
    <w:rsid w:val="002E6D89"/>
    <w:rsid w:val="002E742F"/>
    <w:rsid w:val="002E7568"/>
    <w:rsid w:val="002F0792"/>
    <w:rsid w:val="002F088E"/>
    <w:rsid w:val="002F0D91"/>
    <w:rsid w:val="002F1615"/>
    <w:rsid w:val="002F1985"/>
    <w:rsid w:val="002F2BCA"/>
    <w:rsid w:val="002F2C2C"/>
    <w:rsid w:val="002F3B16"/>
    <w:rsid w:val="002F426F"/>
    <w:rsid w:val="002F4361"/>
    <w:rsid w:val="002F4C4E"/>
    <w:rsid w:val="002F5327"/>
    <w:rsid w:val="002F54EC"/>
    <w:rsid w:val="002F663E"/>
    <w:rsid w:val="002F689D"/>
    <w:rsid w:val="002F6A92"/>
    <w:rsid w:val="002F79BE"/>
    <w:rsid w:val="002F7BEE"/>
    <w:rsid w:val="0030081F"/>
    <w:rsid w:val="0030143B"/>
    <w:rsid w:val="0030178B"/>
    <w:rsid w:val="0030231B"/>
    <w:rsid w:val="003035FF"/>
    <w:rsid w:val="00303676"/>
    <w:rsid w:val="003041F2"/>
    <w:rsid w:val="00304A31"/>
    <w:rsid w:val="00304E3B"/>
    <w:rsid w:val="00305858"/>
    <w:rsid w:val="00305B15"/>
    <w:rsid w:val="00305D7D"/>
    <w:rsid w:val="00307186"/>
    <w:rsid w:val="0031108F"/>
    <w:rsid w:val="003118DB"/>
    <w:rsid w:val="00314496"/>
    <w:rsid w:val="00314A00"/>
    <w:rsid w:val="003155F5"/>
    <w:rsid w:val="00315F44"/>
    <w:rsid w:val="0031659F"/>
    <w:rsid w:val="00316903"/>
    <w:rsid w:val="00316E14"/>
    <w:rsid w:val="00317402"/>
    <w:rsid w:val="00317B09"/>
    <w:rsid w:val="00317EF4"/>
    <w:rsid w:val="00321F5C"/>
    <w:rsid w:val="0032220F"/>
    <w:rsid w:val="00322E09"/>
    <w:rsid w:val="00323304"/>
    <w:rsid w:val="0032359A"/>
    <w:rsid w:val="00324CB6"/>
    <w:rsid w:val="00325ABF"/>
    <w:rsid w:val="00326777"/>
    <w:rsid w:val="00326DD0"/>
    <w:rsid w:val="0032716F"/>
    <w:rsid w:val="00327426"/>
    <w:rsid w:val="00327510"/>
    <w:rsid w:val="0032772F"/>
    <w:rsid w:val="003308FD"/>
    <w:rsid w:val="00330950"/>
    <w:rsid w:val="003310C0"/>
    <w:rsid w:val="00331E61"/>
    <w:rsid w:val="00333707"/>
    <w:rsid w:val="00333EDA"/>
    <w:rsid w:val="003343E4"/>
    <w:rsid w:val="0033499E"/>
    <w:rsid w:val="003349C9"/>
    <w:rsid w:val="00334EBB"/>
    <w:rsid w:val="00335937"/>
    <w:rsid w:val="003401D2"/>
    <w:rsid w:val="00340435"/>
    <w:rsid w:val="00341104"/>
    <w:rsid w:val="003418BD"/>
    <w:rsid w:val="0034291D"/>
    <w:rsid w:val="00343109"/>
    <w:rsid w:val="00343160"/>
    <w:rsid w:val="003434F7"/>
    <w:rsid w:val="00343727"/>
    <w:rsid w:val="00345184"/>
    <w:rsid w:val="00345E9D"/>
    <w:rsid w:val="00345EA9"/>
    <w:rsid w:val="00347773"/>
    <w:rsid w:val="00347B59"/>
    <w:rsid w:val="00350780"/>
    <w:rsid w:val="003513B5"/>
    <w:rsid w:val="0035148A"/>
    <w:rsid w:val="00351AB3"/>
    <w:rsid w:val="003524F7"/>
    <w:rsid w:val="00352B1A"/>
    <w:rsid w:val="003536DD"/>
    <w:rsid w:val="0035389C"/>
    <w:rsid w:val="00354444"/>
    <w:rsid w:val="003561D5"/>
    <w:rsid w:val="00356D4F"/>
    <w:rsid w:val="003573A1"/>
    <w:rsid w:val="003605FE"/>
    <w:rsid w:val="00360787"/>
    <w:rsid w:val="00361064"/>
    <w:rsid w:val="003611B5"/>
    <w:rsid w:val="00361BAD"/>
    <w:rsid w:val="00362604"/>
    <w:rsid w:val="003628E8"/>
    <w:rsid w:val="003630FC"/>
    <w:rsid w:val="00364194"/>
    <w:rsid w:val="00364F75"/>
    <w:rsid w:val="00365AF1"/>
    <w:rsid w:val="0036613B"/>
    <w:rsid w:val="003666B2"/>
    <w:rsid w:val="003672E8"/>
    <w:rsid w:val="003673C8"/>
    <w:rsid w:val="0036765F"/>
    <w:rsid w:val="0036784B"/>
    <w:rsid w:val="00370235"/>
    <w:rsid w:val="00370C62"/>
    <w:rsid w:val="003714DB"/>
    <w:rsid w:val="00371BFB"/>
    <w:rsid w:val="003724D1"/>
    <w:rsid w:val="00372BB6"/>
    <w:rsid w:val="00372C50"/>
    <w:rsid w:val="00373234"/>
    <w:rsid w:val="00373D4F"/>
    <w:rsid w:val="0037461A"/>
    <w:rsid w:val="00374713"/>
    <w:rsid w:val="00374720"/>
    <w:rsid w:val="00374AE0"/>
    <w:rsid w:val="00374D84"/>
    <w:rsid w:val="00375DD1"/>
    <w:rsid w:val="003766FE"/>
    <w:rsid w:val="003807C7"/>
    <w:rsid w:val="003807E5"/>
    <w:rsid w:val="00381B98"/>
    <w:rsid w:val="00382B09"/>
    <w:rsid w:val="00382FF1"/>
    <w:rsid w:val="00383367"/>
    <w:rsid w:val="00383B71"/>
    <w:rsid w:val="00383ED6"/>
    <w:rsid w:val="0038506C"/>
    <w:rsid w:val="00385A22"/>
    <w:rsid w:val="00385C6E"/>
    <w:rsid w:val="00385CD2"/>
    <w:rsid w:val="0038603B"/>
    <w:rsid w:val="00386285"/>
    <w:rsid w:val="003869D7"/>
    <w:rsid w:val="00386FE6"/>
    <w:rsid w:val="003872B8"/>
    <w:rsid w:val="00387DA2"/>
    <w:rsid w:val="003914AA"/>
    <w:rsid w:val="00391ADC"/>
    <w:rsid w:val="00394820"/>
    <w:rsid w:val="00396ADA"/>
    <w:rsid w:val="00396F3F"/>
    <w:rsid w:val="003974D4"/>
    <w:rsid w:val="003A0775"/>
    <w:rsid w:val="003A10B6"/>
    <w:rsid w:val="003A1CC3"/>
    <w:rsid w:val="003A20F8"/>
    <w:rsid w:val="003A3A13"/>
    <w:rsid w:val="003A3D80"/>
    <w:rsid w:val="003A4F17"/>
    <w:rsid w:val="003A515E"/>
    <w:rsid w:val="003A6C1B"/>
    <w:rsid w:val="003A6D1D"/>
    <w:rsid w:val="003A7AF8"/>
    <w:rsid w:val="003B0216"/>
    <w:rsid w:val="003B09F4"/>
    <w:rsid w:val="003B1E73"/>
    <w:rsid w:val="003B271C"/>
    <w:rsid w:val="003B2986"/>
    <w:rsid w:val="003B2D81"/>
    <w:rsid w:val="003B3551"/>
    <w:rsid w:val="003B4209"/>
    <w:rsid w:val="003B42FD"/>
    <w:rsid w:val="003B5B44"/>
    <w:rsid w:val="003B6B13"/>
    <w:rsid w:val="003B79E5"/>
    <w:rsid w:val="003C03BB"/>
    <w:rsid w:val="003C0457"/>
    <w:rsid w:val="003C0D10"/>
    <w:rsid w:val="003C12BF"/>
    <w:rsid w:val="003C14C9"/>
    <w:rsid w:val="003C18B2"/>
    <w:rsid w:val="003C1F77"/>
    <w:rsid w:val="003C2611"/>
    <w:rsid w:val="003C2C79"/>
    <w:rsid w:val="003C30D5"/>
    <w:rsid w:val="003C3142"/>
    <w:rsid w:val="003C3BD7"/>
    <w:rsid w:val="003C46F1"/>
    <w:rsid w:val="003C586D"/>
    <w:rsid w:val="003C5C43"/>
    <w:rsid w:val="003C6875"/>
    <w:rsid w:val="003C6C86"/>
    <w:rsid w:val="003C7DC9"/>
    <w:rsid w:val="003D0447"/>
    <w:rsid w:val="003D0638"/>
    <w:rsid w:val="003D14E7"/>
    <w:rsid w:val="003D2A90"/>
    <w:rsid w:val="003D3741"/>
    <w:rsid w:val="003D3BE9"/>
    <w:rsid w:val="003D3F19"/>
    <w:rsid w:val="003D42BE"/>
    <w:rsid w:val="003D5732"/>
    <w:rsid w:val="003D6079"/>
    <w:rsid w:val="003E2B28"/>
    <w:rsid w:val="003E3AD3"/>
    <w:rsid w:val="003E402F"/>
    <w:rsid w:val="003E41DA"/>
    <w:rsid w:val="003E49C6"/>
    <w:rsid w:val="003E5962"/>
    <w:rsid w:val="003E633E"/>
    <w:rsid w:val="003E6DB9"/>
    <w:rsid w:val="003E732E"/>
    <w:rsid w:val="003F058B"/>
    <w:rsid w:val="003F0FAB"/>
    <w:rsid w:val="003F1AD0"/>
    <w:rsid w:val="003F5903"/>
    <w:rsid w:val="003F6577"/>
    <w:rsid w:val="003F69CC"/>
    <w:rsid w:val="003F6E8B"/>
    <w:rsid w:val="004013A8"/>
    <w:rsid w:val="004019E9"/>
    <w:rsid w:val="00402481"/>
    <w:rsid w:val="00402FA4"/>
    <w:rsid w:val="00402FE5"/>
    <w:rsid w:val="00403599"/>
    <w:rsid w:val="00403862"/>
    <w:rsid w:val="004039EC"/>
    <w:rsid w:val="00404E6E"/>
    <w:rsid w:val="00404E96"/>
    <w:rsid w:val="00405515"/>
    <w:rsid w:val="0040595E"/>
    <w:rsid w:val="00405A7E"/>
    <w:rsid w:val="0040685E"/>
    <w:rsid w:val="004071A1"/>
    <w:rsid w:val="00407EFE"/>
    <w:rsid w:val="004105F9"/>
    <w:rsid w:val="004117AA"/>
    <w:rsid w:val="00413386"/>
    <w:rsid w:val="00413A18"/>
    <w:rsid w:val="0041448C"/>
    <w:rsid w:val="0041469C"/>
    <w:rsid w:val="00414A3F"/>
    <w:rsid w:val="00415232"/>
    <w:rsid w:val="004153A2"/>
    <w:rsid w:val="00415427"/>
    <w:rsid w:val="00415DB2"/>
    <w:rsid w:val="00417319"/>
    <w:rsid w:val="00417DFC"/>
    <w:rsid w:val="004213EA"/>
    <w:rsid w:val="0042286D"/>
    <w:rsid w:val="004228A6"/>
    <w:rsid w:val="004228F8"/>
    <w:rsid w:val="00422C34"/>
    <w:rsid w:val="00423EF9"/>
    <w:rsid w:val="004244D7"/>
    <w:rsid w:val="00425383"/>
    <w:rsid w:val="004253CD"/>
    <w:rsid w:val="00425759"/>
    <w:rsid w:val="00425B0C"/>
    <w:rsid w:val="00426395"/>
    <w:rsid w:val="00426456"/>
    <w:rsid w:val="0043145E"/>
    <w:rsid w:val="00432756"/>
    <w:rsid w:val="004329A8"/>
    <w:rsid w:val="00434112"/>
    <w:rsid w:val="0043481F"/>
    <w:rsid w:val="00434DE8"/>
    <w:rsid w:val="00435ACF"/>
    <w:rsid w:val="004370EB"/>
    <w:rsid w:val="00437659"/>
    <w:rsid w:val="00437C0D"/>
    <w:rsid w:val="004401BC"/>
    <w:rsid w:val="00440705"/>
    <w:rsid w:val="00441448"/>
    <w:rsid w:val="004415C4"/>
    <w:rsid w:val="0044180D"/>
    <w:rsid w:val="0044196D"/>
    <w:rsid w:val="00441993"/>
    <w:rsid w:val="004430F5"/>
    <w:rsid w:val="00443B8E"/>
    <w:rsid w:val="00444939"/>
    <w:rsid w:val="0044581C"/>
    <w:rsid w:val="004459CB"/>
    <w:rsid w:val="00446283"/>
    <w:rsid w:val="00450571"/>
    <w:rsid w:val="004512C1"/>
    <w:rsid w:val="004533BB"/>
    <w:rsid w:val="004533F4"/>
    <w:rsid w:val="00453DB2"/>
    <w:rsid w:val="0045504C"/>
    <w:rsid w:val="00456E8B"/>
    <w:rsid w:val="0045739C"/>
    <w:rsid w:val="00457C52"/>
    <w:rsid w:val="0046140F"/>
    <w:rsid w:val="00462718"/>
    <w:rsid w:val="004627A5"/>
    <w:rsid w:val="00462BE7"/>
    <w:rsid w:val="00463224"/>
    <w:rsid w:val="004638D9"/>
    <w:rsid w:val="00464B4B"/>
    <w:rsid w:val="00464F30"/>
    <w:rsid w:val="004654F8"/>
    <w:rsid w:val="00465658"/>
    <w:rsid w:val="00465A95"/>
    <w:rsid w:val="00466E23"/>
    <w:rsid w:val="00467C2B"/>
    <w:rsid w:val="00467CB8"/>
    <w:rsid w:val="00470E4B"/>
    <w:rsid w:val="00471347"/>
    <w:rsid w:val="00471DE8"/>
    <w:rsid w:val="0047278A"/>
    <w:rsid w:val="00472FD3"/>
    <w:rsid w:val="0047376A"/>
    <w:rsid w:val="00474FEE"/>
    <w:rsid w:val="0047512B"/>
    <w:rsid w:val="004763E0"/>
    <w:rsid w:val="00477574"/>
    <w:rsid w:val="004777FB"/>
    <w:rsid w:val="004800DB"/>
    <w:rsid w:val="004808E5"/>
    <w:rsid w:val="00480E0A"/>
    <w:rsid w:val="0048130F"/>
    <w:rsid w:val="00482656"/>
    <w:rsid w:val="004831D0"/>
    <w:rsid w:val="0048342E"/>
    <w:rsid w:val="004840C8"/>
    <w:rsid w:val="00484183"/>
    <w:rsid w:val="0048552B"/>
    <w:rsid w:val="00486A95"/>
    <w:rsid w:val="0048780B"/>
    <w:rsid w:val="004879FE"/>
    <w:rsid w:val="00490665"/>
    <w:rsid w:val="00493E53"/>
    <w:rsid w:val="00494714"/>
    <w:rsid w:val="004947D6"/>
    <w:rsid w:val="004960E2"/>
    <w:rsid w:val="004963F7"/>
    <w:rsid w:val="00496CD1"/>
    <w:rsid w:val="004972CE"/>
    <w:rsid w:val="00497417"/>
    <w:rsid w:val="004A086B"/>
    <w:rsid w:val="004A092D"/>
    <w:rsid w:val="004A21FD"/>
    <w:rsid w:val="004A2CC5"/>
    <w:rsid w:val="004A518D"/>
    <w:rsid w:val="004A5BB2"/>
    <w:rsid w:val="004A6349"/>
    <w:rsid w:val="004B06C7"/>
    <w:rsid w:val="004B0D19"/>
    <w:rsid w:val="004B18BA"/>
    <w:rsid w:val="004B447E"/>
    <w:rsid w:val="004B4DAC"/>
    <w:rsid w:val="004B63A8"/>
    <w:rsid w:val="004B63DC"/>
    <w:rsid w:val="004B6800"/>
    <w:rsid w:val="004B7616"/>
    <w:rsid w:val="004B7839"/>
    <w:rsid w:val="004C0339"/>
    <w:rsid w:val="004C1BB6"/>
    <w:rsid w:val="004C38AE"/>
    <w:rsid w:val="004C46E4"/>
    <w:rsid w:val="004C5920"/>
    <w:rsid w:val="004C6818"/>
    <w:rsid w:val="004C6A51"/>
    <w:rsid w:val="004C7DE1"/>
    <w:rsid w:val="004D1C2E"/>
    <w:rsid w:val="004D2F33"/>
    <w:rsid w:val="004D3A99"/>
    <w:rsid w:val="004D3CBF"/>
    <w:rsid w:val="004D47BD"/>
    <w:rsid w:val="004D5C09"/>
    <w:rsid w:val="004D607B"/>
    <w:rsid w:val="004D63F9"/>
    <w:rsid w:val="004D7BB1"/>
    <w:rsid w:val="004E0852"/>
    <w:rsid w:val="004E0958"/>
    <w:rsid w:val="004E0AA2"/>
    <w:rsid w:val="004E1EA8"/>
    <w:rsid w:val="004E2D2E"/>
    <w:rsid w:val="004E320C"/>
    <w:rsid w:val="004E3A2C"/>
    <w:rsid w:val="004E3F8C"/>
    <w:rsid w:val="004E435B"/>
    <w:rsid w:val="004E4956"/>
    <w:rsid w:val="004E50A3"/>
    <w:rsid w:val="004E5947"/>
    <w:rsid w:val="004E5C5D"/>
    <w:rsid w:val="004E5E58"/>
    <w:rsid w:val="004E63A9"/>
    <w:rsid w:val="004F09A2"/>
    <w:rsid w:val="004F144E"/>
    <w:rsid w:val="004F1F22"/>
    <w:rsid w:val="004F2D31"/>
    <w:rsid w:val="004F3384"/>
    <w:rsid w:val="004F3576"/>
    <w:rsid w:val="004F40D4"/>
    <w:rsid w:val="004F442A"/>
    <w:rsid w:val="004F445B"/>
    <w:rsid w:val="004F5A99"/>
    <w:rsid w:val="004F5DD7"/>
    <w:rsid w:val="004F670C"/>
    <w:rsid w:val="004F6B64"/>
    <w:rsid w:val="004F6E48"/>
    <w:rsid w:val="004F7725"/>
    <w:rsid w:val="0050074B"/>
    <w:rsid w:val="00500D4C"/>
    <w:rsid w:val="00502A4B"/>
    <w:rsid w:val="00503993"/>
    <w:rsid w:val="00504A36"/>
    <w:rsid w:val="00504F9C"/>
    <w:rsid w:val="00505278"/>
    <w:rsid w:val="0050592F"/>
    <w:rsid w:val="00510109"/>
    <w:rsid w:val="00510454"/>
    <w:rsid w:val="00511928"/>
    <w:rsid w:val="00512387"/>
    <w:rsid w:val="00513266"/>
    <w:rsid w:val="00514807"/>
    <w:rsid w:val="00514A53"/>
    <w:rsid w:val="0051506D"/>
    <w:rsid w:val="005165D4"/>
    <w:rsid w:val="00517A3D"/>
    <w:rsid w:val="005218E3"/>
    <w:rsid w:val="00523DA3"/>
    <w:rsid w:val="00523F99"/>
    <w:rsid w:val="005241E1"/>
    <w:rsid w:val="005245F8"/>
    <w:rsid w:val="00525281"/>
    <w:rsid w:val="00525482"/>
    <w:rsid w:val="005257ED"/>
    <w:rsid w:val="00525988"/>
    <w:rsid w:val="0052599A"/>
    <w:rsid w:val="0053020A"/>
    <w:rsid w:val="00530E68"/>
    <w:rsid w:val="00531A8D"/>
    <w:rsid w:val="00533117"/>
    <w:rsid w:val="00534685"/>
    <w:rsid w:val="00534A71"/>
    <w:rsid w:val="00534BA9"/>
    <w:rsid w:val="00534C64"/>
    <w:rsid w:val="005362CC"/>
    <w:rsid w:val="005368BA"/>
    <w:rsid w:val="00537256"/>
    <w:rsid w:val="00540BDA"/>
    <w:rsid w:val="00540BF1"/>
    <w:rsid w:val="00540C4D"/>
    <w:rsid w:val="00540EA0"/>
    <w:rsid w:val="00542058"/>
    <w:rsid w:val="00542723"/>
    <w:rsid w:val="0054307A"/>
    <w:rsid w:val="00543260"/>
    <w:rsid w:val="005438B2"/>
    <w:rsid w:val="0054464F"/>
    <w:rsid w:val="00545077"/>
    <w:rsid w:val="005467C4"/>
    <w:rsid w:val="00547B5D"/>
    <w:rsid w:val="00547DC8"/>
    <w:rsid w:val="005508F6"/>
    <w:rsid w:val="00550FFC"/>
    <w:rsid w:val="00551F2B"/>
    <w:rsid w:val="0055204E"/>
    <w:rsid w:val="005528FD"/>
    <w:rsid w:val="00552B9A"/>
    <w:rsid w:val="00552BD0"/>
    <w:rsid w:val="00553275"/>
    <w:rsid w:val="005532C1"/>
    <w:rsid w:val="005546E8"/>
    <w:rsid w:val="00554FCC"/>
    <w:rsid w:val="005551AB"/>
    <w:rsid w:val="00555DBE"/>
    <w:rsid w:val="00556AE2"/>
    <w:rsid w:val="0055786A"/>
    <w:rsid w:val="00557D27"/>
    <w:rsid w:val="00557EFB"/>
    <w:rsid w:val="00561041"/>
    <w:rsid w:val="005610AE"/>
    <w:rsid w:val="005629AB"/>
    <w:rsid w:val="00563A44"/>
    <w:rsid w:val="00564D18"/>
    <w:rsid w:val="00565235"/>
    <w:rsid w:val="00565306"/>
    <w:rsid w:val="00565F58"/>
    <w:rsid w:val="005663F2"/>
    <w:rsid w:val="00566C05"/>
    <w:rsid w:val="00567032"/>
    <w:rsid w:val="005670E2"/>
    <w:rsid w:val="00570486"/>
    <w:rsid w:val="00570ACF"/>
    <w:rsid w:val="00570B8D"/>
    <w:rsid w:val="00570CC0"/>
    <w:rsid w:val="00570ECF"/>
    <w:rsid w:val="00570FE7"/>
    <w:rsid w:val="00573BFB"/>
    <w:rsid w:val="00573CA4"/>
    <w:rsid w:val="00574842"/>
    <w:rsid w:val="0057566D"/>
    <w:rsid w:val="00575673"/>
    <w:rsid w:val="005756A0"/>
    <w:rsid w:val="005757C4"/>
    <w:rsid w:val="00575F8F"/>
    <w:rsid w:val="005760B2"/>
    <w:rsid w:val="0057699B"/>
    <w:rsid w:val="00580B07"/>
    <w:rsid w:val="00581E78"/>
    <w:rsid w:val="005835F8"/>
    <w:rsid w:val="005838FF"/>
    <w:rsid w:val="00583E3A"/>
    <w:rsid w:val="0058588A"/>
    <w:rsid w:val="00587C45"/>
    <w:rsid w:val="00590410"/>
    <w:rsid w:val="00590423"/>
    <w:rsid w:val="00590554"/>
    <w:rsid w:val="005906C8"/>
    <w:rsid w:val="00590B4C"/>
    <w:rsid w:val="00591318"/>
    <w:rsid w:val="0059148A"/>
    <w:rsid w:val="005918B5"/>
    <w:rsid w:val="00591947"/>
    <w:rsid w:val="0059224F"/>
    <w:rsid w:val="00593101"/>
    <w:rsid w:val="0059411E"/>
    <w:rsid w:val="005951C5"/>
    <w:rsid w:val="0059642F"/>
    <w:rsid w:val="005972EC"/>
    <w:rsid w:val="0059739C"/>
    <w:rsid w:val="005A0ED5"/>
    <w:rsid w:val="005A1145"/>
    <w:rsid w:val="005A1F6C"/>
    <w:rsid w:val="005A21AD"/>
    <w:rsid w:val="005A3123"/>
    <w:rsid w:val="005A3B7B"/>
    <w:rsid w:val="005A4D13"/>
    <w:rsid w:val="005A5354"/>
    <w:rsid w:val="005A57F9"/>
    <w:rsid w:val="005A73D6"/>
    <w:rsid w:val="005A7694"/>
    <w:rsid w:val="005A7B35"/>
    <w:rsid w:val="005B0017"/>
    <w:rsid w:val="005B05D3"/>
    <w:rsid w:val="005B0C63"/>
    <w:rsid w:val="005B0E88"/>
    <w:rsid w:val="005B0F29"/>
    <w:rsid w:val="005B0F58"/>
    <w:rsid w:val="005B1275"/>
    <w:rsid w:val="005B12DD"/>
    <w:rsid w:val="005B1601"/>
    <w:rsid w:val="005B1855"/>
    <w:rsid w:val="005B2B37"/>
    <w:rsid w:val="005B4C01"/>
    <w:rsid w:val="005B5BE1"/>
    <w:rsid w:val="005B5FAE"/>
    <w:rsid w:val="005B7CC8"/>
    <w:rsid w:val="005C0807"/>
    <w:rsid w:val="005C09A4"/>
    <w:rsid w:val="005C1AF7"/>
    <w:rsid w:val="005C36A3"/>
    <w:rsid w:val="005C40F0"/>
    <w:rsid w:val="005C43B3"/>
    <w:rsid w:val="005C47D5"/>
    <w:rsid w:val="005C52EF"/>
    <w:rsid w:val="005C5783"/>
    <w:rsid w:val="005C5AE3"/>
    <w:rsid w:val="005C61CC"/>
    <w:rsid w:val="005C6486"/>
    <w:rsid w:val="005C7935"/>
    <w:rsid w:val="005C7F14"/>
    <w:rsid w:val="005C7F30"/>
    <w:rsid w:val="005C7FB8"/>
    <w:rsid w:val="005D06E0"/>
    <w:rsid w:val="005D07F3"/>
    <w:rsid w:val="005D2AC0"/>
    <w:rsid w:val="005D3CEC"/>
    <w:rsid w:val="005D46EC"/>
    <w:rsid w:val="005D54CE"/>
    <w:rsid w:val="005D57A6"/>
    <w:rsid w:val="005D5CF8"/>
    <w:rsid w:val="005D69E4"/>
    <w:rsid w:val="005D765C"/>
    <w:rsid w:val="005E0D93"/>
    <w:rsid w:val="005E1132"/>
    <w:rsid w:val="005E16F9"/>
    <w:rsid w:val="005E2932"/>
    <w:rsid w:val="005E3132"/>
    <w:rsid w:val="005E4490"/>
    <w:rsid w:val="005E4DE1"/>
    <w:rsid w:val="005E6D73"/>
    <w:rsid w:val="005E73D2"/>
    <w:rsid w:val="005E7428"/>
    <w:rsid w:val="005F135E"/>
    <w:rsid w:val="005F3301"/>
    <w:rsid w:val="005F3650"/>
    <w:rsid w:val="005F4943"/>
    <w:rsid w:val="005F50F1"/>
    <w:rsid w:val="005F5477"/>
    <w:rsid w:val="005F55B8"/>
    <w:rsid w:val="0060067A"/>
    <w:rsid w:val="006015AA"/>
    <w:rsid w:val="00601EBC"/>
    <w:rsid w:val="0060289F"/>
    <w:rsid w:val="00602CBE"/>
    <w:rsid w:val="00603F75"/>
    <w:rsid w:val="00604237"/>
    <w:rsid w:val="00605109"/>
    <w:rsid w:val="0060552A"/>
    <w:rsid w:val="0060582C"/>
    <w:rsid w:val="00605CC5"/>
    <w:rsid w:val="00605E4B"/>
    <w:rsid w:val="00605E83"/>
    <w:rsid w:val="00607617"/>
    <w:rsid w:val="0061025A"/>
    <w:rsid w:val="006105B0"/>
    <w:rsid w:val="00610CC2"/>
    <w:rsid w:val="0061123F"/>
    <w:rsid w:val="00611697"/>
    <w:rsid w:val="00611837"/>
    <w:rsid w:val="0061211C"/>
    <w:rsid w:val="006138E3"/>
    <w:rsid w:val="00614596"/>
    <w:rsid w:val="00614C3D"/>
    <w:rsid w:val="0061519B"/>
    <w:rsid w:val="006155E5"/>
    <w:rsid w:val="00615A6D"/>
    <w:rsid w:val="0061605E"/>
    <w:rsid w:val="006160D6"/>
    <w:rsid w:val="00616613"/>
    <w:rsid w:val="006177C6"/>
    <w:rsid w:val="00617C6A"/>
    <w:rsid w:val="00620446"/>
    <w:rsid w:val="00620A28"/>
    <w:rsid w:val="00621505"/>
    <w:rsid w:val="00621F5D"/>
    <w:rsid w:val="0062269B"/>
    <w:rsid w:val="00623F2E"/>
    <w:rsid w:val="00624101"/>
    <w:rsid w:val="0062421E"/>
    <w:rsid w:val="00624F33"/>
    <w:rsid w:val="00625393"/>
    <w:rsid w:val="006258B3"/>
    <w:rsid w:val="00625B99"/>
    <w:rsid w:val="00627CE8"/>
    <w:rsid w:val="006315FD"/>
    <w:rsid w:val="00631BA2"/>
    <w:rsid w:val="00631D67"/>
    <w:rsid w:val="0063244C"/>
    <w:rsid w:val="00632A94"/>
    <w:rsid w:val="006335CA"/>
    <w:rsid w:val="006339A4"/>
    <w:rsid w:val="00633D44"/>
    <w:rsid w:val="00636074"/>
    <w:rsid w:val="006361DC"/>
    <w:rsid w:val="006368A8"/>
    <w:rsid w:val="006370E4"/>
    <w:rsid w:val="006371F2"/>
    <w:rsid w:val="00637C00"/>
    <w:rsid w:val="00641435"/>
    <w:rsid w:val="00641EB7"/>
    <w:rsid w:val="00641FD7"/>
    <w:rsid w:val="00642718"/>
    <w:rsid w:val="00643891"/>
    <w:rsid w:val="006465AF"/>
    <w:rsid w:val="00646EF7"/>
    <w:rsid w:val="0064726D"/>
    <w:rsid w:val="0064749A"/>
    <w:rsid w:val="0064774F"/>
    <w:rsid w:val="00647F66"/>
    <w:rsid w:val="006503C3"/>
    <w:rsid w:val="00651C6C"/>
    <w:rsid w:val="006525D2"/>
    <w:rsid w:val="00652670"/>
    <w:rsid w:val="0065274C"/>
    <w:rsid w:val="00653822"/>
    <w:rsid w:val="006547CE"/>
    <w:rsid w:val="00654BED"/>
    <w:rsid w:val="00656499"/>
    <w:rsid w:val="00657B0D"/>
    <w:rsid w:val="00660901"/>
    <w:rsid w:val="006609F1"/>
    <w:rsid w:val="00661DA9"/>
    <w:rsid w:val="00662594"/>
    <w:rsid w:val="006637CD"/>
    <w:rsid w:val="0066482F"/>
    <w:rsid w:val="0066554B"/>
    <w:rsid w:val="0066558C"/>
    <w:rsid w:val="0066678B"/>
    <w:rsid w:val="006667CD"/>
    <w:rsid w:val="00666FD3"/>
    <w:rsid w:val="00667138"/>
    <w:rsid w:val="006674E7"/>
    <w:rsid w:val="006675FD"/>
    <w:rsid w:val="00667C92"/>
    <w:rsid w:val="006707C1"/>
    <w:rsid w:val="00672431"/>
    <w:rsid w:val="006731C9"/>
    <w:rsid w:val="006741B0"/>
    <w:rsid w:val="0067425B"/>
    <w:rsid w:val="006744C3"/>
    <w:rsid w:val="00674E6A"/>
    <w:rsid w:val="00674EA7"/>
    <w:rsid w:val="006771D8"/>
    <w:rsid w:val="00677C3B"/>
    <w:rsid w:val="00680AC3"/>
    <w:rsid w:val="006818FE"/>
    <w:rsid w:val="006819C3"/>
    <w:rsid w:val="0068264D"/>
    <w:rsid w:val="00683CE5"/>
    <w:rsid w:val="006845DF"/>
    <w:rsid w:val="00685807"/>
    <w:rsid w:val="0068709B"/>
    <w:rsid w:val="00687FE6"/>
    <w:rsid w:val="0069083D"/>
    <w:rsid w:val="0069084A"/>
    <w:rsid w:val="006909BA"/>
    <w:rsid w:val="00691462"/>
    <w:rsid w:val="00692C8E"/>
    <w:rsid w:val="0069386E"/>
    <w:rsid w:val="00694391"/>
    <w:rsid w:val="00694839"/>
    <w:rsid w:val="00694979"/>
    <w:rsid w:val="00694B5B"/>
    <w:rsid w:val="00695A4D"/>
    <w:rsid w:val="006962ED"/>
    <w:rsid w:val="006A09EC"/>
    <w:rsid w:val="006A1357"/>
    <w:rsid w:val="006A1F4D"/>
    <w:rsid w:val="006A27FA"/>
    <w:rsid w:val="006A29C4"/>
    <w:rsid w:val="006A5299"/>
    <w:rsid w:val="006A5369"/>
    <w:rsid w:val="006A59FF"/>
    <w:rsid w:val="006A5ED9"/>
    <w:rsid w:val="006A6C40"/>
    <w:rsid w:val="006A6DF1"/>
    <w:rsid w:val="006A77CD"/>
    <w:rsid w:val="006A7E0C"/>
    <w:rsid w:val="006A7E7F"/>
    <w:rsid w:val="006B0B8B"/>
    <w:rsid w:val="006B20A3"/>
    <w:rsid w:val="006B2705"/>
    <w:rsid w:val="006B2967"/>
    <w:rsid w:val="006B2B1E"/>
    <w:rsid w:val="006B2CE7"/>
    <w:rsid w:val="006B3442"/>
    <w:rsid w:val="006B36AE"/>
    <w:rsid w:val="006B390D"/>
    <w:rsid w:val="006B4DAE"/>
    <w:rsid w:val="006B63DA"/>
    <w:rsid w:val="006B65CF"/>
    <w:rsid w:val="006B735F"/>
    <w:rsid w:val="006B7A93"/>
    <w:rsid w:val="006B7C19"/>
    <w:rsid w:val="006C088E"/>
    <w:rsid w:val="006C1903"/>
    <w:rsid w:val="006C1D1C"/>
    <w:rsid w:val="006C1FCA"/>
    <w:rsid w:val="006C264D"/>
    <w:rsid w:val="006C29CA"/>
    <w:rsid w:val="006C2AEA"/>
    <w:rsid w:val="006C2D1D"/>
    <w:rsid w:val="006C41A6"/>
    <w:rsid w:val="006C4933"/>
    <w:rsid w:val="006C5032"/>
    <w:rsid w:val="006C5087"/>
    <w:rsid w:val="006C5150"/>
    <w:rsid w:val="006C53CD"/>
    <w:rsid w:val="006C5DE9"/>
    <w:rsid w:val="006C75E8"/>
    <w:rsid w:val="006C77D2"/>
    <w:rsid w:val="006C7996"/>
    <w:rsid w:val="006D0987"/>
    <w:rsid w:val="006D12E4"/>
    <w:rsid w:val="006D1864"/>
    <w:rsid w:val="006D191E"/>
    <w:rsid w:val="006D1CEB"/>
    <w:rsid w:val="006D3CDE"/>
    <w:rsid w:val="006D4AEF"/>
    <w:rsid w:val="006D4D0D"/>
    <w:rsid w:val="006D5C71"/>
    <w:rsid w:val="006D6061"/>
    <w:rsid w:val="006D64D4"/>
    <w:rsid w:val="006D67B4"/>
    <w:rsid w:val="006D6E18"/>
    <w:rsid w:val="006E01D1"/>
    <w:rsid w:val="006E0A9A"/>
    <w:rsid w:val="006E0BD9"/>
    <w:rsid w:val="006E2D52"/>
    <w:rsid w:val="006E427F"/>
    <w:rsid w:val="006E4A63"/>
    <w:rsid w:val="006E4B87"/>
    <w:rsid w:val="006E4DCA"/>
    <w:rsid w:val="006E58C0"/>
    <w:rsid w:val="006E664F"/>
    <w:rsid w:val="006E675E"/>
    <w:rsid w:val="006E7C01"/>
    <w:rsid w:val="006F0B16"/>
    <w:rsid w:val="006F0DCB"/>
    <w:rsid w:val="006F105E"/>
    <w:rsid w:val="006F13A4"/>
    <w:rsid w:val="006F1457"/>
    <w:rsid w:val="006F1518"/>
    <w:rsid w:val="006F1955"/>
    <w:rsid w:val="006F3088"/>
    <w:rsid w:val="006F3D71"/>
    <w:rsid w:val="006F3EE3"/>
    <w:rsid w:val="006F4DCD"/>
    <w:rsid w:val="006F597E"/>
    <w:rsid w:val="006F5BE6"/>
    <w:rsid w:val="00700AB0"/>
    <w:rsid w:val="00700EB5"/>
    <w:rsid w:val="007025E8"/>
    <w:rsid w:val="00702D58"/>
    <w:rsid w:val="00703196"/>
    <w:rsid w:val="00703523"/>
    <w:rsid w:val="00704483"/>
    <w:rsid w:val="0070482C"/>
    <w:rsid w:val="00704CB3"/>
    <w:rsid w:val="00706923"/>
    <w:rsid w:val="00706C23"/>
    <w:rsid w:val="007079DE"/>
    <w:rsid w:val="00707E82"/>
    <w:rsid w:val="00710953"/>
    <w:rsid w:val="0071124B"/>
    <w:rsid w:val="00711550"/>
    <w:rsid w:val="007123ED"/>
    <w:rsid w:val="00712E7F"/>
    <w:rsid w:val="0071306B"/>
    <w:rsid w:val="00714EA3"/>
    <w:rsid w:val="00715105"/>
    <w:rsid w:val="00715955"/>
    <w:rsid w:val="00715AD7"/>
    <w:rsid w:val="00715F51"/>
    <w:rsid w:val="007160CC"/>
    <w:rsid w:val="0071738F"/>
    <w:rsid w:val="0071775E"/>
    <w:rsid w:val="00717F4C"/>
    <w:rsid w:val="007221D2"/>
    <w:rsid w:val="00722663"/>
    <w:rsid w:val="00722963"/>
    <w:rsid w:val="00722D10"/>
    <w:rsid w:val="00723A7E"/>
    <w:rsid w:val="00723D08"/>
    <w:rsid w:val="00724FE3"/>
    <w:rsid w:val="007258A0"/>
    <w:rsid w:val="0072793B"/>
    <w:rsid w:val="007304FB"/>
    <w:rsid w:val="00730A96"/>
    <w:rsid w:val="00731FAF"/>
    <w:rsid w:val="0073218A"/>
    <w:rsid w:val="00733231"/>
    <w:rsid w:val="00733B24"/>
    <w:rsid w:val="0073445C"/>
    <w:rsid w:val="00734CBD"/>
    <w:rsid w:val="00734E89"/>
    <w:rsid w:val="007350E7"/>
    <w:rsid w:val="00735818"/>
    <w:rsid w:val="00735F17"/>
    <w:rsid w:val="00736572"/>
    <w:rsid w:val="00736BB6"/>
    <w:rsid w:val="00737C93"/>
    <w:rsid w:val="00740DA0"/>
    <w:rsid w:val="007414C6"/>
    <w:rsid w:val="007446CC"/>
    <w:rsid w:val="007448A5"/>
    <w:rsid w:val="00744FAC"/>
    <w:rsid w:val="0074550E"/>
    <w:rsid w:val="0074552E"/>
    <w:rsid w:val="00745614"/>
    <w:rsid w:val="00746447"/>
    <w:rsid w:val="00746BDE"/>
    <w:rsid w:val="00747C6E"/>
    <w:rsid w:val="0075025D"/>
    <w:rsid w:val="00750A30"/>
    <w:rsid w:val="00750C69"/>
    <w:rsid w:val="00750DE3"/>
    <w:rsid w:val="007532A1"/>
    <w:rsid w:val="007534F5"/>
    <w:rsid w:val="00753544"/>
    <w:rsid w:val="007538DA"/>
    <w:rsid w:val="00753DD9"/>
    <w:rsid w:val="0075411D"/>
    <w:rsid w:val="00754713"/>
    <w:rsid w:val="00755056"/>
    <w:rsid w:val="007555EE"/>
    <w:rsid w:val="00755792"/>
    <w:rsid w:val="00756D1F"/>
    <w:rsid w:val="007578F6"/>
    <w:rsid w:val="00757BA6"/>
    <w:rsid w:val="00762B6D"/>
    <w:rsid w:val="00762C4D"/>
    <w:rsid w:val="00764220"/>
    <w:rsid w:val="00764623"/>
    <w:rsid w:val="00764CFB"/>
    <w:rsid w:val="00764FF9"/>
    <w:rsid w:val="007652F9"/>
    <w:rsid w:val="00765EA4"/>
    <w:rsid w:val="00767812"/>
    <w:rsid w:val="00767FAD"/>
    <w:rsid w:val="007726AA"/>
    <w:rsid w:val="00772C52"/>
    <w:rsid w:val="00772CB5"/>
    <w:rsid w:val="00772D68"/>
    <w:rsid w:val="00773329"/>
    <w:rsid w:val="0077408B"/>
    <w:rsid w:val="00775849"/>
    <w:rsid w:val="00777883"/>
    <w:rsid w:val="00777C92"/>
    <w:rsid w:val="00777F84"/>
    <w:rsid w:val="007808B3"/>
    <w:rsid w:val="00781A22"/>
    <w:rsid w:val="00783CE6"/>
    <w:rsid w:val="00784315"/>
    <w:rsid w:val="00784367"/>
    <w:rsid w:val="00785073"/>
    <w:rsid w:val="0078527D"/>
    <w:rsid w:val="00785B33"/>
    <w:rsid w:val="0078644E"/>
    <w:rsid w:val="0078665C"/>
    <w:rsid w:val="00786826"/>
    <w:rsid w:val="0078685E"/>
    <w:rsid w:val="00786AC6"/>
    <w:rsid w:val="007873E8"/>
    <w:rsid w:val="007877A9"/>
    <w:rsid w:val="00787B0C"/>
    <w:rsid w:val="00787DF5"/>
    <w:rsid w:val="007906C0"/>
    <w:rsid w:val="00790900"/>
    <w:rsid w:val="00790D97"/>
    <w:rsid w:val="007911E3"/>
    <w:rsid w:val="0079193E"/>
    <w:rsid w:val="00791A65"/>
    <w:rsid w:val="00791AFD"/>
    <w:rsid w:val="00792B9C"/>
    <w:rsid w:val="00793038"/>
    <w:rsid w:val="00793776"/>
    <w:rsid w:val="007946FF"/>
    <w:rsid w:val="00795790"/>
    <w:rsid w:val="00795A32"/>
    <w:rsid w:val="00795CBC"/>
    <w:rsid w:val="007976E7"/>
    <w:rsid w:val="007A05CE"/>
    <w:rsid w:val="007A0617"/>
    <w:rsid w:val="007A0816"/>
    <w:rsid w:val="007A182A"/>
    <w:rsid w:val="007A1AE5"/>
    <w:rsid w:val="007A1AE7"/>
    <w:rsid w:val="007A1F74"/>
    <w:rsid w:val="007A207B"/>
    <w:rsid w:val="007A22BD"/>
    <w:rsid w:val="007A259B"/>
    <w:rsid w:val="007A3B0D"/>
    <w:rsid w:val="007A4E94"/>
    <w:rsid w:val="007A53B2"/>
    <w:rsid w:val="007A5566"/>
    <w:rsid w:val="007A5BAC"/>
    <w:rsid w:val="007A6BC5"/>
    <w:rsid w:val="007A7261"/>
    <w:rsid w:val="007B08EA"/>
    <w:rsid w:val="007B0984"/>
    <w:rsid w:val="007B10D8"/>
    <w:rsid w:val="007B192D"/>
    <w:rsid w:val="007B1A21"/>
    <w:rsid w:val="007B1ED1"/>
    <w:rsid w:val="007B26E2"/>
    <w:rsid w:val="007B63F9"/>
    <w:rsid w:val="007B6779"/>
    <w:rsid w:val="007B7296"/>
    <w:rsid w:val="007B7DE9"/>
    <w:rsid w:val="007C10A6"/>
    <w:rsid w:val="007C21F5"/>
    <w:rsid w:val="007C2247"/>
    <w:rsid w:val="007C3D32"/>
    <w:rsid w:val="007C3EF6"/>
    <w:rsid w:val="007C45C9"/>
    <w:rsid w:val="007C541E"/>
    <w:rsid w:val="007C563D"/>
    <w:rsid w:val="007C5A54"/>
    <w:rsid w:val="007C70C7"/>
    <w:rsid w:val="007C70D5"/>
    <w:rsid w:val="007D15D2"/>
    <w:rsid w:val="007D1AB6"/>
    <w:rsid w:val="007D2435"/>
    <w:rsid w:val="007D2D1A"/>
    <w:rsid w:val="007D2EE3"/>
    <w:rsid w:val="007D3F89"/>
    <w:rsid w:val="007D41BD"/>
    <w:rsid w:val="007D41E9"/>
    <w:rsid w:val="007D4C3E"/>
    <w:rsid w:val="007D52BC"/>
    <w:rsid w:val="007D5C16"/>
    <w:rsid w:val="007D5F8D"/>
    <w:rsid w:val="007D788F"/>
    <w:rsid w:val="007E06FD"/>
    <w:rsid w:val="007E0922"/>
    <w:rsid w:val="007E113C"/>
    <w:rsid w:val="007E15FE"/>
    <w:rsid w:val="007E27CB"/>
    <w:rsid w:val="007E2873"/>
    <w:rsid w:val="007E2D9C"/>
    <w:rsid w:val="007E3815"/>
    <w:rsid w:val="007E3EBB"/>
    <w:rsid w:val="007E3EFF"/>
    <w:rsid w:val="007E4192"/>
    <w:rsid w:val="007E469E"/>
    <w:rsid w:val="007E4F1D"/>
    <w:rsid w:val="007E5119"/>
    <w:rsid w:val="007E5655"/>
    <w:rsid w:val="007E59F0"/>
    <w:rsid w:val="007E60C0"/>
    <w:rsid w:val="007E62B3"/>
    <w:rsid w:val="007E62D3"/>
    <w:rsid w:val="007E6790"/>
    <w:rsid w:val="007E6BAD"/>
    <w:rsid w:val="007E708E"/>
    <w:rsid w:val="007E7529"/>
    <w:rsid w:val="007E78C4"/>
    <w:rsid w:val="007E7B71"/>
    <w:rsid w:val="007E7DEC"/>
    <w:rsid w:val="007F1530"/>
    <w:rsid w:val="007F1F88"/>
    <w:rsid w:val="007F244E"/>
    <w:rsid w:val="007F26C1"/>
    <w:rsid w:val="007F2B2D"/>
    <w:rsid w:val="007F2E5E"/>
    <w:rsid w:val="007F2EDF"/>
    <w:rsid w:val="007F3D49"/>
    <w:rsid w:val="007F59C1"/>
    <w:rsid w:val="007F6D85"/>
    <w:rsid w:val="007F7833"/>
    <w:rsid w:val="007F7FC2"/>
    <w:rsid w:val="00800521"/>
    <w:rsid w:val="00800BB1"/>
    <w:rsid w:val="00801C68"/>
    <w:rsid w:val="008029A3"/>
    <w:rsid w:val="00802CAB"/>
    <w:rsid w:val="00803173"/>
    <w:rsid w:val="00803361"/>
    <w:rsid w:val="00803585"/>
    <w:rsid w:val="0080385C"/>
    <w:rsid w:val="008041A1"/>
    <w:rsid w:val="0080494E"/>
    <w:rsid w:val="00804EF0"/>
    <w:rsid w:val="00805AA2"/>
    <w:rsid w:val="008069D2"/>
    <w:rsid w:val="00806E8F"/>
    <w:rsid w:val="0080727F"/>
    <w:rsid w:val="0080770A"/>
    <w:rsid w:val="00811260"/>
    <w:rsid w:val="00813070"/>
    <w:rsid w:val="008140F2"/>
    <w:rsid w:val="00814522"/>
    <w:rsid w:val="0081490A"/>
    <w:rsid w:val="00814BE9"/>
    <w:rsid w:val="00814DE5"/>
    <w:rsid w:val="008161BD"/>
    <w:rsid w:val="0081761B"/>
    <w:rsid w:val="008177CC"/>
    <w:rsid w:val="00821DEF"/>
    <w:rsid w:val="0082243C"/>
    <w:rsid w:val="0082249B"/>
    <w:rsid w:val="00823191"/>
    <w:rsid w:val="008232A3"/>
    <w:rsid w:val="008237E1"/>
    <w:rsid w:val="00823DD7"/>
    <w:rsid w:val="008247C5"/>
    <w:rsid w:val="0082642B"/>
    <w:rsid w:val="00827D6B"/>
    <w:rsid w:val="008330E0"/>
    <w:rsid w:val="008340D3"/>
    <w:rsid w:val="008343CE"/>
    <w:rsid w:val="008349C5"/>
    <w:rsid w:val="00835502"/>
    <w:rsid w:val="00836004"/>
    <w:rsid w:val="00836950"/>
    <w:rsid w:val="00837248"/>
    <w:rsid w:val="008377CE"/>
    <w:rsid w:val="008407FA"/>
    <w:rsid w:val="00840C5D"/>
    <w:rsid w:val="0084187A"/>
    <w:rsid w:val="0084377E"/>
    <w:rsid w:val="00843971"/>
    <w:rsid w:val="0084415C"/>
    <w:rsid w:val="00844DAD"/>
    <w:rsid w:val="00844E26"/>
    <w:rsid w:val="00844F3C"/>
    <w:rsid w:val="00845174"/>
    <w:rsid w:val="008453CF"/>
    <w:rsid w:val="008454D5"/>
    <w:rsid w:val="008455A6"/>
    <w:rsid w:val="00845E4C"/>
    <w:rsid w:val="008461F9"/>
    <w:rsid w:val="00846587"/>
    <w:rsid w:val="00846E22"/>
    <w:rsid w:val="00846FC9"/>
    <w:rsid w:val="00847542"/>
    <w:rsid w:val="00847558"/>
    <w:rsid w:val="0085012F"/>
    <w:rsid w:val="008515A4"/>
    <w:rsid w:val="00851806"/>
    <w:rsid w:val="00852380"/>
    <w:rsid w:val="00852DB3"/>
    <w:rsid w:val="00852E9F"/>
    <w:rsid w:val="00854EFF"/>
    <w:rsid w:val="00856219"/>
    <w:rsid w:val="00856295"/>
    <w:rsid w:val="008563F5"/>
    <w:rsid w:val="00856967"/>
    <w:rsid w:val="00857AA5"/>
    <w:rsid w:val="00857E03"/>
    <w:rsid w:val="00860ABE"/>
    <w:rsid w:val="00860AD9"/>
    <w:rsid w:val="00861608"/>
    <w:rsid w:val="00861AAF"/>
    <w:rsid w:val="00862D72"/>
    <w:rsid w:val="008640B0"/>
    <w:rsid w:val="0086543A"/>
    <w:rsid w:val="0086556C"/>
    <w:rsid w:val="0086616C"/>
    <w:rsid w:val="00870560"/>
    <w:rsid w:val="00871E9C"/>
    <w:rsid w:val="00874379"/>
    <w:rsid w:val="0087563A"/>
    <w:rsid w:val="00875B6C"/>
    <w:rsid w:val="00875DDD"/>
    <w:rsid w:val="008760D8"/>
    <w:rsid w:val="008772AF"/>
    <w:rsid w:val="0087742D"/>
    <w:rsid w:val="00877F0E"/>
    <w:rsid w:val="008802C1"/>
    <w:rsid w:val="00880673"/>
    <w:rsid w:val="00881DD0"/>
    <w:rsid w:val="0088255E"/>
    <w:rsid w:val="00884ACD"/>
    <w:rsid w:val="0088526E"/>
    <w:rsid w:val="00885AEF"/>
    <w:rsid w:val="00885D66"/>
    <w:rsid w:val="008865CA"/>
    <w:rsid w:val="008866D0"/>
    <w:rsid w:val="00890264"/>
    <w:rsid w:val="00890697"/>
    <w:rsid w:val="008909F7"/>
    <w:rsid w:val="00891008"/>
    <w:rsid w:val="00891192"/>
    <w:rsid w:val="00891296"/>
    <w:rsid w:val="008924B3"/>
    <w:rsid w:val="00892FFB"/>
    <w:rsid w:val="0089345D"/>
    <w:rsid w:val="008935EC"/>
    <w:rsid w:val="00893602"/>
    <w:rsid w:val="00895BD2"/>
    <w:rsid w:val="0089711C"/>
    <w:rsid w:val="008A0038"/>
    <w:rsid w:val="008A0D9A"/>
    <w:rsid w:val="008A35E8"/>
    <w:rsid w:val="008A3720"/>
    <w:rsid w:val="008A3A6F"/>
    <w:rsid w:val="008A3BAF"/>
    <w:rsid w:val="008A3F5E"/>
    <w:rsid w:val="008A4729"/>
    <w:rsid w:val="008A4827"/>
    <w:rsid w:val="008A4F95"/>
    <w:rsid w:val="008A7FA6"/>
    <w:rsid w:val="008B2F3C"/>
    <w:rsid w:val="008B32A1"/>
    <w:rsid w:val="008B3682"/>
    <w:rsid w:val="008B3B8B"/>
    <w:rsid w:val="008B45FC"/>
    <w:rsid w:val="008B4FC9"/>
    <w:rsid w:val="008B770B"/>
    <w:rsid w:val="008B7EC4"/>
    <w:rsid w:val="008C13E4"/>
    <w:rsid w:val="008C1DB8"/>
    <w:rsid w:val="008C28E7"/>
    <w:rsid w:val="008C3391"/>
    <w:rsid w:val="008C3A58"/>
    <w:rsid w:val="008C3B5D"/>
    <w:rsid w:val="008C3BDD"/>
    <w:rsid w:val="008C40B9"/>
    <w:rsid w:val="008C49AA"/>
    <w:rsid w:val="008C5A99"/>
    <w:rsid w:val="008C61A6"/>
    <w:rsid w:val="008C66CF"/>
    <w:rsid w:val="008C799F"/>
    <w:rsid w:val="008D001C"/>
    <w:rsid w:val="008D0191"/>
    <w:rsid w:val="008D0AC7"/>
    <w:rsid w:val="008D0C83"/>
    <w:rsid w:val="008D193E"/>
    <w:rsid w:val="008D1943"/>
    <w:rsid w:val="008D2851"/>
    <w:rsid w:val="008D28D3"/>
    <w:rsid w:val="008D2F7D"/>
    <w:rsid w:val="008D3345"/>
    <w:rsid w:val="008D4002"/>
    <w:rsid w:val="008D583F"/>
    <w:rsid w:val="008D5A5E"/>
    <w:rsid w:val="008D5FA9"/>
    <w:rsid w:val="008D614B"/>
    <w:rsid w:val="008D6EE1"/>
    <w:rsid w:val="008D7882"/>
    <w:rsid w:val="008E0C30"/>
    <w:rsid w:val="008E0D06"/>
    <w:rsid w:val="008E1C4A"/>
    <w:rsid w:val="008E2169"/>
    <w:rsid w:val="008E48A1"/>
    <w:rsid w:val="008E4E63"/>
    <w:rsid w:val="008E567E"/>
    <w:rsid w:val="008E5BF7"/>
    <w:rsid w:val="008E5CBC"/>
    <w:rsid w:val="008E750A"/>
    <w:rsid w:val="008E789D"/>
    <w:rsid w:val="008E7AC1"/>
    <w:rsid w:val="008F063D"/>
    <w:rsid w:val="008F155D"/>
    <w:rsid w:val="008F20B1"/>
    <w:rsid w:val="008F21C7"/>
    <w:rsid w:val="008F236A"/>
    <w:rsid w:val="008F379E"/>
    <w:rsid w:val="008F3B14"/>
    <w:rsid w:val="008F5515"/>
    <w:rsid w:val="008F5896"/>
    <w:rsid w:val="008F5E4C"/>
    <w:rsid w:val="008F6860"/>
    <w:rsid w:val="008F7972"/>
    <w:rsid w:val="00900769"/>
    <w:rsid w:val="009015A9"/>
    <w:rsid w:val="0090259D"/>
    <w:rsid w:val="00902986"/>
    <w:rsid w:val="00902A28"/>
    <w:rsid w:val="0090302D"/>
    <w:rsid w:val="00904830"/>
    <w:rsid w:val="0090484A"/>
    <w:rsid w:val="00904E91"/>
    <w:rsid w:val="009059BA"/>
    <w:rsid w:val="00906BF0"/>
    <w:rsid w:val="00907EF9"/>
    <w:rsid w:val="009115A2"/>
    <w:rsid w:val="009115BD"/>
    <w:rsid w:val="009116B4"/>
    <w:rsid w:val="00911A11"/>
    <w:rsid w:val="00911E92"/>
    <w:rsid w:val="00912857"/>
    <w:rsid w:val="0091358A"/>
    <w:rsid w:val="00913904"/>
    <w:rsid w:val="00913BC1"/>
    <w:rsid w:val="00913BD4"/>
    <w:rsid w:val="009141C8"/>
    <w:rsid w:val="00914B01"/>
    <w:rsid w:val="00914B41"/>
    <w:rsid w:val="00914EF1"/>
    <w:rsid w:val="00915868"/>
    <w:rsid w:val="00916607"/>
    <w:rsid w:val="009168ED"/>
    <w:rsid w:val="009178E2"/>
    <w:rsid w:val="00917F7E"/>
    <w:rsid w:val="00920829"/>
    <w:rsid w:val="0092153F"/>
    <w:rsid w:val="00921775"/>
    <w:rsid w:val="00921E80"/>
    <w:rsid w:val="0092230C"/>
    <w:rsid w:val="00923053"/>
    <w:rsid w:val="0092357D"/>
    <w:rsid w:val="00923A07"/>
    <w:rsid w:val="0092475F"/>
    <w:rsid w:val="0092478F"/>
    <w:rsid w:val="009247C4"/>
    <w:rsid w:val="00925290"/>
    <w:rsid w:val="00925B49"/>
    <w:rsid w:val="009268B7"/>
    <w:rsid w:val="00926FD5"/>
    <w:rsid w:val="009303A2"/>
    <w:rsid w:val="00930C48"/>
    <w:rsid w:val="00930D08"/>
    <w:rsid w:val="009313EB"/>
    <w:rsid w:val="00931666"/>
    <w:rsid w:val="009316A4"/>
    <w:rsid w:val="00932D89"/>
    <w:rsid w:val="0093321B"/>
    <w:rsid w:val="00934735"/>
    <w:rsid w:val="00934F54"/>
    <w:rsid w:val="00936AD6"/>
    <w:rsid w:val="00937132"/>
    <w:rsid w:val="00937FB7"/>
    <w:rsid w:val="00943460"/>
    <w:rsid w:val="0094370E"/>
    <w:rsid w:val="00943807"/>
    <w:rsid w:val="0094388E"/>
    <w:rsid w:val="00943E0C"/>
    <w:rsid w:val="00944E41"/>
    <w:rsid w:val="00945044"/>
    <w:rsid w:val="0094543D"/>
    <w:rsid w:val="00945BFC"/>
    <w:rsid w:val="00946A36"/>
    <w:rsid w:val="0094799C"/>
    <w:rsid w:val="0095047B"/>
    <w:rsid w:val="0095094C"/>
    <w:rsid w:val="00951D22"/>
    <w:rsid w:val="00951EB7"/>
    <w:rsid w:val="00954102"/>
    <w:rsid w:val="009550BE"/>
    <w:rsid w:val="00955A9A"/>
    <w:rsid w:val="009561D2"/>
    <w:rsid w:val="009575E7"/>
    <w:rsid w:val="00957EE8"/>
    <w:rsid w:val="00957F27"/>
    <w:rsid w:val="009609E1"/>
    <w:rsid w:val="00961327"/>
    <w:rsid w:val="00961A62"/>
    <w:rsid w:val="00963BA5"/>
    <w:rsid w:val="009640C3"/>
    <w:rsid w:val="009648EB"/>
    <w:rsid w:val="009649E5"/>
    <w:rsid w:val="00965156"/>
    <w:rsid w:val="0096675D"/>
    <w:rsid w:val="00967872"/>
    <w:rsid w:val="00970D0C"/>
    <w:rsid w:val="00970DA5"/>
    <w:rsid w:val="00971A3A"/>
    <w:rsid w:val="0097273D"/>
    <w:rsid w:val="009728FB"/>
    <w:rsid w:val="00972E61"/>
    <w:rsid w:val="009738D3"/>
    <w:rsid w:val="00973FFD"/>
    <w:rsid w:val="00974E2F"/>
    <w:rsid w:val="00974EB2"/>
    <w:rsid w:val="009750FE"/>
    <w:rsid w:val="009758E0"/>
    <w:rsid w:val="0097594D"/>
    <w:rsid w:val="00977F38"/>
    <w:rsid w:val="009802D2"/>
    <w:rsid w:val="009805FD"/>
    <w:rsid w:val="00981EF2"/>
    <w:rsid w:val="00981F74"/>
    <w:rsid w:val="0098367B"/>
    <w:rsid w:val="0098370B"/>
    <w:rsid w:val="00983D7E"/>
    <w:rsid w:val="009842F6"/>
    <w:rsid w:val="00984DAE"/>
    <w:rsid w:val="00984E40"/>
    <w:rsid w:val="00985123"/>
    <w:rsid w:val="0098599A"/>
    <w:rsid w:val="009866B7"/>
    <w:rsid w:val="009872F7"/>
    <w:rsid w:val="00987360"/>
    <w:rsid w:val="0099015D"/>
    <w:rsid w:val="00991378"/>
    <w:rsid w:val="00991FAE"/>
    <w:rsid w:val="009923E2"/>
    <w:rsid w:val="00992736"/>
    <w:rsid w:val="00993A4D"/>
    <w:rsid w:val="0099423B"/>
    <w:rsid w:val="009951B9"/>
    <w:rsid w:val="009953E4"/>
    <w:rsid w:val="0099599C"/>
    <w:rsid w:val="00996441"/>
    <w:rsid w:val="00997BD4"/>
    <w:rsid w:val="009A24B6"/>
    <w:rsid w:val="009A2F75"/>
    <w:rsid w:val="009A330C"/>
    <w:rsid w:val="009A4202"/>
    <w:rsid w:val="009A640A"/>
    <w:rsid w:val="009A737D"/>
    <w:rsid w:val="009A7455"/>
    <w:rsid w:val="009B030B"/>
    <w:rsid w:val="009B304B"/>
    <w:rsid w:val="009B3E6D"/>
    <w:rsid w:val="009B4AB9"/>
    <w:rsid w:val="009B528D"/>
    <w:rsid w:val="009B5F64"/>
    <w:rsid w:val="009B5FD3"/>
    <w:rsid w:val="009B5FEA"/>
    <w:rsid w:val="009B7661"/>
    <w:rsid w:val="009B77A7"/>
    <w:rsid w:val="009C0678"/>
    <w:rsid w:val="009C0ADB"/>
    <w:rsid w:val="009C0D73"/>
    <w:rsid w:val="009C1388"/>
    <w:rsid w:val="009C13C7"/>
    <w:rsid w:val="009C1556"/>
    <w:rsid w:val="009C1FA5"/>
    <w:rsid w:val="009C2FEB"/>
    <w:rsid w:val="009C3824"/>
    <w:rsid w:val="009C4231"/>
    <w:rsid w:val="009C4799"/>
    <w:rsid w:val="009C49B2"/>
    <w:rsid w:val="009C4B3A"/>
    <w:rsid w:val="009C529C"/>
    <w:rsid w:val="009C54CB"/>
    <w:rsid w:val="009C5746"/>
    <w:rsid w:val="009C58A4"/>
    <w:rsid w:val="009C5CF2"/>
    <w:rsid w:val="009C5D1E"/>
    <w:rsid w:val="009C6FAA"/>
    <w:rsid w:val="009D009A"/>
    <w:rsid w:val="009D05CC"/>
    <w:rsid w:val="009D2F87"/>
    <w:rsid w:val="009D34E9"/>
    <w:rsid w:val="009D3EE0"/>
    <w:rsid w:val="009D4049"/>
    <w:rsid w:val="009D4382"/>
    <w:rsid w:val="009D50B8"/>
    <w:rsid w:val="009D5C25"/>
    <w:rsid w:val="009D5D7F"/>
    <w:rsid w:val="009D5F3F"/>
    <w:rsid w:val="009D6673"/>
    <w:rsid w:val="009D6EE4"/>
    <w:rsid w:val="009D74C4"/>
    <w:rsid w:val="009D7795"/>
    <w:rsid w:val="009D7B0A"/>
    <w:rsid w:val="009D7E81"/>
    <w:rsid w:val="009E19E1"/>
    <w:rsid w:val="009E24AE"/>
    <w:rsid w:val="009E2CE4"/>
    <w:rsid w:val="009E5683"/>
    <w:rsid w:val="009E56D8"/>
    <w:rsid w:val="009E595E"/>
    <w:rsid w:val="009E7249"/>
    <w:rsid w:val="009E7955"/>
    <w:rsid w:val="009F0C01"/>
    <w:rsid w:val="009F1049"/>
    <w:rsid w:val="009F1333"/>
    <w:rsid w:val="009F353C"/>
    <w:rsid w:val="009F4155"/>
    <w:rsid w:val="009F4A1B"/>
    <w:rsid w:val="009F70D4"/>
    <w:rsid w:val="009F73A2"/>
    <w:rsid w:val="00A00AC4"/>
    <w:rsid w:val="00A00F6D"/>
    <w:rsid w:val="00A014A5"/>
    <w:rsid w:val="00A01A5C"/>
    <w:rsid w:val="00A01B6C"/>
    <w:rsid w:val="00A02F0B"/>
    <w:rsid w:val="00A03087"/>
    <w:rsid w:val="00A036CF"/>
    <w:rsid w:val="00A0414E"/>
    <w:rsid w:val="00A0499E"/>
    <w:rsid w:val="00A050C1"/>
    <w:rsid w:val="00A0528E"/>
    <w:rsid w:val="00A055D9"/>
    <w:rsid w:val="00A06196"/>
    <w:rsid w:val="00A064ED"/>
    <w:rsid w:val="00A06632"/>
    <w:rsid w:val="00A069D0"/>
    <w:rsid w:val="00A0705E"/>
    <w:rsid w:val="00A103A2"/>
    <w:rsid w:val="00A10450"/>
    <w:rsid w:val="00A10895"/>
    <w:rsid w:val="00A10E3A"/>
    <w:rsid w:val="00A117C5"/>
    <w:rsid w:val="00A11A71"/>
    <w:rsid w:val="00A11E1B"/>
    <w:rsid w:val="00A12301"/>
    <w:rsid w:val="00A12412"/>
    <w:rsid w:val="00A12E10"/>
    <w:rsid w:val="00A12F8A"/>
    <w:rsid w:val="00A132AD"/>
    <w:rsid w:val="00A13CA6"/>
    <w:rsid w:val="00A146C7"/>
    <w:rsid w:val="00A148BE"/>
    <w:rsid w:val="00A159C4"/>
    <w:rsid w:val="00A16EBE"/>
    <w:rsid w:val="00A17727"/>
    <w:rsid w:val="00A17AA4"/>
    <w:rsid w:val="00A17CAD"/>
    <w:rsid w:val="00A17E5B"/>
    <w:rsid w:val="00A202D7"/>
    <w:rsid w:val="00A20338"/>
    <w:rsid w:val="00A205D4"/>
    <w:rsid w:val="00A206C3"/>
    <w:rsid w:val="00A20FF8"/>
    <w:rsid w:val="00A22032"/>
    <w:rsid w:val="00A246EB"/>
    <w:rsid w:val="00A24DB1"/>
    <w:rsid w:val="00A24DD8"/>
    <w:rsid w:val="00A251E7"/>
    <w:rsid w:val="00A26275"/>
    <w:rsid w:val="00A26509"/>
    <w:rsid w:val="00A26E43"/>
    <w:rsid w:val="00A31291"/>
    <w:rsid w:val="00A3177C"/>
    <w:rsid w:val="00A3220E"/>
    <w:rsid w:val="00A32B51"/>
    <w:rsid w:val="00A33617"/>
    <w:rsid w:val="00A343CE"/>
    <w:rsid w:val="00A35124"/>
    <w:rsid w:val="00A353E5"/>
    <w:rsid w:val="00A35538"/>
    <w:rsid w:val="00A355C7"/>
    <w:rsid w:val="00A36169"/>
    <w:rsid w:val="00A361AF"/>
    <w:rsid w:val="00A3644C"/>
    <w:rsid w:val="00A373F0"/>
    <w:rsid w:val="00A434B0"/>
    <w:rsid w:val="00A43535"/>
    <w:rsid w:val="00A43BC5"/>
    <w:rsid w:val="00A4405B"/>
    <w:rsid w:val="00A442BF"/>
    <w:rsid w:val="00A44DC9"/>
    <w:rsid w:val="00A45871"/>
    <w:rsid w:val="00A463C9"/>
    <w:rsid w:val="00A46A19"/>
    <w:rsid w:val="00A46DA1"/>
    <w:rsid w:val="00A507EF"/>
    <w:rsid w:val="00A50AC9"/>
    <w:rsid w:val="00A51B7A"/>
    <w:rsid w:val="00A52846"/>
    <w:rsid w:val="00A54499"/>
    <w:rsid w:val="00A5450D"/>
    <w:rsid w:val="00A54540"/>
    <w:rsid w:val="00A545AF"/>
    <w:rsid w:val="00A54DB8"/>
    <w:rsid w:val="00A55D20"/>
    <w:rsid w:val="00A56590"/>
    <w:rsid w:val="00A576A1"/>
    <w:rsid w:val="00A577B0"/>
    <w:rsid w:val="00A609D9"/>
    <w:rsid w:val="00A60AB5"/>
    <w:rsid w:val="00A622AB"/>
    <w:rsid w:val="00A62712"/>
    <w:rsid w:val="00A62794"/>
    <w:rsid w:val="00A63763"/>
    <w:rsid w:val="00A643A5"/>
    <w:rsid w:val="00A6474B"/>
    <w:rsid w:val="00A67D31"/>
    <w:rsid w:val="00A701E3"/>
    <w:rsid w:val="00A7022C"/>
    <w:rsid w:val="00A70B13"/>
    <w:rsid w:val="00A71E3D"/>
    <w:rsid w:val="00A72825"/>
    <w:rsid w:val="00A734A3"/>
    <w:rsid w:val="00A73627"/>
    <w:rsid w:val="00A7424A"/>
    <w:rsid w:val="00A74604"/>
    <w:rsid w:val="00A74D14"/>
    <w:rsid w:val="00A75660"/>
    <w:rsid w:val="00A76584"/>
    <w:rsid w:val="00A76CA3"/>
    <w:rsid w:val="00A76DC3"/>
    <w:rsid w:val="00A76EA4"/>
    <w:rsid w:val="00A770E8"/>
    <w:rsid w:val="00A77388"/>
    <w:rsid w:val="00A80EB0"/>
    <w:rsid w:val="00A80F15"/>
    <w:rsid w:val="00A8284A"/>
    <w:rsid w:val="00A8284B"/>
    <w:rsid w:val="00A83051"/>
    <w:rsid w:val="00A83170"/>
    <w:rsid w:val="00A83642"/>
    <w:rsid w:val="00A84890"/>
    <w:rsid w:val="00A84C41"/>
    <w:rsid w:val="00A850F0"/>
    <w:rsid w:val="00A858E5"/>
    <w:rsid w:val="00A85B33"/>
    <w:rsid w:val="00A85D74"/>
    <w:rsid w:val="00A86B42"/>
    <w:rsid w:val="00A8738D"/>
    <w:rsid w:val="00A87C69"/>
    <w:rsid w:val="00A90083"/>
    <w:rsid w:val="00A9023A"/>
    <w:rsid w:val="00A903FA"/>
    <w:rsid w:val="00A910FD"/>
    <w:rsid w:val="00A91322"/>
    <w:rsid w:val="00A927D5"/>
    <w:rsid w:val="00A92D64"/>
    <w:rsid w:val="00A93500"/>
    <w:rsid w:val="00A9362D"/>
    <w:rsid w:val="00A93D3D"/>
    <w:rsid w:val="00A93DC2"/>
    <w:rsid w:val="00A9442C"/>
    <w:rsid w:val="00A94A45"/>
    <w:rsid w:val="00AA10C2"/>
    <w:rsid w:val="00AA22F8"/>
    <w:rsid w:val="00AA25A5"/>
    <w:rsid w:val="00AA2E1D"/>
    <w:rsid w:val="00AA3743"/>
    <w:rsid w:val="00AA407A"/>
    <w:rsid w:val="00AA54AC"/>
    <w:rsid w:val="00AA6AA1"/>
    <w:rsid w:val="00AA6E42"/>
    <w:rsid w:val="00AA7355"/>
    <w:rsid w:val="00AA7DEA"/>
    <w:rsid w:val="00AA7EDA"/>
    <w:rsid w:val="00AA7F5E"/>
    <w:rsid w:val="00AB02BE"/>
    <w:rsid w:val="00AB05C4"/>
    <w:rsid w:val="00AB0780"/>
    <w:rsid w:val="00AB08B5"/>
    <w:rsid w:val="00AB101B"/>
    <w:rsid w:val="00AB29BA"/>
    <w:rsid w:val="00AB3066"/>
    <w:rsid w:val="00AB3609"/>
    <w:rsid w:val="00AB3890"/>
    <w:rsid w:val="00AB6463"/>
    <w:rsid w:val="00AB655F"/>
    <w:rsid w:val="00AB66B9"/>
    <w:rsid w:val="00AB675F"/>
    <w:rsid w:val="00AB7839"/>
    <w:rsid w:val="00AB7BC0"/>
    <w:rsid w:val="00AC058B"/>
    <w:rsid w:val="00AC081E"/>
    <w:rsid w:val="00AC1601"/>
    <w:rsid w:val="00AC1C4B"/>
    <w:rsid w:val="00AC1D7D"/>
    <w:rsid w:val="00AC1D82"/>
    <w:rsid w:val="00AC1DD3"/>
    <w:rsid w:val="00AC290B"/>
    <w:rsid w:val="00AC3236"/>
    <w:rsid w:val="00AC3482"/>
    <w:rsid w:val="00AC44CB"/>
    <w:rsid w:val="00AC4E08"/>
    <w:rsid w:val="00AC5859"/>
    <w:rsid w:val="00AC6019"/>
    <w:rsid w:val="00AC6858"/>
    <w:rsid w:val="00AC7815"/>
    <w:rsid w:val="00AC79E3"/>
    <w:rsid w:val="00AC7EE4"/>
    <w:rsid w:val="00AD10DE"/>
    <w:rsid w:val="00AD1510"/>
    <w:rsid w:val="00AD21BE"/>
    <w:rsid w:val="00AD38E5"/>
    <w:rsid w:val="00AD3D0D"/>
    <w:rsid w:val="00AD49A0"/>
    <w:rsid w:val="00AD5DEE"/>
    <w:rsid w:val="00AD5E63"/>
    <w:rsid w:val="00AD633D"/>
    <w:rsid w:val="00AD65AC"/>
    <w:rsid w:val="00AD68E7"/>
    <w:rsid w:val="00AD690A"/>
    <w:rsid w:val="00AD6E4D"/>
    <w:rsid w:val="00AD7434"/>
    <w:rsid w:val="00AD7B42"/>
    <w:rsid w:val="00AD7E3B"/>
    <w:rsid w:val="00AE0CA7"/>
    <w:rsid w:val="00AE1BE8"/>
    <w:rsid w:val="00AE1EAE"/>
    <w:rsid w:val="00AE2469"/>
    <w:rsid w:val="00AE27BB"/>
    <w:rsid w:val="00AE4145"/>
    <w:rsid w:val="00AE48DD"/>
    <w:rsid w:val="00AE4936"/>
    <w:rsid w:val="00AE6149"/>
    <w:rsid w:val="00AE6311"/>
    <w:rsid w:val="00AE6DC0"/>
    <w:rsid w:val="00AE7742"/>
    <w:rsid w:val="00AE77FF"/>
    <w:rsid w:val="00AE781F"/>
    <w:rsid w:val="00AF070D"/>
    <w:rsid w:val="00AF1294"/>
    <w:rsid w:val="00AF334F"/>
    <w:rsid w:val="00AF38ED"/>
    <w:rsid w:val="00AF50C2"/>
    <w:rsid w:val="00AF6F12"/>
    <w:rsid w:val="00AF77E6"/>
    <w:rsid w:val="00B01AAB"/>
    <w:rsid w:val="00B0506D"/>
    <w:rsid w:val="00B05865"/>
    <w:rsid w:val="00B059A5"/>
    <w:rsid w:val="00B0677A"/>
    <w:rsid w:val="00B071B0"/>
    <w:rsid w:val="00B10895"/>
    <w:rsid w:val="00B109A3"/>
    <w:rsid w:val="00B1140B"/>
    <w:rsid w:val="00B12397"/>
    <w:rsid w:val="00B12711"/>
    <w:rsid w:val="00B13548"/>
    <w:rsid w:val="00B14305"/>
    <w:rsid w:val="00B17F33"/>
    <w:rsid w:val="00B20582"/>
    <w:rsid w:val="00B2119E"/>
    <w:rsid w:val="00B2156C"/>
    <w:rsid w:val="00B22405"/>
    <w:rsid w:val="00B22B13"/>
    <w:rsid w:val="00B24711"/>
    <w:rsid w:val="00B2482C"/>
    <w:rsid w:val="00B24DF0"/>
    <w:rsid w:val="00B25199"/>
    <w:rsid w:val="00B25383"/>
    <w:rsid w:val="00B26D7E"/>
    <w:rsid w:val="00B27145"/>
    <w:rsid w:val="00B278F2"/>
    <w:rsid w:val="00B30413"/>
    <w:rsid w:val="00B30650"/>
    <w:rsid w:val="00B30E5F"/>
    <w:rsid w:val="00B3141D"/>
    <w:rsid w:val="00B32F10"/>
    <w:rsid w:val="00B35E04"/>
    <w:rsid w:val="00B364BA"/>
    <w:rsid w:val="00B366C1"/>
    <w:rsid w:val="00B369A6"/>
    <w:rsid w:val="00B370ED"/>
    <w:rsid w:val="00B37993"/>
    <w:rsid w:val="00B40410"/>
    <w:rsid w:val="00B40AA6"/>
    <w:rsid w:val="00B42B67"/>
    <w:rsid w:val="00B42C21"/>
    <w:rsid w:val="00B44B62"/>
    <w:rsid w:val="00B44CB6"/>
    <w:rsid w:val="00B45942"/>
    <w:rsid w:val="00B46116"/>
    <w:rsid w:val="00B4668B"/>
    <w:rsid w:val="00B46840"/>
    <w:rsid w:val="00B50872"/>
    <w:rsid w:val="00B50F14"/>
    <w:rsid w:val="00B523CF"/>
    <w:rsid w:val="00B52AE2"/>
    <w:rsid w:val="00B52C16"/>
    <w:rsid w:val="00B53848"/>
    <w:rsid w:val="00B5417B"/>
    <w:rsid w:val="00B54AF5"/>
    <w:rsid w:val="00B54C29"/>
    <w:rsid w:val="00B55639"/>
    <w:rsid w:val="00B56829"/>
    <w:rsid w:val="00B57F87"/>
    <w:rsid w:val="00B60DDB"/>
    <w:rsid w:val="00B617A7"/>
    <w:rsid w:val="00B6300D"/>
    <w:rsid w:val="00B63316"/>
    <w:rsid w:val="00B63BC0"/>
    <w:rsid w:val="00B63DDC"/>
    <w:rsid w:val="00B661A3"/>
    <w:rsid w:val="00B66257"/>
    <w:rsid w:val="00B66662"/>
    <w:rsid w:val="00B672D7"/>
    <w:rsid w:val="00B678F0"/>
    <w:rsid w:val="00B67957"/>
    <w:rsid w:val="00B67BE1"/>
    <w:rsid w:val="00B67F25"/>
    <w:rsid w:val="00B71818"/>
    <w:rsid w:val="00B726D3"/>
    <w:rsid w:val="00B744B2"/>
    <w:rsid w:val="00B745FF"/>
    <w:rsid w:val="00B754BE"/>
    <w:rsid w:val="00B757A5"/>
    <w:rsid w:val="00B7590F"/>
    <w:rsid w:val="00B75BBE"/>
    <w:rsid w:val="00B760DB"/>
    <w:rsid w:val="00B764B2"/>
    <w:rsid w:val="00B771B9"/>
    <w:rsid w:val="00B8006B"/>
    <w:rsid w:val="00B80F82"/>
    <w:rsid w:val="00B81147"/>
    <w:rsid w:val="00B82129"/>
    <w:rsid w:val="00B82447"/>
    <w:rsid w:val="00B830A9"/>
    <w:rsid w:val="00B834E3"/>
    <w:rsid w:val="00B85996"/>
    <w:rsid w:val="00B868F4"/>
    <w:rsid w:val="00B870B4"/>
    <w:rsid w:val="00B87AE0"/>
    <w:rsid w:val="00B902F4"/>
    <w:rsid w:val="00B92E33"/>
    <w:rsid w:val="00B937B8"/>
    <w:rsid w:val="00B95F68"/>
    <w:rsid w:val="00BA0B3C"/>
    <w:rsid w:val="00BA39A5"/>
    <w:rsid w:val="00BA423C"/>
    <w:rsid w:val="00BA4FF0"/>
    <w:rsid w:val="00BA6044"/>
    <w:rsid w:val="00BA637A"/>
    <w:rsid w:val="00BA6451"/>
    <w:rsid w:val="00BA6FAC"/>
    <w:rsid w:val="00BB0B9D"/>
    <w:rsid w:val="00BB1554"/>
    <w:rsid w:val="00BB18E4"/>
    <w:rsid w:val="00BB1DEE"/>
    <w:rsid w:val="00BB23DC"/>
    <w:rsid w:val="00BB251D"/>
    <w:rsid w:val="00BB255C"/>
    <w:rsid w:val="00BB28D7"/>
    <w:rsid w:val="00BB2FD6"/>
    <w:rsid w:val="00BB3242"/>
    <w:rsid w:val="00BB3406"/>
    <w:rsid w:val="00BB354C"/>
    <w:rsid w:val="00BB4913"/>
    <w:rsid w:val="00BB4BFD"/>
    <w:rsid w:val="00BB4FEA"/>
    <w:rsid w:val="00BB6A62"/>
    <w:rsid w:val="00BB7022"/>
    <w:rsid w:val="00BB7850"/>
    <w:rsid w:val="00BB7D41"/>
    <w:rsid w:val="00BB7EC0"/>
    <w:rsid w:val="00BB7FB1"/>
    <w:rsid w:val="00BC04DE"/>
    <w:rsid w:val="00BC114D"/>
    <w:rsid w:val="00BC1F72"/>
    <w:rsid w:val="00BC2811"/>
    <w:rsid w:val="00BC2D74"/>
    <w:rsid w:val="00BC5566"/>
    <w:rsid w:val="00BC5A5E"/>
    <w:rsid w:val="00BC6263"/>
    <w:rsid w:val="00BC6C58"/>
    <w:rsid w:val="00BC7A03"/>
    <w:rsid w:val="00BC7BC6"/>
    <w:rsid w:val="00BC7D60"/>
    <w:rsid w:val="00BD0279"/>
    <w:rsid w:val="00BD0886"/>
    <w:rsid w:val="00BD1D55"/>
    <w:rsid w:val="00BD25C3"/>
    <w:rsid w:val="00BD2845"/>
    <w:rsid w:val="00BD2F0F"/>
    <w:rsid w:val="00BD3648"/>
    <w:rsid w:val="00BD3660"/>
    <w:rsid w:val="00BD3B7C"/>
    <w:rsid w:val="00BD522C"/>
    <w:rsid w:val="00BD630F"/>
    <w:rsid w:val="00BD676B"/>
    <w:rsid w:val="00BD679A"/>
    <w:rsid w:val="00BD7DF7"/>
    <w:rsid w:val="00BE085B"/>
    <w:rsid w:val="00BE0A63"/>
    <w:rsid w:val="00BE0C57"/>
    <w:rsid w:val="00BE17FC"/>
    <w:rsid w:val="00BE20FC"/>
    <w:rsid w:val="00BE223E"/>
    <w:rsid w:val="00BE3935"/>
    <w:rsid w:val="00BE3B6D"/>
    <w:rsid w:val="00BE3B93"/>
    <w:rsid w:val="00BE4FF8"/>
    <w:rsid w:val="00BE5210"/>
    <w:rsid w:val="00BE573E"/>
    <w:rsid w:val="00BE5AAD"/>
    <w:rsid w:val="00BE5C7D"/>
    <w:rsid w:val="00BE63CF"/>
    <w:rsid w:val="00BE66EE"/>
    <w:rsid w:val="00BE6A1F"/>
    <w:rsid w:val="00BF05E4"/>
    <w:rsid w:val="00BF0A41"/>
    <w:rsid w:val="00BF1C68"/>
    <w:rsid w:val="00BF3083"/>
    <w:rsid w:val="00BF3421"/>
    <w:rsid w:val="00BF4830"/>
    <w:rsid w:val="00BF64EF"/>
    <w:rsid w:val="00BF6B4B"/>
    <w:rsid w:val="00BF71AE"/>
    <w:rsid w:val="00BF7322"/>
    <w:rsid w:val="00C0077D"/>
    <w:rsid w:val="00C016C3"/>
    <w:rsid w:val="00C01C52"/>
    <w:rsid w:val="00C0209C"/>
    <w:rsid w:val="00C02396"/>
    <w:rsid w:val="00C02549"/>
    <w:rsid w:val="00C0266C"/>
    <w:rsid w:val="00C03301"/>
    <w:rsid w:val="00C034CD"/>
    <w:rsid w:val="00C03A75"/>
    <w:rsid w:val="00C059A2"/>
    <w:rsid w:val="00C05A49"/>
    <w:rsid w:val="00C072BC"/>
    <w:rsid w:val="00C07FFC"/>
    <w:rsid w:val="00C10642"/>
    <w:rsid w:val="00C1116A"/>
    <w:rsid w:val="00C11C3D"/>
    <w:rsid w:val="00C12023"/>
    <w:rsid w:val="00C12213"/>
    <w:rsid w:val="00C12CFA"/>
    <w:rsid w:val="00C1385A"/>
    <w:rsid w:val="00C13D86"/>
    <w:rsid w:val="00C140AB"/>
    <w:rsid w:val="00C1417B"/>
    <w:rsid w:val="00C14D64"/>
    <w:rsid w:val="00C153C1"/>
    <w:rsid w:val="00C15AA3"/>
    <w:rsid w:val="00C15DCB"/>
    <w:rsid w:val="00C2054F"/>
    <w:rsid w:val="00C20A69"/>
    <w:rsid w:val="00C20AA0"/>
    <w:rsid w:val="00C20F7C"/>
    <w:rsid w:val="00C2144A"/>
    <w:rsid w:val="00C2159C"/>
    <w:rsid w:val="00C22C8F"/>
    <w:rsid w:val="00C23A35"/>
    <w:rsid w:val="00C24B47"/>
    <w:rsid w:val="00C25101"/>
    <w:rsid w:val="00C25981"/>
    <w:rsid w:val="00C26202"/>
    <w:rsid w:val="00C27734"/>
    <w:rsid w:val="00C27DB6"/>
    <w:rsid w:val="00C301AC"/>
    <w:rsid w:val="00C30F7E"/>
    <w:rsid w:val="00C31643"/>
    <w:rsid w:val="00C32A8C"/>
    <w:rsid w:val="00C330E8"/>
    <w:rsid w:val="00C33B08"/>
    <w:rsid w:val="00C33B25"/>
    <w:rsid w:val="00C348A9"/>
    <w:rsid w:val="00C34EE0"/>
    <w:rsid w:val="00C35CB2"/>
    <w:rsid w:val="00C360F8"/>
    <w:rsid w:val="00C3632F"/>
    <w:rsid w:val="00C366F1"/>
    <w:rsid w:val="00C36A08"/>
    <w:rsid w:val="00C37B97"/>
    <w:rsid w:val="00C40730"/>
    <w:rsid w:val="00C412E7"/>
    <w:rsid w:val="00C41BA2"/>
    <w:rsid w:val="00C41BFB"/>
    <w:rsid w:val="00C420E8"/>
    <w:rsid w:val="00C4241C"/>
    <w:rsid w:val="00C43680"/>
    <w:rsid w:val="00C441C7"/>
    <w:rsid w:val="00C44E48"/>
    <w:rsid w:val="00C50EAE"/>
    <w:rsid w:val="00C51BEA"/>
    <w:rsid w:val="00C52180"/>
    <w:rsid w:val="00C526B6"/>
    <w:rsid w:val="00C526F8"/>
    <w:rsid w:val="00C53384"/>
    <w:rsid w:val="00C53E83"/>
    <w:rsid w:val="00C54278"/>
    <w:rsid w:val="00C562DD"/>
    <w:rsid w:val="00C578C3"/>
    <w:rsid w:val="00C6124A"/>
    <w:rsid w:val="00C62D0B"/>
    <w:rsid w:val="00C62F00"/>
    <w:rsid w:val="00C62FB9"/>
    <w:rsid w:val="00C63A7F"/>
    <w:rsid w:val="00C63EAB"/>
    <w:rsid w:val="00C648A7"/>
    <w:rsid w:val="00C64BF9"/>
    <w:rsid w:val="00C6607F"/>
    <w:rsid w:val="00C66185"/>
    <w:rsid w:val="00C6630E"/>
    <w:rsid w:val="00C666A2"/>
    <w:rsid w:val="00C7189C"/>
    <w:rsid w:val="00C71BA6"/>
    <w:rsid w:val="00C7250E"/>
    <w:rsid w:val="00C73B36"/>
    <w:rsid w:val="00C740EF"/>
    <w:rsid w:val="00C743CF"/>
    <w:rsid w:val="00C75135"/>
    <w:rsid w:val="00C760E7"/>
    <w:rsid w:val="00C765D8"/>
    <w:rsid w:val="00C7694C"/>
    <w:rsid w:val="00C76C69"/>
    <w:rsid w:val="00C80569"/>
    <w:rsid w:val="00C8115D"/>
    <w:rsid w:val="00C824A0"/>
    <w:rsid w:val="00C83AA3"/>
    <w:rsid w:val="00C83F1E"/>
    <w:rsid w:val="00C87C52"/>
    <w:rsid w:val="00C9070C"/>
    <w:rsid w:val="00C911BA"/>
    <w:rsid w:val="00C91735"/>
    <w:rsid w:val="00C91BB0"/>
    <w:rsid w:val="00C927BE"/>
    <w:rsid w:val="00C92904"/>
    <w:rsid w:val="00C92974"/>
    <w:rsid w:val="00C93C4B"/>
    <w:rsid w:val="00C93FC0"/>
    <w:rsid w:val="00C941DE"/>
    <w:rsid w:val="00C94B55"/>
    <w:rsid w:val="00C94FF4"/>
    <w:rsid w:val="00C97283"/>
    <w:rsid w:val="00C975C9"/>
    <w:rsid w:val="00CA0D01"/>
    <w:rsid w:val="00CA1945"/>
    <w:rsid w:val="00CA19BA"/>
    <w:rsid w:val="00CA1F16"/>
    <w:rsid w:val="00CA3177"/>
    <w:rsid w:val="00CA5011"/>
    <w:rsid w:val="00CA6516"/>
    <w:rsid w:val="00CA66E6"/>
    <w:rsid w:val="00CA69D9"/>
    <w:rsid w:val="00CA7918"/>
    <w:rsid w:val="00CA7D49"/>
    <w:rsid w:val="00CB0075"/>
    <w:rsid w:val="00CB0993"/>
    <w:rsid w:val="00CB0C57"/>
    <w:rsid w:val="00CB14A1"/>
    <w:rsid w:val="00CB21B8"/>
    <w:rsid w:val="00CB246C"/>
    <w:rsid w:val="00CB2C7B"/>
    <w:rsid w:val="00CB2D9D"/>
    <w:rsid w:val="00CB428E"/>
    <w:rsid w:val="00CB6659"/>
    <w:rsid w:val="00CB7632"/>
    <w:rsid w:val="00CB7CE3"/>
    <w:rsid w:val="00CC1168"/>
    <w:rsid w:val="00CC1238"/>
    <w:rsid w:val="00CC15E1"/>
    <w:rsid w:val="00CC1D7A"/>
    <w:rsid w:val="00CC38B7"/>
    <w:rsid w:val="00CC5003"/>
    <w:rsid w:val="00CC5337"/>
    <w:rsid w:val="00CC5865"/>
    <w:rsid w:val="00CC5DE0"/>
    <w:rsid w:val="00CC7130"/>
    <w:rsid w:val="00CC7675"/>
    <w:rsid w:val="00CC7BCC"/>
    <w:rsid w:val="00CD0C95"/>
    <w:rsid w:val="00CD2186"/>
    <w:rsid w:val="00CD26B6"/>
    <w:rsid w:val="00CD2923"/>
    <w:rsid w:val="00CD2ACC"/>
    <w:rsid w:val="00CD326A"/>
    <w:rsid w:val="00CD3C05"/>
    <w:rsid w:val="00CD4464"/>
    <w:rsid w:val="00CD4AB4"/>
    <w:rsid w:val="00CD507F"/>
    <w:rsid w:val="00CD53C6"/>
    <w:rsid w:val="00CD583E"/>
    <w:rsid w:val="00CD62C0"/>
    <w:rsid w:val="00CD65FD"/>
    <w:rsid w:val="00CD7042"/>
    <w:rsid w:val="00CE1981"/>
    <w:rsid w:val="00CE31CA"/>
    <w:rsid w:val="00CE393A"/>
    <w:rsid w:val="00CE3A9F"/>
    <w:rsid w:val="00CE57AA"/>
    <w:rsid w:val="00CE60A8"/>
    <w:rsid w:val="00CE6E88"/>
    <w:rsid w:val="00CE71FB"/>
    <w:rsid w:val="00CF0BFF"/>
    <w:rsid w:val="00CF1298"/>
    <w:rsid w:val="00CF13BC"/>
    <w:rsid w:val="00CF140D"/>
    <w:rsid w:val="00CF276E"/>
    <w:rsid w:val="00CF28F9"/>
    <w:rsid w:val="00CF2AF9"/>
    <w:rsid w:val="00CF36F1"/>
    <w:rsid w:val="00CF3861"/>
    <w:rsid w:val="00CF4010"/>
    <w:rsid w:val="00CF4329"/>
    <w:rsid w:val="00CF4978"/>
    <w:rsid w:val="00CF4BE6"/>
    <w:rsid w:val="00CF57B3"/>
    <w:rsid w:val="00CF5D79"/>
    <w:rsid w:val="00CF6BB7"/>
    <w:rsid w:val="00D0003B"/>
    <w:rsid w:val="00D00CFC"/>
    <w:rsid w:val="00D01246"/>
    <w:rsid w:val="00D016AA"/>
    <w:rsid w:val="00D03489"/>
    <w:rsid w:val="00D03CDE"/>
    <w:rsid w:val="00D03E95"/>
    <w:rsid w:val="00D0449E"/>
    <w:rsid w:val="00D049E0"/>
    <w:rsid w:val="00D05C2C"/>
    <w:rsid w:val="00D063F7"/>
    <w:rsid w:val="00D0685D"/>
    <w:rsid w:val="00D06B45"/>
    <w:rsid w:val="00D06EBF"/>
    <w:rsid w:val="00D0709E"/>
    <w:rsid w:val="00D07A9E"/>
    <w:rsid w:val="00D10F72"/>
    <w:rsid w:val="00D12973"/>
    <w:rsid w:val="00D13906"/>
    <w:rsid w:val="00D147A9"/>
    <w:rsid w:val="00D14D55"/>
    <w:rsid w:val="00D16098"/>
    <w:rsid w:val="00D16857"/>
    <w:rsid w:val="00D16B27"/>
    <w:rsid w:val="00D177E4"/>
    <w:rsid w:val="00D20598"/>
    <w:rsid w:val="00D2066F"/>
    <w:rsid w:val="00D21247"/>
    <w:rsid w:val="00D21A22"/>
    <w:rsid w:val="00D21D96"/>
    <w:rsid w:val="00D22C76"/>
    <w:rsid w:val="00D23149"/>
    <w:rsid w:val="00D243E5"/>
    <w:rsid w:val="00D26C76"/>
    <w:rsid w:val="00D26CAE"/>
    <w:rsid w:val="00D2707B"/>
    <w:rsid w:val="00D31FFC"/>
    <w:rsid w:val="00D32431"/>
    <w:rsid w:val="00D335C9"/>
    <w:rsid w:val="00D349EC"/>
    <w:rsid w:val="00D35499"/>
    <w:rsid w:val="00D35ADA"/>
    <w:rsid w:val="00D35B8F"/>
    <w:rsid w:val="00D3605E"/>
    <w:rsid w:val="00D36166"/>
    <w:rsid w:val="00D36752"/>
    <w:rsid w:val="00D369BC"/>
    <w:rsid w:val="00D37469"/>
    <w:rsid w:val="00D37E06"/>
    <w:rsid w:val="00D402A4"/>
    <w:rsid w:val="00D40613"/>
    <w:rsid w:val="00D40957"/>
    <w:rsid w:val="00D40AE4"/>
    <w:rsid w:val="00D4116B"/>
    <w:rsid w:val="00D41337"/>
    <w:rsid w:val="00D42B67"/>
    <w:rsid w:val="00D431CA"/>
    <w:rsid w:val="00D43806"/>
    <w:rsid w:val="00D438F4"/>
    <w:rsid w:val="00D43DFF"/>
    <w:rsid w:val="00D45393"/>
    <w:rsid w:val="00D45782"/>
    <w:rsid w:val="00D45A70"/>
    <w:rsid w:val="00D46040"/>
    <w:rsid w:val="00D4625D"/>
    <w:rsid w:val="00D4660C"/>
    <w:rsid w:val="00D475C2"/>
    <w:rsid w:val="00D4763A"/>
    <w:rsid w:val="00D5004A"/>
    <w:rsid w:val="00D500B9"/>
    <w:rsid w:val="00D501F5"/>
    <w:rsid w:val="00D50CA6"/>
    <w:rsid w:val="00D51119"/>
    <w:rsid w:val="00D51E71"/>
    <w:rsid w:val="00D52D3C"/>
    <w:rsid w:val="00D5395A"/>
    <w:rsid w:val="00D552B7"/>
    <w:rsid w:val="00D55E62"/>
    <w:rsid w:val="00D561BF"/>
    <w:rsid w:val="00D563FE"/>
    <w:rsid w:val="00D571F2"/>
    <w:rsid w:val="00D574D0"/>
    <w:rsid w:val="00D6021F"/>
    <w:rsid w:val="00D60F14"/>
    <w:rsid w:val="00D61729"/>
    <w:rsid w:val="00D6245F"/>
    <w:rsid w:val="00D62F9E"/>
    <w:rsid w:val="00D635AD"/>
    <w:rsid w:val="00D63D40"/>
    <w:rsid w:val="00D63E33"/>
    <w:rsid w:val="00D6404C"/>
    <w:rsid w:val="00D65717"/>
    <w:rsid w:val="00D66513"/>
    <w:rsid w:val="00D66EE0"/>
    <w:rsid w:val="00D702B9"/>
    <w:rsid w:val="00D70732"/>
    <w:rsid w:val="00D70CBC"/>
    <w:rsid w:val="00D720C0"/>
    <w:rsid w:val="00D723D1"/>
    <w:rsid w:val="00D72506"/>
    <w:rsid w:val="00D72DEF"/>
    <w:rsid w:val="00D73265"/>
    <w:rsid w:val="00D75EE8"/>
    <w:rsid w:val="00D76249"/>
    <w:rsid w:val="00D76B13"/>
    <w:rsid w:val="00D77426"/>
    <w:rsid w:val="00D77754"/>
    <w:rsid w:val="00D800E9"/>
    <w:rsid w:val="00D8027A"/>
    <w:rsid w:val="00D807F7"/>
    <w:rsid w:val="00D80BDE"/>
    <w:rsid w:val="00D81B07"/>
    <w:rsid w:val="00D81F93"/>
    <w:rsid w:val="00D83EB7"/>
    <w:rsid w:val="00D85088"/>
    <w:rsid w:val="00D86647"/>
    <w:rsid w:val="00D869A6"/>
    <w:rsid w:val="00D8710C"/>
    <w:rsid w:val="00D8765E"/>
    <w:rsid w:val="00D907D2"/>
    <w:rsid w:val="00D908B8"/>
    <w:rsid w:val="00D9186B"/>
    <w:rsid w:val="00D92504"/>
    <w:rsid w:val="00D93124"/>
    <w:rsid w:val="00D94003"/>
    <w:rsid w:val="00D94BC2"/>
    <w:rsid w:val="00D94C33"/>
    <w:rsid w:val="00D95D2C"/>
    <w:rsid w:val="00D96AEA"/>
    <w:rsid w:val="00D971F9"/>
    <w:rsid w:val="00D9732D"/>
    <w:rsid w:val="00D97982"/>
    <w:rsid w:val="00DA05C1"/>
    <w:rsid w:val="00DA0B2C"/>
    <w:rsid w:val="00DA0CB3"/>
    <w:rsid w:val="00DA12C5"/>
    <w:rsid w:val="00DA2E46"/>
    <w:rsid w:val="00DA3DF6"/>
    <w:rsid w:val="00DA4B85"/>
    <w:rsid w:val="00DA5235"/>
    <w:rsid w:val="00DA5E40"/>
    <w:rsid w:val="00DA6EB6"/>
    <w:rsid w:val="00DA758E"/>
    <w:rsid w:val="00DA7BF0"/>
    <w:rsid w:val="00DB017D"/>
    <w:rsid w:val="00DB08C8"/>
    <w:rsid w:val="00DB091D"/>
    <w:rsid w:val="00DB0FBD"/>
    <w:rsid w:val="00DB2C29"/>
    <w:rsid w:val="00DB5352"/>
    <w:rsid w:val="00DB5B14"/>
    <w:rsid w:val="00DB5B47"/>
    <w:rsid w:val="00DB5C6B"/>
    <w:rsid w:val="00DB682E"/>
    <w:rsid w:val="00DB6D6D"/>
    <w:rsid w:val="00DC0DCE"/>
    <w:rsid w:val="00DC15BD"/>
    <w:rsid w:val="00DC2843"/>
    <w:rsid w:val="00DC37DF"/>
    <w:rsid w:val="00DC3CE4"/>
    <w:rsid w:val="00DC5601"/>
    <w:rsid w:val="00DC6433"/>
    <w:rsid w:val="00DC6867"/>
    <w:rsid w:val="00DC7663"/>
    <w:rsid w:val="00DC7834"/>
    <w:rsid w:val="00DD11F4"/>
    <w:rsid w:val="00DD1D94"/>
    <w:rsid w:val="00DD2C1E"/>
    <w:rsid w:val="00DD3217"/>
    <w:rsid w:val="00DD321D"/>
    <w:rsid w:val="00DD3276"/>
    <w:rsid w:val="00DD34F3"/>
    <w:rsid w:val="00DD3896"/>
    <w:rsid w:val="00DD4BA5"/>
    <w:rsid w:val="00DD4D99"/>
    <w:rsid w:val="00DD511C"/>
    <w:rsid w:val="00DD5FFB"/>
    <w:rsid w:val="00DD6ED5"/>
    <w:rsid w:val="00DD7093"/>
    <w:rsid w:val="00DD78BB"/>
    <w:rsid w:val="00DD7D8F"/>
    <w:rsid w:val="00DE0191"/>
    <w:rsid w:val="00DE1433"/>
    <w:rsid w:val="00DE145E"/>
    <w:rsid w:val="00DE1F84"/>
    <w:rsid w:val="00DE2322"/>
    <w:rsid w:val="00DE2E11"/>
    <w:rsid w:val="00DE37AF"/>
    <w:rsid w:val="00DE3FDA"/>
    <w:rsid w:val="00DE423B"/>
    <w:rsid w:val="00DE4CD6"/>
    <w:rsid w:val="00DE4FBA"/>
    <w:rsid w:val="00DE50E9"/>
    <w:rsid w:val="00DE57EF"/>
    <w:rsid w:val="00DE628E"/>
    <w:rsid w:val="00DE79C7"/>
    <w:rsid w:val="00DF024C"/>
    <w:rsid w:val="00DF1287"/>
    <w:rsid w:val="00DF1438"/>
    <w:rsid w:val="00DF14A9"/>
    <w:rsid w:val="00DF1640"/>
    <w:rsid w:val="00DF1894"/>
    <w:rsid w:val="00DF20BA"/>
    <w:rsid w:val="00DF236E"/>
    <w:rsid w:val="00DF3F66"/>
    <w:rsid w:val="00DF41B0"/>
    <w:rsid w:val="00DF4A84"/>
    <w:rsid w:val="00DF5B9E"/>
    <w:rsid w:val="00DF6589"/>
    <w:rsid w:val="00DF717A"/>
    <w:rsid w:val="00E006B9"/>
    <w:rsid w:val="00E01C6F"/>
    <w:rsid w:val="00E031D9"/>
    <w:rsid w:val="00E036EB"/>
    <w:rsid w:val="00E05A60"/>
    <w:rsid w:val="00E05E99"/>
    <w:rsid w:val="00E05FFC"/>
    <w:rsid w:val="00E0605F"/>
    <w:rsid w:val="00E0636C"/>
    <w:rsid w:val="00E064CB"/>
    <w:rsid w:val="00E07BA1"/>
    <w:rsid w:val="00E10E45"/>
    <w:rsid w:val="00E121E2"/>
    <w:rsid w:val="00E1297B"/>
    <w:rsid w:val="00E12C5A"/>
    <w:rsid w:val="00E138C5"/>
    <w:rsid w:val="00E14857"/>
    <w:rsid w:val="00E14B08"/>
    <w:rsid w:val="00E15264"/>
    <w:rsid w:val="00E15BA4"/>
    <w:rsid w:val="00E15D71"/>
    <w:rsid w:val="00E16683"/>
    <w:rsid w:val="00E1756B"/>
    <w:rsid w:val="00E22F96"/>
    <w:rsid w:val="00E23AB4"/>
    <w:rsid w:val="00E2474D"/>
    <w:rsid w:val="00E24B50"/>
    <w:rsid w:val="00E2730F"/>
    <w:rsid w:val="00E27762"/>
    <w:rsid w:val="00E27DB5"/>
    <w:rsid w:val="00E30047"/>
    <w:rsid w:val="00E307BC"/>
    <w:rsid w:val="00E30C1A"/>
    <w:rsid w:val="00E315C7"/>
    <w:rsid w:val="00E316BD"/>
    <w:rsid w:val="00E325FF"/>
    <w:rsid w:val="00E33BEE"/>
    <w:rsid w:val="00E3557D"/>
    <w:rsid w:val="00E3597D"/>
    <w:rsid w:val="00E3627C"/>
    <w:rsid w:val="00E36547"/>
    <w:rsid w:val="00E365EC"/>
    <w:rsid w:val="00E36A64"/>
    <w:rsid w:val="00E37058"/>
    <w:rsid w:val="00E3772D"/>
    <w:rsid w:val="00E37A41"/>
    <w:rsid w:val="00E4095D"/>
    <w:rsid w:val="00E40C09"/>
    <w:rsid w:val="00E4285A"/>
    <w:rsid w:val="00E44475"/>
    <w:rsid w:val="00E44B11"/>
    <w:rsid w:val="00E45A99"/>
    <w:rsid w:val="00E466EC"/>
    <w:rsid w:val="00E46930"/>
    <w:rsid w:val="00E4711A"/>
    <w:rsid w:val="00E475C3"/>
    <w:rsid w:val="00E47EB7"/>
    <w:rsid w:val="00E506CA"/>
    <w:rsid w:val="00E50F1D"/>
    <w:rsid w:val="00E52008"/>
    <w:rsid w:val="00E52819"/>
    <w:rsid w:val="00E53BAF"/>
    <w:rsid w:val="00E53F33"/>
    <w:rsid w:val="00E5475C"/>
    <w:rsid w:val="00E54C22"/>
    <w:rsid w:val="00E54FFC"/>
    <w:rsid w:val="00E55735"/>
    <w:rsid w:val="00E55825"/>
    <w:rsid w:val="00E55ED1"/>
    <w:rsid w:val="00E55FD7"/>
    <w:rsid w:val="00E5654E"/>
    <w:rsid w:val="00E577E3"/>
    <w:rsid w:val="00E57BBC"/>
    <w:rsid w:val="00E60654"/>
    <w:rsid w:val="00E60857"/>
    <w:rsid w:val="00E60970"/>
    <w:rsid w:val="00E60FED"/>
    <w:rsid w:val="00E612A9"/>
    <w:rsid w:val="00E6263A"/>
    <w:rsid w:val="00E630C6"/>
    <w:rsid w:val="00E63C17"/>
    <w:rsid w:val="00E6596E"/>
    <w:rsid w:val="00E7085D"/>
    <w:rsid w:val="00E709DD"/>
    <w:rsid w:val="00E70F9B"/>
    <w:rsid w:val="00E7186D"/>
    <w:rsid w:val="00E74028"/>
    <w:rsid w:val="00E74E6A"/>
    <w:rsid w:val="00E74EC5"/>
    <w:rsid w:val="00E7581E"/>
    <w:rsid w:val="00E7608D"/>
    <w:rsid w:val="00E7654E"/>
    <w:rsid w:val="00E769BD"/>
    <w:rsid w:val="00E76DE8"/>
    <w:rsid w:val="00E80387"/>
    <w:rsid w:val="00E8061E"/>
    <w:rsid w:val="00E80836"/>
    <w:rsid w:val="00E80E8D"/>
    <w:rsid w:val="00E810EA"/>
    <w:rsid w:val="00E81C6A"/>
    <w:rsid w:val="00E81ED1"/>
    <w:rsid w:val="00E826D7"/>
    <w:rsid w:val="00E8277E"/>
    <w:rsid w:val="00E82E2E"/>
    <w:rsid w:val="00E8410B"/>
    <w:rsid w:val="00E8411B"/>
    <w:rsid w:val="00E8601A"/>
    <w:rsid w:val="00E86152"/>
    <w:rsid w:val="00E8690C"/>
    <w:rsid w:val="00E8700C"/>
    <w:rsid w:val="00E93762"/>
    <w:rsid w:val="00E93C53"/>
    <w:rsid w:val="00E93DBA"/>
    <w:rsid w:val="00E93FE9"/>
    <w:rsid w:val="00E94796"/>
    <w:rsid w:val="00E94886"/>
    <w:rsid w:val="00E95B0C"/>
    <w:rsid w:val="00E95FB4"/>
    <w:rsid w:val="00E97785"/>
    <w:rsid w:val="00EA0CF7"/>
    <w:rsid w:val="00EA18D6"/>
    <w:rsid w:val="00EA20FE"/>
    <w:rsid w:val="00EA3F64"/>
    <w:rsid w:val="00EA430E"/>
    <w:rsid w:val="00EA493E"/>
    <w:rsid w:val="00EA55B3"/>
    <w:rsid w:val="00EA55EF"/>
    <w:rsid w:val="00EA6130"/>
    <w:rsid w:val="00EA726F"/>
    <w:rsid w:val="00EB0605"/>
    <w:rsid w:val="00EB0C56"/>
    <w:rsid w:val="00EB20FC"/>
    <w:rsid w:val="00EB3B15"/>
    <w:rsid w:val="00EB3C1E"/>
    <w:rsid w:val="00EB5831"/>
    <w:rsid w:val="00EB5BFE"/>
    <w:rsid w:val="00EB5E09"/>
    <w:rsid w:val="00EB6EC7"/>
    <w:rsid w:val="00EB71A3"/>
    <w:rsid w:val="00EB73A5"/>
    <w:rsid w:val="00EC068E"/>
    <w:rsid w:val="00EC09FD"/>
    <w:rsid w:val="00EC0CAA"/>
    <w:rsid w:val="00EC194B"/>
    <w:rsid w:val="00EC1A46"/>
    <w:rsid w:val="00EC230C"/>
    <w:rsid w:val="00EC28F7"/>
    <w:rsid w:val="00EC2DDA"/>
    <w:rsid w:val="00EC30CA"/>
    <w:rsid w:val="00EC369E"/>
    <w:rsid w:val="00EC3CFD"/>
    <w:rsid w:val="00EC4448"/>
    <w:rsid w:val="00EC6246"/>
    <w:rsid w:val="00EC629C"/>
    <w:rsid w:val="00EC7EF3"/>
    <w:rsid w:val="00ED00CC"/>
    <w:rsid w:val="00ED01BC"/>
    <w:rsid w:val="00ED0733"/>
    <w:rsid w:val="00ED27FE"/>
    <w:rsid w:val="00ED3114"/>
    <w:rsid w:val="00ED31C8"/>
    <w:rsid w:val="00ED3326"/>
    <w:rsid w:val="00ED33A2"/>
    <w:rsid w:val="00ED50A1"/>
    <w:rsid w:val="00ED6500"/>
    <w:rsid w:val="00EE0738"/>
    <w:rsid w:val="00EE0844"/>
    <w:rsid w:val="00EE2093"/>
    <w:rsid w:val="00EE2C9E"/>
    <w:rsid w:val="00EE3A60"/>
    <w:rsid w:val="00EE3DE2"/>
    <w:rsid w:val="00EE40B9"/>
    <w:rsid w:val="00EE48B5"/>
    <w:rsid w:val="00EE4D4A"/>
    <w:rsid w:val="00EE55B5"/>
    <w:rsid w:val="00EE5F1E"/>
    <w:rsid w:val="00EE761C"/>
    <w:rsid w:val="00EE7725"/>
    <w:rsid w:val="00EE7952"/>
    <w:rsid w:val="00EF0C12"/>
    <w:rsid w:val="00EF1B6B"/>
    <w:rsid w:val="00EF29F4"/>
    <w:rsid w:val="00EF40A2"/>
    <w:rsid w:val="00EF40C2"/>
    <w:rsid w:val="00EF45C5"/>
    <w:rsid w:val="00EF493D"/>
    <w:rsid w:val="00EF4CAF"/>
    <w:rsid w:val="00EF5029"/>
    <w:rsid w:val="00EF5FCB"/>
    <w:rsid w:val="00EF7156"/>
    <w:rsid w:val="00F01E23"/>
    <w:rsid w:val="00F03CD9"/>
    <w:rsid w:val="00F04EE6"/>
    <w:rsid w:val="00F05961"/>
    <w:rsid w:val="00F06407"/>
    <w:rsid w:val="00F0645A"/>
    <w:rsid w:val="00F06A7D"/>
    <w:rsid w:val="00F07024"/>
    <w:rsid w:val="00F10665"/>
    <w:rsid w:val="00F1072C"/>
    <w:rsid w:val="00F109E6"/>
    <w:rsid w:val="00F10C81"/>
    <w:rsid w:val="00F11329"/>
    <w:rsid w:val="00F123A3"/>
    <w:rsid w:val="00F12C09"/>
    <w:rsid w:val="00F13461"/>
    <w:rsid w:val="00F139CD"/>
    <w:rsid w:val="00F13DB1"/>
    <w:rsid w:val="00F14354"/>
    <w:rsid w:val="00F14AD4"/>
    <w:rsid w:val="00F14E10"/>
    <w:rsid w:val="00F1513E"/>
    <w:rsid w:val="00F1576B"/>
    <w:rsid w:val="00F1607D"/>
    <w:rsid w:val="00F16987"/>
    <w:rsid w:val="00F169CB"/>
    <w:rsid w:val="00F17352"/>
    <w:rsid w:val="00F177FF"/>
    <w:rsid w:val="00F21973"/>
    <w:rsid w:val="00F229FD"/>
    <w:rsid w:val="00F237E3"/>
    <w:rsid w:val="00F23C42"/>
    <w:rsid w:val="00F24382"/>
    <w:rsid w:val="00F24D21"/>
    <w:rsid w:val="00F2751A"/>
    <w:rsid w:val="00F30497"/>
    <w:rsid w:val="00F305C4"/>
    <w:rsid w:val="00F30858"/>
    <w:rsid w:val="00F318A0"/>
    <w:rsid w:val="00F31A59"/>
    <w:rsid w:val="00F31B70"/>
    <w:rsid w:val="00F32591"/>
    <w:rsid w:val="00F33073"/>
    <w:rsid w:val="00F337BD"/>
    <w:rsid w:val="00F33CED"/>
    <w:rsid w:val="00F33F66"/>
    <w:rsid w:val="00F34D55"/>
    <w:rsid w:val="00F35F88"/>
    <w:rsid w:val="00F368E5"/>
    <w:rsid w:val="00F3799E"/>
    <w:rsid w:val="00F40B31"/>
    <w:rsid w:val="00F428DD"/>
    <w:rsid w:val="00F43FA5"/>
    <w:rsid w:val="00F44191"/>
    <w:rsid w:val="00F449BF"/>
    <w:rsid w:val="00F45EC8"/>
    <w:rsid w:val="00F468FF"/>
    <w:rsid w:val="00F47E0C"/>
    <w:rsid w:val="00F508D9"/>
    <w:rsid w:val="00F50EB6"/>
    <w:rsid w:val="00F515F3"/>
    <w:rsid w:val="00F51C17"/>
    <w:rsid w:val="00F51C80"/>
    <w:rsid w:val="00F538C9"/>
    <w:rsid w:val="00F549CB"/>
    <w:rsid w:val="00F55336"/>
    <w:rsid w:val="00F55926"/>
    <w:rsid w:val="00F566DE"/>
    <w:rsid w:val="00F6082C"/>
    <w:rsid w:val="00F6132D"/>
    <w:rsid w:val="00F614F9"/>
    <w:rsid w:val="00F61EA4"/>
    <w:rsid w:val="00F621B2"/>
    <w:rsid w:val="00F62ACC"/>
    <w:rsid w:val="00F64C78"/>
    <w:rsid w:val="00F651DB"/>
    <w:rsid w:val="00F65388"/>
    <w:rsid w:val="00F659C2"/>
    <w:rsid w:val="00F661EE"/>
    <w:rsid w:val="00F674BA"/>
    <w:rsid w:val="00F67600"/>
    <w:rsid w:val="00F67BA2"/>
    <w:rsid w:val="00F701EC"/>
    <w:rsid w:val="00F70412"/>
    <w:rsid w:val="00F70B31"/>
    <w:rsid w:val="00F70D63"/>
    <w:rsid w:val="00F71D21"/>
    <w:rsid w:val="00F74562"/>
    <w:rsid w:val="00F74B0B"/>
    <w:rsid w:val="00F751EA"/>
    <w:rsid w:val="00F7529A"/>
    <w:rsid w:val="00F753EE"/>
    <w:rsid w:val="00F75C53"/>
    <w:rsid w:val="00F75F1F"/>
    <w:rsid w:val="00F76611"/>
    <w:rsid w:val="00F76CD9"/>
    <w:rsid w:val="00F77B94"/>
    <w:rsid w:val="00F80AFB"/>
    <w:rsid w:val="00F81B0F"/>
    <w:rsid w:val="00F8217A"/>
    <w:rsid w:val="00F821DF"/>
    <w:rsid w:val="00F831DC"/>
    <w:rsid w:val="00F83AAD"/>
    <w:rsid w:val="00F85401"/>
    <w:rsid w:val="00F85D3F"/>
    <w:rsid w:val="00F861E4"/>
    <w:rsid w:val="00F8627F"/>
    <w:rsid w:val="00F86AFE"/>
    <w:rsid w:val="00F86DD4"/>
    <w:rsid w:val="00F87463"/>
    <w:rsid w:val="00F90045"/>
    <w:rsid w:val="00F9299B"/>
    <w:rsid w:val="00F93290"/>
    <w:rsid w:val="00F93916"/>
    <w:rsid w:val="00F94220"/>
    <w:rsid w:val="00F95232"/>
    <w:rsid w:val="00F955CB"/>
    <w:rsid w:val="00F966E2"/>
    <w:rsid w:val="00F96BA7"/>
    <w:rsid w:val="00F97BFE"/>
    <w:rsid w:val="00F97DCA"/>
    <w:rsid w:val="00FA0455"/>
    <w:rsid w:val="00FA08E2"/>
    <w:rsid w:val="00FA0977"/>
    <w:rsid w:val="00FA0FE2"/>
    <w:rsid w:val="00FA16F8"/>
    <w:rsid w:val="00FA1D92"/>
    <w:rsid w:val="00FA1FAA"/>
    <w:rsid w:val="00FA20B0"/>
    <w:rsid w:val="00FA2287"/>
    <w:rsid w:val="00FA3973"/>
    <w:rsid w:val="00FA3BBC"/>
    <w:rsid w:val="00FA3DD7"/>
    <w:rsid w:val="00FA40B9"/>
    <w:rsid w:val="00FA4748"/>
    <w:rsid w:val="00FA4BD1"/>
    <w:rsid w:val="00FA54CD"/>
    <w:rsid w:val="00FA59D3"/>
    <w:rsid w:val="00FA5AA6"/>
    <w:rsid w:val="00FA6BC3"/>
    <w:rsid w:val="00FB1C6D"/>
    <w:rsid w:val="00FB1DE2"/>
    <w:rsid w:val="00FB22EA"/>
    <w:rsid w:val="00FB2BF0"/>
    <w:rsid w:val="00FB3487"/>
    <w:rsid w:val="00FB3656"/>
    <w:rsid w:val="00FB3DDF"/>
    <w:rsid w:val="00FB453F"/>
    <w:rsid w:val="00FB61B9"/>
    <w:rsid w:val="00FB6A5B"/>
    <w:rsid w:val="00FB7246"/>
    <w:rsid w:val="00FC00E5"/>
    <w:rsid w:val="00FC13C1"/>
    <w:rsid w:val="00FC278E"/>
    <w:rsid w:val="00FC358E"/>
    <w:rsid w:val="00FC48F5"/>
    <w:rsid w:val="00FC4A23"/>
    <w:rsid w:val="00FC5403"/>
    <w:rsid w:val="00FC7055"/>
    <w:rsid w:val="00FC7A9B"/>
    <w:rsid w:val="00FC7EBE"/>
    <w:rsid w:val="00FD058C"/>
    <w:rsid w:val="00FD2244"/>
    <w:rsid w:val="00FD2F6D"/>
    <w:rsid w:val="00FD4434"/>
    <w:rsid w:val="00FD4C21"/>
    <w:rsid w:val="00FD4ECB"/>
    <w:rsid w:val="00FD560F"/>
    <w:rsid w:val="00FD580B"/>
    <w:rsid w:val="00FD7537"/>
    <w:rsid w:val="00FD7CB2"/>
    <w:rsid w:val="00FE0233"/>
    <w:rsid w:val="00FE14A0"/>
    <w:rsid w:val="00FE1F36"/>
    <w:rsid w:val="00FE1FA8"/>
    <w:rsid w:val="00FE283A"/>
    <w:rsid w:val="00FE2EF7"/>
    <w:rsid w:val="00FE2F05"/>
    <w:rsid w:val="00FE31AE"/>
    <w:rsid w:val="00FE4874"/>
    <w:rsid w:val="00FE49E3"/>
    <w:rsid w:val="00FE4E13"/>
    <w:rsid w:val="00FE53D5"/>
    <w:rsid w:val="00FE57C4"/>
    <w:rsid w:val="00FE60E8"/>
    <w:rsid w:val="00FE61F6"/>
    <w:rsid w:val="00FE6300"/>
    <w:rsid w:val="00FE6476"/>
    <w:rsid w:val="00FE68AE"/>
    <w:rsid w:val="00FE74EC"/>
    <w:rsid w:val="00FE7E25"/>
    <w:rsid w:val="00FF0872"/>
    <w:rsid w:val="00FF2ACC"/>
    <w:rsid w:val="00FF40A8"/>
    <w:rsid w:val="00FF42B0"/>
    <w:rsid w:val="00FF4603"/>
    <w:rsid w:val="00FF507B"/>
    <w:rsid w:val="00FF58EE"/>
    <w:rsid w:val="00FF59CB"/>
    <w:rsid w:val="00FF63A7"/>
    <w:rsid w:val="00FF662C"/>
    <w:rsid w:val="00FF6C96"/>
    <w:rsid w:val="00FF7185"/>
    <w:rsid w:val="00FF7A89"/>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1DB90B5"/>
  <w15:docId w15:val="{62AF5038-E7AC-244E-9E79-14357510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iPriority="9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921E80"/>
    <w:pPr>
      <w:jc w:val="both"/>
    </w:pPr>
    <w:rPr>
      <w:sz w:val="24"/>
      <w:szCs w:val="24"/>
    </w:rPr>
  </w:style>
  <w:style w:type="paragraph" w:styleId="Antrat1">
    <w:name w:val="heading 1"/>
    <w:basedOn w:val="prastasis"/>
    <w:next w:val="prastasis"/>
    <w:link w:val="Antrat1Diagrama"/>
    <w:qFormat/>
    <w:rsid w:val="00EA18D6"/>
    <w:pPr>
      <w:keepNext/>
      <w:suppressAutoHyphens/>
      <w:jc w:val="center"/>
      <w:outlineLvl w:val="0"/>
    </w:pPr>
    <w:rPr>
      <w:rFonts w:ascii="Times New Roman Bold" w:hAnsi="Times New Roman Bold"/>
      <w:b/>
      <w:bCs/>
      <w:caps/>
      <w:lang w:val="en-GB" w:eastAsia="ar-SA"/>
    </w:rPr>
  </w:style>
  <w:style w:type="paragraph" w:styleId="Antrat2">
    <w:name w:val="heading 2"/>
    <w:basedOn w:val="prastasis"/>
    <w:next w:val="prastasis"/>
    <w:link w:val="Antrat2Diagrama"/>
    <w:autoRedefine/>
    <w:qFormat/>
    <w:rsid w:val="000A76B1"/>
    <w:pPr>
      <w:keepNext/>
      <w:suppressAutoHyphens/>
      <w:ind w:firstLine="680"/>
      <w:outlineLvl w:val="1"/>
    </w:pPr>
    <w:rPr>
      <w:rFonts w:cs="Arial"/>
      <w:b/>
      <w:bCs/>
      <w:iCs/>
      <w:szCs w:val="28"/>
      <w:lang w:eastAsia="ar-SA"/>
    </w:rPr>
  </w:style>
  <w:style w:type="paragraph" w:styleId="Antrat3">
    <w:name w:val="heading 3"/>
    <w:basedOn w:val="prastasis"/>
    <w:next w:val="prastasis"/>
    <w:link w:val="Antrat3Diagrama"/>
    <w:uiPriority w:val="99"/>
    <w:qFormat/>
    <w:rsid w:val="00045A2F"/>
    <w:pPr>
      <w:keepNext/>
      <w:suppressAutoHyphens/>
      <w:ind w:firstLine="680"/>
      <w:outlineLvl w:val="2"/>
    </w:pPr>
    <w:rPr>
      <w:rFonts w:ascii="Times New Roman Bold" w:hAnsi="Times New Roman Bold" w:cs="Arial"/>
      <w:b/>
      <w:bCs/>
      <w:szCs w:val="26"/>
      <w:lang w:eastAsia="ar-SA"/>
    </w:rPr>
  </w:style>
  <w:style w:type="paragraph" w:styleId="Antrat4">
    <w:name w:val="heading 4"/>
    <w:basedOn w:val="prastasis"/>
    <w:next w:val="prastasis"/>
    <w:link w:val="Antrat4Diagrama"/>
    <w:uiPriority w:val="99"/>
    <w:qFormat/>
    <w:rsid w:val="00EC194B"/>
    <w:pPr>
      <w:keepNext/>
      <w:suppressAutoHyphens/>
      <w:ind w:firstLine="720"/>
      <w:contextualSpacing/>
      <w:jc w:val="left"/>
      <w:outlineLvl w:val="3"/>
    </w:pPr>
    <w:rPr>
      <w:b/>
      <w:lang w:eastAsia="ar-SA"/>
    </w:rPr>
  </w:style>
  <w:style w:type="paragraph" w:styleId="Antrat5">
    <w:name w:val="heading 5"/>
    <w:basedOn w:val="prastasis"/>
    <w:link w:val="Antrat5Diagrama"/>
    <w:qFormat/>
    <w:rsid w:val="00045A2F"/>
    <w:pPr>
      <w:spacing w:before="100" w:beforeAutospacing="1" w:after="100" w:afterAutospacing="1"/>
      <w:outlineLvl w:val="4"/>
    </w:pPr>
    <w:rPr>
      <w:b/>
      <w:bCs/>
      <w:color w:val="000000"/>
      <w:sz w:val="20"/>
      <w:szCs w:val="20"/>
    </w:rPr>
  </w:style>
  <w:style w:type="paragraph" w:styleId="Antrat6">
    <w:name w:val="heading 6"/>
    <w:basedOn w:val="prastasis"/>
    <w:next w:val="prastasis"/>
    <w:link w:val="Antrat6Diagrama"/>
    <w:qFormat/>
    <w:rsid w:val="00045A2F"/>
    <w:pPr>
      <w:tabs>
        <w:tab w:val="num" w:pos="1152"/>
      </w:tabs>
      <w:spacing w:before="240" w:after="60"/>
      <w:ind w:left="1152" w:hanging="1152"/>
      <w:outlineLvl w:val="5"/>
    </w:pPr>
    <w:rPr>
      <w:b/>
      <w:bCs/>
      <w:sz w:val="22"/>
      <w:szCs w:val="22"/>
    </w:rPr>
  </w:style>
  <w:style w:type="paragraph" w:styleId="Antrat7">
    <w:name w:val="heading 7"/>
    <w:basedOn w:val="prastasis"/>
    <w:next w:val="prastasis"/>
    <w:link w:val="Antrat7Diagrama"/>
    <w:qFormat/>
    <w:rsid w:val="00045A2F"/>
    <w:pPr>
      <w:suppressAutoHyphens/>
      <w:spacing w:before="240" w:after="60"/>
      <w:outlineLvl w:val="6"/>
    </w:pPr>
    <w:rPr>
      <w:lang w:val="en-GB" w:eastAsia="en-US"/>
    </w:rPr>
  </w:style>
  <w:style w:type="paragraph" w:styleId="Antrat8">
    <w:name w:val="heading 8"/>
    <w:basedOn w:val="prastasis"/>
    <w:next w:val="prastasis"/>
    <w:link w:val="Antrat8Diagrama"/>
    <w:qFormat/>
    <w:rsid w:val="00045A2F"/>
    <w:pPr>
      <w:tabs>
        <w:tab w:val="num" w:pos="1440"/>
      </w:tabs>
      <w:spacing w:before="240" w:after="60"/>
      <w:ind w:left="1440" w:hanging="1440"/>
      <w:outlineLvl w:val="7"/>
    </w:pPr>
    <w:rPr>
      <w:i/>
      <w:iCs/>
    </w:rPr>
  </w:style>
  <w:style w:type="paragraph" w:styleId="Antrat9">
    <w:name w:val="heading 9"/>
    <w:aliases w:val=" Diagrama"/>
    <w:basedOn w:val="prastasis"/>
    <w:next w:val="prastasis"/>
    <w:link w:val="Antrat9Diagrama"/>
    <w:qFormat/>
    <w:rsid w:val="00045A2F"/>
    <w:pPr>
      <w:tabs>
        <w:tab w:val="num" w:pos="1584"/>
      </w:tabs>
      <w:spacing w:before="240" w:after="60"/>
      <w:ind w:left="1584" w:hanging="1584"/>
      <w:outlineLvl w:val="8"/>
    </w:pPr>
    <w:rPr>
      <w:rFonts w:ascii="Arial" w:hAnsi="Arial" w:cs="Arial"/>
      <w:sz w:val="22"/>
      <w:szCs w:val="22"/>
    </w:rPr>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aliases w:val=" Diagrama13,Diagrama13"/>
    <w:basedOn w:val="prastasis"/>
    <w:link w:val="AntratsDiagrama"/>
    <w:uiPriority w:val="99"/>
    <w:rsid w:val="003C03BB"/>
    <w:pPr>
      <w:tabs>
        <w:tab w:val="center" w:pos="4819"/>
        <w:tab w:val="right" w:pos="9638"/>
      </w:tabs>
    </w:pPr>
  </w:style>
  <w:style w:type="paragraph" w:styleId="Porat">
    <w:name w:val="footer"/>
    <w:aliases w:val=" Diagrama12"/>
    <w:basedOn w:val="prastasis"/>
    <w:link w:val="PoratDiagrama"/>
    <w:rsid w:val="003C03BB"/>
    <w:pPr>
      <w:tabs>
        <w:tab w:val="center" w:pos="4819"/>
        <w:tab w:val="right" w:pos="9638"/>
      </w:tabs>
    </w:pPr>
  </w:style>
  <w:style w:type="paragraph" w:customStyle="1" w:styleId="OAnum">
    <w:name w:val="OA_num"/>
    <w:basedOn w:val="prastasis"/>
    <w:rsid w:val="00CC5865"/>
    <w:pPr>
      <w:numPr>
        <w:numId w:val="1"/>
      </w:numPr>
    </w:pPr>
    <w:rPr>
      <w:rFonts w:ascii="Arial" w:hAnsi="Arial" w:cs="Arial"/>
      <w:sz w:val="22"/>
      <w:szCs w:val="22"/>
      <w:lang w:eastAsia="en-US"/>
    </w:rPr>
  </w:style>
  <w:style w:type="character" w:styleId="Puslapionumeris">
    <w:name w:val="page number"/>
    <w:basedOn w:val="Numatytasispastraiposriftas"/>
    <w:uiPriority w:val="99"/>
    <w:rsid w:val="00024D31"/>
  </w:style>
  <w:style w:type="table" w:styleId="Lentelstinklelis">
    <w:name w:val="Table Grid"/>
    <w:basedOn w:val="prastojilentel"/>
    <w:uiPriority w:val="59"/>
    <w:rsid w:val="00202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besliotekstas">
    <w:name w:val="Balloon Text"/>
    <w:aliases w:val=" Diagrama3"/>
    <w:basedOn w:val="prastasis"/>
    <w:link w:val="DebesliotekstasDiagrama"/>
    <w:rsid w:val="000F382F"/>
    <w:rPr>
      <w:rFonts w:ascii="Tahoma" w:hAnsi="Tahoma" w:cs="Tahoma"/>
      <w:sz w:val="16"/>
      <w:szCs w:val="16"/>
    </w:rPr>
  </w:style>
  <w:style w:type="character" w:customStyle="1" w:styleId="DebesliotekstasDiagrama">
    <w:name w:val="Debesėlio tekstas Diagrama"/>
    <w:aliases w:val=" Diagrama3 Diagrama"/>
    <w:basedOn w:val="Numatytasispastraiposriftas"/>
    <w:link w:val="Debesliotekstas"/>
    <w:rsid w:val="000F382F"/>
    <w:rPr>
      <w:rFonts w:ascii="Tahoma" w:hAnsi="Tahoma" w:cs="Tahoma"/>
      <w:sz w:val="16"/>
      <w:szCs w:val="16"/>
    </w:rPr>
  </w:style>
  <w:style w:type="character" w:customStyle="1" w:styleId="AntratsDiagrama">
    <w:name w:val="Antraštės Diagrama"/>
    <w:aliases w:val=" Diagrama13 Diagrama,Diagrama13 Diagrama"/>
    <w:basedOn w:val="Numatytasispastraiposriftas"/>
    <w:link w:val="Antrats"/>
    <w:uiPriority w:val="99"/>
    <w:locked/>
    <w:rsid w:val="00B63DDC"/>
    <w:rPr>
      <w:sz w:val="24"/>
      <w:szCs w:val="24"/>
    </w:rPr>
  </w:style>
  <w:style w:type="character" w:customStyle="1" w:styleId="PoratDiagrama">
    <w:name w:val="Poraštė Diagrama"/>
    <w:aliases w:val=" Diagrama12 Diagrama"/>
    <w:basedOn w:val="Numatytasispastraiposriftas"/>
    <w:link w:val="Porat"/>
    <w:locked/>
    <w:rsid w:val="00B63DDC"/>
    <w:rPr>
      <w:sz w:val="24"/>
      <w:szCs w:val="24"/>
    </w:rPr>
  </w:style>
  <w:style w:type="paragraph" w:customStyle="1" w:styleId="bodytext">
    <w:name w:val="bodytext"/>
    <w:basedOn w:val="prastasis"/>
    <w:rsid w:val="00B63DDC"/>
    <w:pPr>
      <w:spacing w:before="100" w:beforeAutospacing="1" w:after="100" w:afterAutospacing="1"/>
    </w:pPr>
  </w:style>
  <w:style w:type="paragraph" w:styleId="Pagrindinistekstas">
    <w:name w:val="Body Text"/>
    <w:aliases w:val="Body Text1 Diagrama Diagrama,Body Text1 Diagrama"/>
    <w:basedOn w:val="prastasis"/>
    <w:link w:val="PagrindinistekstasDiagrama"/>
    <w:uiPriority w:val="99"/>
    <w:qFormat/>
    <w:rsid w:val="00014588"/>
    <w:pPr>
      <w:spacing w:after="120"/>
    </w:pPr>
  </w:style>
  <w:style w:type="character" w:customStyle="1" w:styleId="PagrindinistekstasDiagrama">
    <w:name w:val="Pagrindinis tekstas Diagrama"/>
    <w:aliases w:val="Body Text1 Diagrama Diagrama Diagrama,Body Text1 Diagrama Diagrama1"/>
    <w:basedOn w:val="Numatytasispastraiposriftas"/>
    <w:link w:val="Pagrindinistekstas"/>
    <w:uiPriority w:val="99"/>
    <w:rsid w:val="00014588"/>
    <w:rPr>
      <w:sz w:val="24"/>
      <w:szCs w:val="24"/>
    </w:rPr>
  </w:style>
  <w:style w:type="paragraph" w:customStyle="1" w:styleId="Default">
    <w:name w:val="Default"/>
    <w:link w:val="DefaultDiagrama"/>
    <w:rsid w:val="00F55336"/>
    <w:pPr>
      <w:autoSpaceDE w:val="0"/>
      <w:autoSpaceDN w:val="0"/>
      <w:adjustRightInd w:val="0"/>
    </w:pPr>
    <w:rPr>
      <w:color w:val="000000"/>
      <w:sz w:val="24"/>
      <w:szCs w:val="24"/>
    </w:rPr>
  </w:style>
  <w:style w:type="paragraph" w:styleId="Pagrindinistekstas2">
    <w:name w:val="Body Text 2"/>
    <w:aliases w:val=" Diagrama7"/>
    <w:basedOn w:val="prastasis"/>
    <w:link w:val="Pagrindinistekstas2Diagrama"/>
    <w:uiPriority w:val="99"/>
    <w:rsid w:val="008A3A6F"/>
    <w:pPr>
      <w:spacing w:after="120" w:line="480" w:lineRule="auto"/>
    </w:pPr>
  </w:style>
  <w:style w:type="character" w:customStyle="1" w:styleId="Pagrindinistekstas2Diagrama">
    <w:name w:val="Pagrindinis tekstas 2 Diagrama"/>
    <w:aliases w:val=" Diagrama7 Diagrama"/>
    <w:basedOn w:val="Numatytasispastraiposriftas"/>
    <w:link w:val="Pagrindinistekstas2"/>
    <w:uiPriority w:val="99"/>
    <w:rsid w:val="008A3A6F"/>
    <w:rPr>
      <w:sz w:val="24"/>
      <w:szCs w:val="24"/>
    </w:rPr>
  </w:style>
  <w:style w:type="character" w:styleId="Grietas">
    <w:name w:val="Strong"/>
    <w:basedOn w:val="Numatytasispastraiposriftas"/>
    <w:uiPriority w:val="22"/>
    <w:qFormat/>
    <w:rsid w:val="001B65EF"/>
    <w:rPr>
      <w:b/>
      <w:bCs/>
    </w:rPr>
  </w:style>
  <w:style w:type="paragraph" w:styleId="Sraopastraipa">
    <w:name w:val="List Paragraph"/>
    <w:aliases w:val="Buletai,List Paragr1"/>
    <w:basedOn w:val="prastasis"/>
    <w:link w:val="SraopastraipaDiagrama"/>
    <w:uiPriority w:val="34"/>
    <w:qFormat/>
    <w:rsid w:val="002272D5"/>
    <w:pPr>
      <w:ind w:left="720"/>
      <w:contextualSpacing/>
    </w:pPr>
  </w:style>
  <w:style w:type="character" w:styleId="Hipersaitas">
    <w:name w:val="Hyperlink"/>
    <w:basedOn w:val="Numatytasispastraiposriftas"/>
    <w:uiPriority w:val="99"/>
    <w:rsid w:val="009C5CF2"/>
    <w:rPr>
      <w:color w:val="0000FF" w:themeColor="hyperlink"/>
      <w:u w:val="single"/>
    </w:rPr>
  </w:style>
  <w:style w:type="character" w:styleId="Perirtashipersaitas">
    <w:name w:val="FollowedHyperlink"/>
    <w:basedOn w:val="Numatytasispastraiposriftas"/>
    <w:uiPriority w:val="99"/>
    <w:rsid w:val="009C5CF2"/>
    <w:rPr>
      <w:color w:val="800080" w:themeColor="followedHyperlink"/>
      <w:u w:val="single"/>
    </w:rPr>
  </w:style>
  <w:style w:type="paragraph" w:customStyle="1" w:styleId="Normal1">
    <w:name w:val="Normal1"/>
    <w:rsid w:val="00C27734"/>
    <w:pPr>
      <w:spacing w:after="200" w:line="276" w:lineRule="auto"/>
    </w:pPr>
    <w:rPr>
      <w:rFonts w:ascii="Calibri" w:eastAsia="Calibri" w:hAnsi="Calibri" w:cs="Calibri"/>
      <w:sz w:val="22"/>
      <w:szCs w:val="22"/>
      <w:lang w:eastAsia="en-US"/>
    </w:rPr>
  </w:style>
  <w:style w:type="character" w:customStyle="1" w:styleId="uficommentbody">
    <w:name w:val="uficommentbody"/>
    <w:basedOn w:val="Numatytasispastraiposriftas"/>
    <w:rsid w:val="004A2CC5"/>
    <w:rPr>
      <w:rFonts w:cs="Times New Roman"/>
    </w:rPr>
  </w:style>
  <w:style w:type="character" w:customStyle="1" w:styleId="link-text">
    <w:name w:val="link-text"/>
    <w:basedOn w:val="Numatytasispastraiposriftas"/>
    <w:rsid w:val="001A2BC8"/>
  </w:style>
  <w:style w:type="paragraph" w:styleId="Betarp">
    <w:name w:val="No Spacing"/>
    <w:link w:val="BetarpDiagrama"/>
    <w:qFormat/>
    <w:rsid w:val="00CD65FD"/>
    <w:rPr>
      <w:rFonts w:ascii="Calibri" w:eastAsia="Calibri" w:hAnsi="Calibri"/>
      <w:sz w:val="22"/>
      <w:szCs w:val="22"/>
      <w:lang w:eastAsia="en-US"/>
    </w:rPr>
  </w:style>
  <w:style w:type="character" w:customStyle="1" w:styleId="InternetLink">
    <w:name w:val="Internet Link"/>
    <w:uiPriority w:val="99"/>
    <w:unhideWhenUsed/>
    <w:rsid w:val="00CD65FD"/>
    <w:rPr>
      <w:color w:val="0000FF"/>
      <w:u w:val="single"/>
    </w:rPr>
  </w:style>
  <w:style w:type="character" w:customStyle="1" w:styleId="Antrat1Diagrama">
    <w:name w:val="Antraštė 1 Diagrama"/>
    <w:basedOn w:val="Numatytasispastraiposriftas"/>
    <w:link w:val="Antrat1"/>
    <w:rsid w:val="00EA18D6"/>
    <w:rPr>
      <w:rFonts w:ascii="Times New Roman Bold" w:hAnsi="Times New Roman Bold"/>
      <w:b/>
      <w:bCs/>
      <w:caps/>
      <w:sz w:val="24"/>
      <w:szCs w:val="24"/>
      <w:lang w:val="en-GB" w:eastAsia="ar-SA"/>
    </w:rPr>
  </w:style>
  <w:style w:type="character" w:customStyle="1" w:styleId="Antrat2Diagrama">
    <w:name w:val="Antraštė 2 Diagrama"/>
    <w:basedOn w:val="Numatytasispastraiposriftas"/>
    <w:link w:val="Antrat2"/>
    <w:rsid w:val="000A76B1"/>
    <w:rPr>
      <w:rFonts w:cs="Arial"/>
      <w:b/>
      <w:bCs/>
      <w:iCs/>
      <w:sz w:val="24"/>
      <w:szCs w:val="28"/>
      <w:lang w:eastAsia="ar-SA"/>
    </w:rPr>
  </w:style>
  <w:style w:type="character" w:customStyle="1" w:styleId="Antrat3Diagrama">
    <w:name w:val="Antraštė 3 Diagrama"/>
    <w:basedOn w:val="Numatytasispastraiposriftas"/>
    <w:link w:val="Antrat3"/>
    <w:uiPriority w:val="9"/>
    <w:rsid w:val="00045A2F"/>
    <w:rPr>
      <w:rFonts w:ascii="Times New Roman Bold" w:hAnsi="Times New Roman Bold" w:cs="Arial"/>
      <w:b/>
      <w:bCs/>
      <w:sz w:val="24"/>
      <w:szCs w:val="26"/>
      <w:lang w:eastAsia="ar-SA"/>
    </w:rPr>
  </w:style>
  <w:style w:type="character" w:customStyle="1" w:styleId="Antrat4Diagrama">
    <w:name w:val="Antraštė 4 Diagrama"/>
    <w:basedOn w:val="Numatytasispastraiposriftas"/>
    <w:link w:val="Antrat4"/>
    <w:uiPriority w:val="9"/>
    <w:rsid w:val="00EC194B"/>
    <w:rPr>
      <w:b/>
      <w:sz w:val="24"/>
      <w:szCs w:val="24"/>
      <w:lang w:eastAsia="ar-SA"/>
    </w:rPr>
  </w:style>
  <w:style w:type="character" w:customStyle="1" w:styleId="Antrat5Diagrama">
    <w:name w:val="Antraštė 5 Diagrama"/>
    <w:basedOn w:val="Numatytasispastraiposriftas"/>
    <w:link w:val="Antrat5"/>
    <w:rsid w:val="00045A2F"/>
    <w:rPr>
      <w:b/>
      <w:bCs/>
      <w:color w:val="000000"/>
    </w:rPr>
  </w:style>
  <w:style w:type="character" w:customStyle="1" w:styleId="Antrat6Diagrama">
    <w:name w:val="Antraštė 6 Diagrama"/>
    <w:basedOn w:val="Numatytasispastraiposriftas"/>
    <w:link w:val="Antrat6"/>
    <w:rsid w:val="00045A2F"/>
    <w:rPr>
      <w:b/>
      <w:bCs/>
      <w:sz w:val="22"/>
      <w:szCs w:val="22"/>
    </w:rPr>
  </w:style>
  <w:style w:type="character" w:customStyle="1" w:styleId="Antrat7Diagrama">
    <w:name w:val="Antraštė 7 Diagrama"/>
    <w:basedOn w:val="Numatytasispastraiposriftas"/>
    <w:link w:val="Antrat7"/>
    <w:rsid w:val="00045A2F"/>
    <w:rPr>
      <w:sz w:val="24"/>
      <w:szCs w:val="24"/>
      <w:lang w:val="en-GB" w:eastAsia="en-US"/>
    </w:rPr>
  </w:style>
  <w:style w:type="character" w:customStyle="1" w:styleId="Antrat8Diagrama">
    <w:name w:val="Antraštė 8 Diagrama"/>
    <w:basedOn w:val="Numatytasispastraiposriftas"/>
    <w:link w:val="Antrat8"/>
    <w:rsid w:val="00045A2F"/>
    <w:rPr>
      <w:i/>
      <w:iCs/>
      <w:sz w:val="24"/>
      <w:szCs w:val="24"/>
    </w:rPr>
  </w:style>
  <w:style w:type="character" w:customStyle="1" w:styleId="Antrat9Diagrama">
    <w:name w:val="Antraštė 9 Diagrama"/>
    <w:aliases w:val=" Diagrama Diagrama"/>
    <w:basedOn w:val="Numatytasispastraiposriftas"/>
    <w:link w:val="Antrat9"/>
    <w:rsid w:val="00045A2F"/>
    <w:rPr>
      <w:rFonts w:ascii="Arial" w:hAnsi="Arial" w:cs="Arial"/>
      <w:sz w:val="22"/>
      <w:szCs w:val="22"/>
    </w:rPr>
  </w:style>
  <w:style w:type="paragraph" w:customStyle="1" w:styleId="CharCharCharDiagramaDiagramaCharCharCharCharCharChar">
    <w:name w:val="Char Char Char Diagrama Diagrama Char Char Char Char Char Char"/>
    <w:basedOn w:val="prastasis"/>
    <w:uiPriority w:val="99"/>
    <w:rsid w:val="00045A2F"/>
    <w:pPr>
      <w:spacing w:after="160" w:line="240" w:lineRule="exact"/>
    </w:pPr>
    <w:rPr>
      <w:rFonts w:ascii="Tahoma" w:hAnsi="Tahoma"/>
      <w:sz w:val="20"/>
      <w:szCs w:val="20"/>
      <w:lang w:val="en-US" w:eastAsia="en-US"/>
    </w:rPr>
  </w:style>
  <w:style w:type="paragraph" w:customStyle="1" w:styleId="EnterplanNormal">
    <w:name w:val="Enterplan Normal"/>
    <w:basedOn w:val="prastasis"/>
    <w:uiPriority w:val="99"/>
    <w:rsid w:val="00045A2F"/>
    <w:pPr>
      <w:suppressAutoHyphens/>
      <w:spacing w:after="220"/>
    </w:pPr>
    <w:rPr>
      <w:rFonts w:ascii="Arial" w:hAnsi="Arial"/>
      <w:sz w:val="22"/>
      <w:szCs w:val="20"/>
      <w:lang w:val="en-GB" w:eastAsia="ar-SA"/>
    </w:rPr>
  </w:style>
  <w:style w:type="character" w:styleId="Komentaronuoroda">
    <w:name w:val="annotation reference"/>
    <w:uiPriority w:val="99"/>
    <w:rsid w:val="00045A2F"/>
    <w:rPr>
      <w:rFonts w:cs="Times New Roman"/>
      <w:sz w:val="16"/>
    </w:rPr>
  </w:style>
  <w:style w:type="paragraph" w:styleId="Komentarotekstas">
    <w:name w:val="annotation text"/>
    <w:basedOn w:val="prastasis"/>
    <w:link w:val="KomentarotekstasDiagrama"/>
    <w:uiPriority w:val="99"/>
    <w:rsid w:val="00045A2F"/>
    <w:pPr>
      <w:suppressAutoHyphens/>
    </w:pPr>
    <w:rPr>
      <w:sz w:val="20"/>
      <w:szCs w:val="20"/>
      <w:lang w:eastAsia="ar-SA"/>
    </w:rPr>
  </w:style>
  <w:style w:type="character" w:customStyle="1" w:styleId="KomentarotekstasDiagrama">
    <w:name w:val="Komentaro tekstas Diagrama"/>
    <w:basedOn w:val="Numatytasispastraiposriftas"/>
    <w:link w:val="Komentarotekstas"/>
    <w:uiPriority w:val="99"/>
    <w:rsid w:val="00045A2F"/>
    <w:rPr>
      <w:lang w:eastAsia="ar-SA"/>
    </w:rPr>
  </w:style>
  <w:style w:type="character" w:customStyle="1" w:styleId="AporastesChar">
    <w:name w:val="Aporastes Char"/>
    <w:uiPriority w:val="99"/>
    <w:rsid w:val="00045A2F"/>
    <w:rPr>
      <w:rFonts w:eastAsia="Times New Roman"/>
      <w:b/>
      <w:sz w:val="24"/>
      <w:lang w:val="lt-LT" w:eastAsia="ar-SA" w:bidi="ar-SA"/>
    </w:rPr>
  </w:style>
  <w:style w:type="paragraph" w:customStyle="1" w:styleId="normalnOindent">
    <w:name w:val="normal  nOindent"/>
    <w:basedOn w:val="prastasis"/>
    <w:link w:val="normalnOindentChar"/>
    <w:uiPriority w:val="99"/>
    <w:rsid w:val="00045A2F"/>
    <w:pPr>
      <w:spacing w:before="120" w:line="360" w:lineRule="atLeast"/>
    </w:pPr>
    <w:rPr>
      <w:szCs w:val="20"/>
      <w:lang w:val="en-US" w:eastAsia="en-US"/>
    </w:rPr>
  </w:style>
  <w:style w:type="character" w:customStyle="1" w:styleId="normalnOindentChar">
    <w:name w:val="normal  nOindent Char"/>
    <w:link w:val="normalnOindent"/>
    <w:uiPriority w:val="99"/>
    <w:locked/>
    <w:rsid w:val="00045A2F"/>
    <w:rPr>
      <w:sz w:val="24"/>
      <w:lang w:val="en-US" w:eastAsia="en-US"/>
    </w:rPr>
  </w:style>
  <w:style w:type="paragraph" w:customStyle="1" w:styleId="saltinis">
    <w:name w:val="saltinis"/>
    <w:basedOn w:val="prastasis"/>
    <w:uiPriority w:val="99"/>
    <w:rsid w:val="00045A2F"/>
    <w:pPr>
      <w:spacing w:before="60"/>
      <w:jc w:val="center"/>
    </w:pPr>
    <w:rPr>
      <w:i/>
      <w:sz w:val="20"/>
      <w:szCs w:val="20"/>
    </w:rPr>
  </w:style>
  <w:style w:type="paragraph" w:customStyle="1" w:styleId="lentel-paveikslas">
    <w:name w:val="lentelė-paveikslas"/>
    <w:basedOn w:val="prastasis"/>
    <w:next w:val="prastasis"/>
    <w:uiPriority w:val="99"/>
    <w:rsid w:val="00045A2F"/>
    <w:pPr>
      <w:spacing w:after="120"/>
      <w:jc w:val="center"/>
    </w:pPr>
    <w:rPr>
      <w:b/>
      <w:bCs/>
      <w:color w:val="000000"/>
      <w:spacing w:val="1"/>
      <w:szCs w:val="20"/>
    </w:rPr>
  </w:style>
  <w:style w:type="paragraph" w:customStyle="1" w:styleId="paragrafas">
    <w:name w:val="paragrafas"/>
    <w:basedOn w:val="prastasis"/>
    <w:uiPriority w:val="99"/>
    <w:rsid w:val="00045A2F"/>
    <w:pPr>
      <w:tabs>
        <w:tab w:val="left" w:pos="720"/>
      </w:tabs>
      <w:spacing w:before="120" w:after="120"/>
    </w:pPr>
    <w:rPr>
      <w:b/>
    </w:rPr>
  </w:style>
  <w:style w:type="paragraph" w:customStyle="1" w:styleId="1111Tema">
    <w:name w:val="1.1.1.1. Tema"/>
    <w:basedOn w:val="paragrafas"/>
    <w:uiPriority w:val="99"/>
    <w:rsid w:val="00045A2F"/>
    <w:pPr>
      <w:ind w:firstLine="720"/>
      <w:jc w:val="right"/>
    </w:pPr>
    <w:rPr>
      <w:bCs/>
      <w:iCs/>
    </w:rPr>
  </w:style>
  <w:style w:type="paragraph" w:customStyle="1" w:styleId="DiagramaDiagrama2">
    <w:name w:val="Diagrama Diagrama2"/>
    <w:basedOn w:val="prastasis"/>
    <w:uiPriority w:val="99"/>
    <w:rsid w:val="00045A2F"/>
    <w:pPr>
      <w:widowControl w:val="0"/>
      <w:adjustRightInd w:val="0"/>
      <w:spacing w:after="160" w:line="240" w:lineRule="exact"/>
      <w:textAlignment w:val="baseline"/>
    </w:pPr>
    <w:rPr>
      <w:rFonts w:ascii="Tahoma" w:hAnsi="Tahoma"/>
      <w:sz w:val="20"/>
      <w:szCs w:val="20"/>
      <w:lang w:val="en-US" w:eastAsia="en-US"/>
    </w:rPr>
  </w:style>
  <w:style w:type="paragraph" w:customStyle="1" w:styleId="Teksto">
    <w:name w:val="Teksto"/>
    <w:basedOn w:val="prastasis"/>
    <w:uiPriority w:val="99"/>
    <w:rsid w:val="00045A2F"/>
    <w:pPr>
      <w:suppressAutoHyphens/>
      <w:ind w:firstLine="720"/>
    </w:pPr>
    <w:rPr>
      <w:rFonts w:eastAsia="MS Mincho"/>
      <w:lang w:eastAsia="ar-SA"/>
    </w:rPr>
  </w:style>
  <w:style w:type="paragraph" w:customStyle="1" w:styleId="Saltinio">
    <w:name w:val="Saltinio"/>
    <w:uiPriority w:val="99"/>
    <w:rsid w:val="00045A2F"/>
    <w:pPr>
      <w:suppressAutoHyphens/>
      <w:spacing w:before="120" w:after="120"/>
      <w:ind w:firstLine="720"/>
    </w:pPr>
    <w:rPr>
      <w:rFonts w:eastAsia="MS Mincho"/>
      <w:i/>
      <w:iCs/>
      <w:lang w:val="en-GB" w:eastAsia="ar-SA"/>
    </w:rPr>
  </w:style>
  <w:style w:type="paragraph" w:styleId="Pagrindiniotekstopirmatrauka">
    <w:name w:val="Body Text First Indent"/>
    <w:aliases w:val=" Diagrama2"/>
    <w:basedOn w:val="Pagrindinistekstas"/>
    <w:link w:val="PagrindiniotekstopirmatraukaDiagrama"/>
    <w:rsid w:val="00045A2F"/>
    <w:pPr>
      <w:suppressAutoHyphens/>
      <w:ind w:firstLine="210"/>
    </w:pPr>
    <w:rPr>
      <w:lang w:eastAsia="ar-SA"/>
    </w:rPr>
  </w:style>
  <w:style w:type="character" w:customStyle="1" w:styleId="PagrindiniotekstopirmatraukaDiagrama">
    <w:name w:val="Pagrindinio teksto pirma įtrauka Diagrama"/>
    <w:aliases w:val=" Diagrama2 Diagrama"/>
    <w:basedOn w:val="PagrindinistekstasDiagrama"/>
    <w:link w:val="Pagrindiniotekstopirmatrauka"/>
    <w:rsid w:val="00045A2F"/>
    <w:rPr>
      <w:sz w:val="24"/>
      <w:szCs w:val="24"/>
      <w:lang w:eastAsia="ar-SA"/>
    </w:rPr>
  </w:style>
  <w:style w:type="character" w:customStyle="1" w:styleId="WW8Num27z0">
    <w:name w:val="WW8Num27z0"/>
    <w:uiPriority w:val="99"/>
    <w:rsid w:val="00045A2F"/>
    <w:rPr>
      <w:rFonts w:ascii="Symbol" w:hAnsi="Symbol"/>
    </w:rPr>
  </w:style>
  <w:style w:type="character" w:customStyle="1" w:styleId="WW8Num27z2">
    <w:name w:val="WW8Num27z2"/>
    <w:uiPriority w:val="99"/>
    <w:rsid w:val="00045A2F"/>
    <w:rPr>
      <w:rFonts w:ascii="Wingdings" w:hAnsi="Wingdings"/>
    </w:rPr>
  </w:style>
  <w:style w:type="paragraph" w:styleId="prastasiniatinklio">
    <w:name w:val="Normal (Web)"/>
    <w:aliases w:val="Обычный (Web)"/>
    <w:basedOn w:val="prastasis"/>
    <w:link w:val="prastasiniatinklioDiagrama"/>
    <w:uiPriority w:val="99"/>
    <w:rsid w:val="00045A2F"/>
    <w:pPr>
      <w:suppressAutoHyphens/>
      <w:spacing w:before="280" w:after="280"/>
    </w:pPr>
    <w:rPr>
      <w:lang w:val="en-GB" w:eastAsia="ar-SA"/>
    </w:rPr>
  </w:style>
  <w:style w:type="paragraph" w:customStyle="1" w:styleId="Lentpavad">
    <w:name w:val="Lent pavad"/>
    <w:basedOn w:val="Pagrindinistekstas"/>
    <w:link w:val="LentpavadChar"/>
    <w:uiPriority w:val="99"/>
    <w:rsid w:val="00045A2F"/>
    <w:pPr>
      <w:spacing w:before="120" w:after="280"/>
      <w:jc w:val="center"/>
    </w:pPr>
    <w:rPr>
      <w:rFonts w:eastAsia="MS Mincho"/>
      <w:b/>
      <w:color w:val="000000"/>
      <w:szCs w:val="20"/>
      <w:lang w:eastAsia="ar-SA"/>
    </w:rPr>
  </w:style>
  <w:style w:type="character" w:customStyle="1" w:styleId="LentpavadChar">
    <w:name w:val="Lent pavad Char"/>
    <w:link w:val="Lentpavad"/>
    <w:uiPriority w:val="99"/>
    <w:locked/>
    <w:rsid w:val="00045A2F"/>
    <w:rPr>
      <w:rFonts w:eastAsia="MS Mincho"/>
      <w:b/>
      <w:color w:val="000000"/>
      <w:sz w:val="24"/>
      <w:lang w:eastAsia="ar-SA"/>
    </w:rPr>
  </w:style>
  <w:style w:type="paragraph" w:styleId="Pagrindiniotekstotrauka">
    <w:name w:val="Body Text Indent"/>
    <w:aliases w:val=" Diagrama10"/>
    <w:basedOn w:val="prastasis"/>
    <w:link w:val="PagrindiniotekstotraukaDiagrama"/>
    <w:uiPriority w:val="99"/>
    <w:rsid w:val="00045A2F"/>
    <w:pPr>
      <w:suppressAutoHyphens/>
      <w:spacing w:after="120"/>
      <w:ind w:left="283"/>
    </w:pPr>
    <w:rPr>
      <w:lang w:eastAsia="ar-SA"/>
    </w:rPr>
  </w:style>
  <w:style w:type="character" w:customStyle="1" w:styleId="PagrindiniotekstotraukaDiagrama">
    <w:name w:val="Pagrindinio teksto įtrauka Diagrama"/>
    <w:aliases w:val=" Diagrama10 Diagrama"/>
    <w:basedOn w:val="Numatytasispastraiposriftas"/>
    <w:link w:val="Pagrindiniotekstotrauka"/>
    <w:uiPriority w:val="99"/>
    <w:rsid w:val="00045A2F"/>
    <w:rPr>
      <w:sz w:val="24"/>
      <w:szCs w:val="24"/>
      <w:lang w:eastAsia="ar-SA"/>
    </w:rPr>
  </w:style>
  <w:style w:type="paragraph" w:styleId="Pagrindiniotekstopirmatrauka2">
    <w:name w:val="Body Text First Indent 2"/>
    <w:basedOn w:val="Pagrindiniotekstotrauka"/>
    <w:link w:val="Pagrindiniotekstopirmatrauka2Diagrama"/>
    <w:uiPriority w:val="99"/>
    <w:rsid w:val="00045A2F"/>
    <w:pPr>
      <w:ind w:firstLine="210"/>
    </w:pPr>
  </w:style>
  <w:style w:type="character" w:customStyle="1" w:styleId="Pagrindiniotekstopirmatrauka2Diagrama">
    <w:name w:val="Pagrindinio teksto pirma įtrauka 2 Diagrama"/>
    <w:basedOn w:val="PagrindiniotekstotraukaDiagrama"/>
    <w:link w:val="Pagrindiniotekstopirmatrauka2"/>
    <w:uiPriority w:val="99"/>
    <w:rsid w:val="00045A2F"/>
    <w:rPr>
      <w:sz w:val="24"/>
      <w:szCs w:val="24"/>
      <w:lang w:eastAsia="ar-SA"/>
    </w:rPr>
  </w:style>
  <w:style w:type="paragraph" w:styleId="Puslapioinaostekstas">
    <w:name w:val="footnote text"/>
    <w:aliases w:val="Diagrama,Footnote Diagrama Diagrama,Footnote Diagrama,Footnote text,Footnote Text Char Char Char,Footnote Text1,Footnote Text2,Footnote Text11,ALTS FOOTNOTE11,Footnote Text Char111,Footnote Text Char Char Char11,ALTS FOOTNOTE2,f"/>
    <w:basedOn w:val="prastasis"/>
    <w:link w:val="PuslapioinaostekstasDiagrama"/>
    <w:uiPriority w:val="99"/>
    <w:qFormat/>
    <w:rsid w:val="00045A2F"/>
    <w:pPr>
      <w:suppressAutoHyphens/>
    </w:pPr>
    <w:rPr>
      <w:sz w:val="16"/>
      <w:szCs w:val="20"/>
      <w:lang w:eastAsia="ar-SA"/>
    </w:rPr>
  </w:style>
  <w:style w:type="character" w:customStyle="1" w:styleId="PuslapioinaostekstasDiagrama">
    <w:name w:val="Puslapio išnašos tekstas Diagrama"/>
    <w:aliases w:val="Diagrama Diagrama1,Footnote Diagrama Diagrama Diagrama,Footnote Diagrama Diagrama1,Footnote text Diagrama,Footnote Text Char Char Char Diagrama,Footnote Text1 Diagrama,Footnote Text2 Diagrama,Footnote Text11 Diagrama"/>
    <w:basedOn w:val="Numatytasispastraiposriftas"/>
    <w:link w:val="Puslapioinaostekstas"/>
    <w:uiPriority w:val="99"/>
    <w:rsid w:val="00045A2F"/>
    <w:rPr>
      <w:sz w:val="16"/>
      <w:lang w:eastAsia="ar-SA"/>
    </w:rPr>
  </w:style>
  <w:style w:type="character" w:styleId="Puslapioinaosnuoroda">
    <w:name w:val="footnote reference"/>
    <w:aliases w:val="Footnote,Footnote symbol,Nota,Footnote number,de nota al pie,Ref,Char,SUPERS,Voetnootmarkering,Char1,fr,o,(NECG) Footnote Reference,-E Fußnotenzeichen,ESPON Footnote No,Footnote call,Odwołanie przypisu,Footnote Reference Number"/>
    <w:link w:val="SUPERSChar"/>
    <w:uiPriority w:val="99"/>
    <w:qFormat/>
    <w:rsid w:val="00045A2F"/>
    <w:rPr>
      <w:rFonts w:cs="Times New Roman"/>
      <w:vertAlign w:val="superscript"/>
    </w:rPr>
  </w:style>
  <w:style w:type="paragraph" w:styleId="HTMLiankstoformatuotas">
    <w:name w:val="HTML Preformatted"/>
    <w:aliases w:val=" Diagrama4"/>
    <w:basedOn w:val="prastasis"/>
    <w:link w:val="HTMLiankstoformatuotasDiagrama"/>
    <w:uiPriority w:val="99"/>
    <w:rsid w:val="00045A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Tahoma" w:hAnsi="Tahoma" w:cs="Tahoma"/>
      <w:sz w:val="17"/>
      <w:szCs w:val="17"/>
    </w:rPr>
  </w:style>
  <w:style w:type="character" w:customStyle="1" w:styleId="HTMLiankstoformatuotasDiagrama">
    <w:name w:val="HTML iš anksto formatuotas Diagrama"/>
    <w:aliases w:val=" Diagrama4 Diagrama"/>
    <w:basedOn w:val="Numatytasispastraiposriftas"/>
    <w:link w:val="HTMLiankstoformatuotas"/>
    <w:uiPriority w:val="99"/>
    <w:rsid w:val="00045A2F"/>
    <w:rPr>
      <w:rFonts w:ascii="Tahoma" w:hAnsi="Tahoma" w:cs="Tahoma"/>
      <w:sz w:val="17"/>
      <w:szCs w:val="17"/>
    </w:rPr>
  </w:style>
  <w:style w:type="paragraph" w:styleId="Turinys1">
    <w:name w:val="toc 1"/>
    <w:basedOn w:val="prastasis"/>
    <w:next w:val="prastasis"/>
    <w:autoRedefine/>
    <w:uiPriority w:val="39"/>
    <w:qFormat/>
    <w:rsid w:val="00045A2F"/>
    <w:pPr>
      <w:suppressAutoHyphens/>
      <w:spacing w:before="120" w:after="120"/>
    </w:pPr>
    <w:rPr>
      <w:rFonts w:asciiTheme="minorHAnsi" w:hAnsiTheme="minorHAnsi"/>
      <w:b/>
      <w:bCs/>
      <w:caps/>
      <w:sz w:val="20"/>
      <w:szCs w:val="20"/>
      <w:lang w:eastAsia="ar-SA"/>
    </w:rPr>
  </w:style>
  <w:style w:type="paragraph" w:styleId="Turinys2">
    <w:name w:val="toc 2"/>
    <w:basedOn w:val="prastasis"/>
    <w:next w:val="prastasis"/>
    <w:autoRedefine/>
    <w:uiPriority w:val="39"/>
    <w:qFormat/>
    <w:rsid w:val="00045A2F"/>
    <w:pPr>
      <w:suppressAutoHyphens/>
      <w:ind w:left="240"/>
    </w:pPr>
    <w:rPr>
      <w:rFonts w:asciiTheme="minorHAnsi" w:hAnsiTheme="minorHAnsi"/>
      <w:smallCaps/>
      <w:sz w:val="20"/>
      <w:szCs w:val="20"/>
      <w:lang w:eastAsia="ar-SA"/>
    </w:rPr>
  </w:style>
  <w:style w:type="paragraph" w:styleId="Komentarotema">
    <w:name w:val="annotation subject"/>
    <w:basedOn w:val="Komentarotekstas"/>
    <w:next w:val="Komentarotekstas"/>
    <w:link w:val="KomentarotemaDiagrama"/>
    <w:rsid w:val="00045A2F"/>
    <w:rPr>
      <w:b/>
      <w:bCs/>
    </w:rPr>
  </w:style>
  <w:style w:type="character" w:customStyle="1" w:styleId="KomentarotemaDiagrama">
    <w:name w:val="Komentaro tema Diagrama"/>
    <w:basedOn w:val="KomentarotekstasDiagrama"/>
    <w:link w:val="Komentarotema"/>
    <w:rsid w:val="00045A2F"/>
    <w:rPr>
      <w:b/>
      <w:bCs/>
      <w:lang w:eastAsia="ar-SA"/>
    </w:rPr>
  </w:style>
  <w:style w:type="character" w:customStyle="1" w:styleId="FontStyle89">
    <w:name w:val="Font Style89"/>
    <w:uiPriority w:val="99"/>
    <w:rsid w:val="00045A2F"/>
    <w:rPr>
      <w:rFonts w:ascii="Times New Roman" w:hAnsi="Times New Roman"/>
      <w:sz w:val="22"/>
    </w:rPr>
  </w:style>
  <w:style w:type="character" w:customStyle="1" w:styleId="FontStyle100">
    <w:name w:val="Font Style100"/>
    <w:uiPriority w:val="99"/>
    <w:rsid w:val="00045A2F"/>
    <w:rPr>
      <w:rFonts w:ascii="Times New Roman" w:hAnsi="Times New Roman"/>
      <w:b/>
      <w:sz w:val="22"/>
    </w:rPr>
  </w:style>
  <w:style w:type="paragraph" w:customStyle="1" w:styleId="Saltinis0">
    <w:name w:val="Saltinis"/>
    <w:basedOn w:val="prastasis"/>
    <w:uiPriority w:val="99"/>
    <w:rsid w:val="00045A2F"/>
    <w:pPr>
      <w:suppressAutoHyphens/>
      <w:spacing w:before="120" w:after="280"/>
      <w:ind w:firstLine="720"/>
    </w:pPr>
    <w:rPr>
      <w:rFonts w:eastAsia="MS Mincho"/>
      <w:i/>
      <w:sz w:val="20"/>
      <w:szCs w:val="20"/>
      <w:lang w:eastAsia="ar-SA"/>
    </w:rPr>
  </w:style>
  <w:style w:type="paragraph" w:customStyle="1" w:styleId="Style4">
    <w:name w:val="Style4"/>
    <w:basedOn w:val="prastasis"/>
    <w:uiPriority w:val="99"/>
    <w:rsid w:val="00045A2F"/>
    <w:pPr>
      <w:widowControl w:val="0"/>
      <w:suppressAutoHyphens/>
      <w:autoSpaceDE w:val="0"/>
      <w:spacing w:line="275" w:lineRule="exact"/>
      <w:ind w:firstLine="698"/>
    </w:pPr>
    <w:rPr>
      <w:lang w:eastAsia="ar-SA"/>
    </w:rPr>
  </w:style>
  <w:style w:type="paragraph" w:customStyle="1" w:styleId="Style5">
    <w:name w:val="Style5"/>
    <w:basedOn w:val="prastasis"/>
    <w:uiPriority w:val="99"/>
    <w:rsid w:val="00045A2F"/>
    <w:pPr>
      <w:widowControl w:val="0"/>
      <w:suppressAutoHyphens/>
      <w:autoSpaceDE w:val="0"/>
      <w:spacing w:line="274" w:lineRule="exact"/>
      <w:ind w:firstLine="727"/>
    </w:pPr>
    <w:rPr>
      <w:lang w:eastAsia="ar-SA"/>
    </w:rPr>
  </w:style>
  <w:style w:type="character" w:customStyle="1" w:styleId="mw-headline">
    <w:name w:val="mw-headline"/>
    <w:uiPriority w:val="99"/>
    <w:rsid w:val="00045A2F"/>
    <w:rPr>
      <w:rFonts w:cs="Times New Roman"/>
    </w:rPr>
  </w:style>
  <w:style w:type="character" w:customStyle="1" w:styleId="editsection">
    <w:name w:val="editsection"/>
    <w:uiPriority w:val="99"/>
    <w:rsid w:val="00045A2F"/>
    <w:rPr>
      <w:rFonts w:cs="Times New Roman"/>
    </w:rPr>
  </w:style>
  <w:style w:type="paragraph" w:styleId="Pagrindinistekstas3">
    <w:name w:val="Body Text 3"/>
    <w:aliases w:val=" Diagrama6"/>
    <w:basedOn w:val="prastasis"/>
    <w:link w:val="Pagrindinistekstas3Diagrama"/>
    <w:uiPriority w:val="99"/>
    <w:rsid w:val="00045A2F"/>
    <w:pPr>
      <w:suppressAutoHyphens/>
      <w:spacing w:after="120"/>
    </w:pPr>
    <w:rPr>
      <w:sz w:val="16"/>
      <w:szCs w:val="16"/>
      <w:lang w:eastAsia="ar-SA"/>
    </w:rPr>
  </w:style>
  <w:style w:type="character" w:customStyle="1" w:styleId="Pagrindinistekstas3Diagrama">
    <w:name w:val="Pagrindinis tekstas 3 Diagrama"/>
    <w:aliases w:val=" Diagrama6 Diagrama"/>
    <w:basedOn w:val="Numatytasispastraiposriftas"/>
    <w:link w:val="Pagrindinistekstas3"/>
    <w:uiPriority w:val="99"/>
    <w:rsid w:val="00045A2F"/>
    <w:rPr>
      <w:sz w:val="16"/>
      <w:szCs w:val="16"/>
      <w:lang w:eastAsia="ar-SA"/>
    </w:rPr>
  </w:style>
  <w:style w:type="character" w:customStyle="1" w:styleId="pathway">
    <w:name w:val="pathway"/>
    <w:uiPriority w:val="99"/>
    <w:rsid w:val="00045A2F"/>
    <w:rPr>
      <w:rFonts w:cs="Times New Roman"/>
    </w:rPr>
  </w:style>
  <w:style w:type="paragraph" w:customStyle="1" w:styleId="siaiptekstas">
    <w:name w:val="siaiptekstas"/>
    <w:basedOn w:val="prastasis"/>
    <w:uiPriority w:val="99"/>
    <w:rsid w:val="00045A2F"/>
    <w:pPr>
      <w:shd w:val="clear" w:color="auto" w:fill="FFFFFF"/>
      <w:spacing w:before="100" w:beforeAutospacing="1"/>
    </w:pPr>
    <w:rPr>
      <w:color w:val="666666"/>
      <w:sz w:val="17"/>
      <w:szCs w:val="17"/>
    </w:rPr>
  </w:style>
  <w:style w:type="paragraph" w:customStyle="1" w:styleId="Style8">
    <w:name w:val="Style8"/>
    <w:basedOn w:val="prastasis"/>
    <w:uiPriority w:val="99"/>
    <w:rsid w:val="00045A2F"/>
    <w:pPr>
      <w:widowControl w:val="0"/>
      <w:suppressAutoHyphens/>
      <w:autoSpaceDE w:val="0"/>
      <w:spacing w:line="269" w:lineRule="exact"/>
      <w:ind w:firstLine="672"/>
    </w:pPr>
    <w:rPr>
      <w:lang w:eastAsia="ar-SA"/>
    </w:rPr>
  </w:style>
  <w:style w:type="paragraph" w:styleId="Turinys3">
    <w:name w:val="toc 3"/>
    <w:basedOn w:val="prastasis"/>
    <w:next w:val="prastasis"/>
    <w:autoRedefine/>
    <w:uiPriority w:val="39"/>
    <w:qFormat/>
    <w:rsid w:val="00045A2F"/>
    <w:pPr>
      <w:suppressAutoHyphens/>
      <w:ind w:left="480"/>
    </w:pPr>
    <w:rPr>
      <w:rFonts w:asciiTheme="minorHAnsi" w:hAnsiTheme="minorHAnsi"/>
      <w:i/>
      <w:iCs/>
      <w:sz w:val="20"/>
      <w:szCs w:val="20"/>
      <w:lang w:eastAsia="ar-SA"/>
    </w:rPr>
  </w:style>
  <w:style w:type="paragraph" w:customStyle="1" w:styleId="CharDiagramaDiagramaCharCharDiagramaDiagramaCharDiagramaDiagramaCharCharCharCharCharCharChar">
    <w:name w:val="Char Diagrama Diagrama Char Char Diagrama Diagrama Char Diagrama Diagrama Char Char Char Char Char Char Char"/>
    <w:basedOn w:val="prastasis"/>
    <w:uiPriority w:val="99"/>
    <w:semiHidden/>
    <w:rsid w:val="00045A2F"/>
    <w:pPr>
      <w:spacing w:after="160" w:line="240" w:lineRule="exact"/>
    </w:pPr>
    <w:rPr>
      <w:rFonts w:ascii="Verdana" w:hAnsi="Verdana" w:cs="Verdana"/>
      <w:sz w:val="20"/>
      <w:szCs w:val="20"/>
    </w:rPr>
  </w:style>
  <w:style w:type="paragraph" w:customStyle="1" w:styleId="TableContents">
    <w:name w:val="Table Contents"/>
    <w:basedOn w:val="prastasis"/>
    <w:uiPriority w:val="99"/>
    <w:rsid w:val="00045A2F"/>
    <w:pPr>
      <w:suppressLineNumbers/>
      <w:suppressAutoHyphens/>
    </w:pPr>
    <w:rPr>
      <w:lang w:eastAsia="en-US"/>
    </w:rPr>
  </w:style>
  <w:style w:type="paragraph" w:customStyle="1" w:styleId="PreformattedText">
    <w:name w:val="Preformatted Text"/>
    <w:basedOn w:val="prastasis"/>
    <w:uiPriority w:val="99"/>
    <w:rsid w:val="00045A2F"/>
    <w:pPr>
      <w:suppressAutoHyphens/>
    </w:pPr>
    <w:rPr>
      <w:rFonts w:ascii="Cumberland" w:hAnsi="Cumberland" w:cs="Courier New"/>
      <w:sz w:val="20"/>
      <w:szCs w:val="20"/>
      <w:lang w:val="en-GB" w:eastAsia="en-US"/>
    </w:rPr>
  </w:style>
  <w:style w:type="paragraph" w:customStyle="1" w:styleId="BodyText31">
    <w:name w:val="Body Text 31"/>
    <w:basedOn w:val="prastasis"/>
    <w:uiPriority w:val="99"/>
    <w:rsid w:val="00045A2F"/>
    <w:pPr>
      <w:tabs>
        <w:tab w:val="left" w:pos="567"/>
        <w:tab w:val="left" w:pos="851"/>
      </w:tabs>
      <w:suppressAutoHyphens/>
      <w:spacing w:line="360" w:lineRule="auto"/>
    </w:pPr>
    <w:rPr>
      <w:rFonts w:ascii="Arial" w:hAnsi="Arial"/>
      <w:szCs w:val="20"/>
      <w:lang w:eastAsia="en-US"/>
    </w:rPr>
  </w:style>
  <w:style w:type="paragraph" w:customStyle="1" w:styleId="Iprastasis">
    <w:name w:val="Iprastasis"/>
    <w:basedOn w:val="Default"/>
    <w:next w:val="Default"/>
    <w:uiPriority w:val="99"/>
    <w:rsid w:val="00045A2F"/>
    <w:rPr>
      <w:rFonts w:ascii="Arial" w:hAnsi="Arial"/>
      <w:color w:val="auto"/>
    </w:rPr>
  </w:style>
  <w:style w:type="paragraph" w:customStyle="1" w:styleId="Tekstui">
    <w:name w:val="Tekstui"/>
    <w:uiPriority w:val="99"/>
    <w:rsid w:val="00045A2F"/>
    <w:pPr>
      <w:suppressAutoHyphens/>
      <w:ind w:firstLine="720"/>
      <w:jc w:val="both"/>
    </w:pPr>
    <w:rPr>
      <w:rFonts w:eastAsia="MS Mincho"/>
      <w:sz w:val="24"/>
      <w:lang w:eastAsia="ar-SA"/>
    </w:rPr>
  </w:style>
  <w:style w:type="paragraph" w:customStyle="1" w:styleId="galva">
    <w:name w:val="galva"/>
    <w:basedOn w:val="prastasis"/>
    <w:uiPriority w:val="99"/>
    <w:rsid w:val="00045A2F"/>
    <w:pPr>
      <w:suppressAutoHyphens/>
      <w:spacing w:before="60" w:after="60"/>
      <w:ind w:left="-85" w:right="-85"/>
      <w:jc w:val="center"/>
    </w:pPr>
    <w:rPr>
      <w:rFonts w:ascii="Arial" w:eastAsia="MS Mincho" w:hAnsi="Arial"/>
      <w:sz w:val="17"/>
      <w:szCs w:val="20"/>
      <w:lang w:val="en-GB" w:eastAsia="ar-SA"/>
    </w:rPr>
  </w:style>
  <w:style w:type="character" w:styleId="Emfaz">
    <w:name w:val="Emphasis"/>
    <w:aliases w:val="Informacijos šaltinis"/>
    <w:uiPriority w:val="20"/>
    <w:qFormat/>
    <w:rsid w:val="00045A2F"/>
    <w:rPr>
      <w:rFonts w:cs="Times New Roman"/>
      <w:i/>
    </w:rPr>
  </w:style>
  <w:style w:type="table" w:styleId="LentelElegantika">
    <w:name w:val="Table Elegant"/>
    <w:basedOn w:val="prastojilentel"/>
    <w:uiPriority w:val="99"/>
    <w:rsid w:val="00045A2F"/>
    <w:rPr>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Antrat">
    <w:name w:val="caption"/>
    <w:aliases w:val="Lentelė,paveikslas,Paveikslo pavadinimas, Char Char"/>
    <w:basedOn w:val="prastasis"/>
    <w:next w:val="prastasis"/>
    <w:link w:val="AntratDiagrama"/>
    <w:uiPriority w:val="35"/>
    <w:qFormat/>
    <w:rsid w:val="00045A2F"/>
    <w:pPr>
      <w:spacing w:before="240" w:after="120"/>
      <w:jc w:val="center"/>
    </w:pPr>
    <w:rPr>
      <w:b/>
      <w:sz w:val="18"/>
      <w:szCs w:val="20"/>
      <w:lang w:eastAsia="en-US"/>
    </w:rPr>
  </w:style>
  <w:style w:type="character" w:customStyle="1" w:styleId="AntratDiagrama">
    <w:name w:val="Antraštė Diagrama"/>
    <w:aliases w:val="Lentelė Diagrama,paveikslas Diagrama,Paveikslo pavadinimas Diagrama, Char Char Diagrama"/>
    <w:link w:val="Antrat"/>
    <w:uiPriority w:val="35"/>
    <w:locked/>
    <w:rsid w:val="00045A2F"/>
    <w:rPr>
      <w:b/>
      <w:sz w:val="18"/>
      <w:lang w:eastAsia="en-US"/>
    </w:rPr>
  </w:style>
  <w:style w:type="character" w:customStyle="1" w:styleId="verdanabold121">
    <w:name w:val="verdana_bold121"/>
    <w:uiPriority w:val="99"/>
    <w:rsid w:val="00045A2F"/>
    <w:rPr>
      <w:rFonts w:ascii="Verdana" w:hAnsi="Verdana"/>
      <w:b/>
      <w:sz w:val="18"/>
    </w:rPr>
  </w:style>
  <w:style w:type="character" w:customStyle="1" w:styleId="skypepnhprintcontainer">
    <w:name w:val="skype_pnh_print_container"/>
    <w:uiPriority w:val="99"/>
    <w:rsid w:val="00045A2F"/>
    <w:rPr>
      <w:rFonts w:cs="Times New Roman"/>
    </w:rPr>
  </w:style>
  <w:style w:type="character" w:customStyle="1" w:styleId="skypepnhcontainer">
    <w:name w:val="skype_pnh_container"/>
    <w:uiPriority w:val="99"/>
    <w:rsid w:val="00045A2F"/>
    <w:rPr>
      <w:rFonts w:cs="Times New Roman"/>
    </w:rPr>
  </w:style>
  <w:style w:type="character" w:customStyle="1" w:styleId="skypepnhmark">
    <w:name w:val="skype_pnh_mark"/>
    <w:uiPriority w:val="99"/>
    <w:rsid w:val="00045A2F"/>
    <w:rPr>
      <w:rFonts w:cs="Times New Roman"/>
    </w:rPr>
  </w:style>
  <w:style w:type="character" w:customStyle="1" w:styleId="skypepnhleftspan">
    <w:name w:val="skype_pnh_left_span"/>
    <w:uiPriority w:val="99"/>
    <w:rsid w:val="00045A2F"/>
    <w:rPr>
      <w:rFonts w:cs="Times New Roman"/>
    </w:rPr>
  </w:style>
  <w:style w:type="character" w:customStyle="1" w:styleId="skypepnhdropartspan">
    <w:name w:val="skype_pnh_dropart_span"/>
    <w:uiPriority w:val="99"/>
    <w:rsid w:val="00045A2F"/>
    <w:rPr>
      <w:rFonts w:cs="Times New Roman"/>
    </w:rPr>
  </w:style>
  <w:style w:type="character" w:customStyle="1" w:styleId="skypepnhdropartflagspan">
    <w:name w:val="skype_pnh_dropart_flag_span"/>
    <w:uiPriority w:val="99"/>
    <w:rsid w:val="00045A2F"/>
    <w:rPr>
      <w:rFonts w:cs="Times New Roman"/>
    </w:rPr>
  </w:style>
  <w:style w:type="character" w:customStyle="1" w:styleId="skypepnhtextspan">
    <w:name w:val="skype_pnh_text_span"/>
    <w:uiPriority w:val="99"/>
    <w:rsid w:val="00045A2F"/>
    <w:rPr>
      <w:rFonts w:cs="Times New Roman"/>
    </w:rPr>
  </w:style>
  <w:style w:type="character" w:customStyle="1" w:styleId="skypepnhrightspan">
    <w:name w:val="skype_pnh_right_span"/>
    <w:uiPriority w:val="99"/>
    <w:rsid w:val="00045A2F"/>
    <w:rPr>
      <w:rFonts w:cs="Times New Roman"/>
    </w:rPr>
  </w:style>
  <w:style w:type="paragraph" w:customStyle="1" w:styleId="CharChar">
    <w:name w:val="Char Char"/>
    <w:basedOn w:val="prastasis"/>
    <w:uiPriority w:val="99"/>
    <w:rsid w:val="00045A2F"/>
    <w:pPr>
      <w:spacing w:after="160" w:line="240" w:lineRule="exact"/>
    </w:pPr>
    <w:rPr>
      <w:rFonts w:ascii="Tahoma" w:hAnsi="Tahoma" w:cs="Tahoma"/>
      <w:sz w:val="20"/>
      <w:szCs w:val="20"/>
      <w:lang w:val="en-US" w:eastAsia="en-US"/>
    </w:rPr>
  </w:style>
  <w:style w:type="character" w:customStyle="1" w:styleId="apple-style-span">
    <w:name w:val="apple-style-span"/>
    <w:uiPriority w:val="99"/>
    <w:rsid w:val="00045A2F"/>
    <w:rPr>
      <w:rFonts w:cs="Times New Roman"/>
    </w:rPr>
  </w:style>
  <w:style w:type="paragraph" w:customStyle="1" w:styleId="DiagramaCharCharChar">
    <w:name w:val="Diagrama Char Char Char"/>
    <w:basedOn w:val="prastasis"/>
    <w:uiPriority w:val="99"/>
    <w:rsid w:val="00045A2F"/>
    <w:pPr>
      <w:spacing w:after="160" w:line="240" w:lineRule="exact"/>
    </w:pPr>
    <w:rPr>
      <w:rFonts w:ascii="Tahoma" w:hAnsi="Tahoma"/>
      <w:sz w:val="20"/>
      <w:szCs w:val="20"/>
      <w:lang w:val="en-US" w:eastAsia="en-US"/>
    </w:rPr>
  </w:style>
  <w:style w:type="paragraph" w:customStyle="1" w:styleId="ryskus">
    <w:name w:val="ryskus"/>
    <w:basedOn w:val="prastasis"/>
    <w:autoRedefine/>
    <w:uiPriority w:val="99"/>
    <w:rsid w:val="00045A2F"/>
    <w:pPr>
      <w:overflowPunct w:val="0"/>
      <w:autoSpaceDE w:val="0"/>
      <w:autoSpaceDN w:val="0"/>
      <w:adjustRightInd w:val="0"/>
      <w:spacing w:before="240" w:after="100"/>
      <w:jc w:val="center"/>
      <w:textAlignment w:val="baseline"/>
    </w:pPr>
    <w:rPr>
      <w:b/>
      <w:color w:val="000000"/>
      <w:sz w:val="22"/>
      <w:szCs w:val="18"/>
      <w:lang w:val="en-US" w:eastAsia="en-US"/>
    </w:rPr>
  </w:style>
  <w:style w:type="paragraph" w:customStyle="1" w:styleId="lentele">
    <w:name w:val="lentele"/>
    <w:basedOn w:val="prastasis"/>
    <w:autoRedefine/>
    <w:uiPriority w:val="99"/>
    <w:rsid w:val="00045A2F"/>
    <w:pPr>
      <w:spacing w:before="40" w:after="40"/>
      <w:jc w:val="center"/>
    </w:pPr>
    <w:rPr>
      <w:sz w:val="20"/>
      <w:szCs w:val="22"/>
      <w:lang w:val="en-GB" w:eastAsia="en-US"/>
    </w:rPr>
  </w:style>
  <w:style w:type="paragraph" w:customStyle="1" w:styleId="lentelsgalva">
    <w:name w:val="lentelės galva"/>
    <w:basedOn w:val="lentele"/>
    <w:autoRedefine/>
    <w:uiPriority w:val="99"/>
    <w:rsid w:val="00045A2F"/>
    <w:rPr>
      <w:b/>
      <w:lang w:val="lt-LT"/>
    </w:rPr>
  </w:style>
  <w:style w:type="paragraph" w:customStyle="1" w:styleId="CharDiagramaDiagramaCharCharDiagramaDiagramaCharDiagramaDiagramaCharCharCharCharCharCharChar1">
    <w:name w:val="Char Diagrama Diagrama Char Char Diagrama Diagrama Char Diagrama Diagrama Char Char Char Char Char Char Char1"/>
    <w:basedOn w:val="prastasis"/>
    <w:uiPriority w:val="99"/>
    <w:semiHidden/>
    <w:rsid w:val="00045A2F"/>
    <w:pPr>
      <w:spacing w:after="160" w:line="240" w:lineRule="exact"/>
    </w:pPr>
    <w:rPr>
      <w:rFonts w:ascii="Verdana" w:hAnsi="Verdana" w:cs="Verdana"/>
      <w:sz w:val="20"/>
      <w:szCs w:val="20"/>
    </w:rPr>
  </w:style>
  <w:style w:type="paragraph" w:customStyle="1" w:styleId="StyleCaptionLeft">
    <w:name w:val="Style Caption + Left"/>
    <w:basedOn w:val="Antrat"/>
    <w:link w:val="StyleCaptionLeftChar"/>
    <w:uiPriority w:val="99"/>
    <w:rsid w:val="00045A2F"/>
    <w:pPr>
      <w:spacing w:before="0"/>
    </w:pPr>
    <w:rPr>
      <w:bCs/>
      <w:lang w:eastAsia="lt-LT"/>
    </w:rPr>
  </w:style>
  <w:style w:type="character" w:customStyle="1" w:styleId="StyleCaptionLeftChar">
    <w:name w:val="Style Caption + Left Char"/>
    <w:link w:val="StyleCaptionLeft"/>
    <w:uiPriority w:val="99"/>
    <w:locked/>
    <w:rsid w:val="00045A2F"/>
    <w:rPr>
      <w:b/>
      <w:bCs/>
      <w:sz w:val="18"/>
    </w:rPr>
  </w:style>
  <w:style w:type="paragraph" w:styleId="Turinioantrat">
    <w:name w:val="TOC Heading"/>
    <w:basedOn w:val="Antrat1"/>
    <w:next w:val="prastasis"/>
    <w:uiPriority w:val="39"/>
    <w:qFormat/>
    <w:rsid w:val="00045A2F"/>
    <w:pPr>
      <w:keepLines/>
      <w:suppressAutoHyphens w:val="0"/>
      <w:spacing w:before="480" w:line="276" w:lineRule="auto"/>
      <w:outlineLvl w:val="9"/>
    </w:pPr>
    <w:rPr>
      <w:rFonts w:ascii="Cambria" w:eastAsia="MS Gothic" w:hAnsi="Cambria"/>
      <w:color w:val="365F91"/>
      <w:sz w:val="28"/>
      <w:szCs w:val="28"/>
      <w:lang w:val="en-US" w:eastAsia="ja-JP"/>
    </w:rPr>
  </w:style>
  <w:style w:type="paragraph" w:customStyle="1" w:styleId="StyleHeading114pt">
    <w:name w:val="Style Heading 1 + 14 pt"/>
    <w:basedOn w:val="Antrat1"/>
    <w:uiPriority w:val="99"/>
    <w:rsid w:val="00045A2F"/>
    <w:pPr>
      <w:pBdr>
        <w:bottom w:val="single" w:sz="18" w:space="1" w:color="99CCFF"/>
      </w:pBdr>
      <w:tabs>
        <w:tab w:val="num" w:pos="432"/>
      </w:tabs>
      <w:suppressAutoHyphens w:val="0"/>
      <w:spacing w:before="120" w:after="480"/>
      <w:ind w:left="432" w:hanging="432"/>
    </w:pPr>
    <w:rPr>
      <w:rFonts w:cs="Arial"/>
      <w:caps w:val="0"/>
      <w:sz w:val="28"/>
      <w:szCs w:val="32"/>
      <w:lang w:val="lt-LT" w:eastAsia="lt-LT"/>
    </w:rPr>
  </w:style>
  <w:style w:type="paragraph" w:customStyle="1" w:styleId="prastasis3">
    <w:name w:val="Įprastasis+3"/>
    <w:basedOn w:val="Default"/>
    <w:next w:val="Default"/>
    <w:uiPriority w:val="99"/>
    <w:rsid w:val="00045A2F"/>
    <w:rPr>
      <w:color w:val="auto"/>
    </w:rPr>
  </w:style>
  <w:style w:type="paragraph" w:styleId="Pataisymai">
    <w:name w:val="Revision"/>
    <w:hidden/>
    <w:semiHidden/>
    <w:rsid w:val="00045A2F"/>
    <w:rPr>
      <w:sz w:val="24"/>
      <w:szCs w:val="24"/>
      <w:lang w:eastAsia="ar-SA"/>
    </w:rPr>
  </w:style>
  <w:style w:type="paragraph" w:customStyle="1" w:styleId="btekstas">
    <w:name w:val="b. tekstas"/>
    <w:basedOn w:val="prastasis"/>
    <w:link w:val="btekstasChar"/>
    <w:uiPriority w:val="99"/>
    <w:qFormat/>
    <w:rsid w:val="00045A2F"/>
    <w:pPr>
      <w:spacing w:before="120" w:after="120" w:line="276" w:lineRule="auto"/>
      <w:ind w:firstLine="709"/>
    </w:pPr>
    <w:rPr>
      <w:szCs w:val="20"/>
      <w:lang w:eastAsia="ar-SA"/>
    </w:rPr>
  </w:style>
  <w:style w:type="character" w:customStyle="1" w:styleId="btekstasChar">
    <w:name w:val="b. tekstas Char"/>
    <w:link w:val="btekstas"/>
    <w:uiPriority w:val="99"/>
    <w:locked/>
    <w:rsid w:val="00045A2F"/>
    <w:rPr>
      <w:sz w:val="24"/>
      <w:lang w:eastAsia="ar-SA"/>
    </w:rPr>
  </w:style>
  <w:style w:type="table" w:customStyle="1" w:styleId="lyderio2">
    <w:name w:val="lyderio2"/>
    <w:uiPriority w:val="99"/>
    <w:rsid w:val="00045A2F"/>
    <w:pPr>
      <w:jc w:val="center"/>
    </w:pPr>
    <w:rPr>
      <w:sz w:val="22"/>
      <w:szCs w:val="22"/>
    </w:rPr>
    <w:tblPr>
      <w:tblInd w:w="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0" w:type="dxa"/>
        <w:left w:w="108" w:type="dxa"/>
        <w:bottom w:w="0" w:type="dxa"/>
        <w:right w:w="108" w:type="dxa"/>
      </w:tblCellMar>
    </w:tblPr>
  </w:style>
  <w:style w:type="table" w:customStyle="1" w:styleId="GridTable4-Accent11">
    <w:name w:val="Grid Table 4 - Accent 11"/>
    <w:uiPriority w:val="99"/>
    <w:rsid w:val="00045A2F"/>
    <w:rPr>
      <w:rFonts w:ascii="Calibri" w:hAnsi="Calibri"/>
      <w:lang w:eastAsia="en-US"/>
    </w:rPr>
    <w:tblPr>
      <w:tblStyleRowBandSize w:val="1"/>
      <w:tblStyleColBandSize w:val="1"/>
      <w:jc w:val="center"/>
      <w:tblInd w:w="0" w:type="dxa"/>
      <w:tblBorders>
        <w:top w:val="single" w:sz="4" w:space="0" w:color="5DBDFF"/>
        <w:left w:val="single" w:sz="4" w:space="0" w:color="5DBDFF"/>
        <w:bottom w:val="single" w:sz="4" w:space="0" w:color="5DBDFF"/>
        <w:right w:val="single" w:sz="4" w:space="0" w:color="5DBDFF"/>
        <w:insideH w:val="single" w:sz="4" w:space="0" w:color="5DBDFF"/>
        <w:insideV w:val="single" w:sz="4" w:space="0" w:color="5DBDFF"/>
      </w:tblBorders>
      <w:tblCellMar>
        <w:top w:w="0" w:type="dxa"/>
        <w:left w:w="108" w:type="dxa"/>
        <w:bottom w:w="0" w:type="dxa"/>
        <w:right w:w="108" w:type="dxa"/>
      </w:tblCellMar>
    </w:tblPr>
    <w:trPr>
      <w:jc w:val="center"/>
    </w:trPr>
  </w:style>
  <w:style w:type="table" w:customStyle="1" w:styleId="GridTable4-Accent61">
    <w:name w:val="Grid Table 4 - Accent 61"/>
    <w:uiPriority w:val="99"/>
    <w:rsid w:val="00045A2F"/>
    <w:rPr>
      <w:rFonts w:ascii="Calibri" w:hAnsi="Calibri"/>
      <w:lang w:eastAsia="en-US"/>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style>
  <w:style w:type="paragraph" w:customStyle="1" w:styleId="Source">
    <w:name w:val="Source"/>
    <w:uiPriority w:val="99"/>
    <w:rsid w:val="00045A2F"/>
    <w:pPr>
      <w:spacing w:before="160" w:after="280"/>
      <w:jc w:val="center"/>
    </w:pPr>
    <w:rPr>
      <w:rFonts w:ascii="Calibri" w:hAnsi="Calibri"/>
      <w:i/>
      <w:iCs/>
      <w:noProof/>
      <w:szCs w:val="22"/>
      <w:lang w:eastAsia="en-US"/>
    </w:rPr>
  </w:style>
  <w:style w:type="paragraph" w:customStyle="1" w:styleId="Picture-Title">
    <w:name w:val="Picture-Title"/>
    <w:basedOn w:val="prastasis"/>
    <w:uiPriority w:val="99"/>
    <w:rsid w:val="00045A2F"/>
    <w:pPr>
      <w:spacing w:before="240" w:after="240"/>
      <w:jc w:val="center"/>
    </w:pPr>
    <w:rPr>
      <w:rFonts w:ascii="Calibri" w:hAnsi="Calibri"/>
      <w:b/>
      <w:iCs/>
      <w:noProof/>
      <w:sz w:val="20"/>
      <w:szCs w:val="22"/>
      <w:lang w:eastAsia="en-US"/>
    </w:rPr>
  </w:style>
  <w:style w:type="character" w:customStyle="1" w:styleId="apple-converted-space">
    <w:name w:val="apple-converted-space"/>
    <w:rsid w:val="00045A2F"/>
    <w:rPr>
      <w:rFonts w:cs="Times New Roman"/>
    </w:rPr>
  </w:style>
  <w:style w:type="character" w:customStyle="1" w:styleId="visualization-table">
    <w:name w:val="visualization-table"/>
    <w:rsid w:val="00045A2F"/>
  </w:style>
  <w:style w:type="paragraph" w:styleId="Pagrindiniotekstotrauka3">
    <w:name w:val="Body Text Indent 3"/>
    <w:aliases w:val=" Diagrama8"/>
    <w:basedOn w:val="prastasis"/>
    <w:link w:val="Pagrindiniotekstotrauka3Diagrama"/>
    <w:uiPriority w:val="99"/>
    <w:unhideWhenUsed/>
    <w:rsid w:val="00045A2F"/>
    <w:pPr>
      <w:suppressAutoHyphens/>
      <w:spacing w:after="120"/>
      <w:ind w:left="283"/>
    </w:pPr>
    <w:rPr>
      <w:sz w:val="16"/>
      <w:szCs w:val="16"/>
      <w:lang w:eastAsia="ar-SA"/>
    </w:rPr>
  </w:style>
  <w:style w:type="character" w:customStyle="1" w:styleId="Pagrindiniotekstotrauka3Diagrama">
    <w:name w:val="Pagrindinio teksto įtrauka 3 Diagrama"/>
    <w:aliases w:val=" Diagrama8 Diagrama"/>
    <w:basedOn w:val="Numatytasispastraiposriftas"/>
    <w:link w:val="Pagrindiniotekstotrauka3"/>
    <w:uiPriority w:val="99"/>
    <w:rsid w:val="00045A2F"/>
    <w:rPr>
      <w:sz w:val="16"/>
      <w:szCs w:val="16"/>
      <w:lang w:eastAsia="ar-SA"/>
    </w:rPr>
  </w:style>
  <w:style w:type="paragraph" w:styleId="Turinys4">
    <w:name w:val="toc 4"/>
    <w:basedOn w:val="prastasis"/>
    <w:next w:val="prastasis"/>
    <w:autoRedefine/>
    <w:uiPriority w:val="39"/>
    <w:unhideWhenUsed/>
    <w:rsid w:val="00045A2F"/>
    <w:pPr>
      <w:suppressAutoHyphens/>
      <w:ind w:left="720"/>
    </w:pPr>
    <w:rPr>
      <w:rFonts w:asciiTheme="minorHAnsi" w:hAnsiTheme="minorHAnsi"/>
      <w:sz w:val="18"/>
      <w:szCs w:val="18"/>
      <w:lang w:eastAsia="ar-SA"/>
    </w:rPr>
  </w:style>
  <w:style w:type="paragraph" w:styleId="Turinys5">
    <w:name w:val="toc 5"/>
    <w:basedOn w:val="prastasis"/>
    <w:next w:val="prastasis"/>
    <w:autoRedefine/>
    <w:uiPriority w:val="39"/>
    <w:unhideWhenUsed/>
    <w:rsid w:val="00045A2F"/>
    <w:pPr>
      <w:suppressAutoHyphens/>
      <w:ind w:left="960"/>
    </w:pPr>
    <w:rPr>
      <w:rFonts w:asciiTheme="minorHAnsi" w:hAnsiTheme="minorHAnsi"/>
      <w:sz w:val="18"/>
      <w:szCs w:val="18"/>
      <w:lang w:eastAsia="ar-SA"/>
    </w:rPr>
  </w:style>
  <w:style w:type="paragraph" w:styleId="Turinys6">
    <w:name w:val="toc 6"/>
    <w:basedOn w:val="prastasis"/>
    <w:next w:val="prastasis"/>
    <w:autoRedefine/>
    <w:uiPriority w:val="39"/>
    <w:unhideWhenUsed/>
    <w:rsid w:val="00045A2F"/>
    <w:pPr>
      <w:suppressAutoHyphens/>
      <w:ind w:left="1200"/>
    </w:pPr>
    <w:rPr>
      <w:rFonts w:asciiTheme="minorHAnsi" w:hAnsiTheme="minorHAnsi"/>
      <w:sz w:val="18"/>
      <w:szCs w:val="18"/>
      <w:lang w:eastAsia="ar-SA"/>
    </w:rPr>
  </w:style>
  <w:style w:type="paragraph" w:styleId="Turinys7">
    <w:name w:val="toc 7"/>
    <w:basedOn w:val="prastasis"/>
    <w:next w:val="prastasis"/>
    <w:autoRedefine/>
    <w:uiPriority w:val="39"/>
    <w:unhideWhenUsed/>
    <w:rsid w:val="00045A2F"/>
    <w:pPr>
      <w:suppressAutoHyphens/>
      <w:ind w:left="1440"/>
    </w:pPr>
    <w:rPr>
      <w:rFonts w:asciiTheme="minorHAnsi" w:hAnsiTheme="minorHAnsi"/>
      <w:sz w:val="18"/>
      <w:szCs w:val="18"/>
      <w:lang w:eastAsia="ar-SA"/>
    </w:rPr>
  </w:style>
  <w:style w:type="paragraph" w:styleId="Turinys8">
    <w:name w:val="toc 8"/>
    <w:basedOn w:val="prastasis"/>
    <w:next w:val="prastasis"/>
    <w:autoRedefine/>
    <w:uiPriority w:val="39"/>
    <w:unhideWhenUsed/>
    <w:rsid w:val="00045A2F"/>
    <w:pPr>
      <w:suppressAutoHyphens/>
      <w:ind w:left="1680"/>
    </w:pPr>
    <w:rPr>
      <w:rFonts w:asciiTheme="minorHAnsi" w:hAnsiTheme="minorHAnsi"/>
      <w:sz w:val="18"/>
      <w:szCs w:val="18"/>
      <w:lang w:eastAsia="ar-SA"/>
    </w:rPr>
  </w:style>
  <w:style w:type="paragraph" w:styleId="Turinys9">
    <w:name w:val="toc 9"/>
    <w:basedOn w:val="prastasis"/>
    <w:next w:val="prastasis"/>
    <w:autoRedefine/>
    <w:uiPriority w:val="39"/>
    <w:unhideWhenUsed/>
    <w:rsid w:val="00045A2F"/>
    <w:pPr>
      <w:suppressAutoHyphens/>
      <w:ind w:left="1920"/>
    </w:pPr>
    <w:rPr>
      <w:rFonts w:asciiTheme="minorHAnsi" w:hAnsiTheme="minorHAnsi"/>
      <w:sz w:val="18"/>
      <w:szCs w:val="18"/>
      <w:lang w:eastAsia="ar-SA"/>
    </w:rPr>
  </w:style>
  <w:style w:type="character" w:customStyle="1" w:styleId="DefaultDiagrama">
    <w:name w:val="Default Diagrama"/>
    <w:basedOn w:val="Numatytasispastraiposriftas"/>
    <w:link w:val="Default"/>
    <w:rsid w:val="00045A2F"/>
    <w:rPr>
      <w:color w:val="000000"/>
      <w:sz w:val="24"/>
      <w:szCs w:val="24"/>
    </w:rPr>
  </w:style>
  <w:style w:type="paragraph" w:styleId="Pavadinimas">
    <w:name w:val="Title"/>
    <w:aliases w:val=" Diagrama11"/>
    <w:basedOn w:val="prastasis"/>
    <w:link w:val="PavadinimasDiagrama"/>
    <w:qFormat/>
    <w:rsid w:val="00045A2F"/>
    <w:pPr>
      <w:spacing w:before="240" w:after="120"/>
      <w:jc w:val="center"/>
    </w:pPr>
    <w:rPr>
      <w:rFonts w:ascii="TimesLT" w:eastAsia="MS Mincho" w:hAnsi="TimesLT"/>
      <w:b/>
      <w:sz w:val="32"/>
      <w:szCs w:val="20"/>
      <w:lang w:eastAsia="en-US"/>
    </w:rPr>
  </w:style>
  <w:style w:type="character" w:customStyle="1" w:styleId="PavadinimasDiagrama">
    <w:name w:val="Pavadinimas Diagrama"/>
    <w:aliases w:val=" Diagrama11 Diagrama"/>
    <w:basedOn w:val="Numatytasispastraiposriftas"/>
    <w:link w:val="Pavadinimas"/>
    <w:rsid w:val="00045A2F"/>
    <w:rPr>
      <w:rFonts w:ascii="TimesLT" w:eastAsia="MS Mincho" w:hAnsi="TimesLT"/>
      <w:b/>
      <w:sz w:val="32"/>
      <w:lang w:eastAsia="en-US"/>
    </w:rPr>
  </w:style>
  <w:style w:type="character" w:customStyle="1" w:styleId="TitleChar">
    <w:name w:val="Title Char"/>
    <w:basedOn w:val="Numatytasispastraiposriftas"/>
    <w:rsid w:val="00045A2F"/>
    <w:rPr>
      <w:rFonts w:asciiTheme="majorHAnsi" w:eastAsiaTheme="majorEastAsia" w:hAnsiTheme="majorHAnsi" w:cstheme="majorBidi"/>
      <w:color w:val="17365D" w:themeColor="text2" w:themeShade="BF"/>
      <w:spacing w:val="5"/>
      <w:kern w:val="28"/>
      <w:sz w:val="52"/>
      <w:szCs w:val="52"/>
      <w:lang w:val="lt-LT" w:eastAsia="ar-SA"/>
    </w:rPr>
  </w:style>
  <w:style w:type="paragraph" w:styleId="Pagrindiniotekstotrauka2">
    <w:name w:val="Body Text Indent 2"/>
    <w:aliases w:val=" Diagrama9"/>
    <w:basedOn w:val="prastasis"/>
    <w:link w:val="Pagrindiniotekstotrauka2Diagrama"/>
    <w:uiPriority w:val="99"/>
    <w:rsid w:val="00045A2F"/>
    <w:pPr>
      <w:keepNext/>
      <w:keepLines/>
      <w:ind w:firstLine="720"/>
    </w:pPr>
    <w:rPr>
      <w:rFonts w:ascii="Arial" w:eastAsia="MS Mincho" w:hAnsi="Arial"/>
      <w:sz w:val="22"/>
      <w:szCs w:val="20"/>
      <w:lang w:eastAsia="en-US"/>
    </w:rPr>
  </w:style>
  <w:style w:type="character" w:customStyle="1" w:styleId="Pagrindiniotekstotrauka2Diagrama">
    <w:name w:val="Pagrindinio teksto įtrauka 2 Diagrama"/>
    <w:aliases w:val=" Diagrama9 Diagrama"/>
    <w:basedOn w:val="Numatytasispastraiposriftas"/>
    <w:link w:val="Pagrindiniotekstotrauka2"/>
    <w:uiPriority w:val="99"/>
    <w:rsid w:val="00045A2F"/>
    <w:rPr>
      <w:rFonts w:ascii="Arial" w:eastAsia="MS Mincho" w:hAnsi="Arial"/>
      <w:sz w:val="22"/>
      <w:lang w:eastAsia="en-US"/>
    </w:rPr>
  </w:style>
  <w:style w:type="paragraph" w:styleId="Sraassuenkleliais">
    <w:name w:val="List Bullet"/>
    <w:basedOn w:val="prastasis"/>
    <w:autoRedefine/>
    <w:rsid w:val="00045A2F"/>
    <w:pPr>
      <w:tabs>
        <w:tab w:val="num" w:pos="360"/>
      </w:tabs>
      <w:ind w:left="360" w:hanging="360"/>
    </w:pPr>
    <w:rPr>
      <w:rFonts w:ascii="Arial Narrow" w:eastAsia="MS Mincho" w:hAnsi="Arial Narrow"/>
      <w:sz w:val="22"/>
      <w:szCs w:val="20"/>
      <w:lang w:eastAsia="en-US"/>
    </w:rPr>
  </w:style>
  <w:style w:type="paragraph" w:styleId="Dokumentostruktra">
    <w:name w:val="Document Map"/>
    <w:aliases w:val=" Diagrama5"/>
    <w:basedOn w:val="prastasis"/>
    <w:link w:val="DokumentostruktraDiagrama"/>
    <w:rsid w:val="00045A2F"/>
    <w:pPr>
      <w:shd w:val="clear" w:color="auto" w:fill="000080"/>
    </w:pPr>
    <w:rPr>
      <w:rFonts w:ascii="Tahoma" w:eastAsia="MS Mincho" w:hAnsi="Tahoma"/>
      <w:sz w:val="22"/>
      <w:szCs w:val="20"/>
      <w:lang w:eastAsia="en-US"/>
    </w:rPr>
  </w:style>
  <w:style w:type="character" w:customStyle="1" w:styleId="DokumentostruktraDiagrama">
    <w:name w:val="Dokumento struktūra Diagrama"/>
    <w:aliases w:val=" Diagrama5 Diagrama"/>
    <w:basedOn w:val="Numatytasispastraiposriftas"/>
    <w:link w:val="Dokumentostruktra"/>
    <w:rsid w:val="00045A2F"/>
    <w:rPr>
      <w:rFonts w:ascii="Tahoma" w:eastAsia="MS Mincho" w:hAnsi="Tahoma"/>
      <w:sz w:val="22"/>
      <w:shd w:val="clear" w:color="auto" w:fill="000080"/>
      <w:lang w:eastAsia="en-US"/>
    </w:rPr>
  </w:style>
  <w:style w:type="paragraph" w:customStyle="1" w:styleId="BodyText1">
    <w:name w:val="Body Text1"/>
    <w:autoRedefine/>
    <w:rsid w:val="00045A2F"/>
    <w:pPr>
      <w:spacing w:before="40" w:after="40"/>
      <w:ind w:firstLine="567"/>
      <w:jc w:val="both"/>
    </w:pPr>
    <w:rPr>
      <w:rFonts w:ascii="Arial" w:eastAsia="MS Mincho" w:hAnsi="Arial"/>
      <w:i/>
      <w:sz w:val="24"/>
      <w:lang w:eastAsia="en-US"/>
    </w:rPr>
  </w:style>
  <w:style w:type="paragraph" w:customStyle="1" w:styleId="BodyText21">
    <w:name w:val="Body Text 21"/>
    <w:basedOn w:val="prastasis"/>
    <w:rsid w:val="00045A2F"/>
    <w:rPr>
      <w:rFonts w:ascii="Arial Narrow" w:eastAsia="MS Mincho" w:hAnsi="Arial Narrow"/>
      <w:snapToGrid w:val="0"/>
      <w:sz w:val="22"/>
      <w:szCs w:val="20"/>
      <w:lang w:eastAsia="en-US"/>
    </w:rPr>
  </w:style>
  <w:style w:type="paragraph" w:customStyle="1" w:styleId="CompanyName">
    <w:name w:val="Company Name"/>
    <w:basedOn w:val="prastasis"/>
    <w:rsid w:val="00045A2F"/>
    <w:pPr>
      <w:keepNext/>
      <w:keepLines/>
      <w:framePr w:w="4080" w:h="840" w:hSpace="180" w:wrap="notBeside" w:vAnchor="page" w:hAnchor="margin" w:y="913" w:anchorLock="1"/>
      <w:spacing w:line="220" w:lineRule="atLeast"/>
    </w:pPr>
    <w:rPr>
      <w:rFonts w:ascii="Arial Black" w:eastAsia="MS Mincho" w:hAnsi="Arial Black"/>
      <w:spacing w:val="-25"/>
      <w:kern w:val="28"/>
      <w:sz w:val="32"/>
      <w:szCs w:val="20"/>
      <w:lang w:eastAsia="en-US"/>
    </w:rPr>
  </w:style>
  <w:style w:type="paragraph" w:styleId="Vokoatgalinisadresas">
    <w:name w:val="envelope return"/>
    <w:basedOn w:val="prastasis"/>
    <w:rsid w:val="00045A2F"/>
    <w:pPr>
      <w:ind w:firstLine="720"/>
    </w:pPr>
    <w:rPr>
      <w:rFonts w:ascii="Arial" w:eastAsia="MS Mincho" w:hAnsi="Arial"/>
      <w:spacing w:val="-20"/>
      <w:sz w:val="20"/>
      <w:szCs w:val="20"/>
      <w:lang w:eastAsia="en-US"/>
    </w:rPr>
  </w:style>
  <w:style w:type="paragraph" w:customStyle="1" w:styleId="Paveikslirlentelitekstas">
    <w:name w:val="Paveikslų ir lentelių tekstas"/>
    <w:basedOn w:val="prastasis"/>
    <w:rsid w:val="00045A2F"/>
    <w:rPr>
      <w:rFonts w:ascii="Arial" w:eastAsia="MS Mincho" w:hAnsi="Arial"/>
      <w:sz w:val="22"/>
      <w:szCs w:val="20"/>
      <w:lang w:eastAsia="en-US"/>
    </w:rPr>
  </w:style>
  <w:style w:type="paragraph" w:customStyle="1" w:styleId="Lenteligalva">
    <w:name w:val="Lentelių galva"/>
    <w:basedOn w:val="Paveikslirlentelitekstas"/>
    <w:rsid w:val="00045A2F"/>
    <w:pPr>
      <w:spacing w:before="60" w:after="60"/>
      <w:jc w:val="center"/>
    </w:pPr>
    <w:rPr>
      <w:b/>
      <w:i/>
      <w:snapToGrid w:val="0"/>
      <w:color w:val="000000"/>
    </w:rPr>
  </w:style>
  <w:style w:type="paragraph" w:customStyle="1" w:styleId="Paveikslams">
    <w:name w:val="Paveikslams"/>
    <w:aliases w:val="lentelėms"/>
    <w:basedOn w:val="prastasis"/>
    <w:rsid w:val="00045A2F"/>
    <w:pPr>
      <w:spacing w:after="60"/>
      <w:jc w:val="center"/>
    </w:pPr>
    <w:rPr>
      <w:rFonts w:ascii="Arial Narrow" w:eastAsia="MS Mincho" w:hAnsi="Arial Narrow"/>
      <w:b/>
      <w:i/>
      <w:sz w:val="22"/>
      <w:szCs w:val="20"/>
      <w:lang w:eastAsia="en-US"/>
    </w:rPr>
  </w:style>
  <w:style w:type="paragraph" w:customStyle="1" w:styleId="Paveiksl">
    <w:name w:val="Paveikslų"/>
    <w:aliases w:val="lentelių pavadinimai"/>
    <w:basedOn w:val="prastasis"/>
    <w:rsid w:val="00045A2F"/>
    <w:pPr>
      <w:jc w:val="center"/>
    </w:pPr>
    <w:rPr>
      <w:rFonts w:ascii="Arial Narrow" w:eastAsia="MS Mincho" w:hAnsi="Arial Narrow"/>
      <w:b/>
      <w:i/>
      <w:sz w:val="22"/>
      <w:szCs w:val="20"/>
      <w:lang w:eastAsia="en-US"/>
    </w:rPr>
  </w:style>
  <w:style w:type="paragraph" w:customStyle="1" w:styleId="ReturnAddress">
    <w:name w:val="Return Address"/>
    <w:basedOn w:val="prastasis"/>
    <w:rsid w:val="00045A2F"/>
    <w:pPr>
      <w:keepLines/>
      <w:framePr w:w="5160" w:h="840" w:wrap="notBeside" w:vAnchor="page" w:hAnchor="page" w:x="6121" w:y="915" w:anchorLock="1"/>
      <w:tabs>
        <w:tab w:val="left" w:pos="2160"/>
      </w:tabs>
      <w:spacing w:line="160" w:lineRule="atLeast"/>
    </w:pPr>
    <w:rPr>
      <w:rFonts w:ascii="Arial Narrow" w:eastAsia="MS Mincho" w:hAnsi="Arial Narrow"/>
      <w:sz w:val="14"/>
      <w:szCs w:val="20"/>
      <w:lang w:val="en-US" w:eastAsia="en-US"/>
    </w:rPr>
  </w:style>
  <w:style w:type="paragraph" w:customStyle="1" w:styleId="TitleCover">
    <w:name w:val="Title Cover"/>
    <w:basedOn w:val="prastasis"/>
    <w:next w:val="prastasis"/>
    <w:rsid w:val="00045A2F"/>
    <w:pPr>
      <w:keepNext/>
      <w:keepLines/>
      <w:pBdr>
        <w:top w:val="single" w:sz="48" w:space="31" w:color="auto"/>
      </w:pBdr>
      <w:tabs>
        <w:tab w:val="left" w:pos="0"/>
      </w:tabs>
      <w:spacing w:before="240" w:after="500" w:line="640" w:lineRule="exact"/>
      <w:ind w:left="-840" w:right="-840"/>
    </w:pPr>
    <w:rPr>
      <w:rFonts w:ascii="Arial Black" w:eastAsia="MS Mincho" w:hAnsi="Arial Black"/>
      <w:b/>
      <w:spacing w:val="-48"/>
      <w:kern w:val="28"/>
      <w:sz w:val="64"/>
      <w:szCs w:val="20"/>
      <w:lang w:val="en-US" w:eastAsia="en-US"/>
    </w:rPr>
  </w:style>
  <w:style w:type="paragraph" w:customStyle="1" w:styleId="SubtitleCover">
    <w:name w:val="Subtitle Cover"/>
    <w:basedOn w:val="TitleCover"/>
    <w:next w:val="Pagrindinistekstas"/>
    <w:rsid w:val="00045A2F"/>
    <w:pPr>
      <w:pBdr>
        <w:top w:val="single" w:sz="6" w:space="24" w:color="auto"/>
      </w:pBdr>
      <w:tabs>
        <w:tab w:val="clear" w:pos="0"/>
      </w:tabs>
      <w:spacing w:before="0" w:after="0" w:line="480" w:lineRule="atLeast"/>
      <w:ind w:left="0" w:right="0"/>
    </w:pPr>
    <w:rPr>
      <w:rFonts w:ascii="Arial" w:hAnsi="Arial"/>
      <w:b w:val="0"/>
      <w:spacing w:val="-30"/>
      <w:sz w:val="48"/>
    </w:rPr>
  </w:style>
  <w:style w:type="paragraph" w:customStyle="1" w:styleId="taskas">
    <w:name w:val="taskas"/>
    <w:basedOn w:val="prastasis"/>
    <w:rsid w:val="00045A2F"/>
    <w:pPr>
      <w:tabs>
        <w:tab w:val="num" w:pos="360"/>
      </w:tabs>
      <w:ind w:left="360" w:hanging="360"/>
    </w:pPr>
    <w:rPr>
      <w:rFonts w:ascii="Arial Narrow" w:eastAsia="MS Mincho" w:hAnsi="Arial Narrow"/>
      <w:sz w:val="20"/>
      <w:szCs w:val="20"/>
      <w:lang w:val="en-GB" w:eastAsia="en-US"/>
    </w:rPr>
  </w:style>
  <w:style w:type="paragraph" w:customStyle="1" w:styleId="taskas1">
    <w:name w:val="taskas1"/>
    <w:basedOn w:val="prastasis"/>
    <w:rsid w:val="00045A2F"/>
    <w:pPr>
      <w:tabs>
        <w:tab w:val="num" w:pos="530"/>
      </w:tabs>
      <w:ind w:left="357" w:hanging="187"/>
    </w:pPr>
    <w:rPr>
      <w:rFonts w:ascii="Arial Narrow" w:eastAsia="MS Mincho" w:hAnsi="Arial Narrow"/>
      <w:sz w:val="20"/>
      <w:szCs w:val="20"/>
      <w:lang w:val="en-GB" w:eastAsia="en-US"/>
    </w:rPr>
  </w:style>
  <w:style w:type="paragraph" w:customStyle="1" w:styleId="Paveikslamslentelms">
    <w:name w:val="Paveikslams.lentelėms"/>
    <w:basedOn w:val="prastasis"/>
    <w:rsid w:val="00045A2F"/>
    <w:pPr>
      <w:spacing w:after="60"/>
      <w:jc w:val="center"/>
    </w:pPr>
    <w:rPr>
      <w:rFonts w:ascii="Arial Narrow" w:eastAsia="MS Mincho" w:hAnsi="Arial Narrow"/>
      <w:b/>
      <w:i/>
      <w:sz w:val="22"/>
      <w:szCs w:val="20"/>
      <w:lang w:eastAsia="en-US"/>
    </w:rPr>
  </w:style>
  <w:style w:type="paragraph" w:customStyle="1" w:styleId="xl24">
    <w:name w:val="xl24"/>
    <w:basedOn w:val="prastasis"/>
    <w:rsid w:val="0004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MS Mincho" w:hAnsi="Arial Narrow"/>
      <w:sz w:val="22"/>
      <w:lang w:val="en-US" w:eastAsia="en-US"/>
    </w:rPr>
  </w:style>
  <w:style w:type="paragraph" w:customStyle="1" w:styleId="xl25">
    <w:name w:val="xl25"/>
    <w:basedOn w:val="prastasis"/>
    <w:rsid w:val="0004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MS Mincho" w:hAnsi="Arial Narrow"/>
      <w:sz w:val="22"/>
      <w:lang w:val="en-US" w:eastAsia="en-US"/>
    </w:rPr>
  </w:style>
  <w:style w:type="paragraph" w:customStyle="1" w:styleId="xl26">
    <w:name w:val="xl26"/>
    <w:basedOn w:val="prastasis"/>
    <w:rsid w:val="0004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MS Mincho" w:hAnsi="Arial Narrow"/>
      <w:sz w:val="22"/>
      <w:lang w:val="en-US" w:eastAsia="en-US"/>
    </w:rPr>
  </w:style>
  <w:style w:type="paragraph" w:customStyle="1" w:styleId="xl27">
    <w:name w:val="xl27"/>
    <w:basedOn w:val="prastasis"/>
    <w:rsid w:val="0004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MS Mincho" w:hAnsi="Arial Narrow"/>
      <w:b/>
      <w:bCs/>
      <w:i/>
      <w:iCs/>
      <w:sz w:val="22"/>
      <w:u w:val="single"/>
      <w:lang w:val="en-US" w:eastAsia="en-US"/>
    </w:rPr>
  </w:style>
  <w:style w:type="paragraph" w:customStyle="1" w:styleId="xl28">
    <w:name w:val="xl28"/>
    <w:basedOn w:val="prastasis"/>
    <w:rsid w:val="0004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MS Mincho" w:hAnsi="Arial Narrow"/>
      <w:sz w:val="22"/>
      <w:lang w:val="en-US" w:eastAsia="en-US"/>
    </w:rPr>
  </w:style>
  <w:style w:type="paragraph" w:customStyle="1" w:styleId="xl29">
    <w:name w:val="xl29"/>
    <w:basedOn w:val="prastasis"/>
    <w:rsid w:val="0004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MS Mincho" w:hAnsi="Arial Narrow"/>
      <w:sz w:val="22"/>
      <w:lang w:val="en-US" w:eastAsia="en-US"/>
    </w:rPr>
  </w:style>
  <w:style w:type="paragraph" w:customStyle="1" w:styleId="xl30">
    <w:name w:val="xl30"/>
    <w:basedOn w:val="prastasis"/>
    <w:rsid w:val="0004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MS Mincho" w:hAnsi="Arial Narrow"/>
      <w:b/>
      <w:bCs/>
      <w:i/>
      <w:iCs/>
      <w:sz w:val="22"/>
      <w:lang w:val="en-US" w:eastAsia="en-US"/>
    </w:rPr>
  </w:style>
  <w:style w:type="paragraph" w:customStyle="1" w:styleId="xl31">
    <w:name w:val="xl31"/>
    <w:basedOn w:val="prastasis"/>
    <w:rsid w:val="00045A2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MS Mincho" w:hAnsi="Arial Narrow"/>
      <w:b/>
      <w:bCs/>
      <w:sz w:val="22"/>
      <w:lang w:val="en-US" w:eastAsia="en-US"/>
    </w:rPr>
  </w:style>
  <w:style w:type="paragraph" w:customStyle="1" w:styleId="xl32">
    <w:name w:val="xl32"/>
    <w:basedOn w:val="prastasis"/>
    <w:rsid w:val="00045A2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MS Mincho" w:hAnsi="Arial Narrow"/>
      <w:sz w:val="22"/>
      <w:lang w:val="en-US" w:eastAsia="en-US"/>
    </w:rPr>
  </w:style>
  <w:style w:type="table" w:styleId="LentelPaprasta1">
    <w:name w:val="Table Simple 1"/>
    <w:basedOn w:val="prastojilentel"/>
    <w:rsid w:val="00045A2F"/>
    <w:pPr>
      <w:spacing w:line="360" w:lineRule="auto"/>
      <w:jc w:val="both"/>
    </w:pPr>
    <w:rPr>
      <w:rFonts w:eastAsia="MS Minch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WW8Num8z0">
    <w:name w:val="WW8Num8z0"/>
    <w:rsid w:val="00045A2F"/>
    <w:rPr>
      <w:rFonts w:ascii="Symbol" w:hAnsi="Symbol"/>
    </w:rPr>
  </w:style>
  <w:style w:type="paragraph" w:customStyle="1" w:styleId="FR1">
    <w:name w:val="FR1"/>
    <w:rsid w:val="00045A2F"/>
    <w:pPr>
      <w:widowControl w:val="0"/>
      <w:autoSpaceDE w:val="0"/>
      <w:autoSpaceDN w:val="0"/>
      <w:adjustRightInd w:val="0"/>
      <w:spacing w:before="280"/>
      <w:ind w:left="480"/>
    </w:pPr>
    <w:rPr>
      <w:rFonts w:ascii="Arial" w:eastAsia="MS Mincho" w:hAnsi="Arial"/>
      <w:lang w:eastAsia="en-US"/>
    </w:rPr>
  </w:style>
  <w:style w:type="paragraph" w:customStyle="1" w:styleId="Style3">
    <w:name w:val="Style3"/>
    <w:basedOn w:val="prastasis"/>
    <w:rsid w:val="00045A2F"/>
    <w:rPr>
      <w:rFonts w:ascii="Arial Narrow" w:eastAsia="MS Mincho" w:hAnsi="Arial Narrow"/>
      <w:szCs w:val="20"/>
    </w:rPr>
  </w:style>
  <w:style w:type="paragraph" w:customStyle="1" w:styleId="DiagramaDiagrama">
    <w:name w:val="Diagrama Diagrama"/>
    <w:basedOn w:val="prastasis"/>
    <w:rsid w:val="00045A2F"/>
    <w:pPr>
      <w:spacing w:after="160" w:line="240" w:lineRule="exact"/>
    </w:pPr>
    <w:rPr>
      <w:rFonts w:ascii="Tahoma" w:eastAsia="MS Mincho" w:hAnsi="Tahoma"/>
      <w:sz w:val="20"/>
      <w:szCs w:val="20"/>
      <w:lang w:val="en-US" w:eastAsia="en-US"/>
    </w:rPr>
  </w:style>
  <w:style w:type="table" w:styleId="LentelSraas3">
    <w:name w:val="Table List 3"/>
    <w:basedOn w:val="prastojilentel"/>
    <w:rsid w:val="00045A2F"/>
    <w:pPr>
      <w:jc w:val="both"/>
    </w:pPr>
    <w:rPr>
      <w:rFonts w:eastAsia="MS Mincho"/>
    </w:rPr>
    <w:tblPr>
      <w:tblBorders>
        <w:top w:val="single" w:sz="12" w:space="0" w:color="000000"/>
        <w:bottom w:val="single" w:sz="12" w:space="0" w:color="000000"/>
        <w:insideH w:val="single" w:sz="6" w:space="0" w:color="000000"/>
      </w:tblBorders>
    </w:tblPr>
    <w:tcPr>
      <w:shd w:val="clear" w:color="auto" w:fill="auto"/>
    </w:tcPr>
    <w:tblStylePr w:type="firstRow">
      <w:pPr>
        <w:wordWrap/>
        <w:spacing w:beforeLines="0" w:beforeAutospacing="0" w:afterLines="0" w:afterAutospacing="0" w:line="240" w:lineRule="auto"/>
        <w:contextualSpacing w:val="0"/>
      </w:pPr>
      <w:rPr>
        <w:b/>
        <w:bCs/>
        <w:color w:val="auto"/>
        <w:sz w:val="2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Lenteliupavadinimas">
    <w:name w:val="Lenteliu pavadinimas"/>
    <w:basedOn w:val="prastasis"/>
    <w:rsid w:val="00045A2F"/>
    <w:pPr>
      <w:ind w:firstLine="720"/>
    </w:pPr>
    <w:rPr>
      <w:rFonts w:ascii="Arial Narrow" w:eastAsia="MS Mincho" w:hAnsi="Arial Narrow"/>
      <w:i/>
      <w:sz w:val="22"/>
      <w:szCs w:val="22"/>
      <w:lang w:eastAsia="en-GB"/>
    </w:rPr>
  </w:style>
  <w:style w:type="character" w:customStyle="1" w:styleId="crop">
    <w:name w:val="crop"/>
    <w:basedOn w:val="Numatytasispastraiposriftas"/>
    <w:rsid w:val="00045A2F"/>
  </w:style>
  <w:style w:type="paragraph" w:customStyle="1" w:styleId="DiagramaDiagramaCharCharDiagramaCharCharDiagrama1">
    <w:name w:val="Diagrama Diagrama Char Char Diagrama Char Char Diagrama1"/>
    <w:basedOn w:val="prastasis"/>
    <w:rsid w:val="00045A2F"/>
    <w:pPr>
      <w:spacing w:after="160" w:line="240" w:lineRule="exact"/>
    </w:pPr>
    <w:rPr>
      <w:rFonts w:ascii="Tahoma" w:eastAsia="MS Mincho" w:hAnsi="Tahoma"/>
      <w:sz w:val="20"/>
      <w:szCs w:val="20"/>
      <w:lang w:val="en-US" w:eastAsia="en-US"/>
    </w:rPr>
  </w:style>
  <w:style w:type="paragraph" w:customStyle="1" w:styleId="Style1">
    <w:name w:val="Style1"/>
    <w:basedOn w:val="prastasis"/>
    <w:rsid w:val="00045A2F"/>
    <w:rPr>
      <w:rFonts w:ascii="Arial Narrow" w:eastAsia="MS Mincho" w:hAnsi="Arial Narrow"/>
      <w:sz w:val="20"/>
      <w:szCs w:val="20"/>
      <w:lang w:eastAsia="en-US"/>
    </w:rPr>
  </w:style>
  <w:style w:type="table" w:styleId="LentelKlasikin1">
    <w:name w:val="Table Classic 1"/>
    <w:basedOn w:val="prastojilentel"/>
    <w:rsid w:val="00045A2F"/>
    <w:pPr>
      <w:jc w:val="right"/>
    </w:pPr>
    <w:rPr>
      <w:rFonts w:eastAsia="MS Minch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FrontPage3">
    <w:name w:val="FrontPage3"/>
    <w:basedOn w:val="prastasis"/>
    <w:next w:val="Tekstoblokas"/>
    <w:rsid w:val="00045A2F"/>
    <w:pPr>
      <w:suppressAutoHyphens/>
      <w:spacing w:before="160" w:line="320" w:lineRule="exact"/>
    </w:pPr>
    <w:rPr>
      <w:rFonts w:ascii="TrueHelveticaLight" w:hAnsi="TrueHelveticaLight"/>
      <w:sz w:val="20"/>
      <w:szCs w:val="20"/>
      <w:lang w:val="en-GB" w:eastAsia="da-DK"/>
    </w:rPr>
  </w:style>
  <w:style w:type="paragraph" w:styleId="Tekstoblokas">
    <w:name w:val="Block Text"/>
    <w:basedOn w:val="prastasis"/>
    <w:uiPriority w:val="99"/>
    <w:rsid w:val="00045A2F"/>
    <w:pPr>
      <w:spacing w:after="120"/>
      <w:ind w:left="1440" w:right="1440"/>
    </w:pPr>
    <w:rPr>
      <w:rFonts w:ascii="Arial Narrow" w:eastAsia="MS Mincho" w:hAnsi="Arial Narrow"/>
      <w:sz w:val="22"/>
      <w:szCs w:val="20"/>
      <w:lang w:eastAsia="en-US"/>
    </w:rPr>
  </w:style>
  <w:style w:type="paragraph" w:customStyle="1" w:styleId="Ledtext">
    <w:name w:val="Ledtext"/>
    <w:basedOn w:val="prastasis"/>
    <w:next w:val="prastasis"/>
    <w:rsid w:val="00045A2F"/>
    <w:pPr>
      <w:spacing w:before="60"/>
    </w:pPr>
    <w:rPr>
      <w:rFonts w:ascii="Arial" w:hAnsi="Arial"/>
      <w:sz w:val="13"/>
      <w:szCs w:val="20"/>
      <w:lang w:val="en-GB" w:eastAsia="sv-SE"/>
    </w:rPr>
  </w:style>
  <w:style w:type="paragraph" w:customStyle="1" w:styleId="rende">
    <w:name w:val="Ärende"/>
    <w:basedOn w:val="prastasis"/>
    <w:next w:val="prastasis"/>
    <w:rsid w:val="00045A2F"/>
    <w:pPr>
      <w:spacing w:before="240" w:after="240"/>
    </w:pPr>
    <w:rPr>
      <w:rFonts w:ascii="Arial" w:hAnsi="Arial"/>
      <w:b/>
      <w:sz w:val="32"/>
      <w:lang w:val="en-GB" w:eastAsia="sv-SE"/>
    </w:rPr>
  </w:style>
  <w:style w:type="table" w:customStyle="1" w:styleId="LightList-Accent11">
    <w:name w:val="Light List - Accent 11"/>
    <w:basedOn w:val="prastojilentel"/>
    <w:uiPriority w:val="61"/>
    <w:rsid w:val="00045A2F"/>
    <w:rPr>
      <w:rFonts w:eastAsia="MS Mincho"/>
    </w:rPr>
    <w:tblPr>
      <w:tblStyleRowBandSize w:val="1"/>
      <w:tblStyleColBandSize w:val="1"/>
      <w:tblBorders>
        <w:top w:val="single" w:sz="8" w:space="0" w:color="4F81BD"/>
        <w:left w:val="single" w:sz="8" w:space="0" w:color="4F81BD"/>
        <w:bottom w:val="single" w:sz="8" w:space="0" w:color="4F81BD"/>
        <w:right w:val="single" w:sz="8" w:space="0" w:color="4F81BD"/>
      </w:tblBorders>
    </w:tblPr>
    <w:tcPr>
      <w:shd w:val="clear" w:color="auto" w:fill="B8CCE4"/>
    </w:tcPr>
    <w:tblStylePr w:type="firstRow">
      <w:pPr>
        <w:spacing w:before="0" w:after="0" w:line="240" w:lineRule="auto"/>
      </w:pPr>
      <w:rPr>
        <w:b/>
        <w:bCs/>
        <w:color w:val="FFFFFF"/>
      </w:rPr>
      <w:tblPr/>
      <w:tcPr>
        <w:shd w:val="clear" w:color="auto" w:fill="95B3D7"/>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entelTrimaiaiefektai2">
    <w:name w:val="Table 3D effects 2"/>
    <w:basedOn w:val="prastojilentel"/>
    <w:rsid w:val="00045A2F"/>
    <w:pPr>
      <w:spacing w:line="360" w:lineRule="auto"/>
      <w:jc w:val="both"/>
    </w:pPr>
    <w:rPr>
      <w:rFonts w:eastAsia="MS Minch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ghtList1">
    <w:name w:val="Light List1"/>
    <w:basedOn w:val="prastojilentel"/>
    <w:uiPriority w:val="61"/>
    <w:rsid w:val="00045A2F"/>
    <w:rPr>
      <w:rFonts w:eastAsia="MS Mincho"/>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entelTinklelis1">
    <w:name w:val="Table Grid 1"/>
    <w:basedOn w:val="prastojilentel"/>
    <w:rsid w:val="00045A2F"/>
    <w:pPr>
      <w:spacing w:line="360" w:lineRule="auto"/>
      <w:jc w:val="both"/>
    </w:pPr>
    <w:rPr>
      <w:rFonts w:eastAsia="MS Minch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Heading2LatinTimesNewRoman12ptNotItalicAfter">
    <w:name w:val="Style Heading 2 + (Latin) Times New Roman 12 pt Not Italic After..."/>
    <w:basedOn w:val="Antrat2"/>
    <w:rsid w:val="00045A2F"/>
    <w:pPr>
      <w:suppressAutoHyphens w:val="0"/>
      <w:spacing w:after="120"/>
      <w:ind w:firstLine="425"/>
    </w:pPr>
    <w:rPr>
      <w:rFonts w:cs="Times New Roman"/>
      <w:color w:val="000000"/>
      <w:szCs w:val="20"/>
      <w:lang w:val="en-US" w:eastAsia="lt-LT"/>
    </w:rPr>
  </w:style>
  <w:style w:type="paragraph" w:customStyle="1" w:styleId="CharCharCharDiagramaCharCharChar">
    <w:name w:val="Char Char Char Diagrama Char Char Char"/>
    <w:basedOn w:val="prastasis"/>
    <w:rsid w:val="00045A2F"/>
    <w:pPr>
      <w:spacing w:after="160" w:line="240" w:lineRule="exact"/>
    </w:pPr>
    <w:rPr>
      <w:rFonts w:ascii="Tahoma" w:hAnsi="Tahoma"/>
      <w:sz w:val="20"/>
      <w:szCs w:val="20"/>
      <w:lang w:val="en-US" w:eastAsia="en-US"/>
    </w:rPr>
  </w:style>
  <w:style w:type="paragraph" w:customStyle="1" w:styleId="Tablecaption">
    <w:name w:val="Table_caption"/>
    <w:basedOn w:val="prastasis"/>
    <w:rsid w:val="00045A2F"/>
    <w:pPr>
      <w:spacing w:before="240" w:after="120"/>
      <w:jc w:val="center"/>
    </w:pPr>
    <w:rPr>
      <w:rFonts w:ascii="Arial Narrow" w:hAnsi="Arial Narrow"/>
      <w:sz w:val="22"/>
      <w:lang w:val="en-GB" w:eastAsia="en-US"/>
    </w:rPr>
  </w:style>
  <w:style w:type="paragraph" w:customStyle="1" w:styleId="Figurecaption">
    <w:name w:val="Figure_caption"/>
    <w:basedOn w:val="Tablecaption"/>
    <w:rsid w:val="00045A2F"/>
    <w:pPr>
      <w:spacing w:before="120" w:after="240"/>
    </w:pPr>
  </w:style>
  <w:style w:type="paragraph" w:customStyle="1" w:styleId="Pagrindinistekstas22">
    <w:name w:val="Pagrindinis tekstas 22"/>
    <w:basedOn w:val="Default"/>
    <w:next w:val="Default"/>
    <w:uiPriority w:val="99"/>
    <w:rsid w:val="00045A2F"/>
    <w:rPr>
      <w:rFonts w:eastAsia="MS Mincho"/>
      <w:color w:val="auto"/>
    </w:rPr>
  </w:style>
  <w:style w:type="paragraph" w:customStyle="1" w:styleId="DiagramaDiagramaDiagramaCharChar">
    <w:name w:val="Diagrama Diagrama Diagrama Char Char"/>
    <w:basedOn w:val="prastasis"/>
    <w:rsid w:val="00045A2F"/>
    <w:pPr>
      <w:spacing w:after="160" w:line="240" w:lineRule="exact"/>
    </w:pPr>
    <w:rPr>
      <w:rFonts w:ascii="Tahoma" w:hAnsi="Tahoma"/>
      <w:sz w:val="20"/>
      <w:szCs w:val="20"/>
      <w:lang w:val="en-US" w:eastAsia="en-US"/>
    </w:rPr>
  </w:style>
  <w:style w:type="paragraph" w:customStyle="1" w:styleId="Textbeitrauku">
    <w:name w:val="Text_be itrauku"/>
    <w:basedOn w:val="Teksto"/>
    <w:rsid w:val="00045A2F"/>
    <w:pPr>
      <w:suppressAutoHyphens w:val="0"/>
      <w:ind w:firstLine="0"/>
    </w:pPr>
    <w:rPr>
      <w:rFonts w:ascii="Arial Narrow" w:eastAsia="Times New Roman" w:hAnsi="Arial Narrow"/>
      <w:szCs w:val="22"/>
      <w:lang w:eastAsia="en-US"/>
    </w:rPr>
  </w:style>
  <w:style w:type="paragraph" w:customStyle="1" w:styleId="adjustright">
    <w:name w:val="adjustright"/>
    <w:rsid w:val="00045A2F"/>
    <w:rPr>
      <w:rFonts w:ascii="Arial" w:hAnsi="Arial"/>
      <w:snapToGrid w:val="0"/>
      <w:sz w:val="24"/>
      <w:lang w:val="en-US" w:eastAsia="en-US"/>
    </w:rPr>
  </w:style>
  <w:style w:type="paragraph" w:customStyle="1" w:styleId="Lenteliuduomenims">
    <w:name w:val="Lenteliu duomenims"/>
    <w:basedOn w:val="prastasis"/>
    <w:rsid w:val="00045A2F"/>
    <w:rPr>
      <w:rFonts w:ascii="Arial Narrow" w:hAnsi="Arial Narrow"/>
      <w:sz w:val="20"/>
      <w:lang w:eastAsia="en-US"/>
    </w:rPr>
  </w:style>
  <w:style w:type="paragraph" w:customStyle="1" w:styleId="DiagramaDiagramaDiagramaCharChar1">
    <w:name w:val="Diagrama Diagrama Diagrama Char Char1"/>
    <w:basedOn w:val="prastasis"/>
    <w:rsid w:val="00045A2F"/>
    <w:pPr>
      <w:spacing w:after="160" w:line="240" w:lineRule="exact"/>
    </w:pPr>
    <w:rPr>
      <w:rFonts w:ascii="Tahoma" w:hAnsi="Tahoma"/>
      <w:sz w:val="20"/>
      <w:szCs w:val="20"/>
      <w:lang w:val="en-US" w:eastAsia="en-US"/>
    </w:rPr>
  </w:style>
  <w:style w:type="paragraph" w:customStyle="1" w:styleId="Style1Italic">
    <w:name w:val="Style1 + Italic"/>
    <w:basedOn w:val="prastasis"/>
    <w:link w:val="Style1ItalicDiagrama"/>
    <w:rsid w:val="00045A2F"/>
    <w:rPr>
      <w:rFonts w:ascii="Arial Narrow" w:hAnsi="Arial Narrow"/>
      <w:i/>
      <w:iCs/>
    </w:rPr>
  </w:style>
  <w:style w:type="character" w:customStyle="1" w:styleId="Style1ItalicDiagrama">
    <w:name w:val="Style1 + Italic Diagrama"/>
    <w:basedOn w:val="Numatytasispastraiposriftas"/>
    <w:link w:val="Style1Italic"/>
    <w:rsid w:val="00045A2F"/>
    <w:rPr>
      <w:rFonts w:ascii="Arial Narrow" w:hAnsi="Arial Narrow"/>
      <w:i/>
      <w:iCs/>
      <w:sz w:val="24"/>
      <w:szCs w:val="24"/>
    </w:rPr>
  </w:style>
  <w:style w:type="paragraph" w:customStyle="1" w:styleId="SWECOText">
    <w:name w:val="SWECO Text"/>
    <w:link w:val="SWECOTextDiagrama"/>
    <w:qFormat/>
    <w:rsid w:val="00045A2F"/>
    <w:pPr>
      <w:spacing w:before="120" w:after="120" w:line="360" w:lineRule="auto"/>
      <w:jc w:val="both"/>
    </w:pPr>
    <w:rPr>
      <w:rFonts w:ascii="Arial" w:hAnsi="Arial"/>
      <w:sz w:val="24"/>
      <w:szCs w:val="24"/>
      <w:lang w:val="en-US" w:eastAsia="en-US"/>
    </w:rPr>
  </w:style>
  <w:style w:type="character" w:customStyle="1" w:styleId="SWECOTextDiagrama">
    <w:name w:val="SWECO Text Diagrama"/>
    <w:basedOn w:val="Numatytasispastraiposriftas"/>
    <w:link w:val="SWECOText"/>
    <w:rsid w:val="00045A2F"/>
    <w:rPr>
      <w:rFonts w:ascii="Arial" w:hAnsi="Arial"/>
      <w:sz w:val="24"/>
      <w:szCs w:val="24"/>
      <w:lang w:val="en-US" w:eastAsia="en-US"/>
    </w:rPr>
  </w:style>
  <w:style w:type="paragraph" w:styleId="Dokumentoinaostekstas">
    <w:name w:val="endnote text"/>
    <w:aliases w:val=" Diagrama1"/>
    <w:basedOn w:val="prastasis"/>
    <w:link w:val="DokumentoinaostekstasDiagrama"/>
    <w:uiPriority w:val="99"/>
    <w:unhideWhenUsed/>
    <w:rsid w:val="00045A2F"/>
    <w:rPr>
      <w:rFonts w:ascii="Arial Narrow" w:eastAsia="MS Mincho" w:hAnsi="Arial Narrow"/>
      <w:sz w:val="20"/>
      <w:szCs w:val="20"/>
      <w:lang w:eastAsia="en-US"/>
    </w:rPr>
  </w:style>
  <w:style w:type="character" w:customStyle="1" w:styleId="DokumentoinaostekstasDiagrama">
    <w:name w:val="Dokumento išnašos tekstas Diagrama"/>
    <w:aliases w:val=" Diagrama1 Diagrama"/>
    <w:basedOn w:val="Numatytasispastraiposriftas"/>
    <w:link w:val="Dokumentoinaostekstas"/>
    <w:uiPriority w:val="99"/>
    <w:rsid w:val="00045A2F"/>
    <w:rPr>
      <w:rFonts w:ascii="Arial Narrow" w:eastAsia="MS Mincho" w:hAnsi="Arial Narrow"/>
      <w:lang w:eastAsia="en-US"/>
    </w:rPr>
  </w:style>
  <w:style w:type="paragraph" w:customStyle="1" w:styleId="Pagrindinistekstas1">
    <w:name w:val="Pagrindinis tekstas1"/>
    <w:autoRedefine/>
    <w:rsid w:val="00045A2F"/>
    <w:pPr>
      <w:spacing w:before="40" w:after="40"/>
      <w:ind w:firstLine="567"/>
      <w:jc w:val="both"/>
    </w:pPr>
    <w:rPr>
      <w:rFonts w:ascii="Arial" w:eastAsia="MS Mincho" w:hAnsi="Arial"/>
      <w:i/>
      <w:sz w:val="24"/>
      <w:lang w:eastAsia="en-US"/>
    </w:rPr>
  </w:style>
  <w:style w:type="paragraph" w:customStyle="1" w:styleId="Pagrindinistekstas21">
    <w:name w:val="Pagrindinis tekstas 21"/>
    <w:basedOn w:val="Default"/>
    <w:next w:val="Default"/>
    <w:uiPriority w:val="99"/>
    <w:rsid w:val="00045A2F"/>
    <w:rPr>
      <w:color w:val="auto"/>
    </w:rPr>
  </w:style>
  <w:style w:type="character" w:styleId="Dokumentoinaosnumeris">
    <w:name w:val="endnote reference"/>
    <w:uiPriority w:val="99"/>
    <w:unhideWhenUsed/>
    <w:rsid w:val="00045A2F"/>
    <w:rPr>
      <w:vertAlign w:val="superscript"/>
    </w:rPr>
  </w:style>
  <w:style w:type="character" w:customStyle="1" w:styleId="st">
    <w:name w:val="st"/>
    <w:rsid w:val="00045A2F"/>
  </w:style>
  <w:style w:type="table" w:styleId="LentelStulpeliai2">
    <w:name w:val="Table Columns 2"/>
    <w:basedOn w:val="prastojilentel"/>
    <w:rsid w:val="00045A2F"/>
    <w:pPr>
      <w:spacing w:line="360" w:lineRule="auto"/>
      <w:jc w:val="both"/>
    </w:pPr>
    <w:rPr>
      <w:rFonts w:eastAsia="MS Mincho"/>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DefaultChar">
    <w:name w:val="Default Char"/>
    <w:basedOn w:val="Numatytasispastraiposriftas"/>
    <w:rsid w:val="00045A2F"/>
    <w:rPr>
      <w:rFonts w:eastAsia="MS Mincho"/>
      <w:color w:val="000000"/>
      <w:sz w:val="24"/>
      <w:szCs w:val="24"/>
      <w:lang w:val="en-US" w:eastAsia="en-US" w:bidi="ar-SA"/>
    </w:rPr>
  </w:style>
  <w:style w:type="character" w:customStyle="1" w:styleId="Style1ItalicChar">
    <w:name w:val="Style1 + Italic Char"/>
    <w:basedOn w:val="Numatytasispastraiposriftas"/>
    <w:rsid w:val="00045A2F"/>
    <w:rPr>
      <w:i/>
      <w:iCs/>
      <w:sz w:val="24"/>
      <w:szCs w:val="24"/>
    </w:rPr>
  </w:style>
  <w:style w:type="character" w:customStyle="1" w:styleId="SWECOTextCharChar">
    <w:name w:val="SWECO Text Char Char"/>
    <w:basedOn w:val="Numatytasispastraiposriftas"/>
    <w:rsid w:val="00045A2F"/>
    <w:rPr>
      <w:rFonts w:ascii="Arial" w:hAnsi="Arial"/>
      <w:sz w:val="24"/>
      <w:szCs w:val="24"/>
      <w:lang w:val="en-US" w:eastAsia="en-US" w:bidi="ar-SA"/>
    </w:rPr>
  </w:style>
  <w:style w:type="paragraph" w:customStyle="1" w:styleId="DiagramaDiagramaDiagramaCharChar2">
    <w:name w:val="Diagrama Diagrama Diagrama Char Char2"/>
    <w:basedOn w:val="prastasis"/>
    <w:rsid w:val="00045A2F"/>
    <w:pPr>
      <w:spacing w:after="160" w:line="240" w:lineRule="exact"/>
    </w:pPr>
    <w:rPr>
      <w:rFonts w:ascii="Tahoma" w:hAnsi="Tahoma"/>
      <w:sz w:val="20"/>
      <w:szCs w:val="20"/>
      <w:lang w:val="en-US" w:eastAsia="en-US"/>
    </w:rPr>
  </w:style>
  <w:style w:type="character" w:customStyle="1" w:styleId="googqs-tidbit-0">
    <w:name w:val="goog_qs-tidbit-0"/>
    <w:basedOn w:val="Numatytasispastraiposriftas"/>
    <w:rsid w:val="00045A2F"/>
  </w:style>
  <w:style w:type="character" w:customStyle="1" w:styleId="hps">
    <w:name w:val="hps"/>
    <w:rsid w:val="00045A2F"/>
  </w:style>
  <w:style w:type="character" w:customStyle="1" w:styleId="shorttext">
    <w:name w:val="short_text"/>
    <w:rsid w:val="00045A2F"/>
  </w:style>
  <w:style w:type="paragraph" w:customStyle="1" w:styleId="CharCharChar">
    <w:name w:val="Char Char Char"/>
    <w:basedOn w:val="prastasis"/>
    <w:rsid w:val="00045A2F"/>
    <w:pPr>
      <w:spacing w:after="160" w:line="240" w:lineRule="exact"/>
    </w:pPr>
    <w:rPr>
      <w:rFonts w:ascii="Tahoma" w:hAnsi="Tahoma"/>
      <w:sz w:val="20"/>
      <w:szCs w:val="20"/>
      <w:lang w:val="en-US" w:eastAsia="en-US"/>
    </w:rPr>
  </w:style>
  <w:style w:type="paragraph" w:customStyle="1" w:styleId="CharCharDiagramaDiagramaDiagramaCharDiagramaCharDiagramaCharDiagramaCharDiagramaChar">
    <w:name w:val="Char Char Diagrama Diagrama Diagrama Char Diagrama Char Diagrama Char Diagrama Char Diagrama Char"/>
    <w:basedOn w:val="prastasis"/>
    <w:rsid w:val="00045A2F"/>
    <w:pPr>
      <w:spacing w:after="160" w:line="240" w:lineRule="exact"/>
    </w:pPr>
    <w:rPr>
      <w:rFonts w:ascii="Tahoma" w:hAnsi="Tahoma"/>
      <w:sz w:val="20"/>
      <w:szCs w:val="20"/>
      <w:lang w:val="en-US" w:eastAsia="en-US"/>
    </w:rPr>
  </w:style>
  <w:style w:type="character" w:customStyle="1" w:styleId="BetarpDiagrama">
    <w:name w:val="Be tarpų Diagrama"/>
    <w:basedOn w:val="Numatytasispastraiposriftas"/>
    <w:link w:val="Betarp"/>
    <w:uiPriority w:val="1"/>
    <w:rsid w:val="00045A2F"/>
    <w:rPr>
      <w:rFonts w:ascii="Calibri" w:eastAsia="Calibri" w:hAnsi="Calibri"/>
      <w:sz w:val="22"/>
      <w:szCs w:val="22"/>
      <w:lang w:eastAsia="en-US"/>
    </w:rPr>
  </w:style>
  <w:style w:type="character" w:customStyle="1" w:styleId="prastasiniatinklioDiagrama">
    <w:name w:val="Įprastas (žiniatinklio) Diagrama"/>
    <w:aliases w:val="Обычный (Web) Diagrama"/>
    <w:link w:val="prastasiniatinklio"/>
    <w:locked/>
    <w:rsid w:val="00045A2F"/>
    <w:rPr>
      <w:sz w:val="24"/>
      <w:szCs w:val="24"/>
      <w:lang w:val="en-GB" w:eastAsia="ar-SA"/>
    </w:rPr>
  </w:style>
  <w:style w:type="character" w:customStyle="1" w:styleId="normal-h">
    <w:name w:val="normal-h"/>
    <w:basedOn w:val="Numatytasispastraiposriftas"/>
    <w:rsid w:val="00045A2F"/>
  </w:style>
  <w:style w:type="character" w:customStyle="1" w:styleId="SraopastraipaDiagrama">
    <w:name w:val="Sąrašo pastraipa Diagrama"/>
    <w:aliases w:val="Buletai Diagrama,List Paragr1 Diagrama"/>
    <w:link w:val="Sraopastraipa"/>
    <w:uiPriority w:val="34"/>
    <w:locked/>
    <w:rsid w:val="00045A2F"/>
    <w:rPr>
      <w:sz w:val="24"/>
      <w:szCs w:val="24"/>
    </w:rPr>
  </w:style>
  <w:style w:type="paragraph" w:customStyle="1" w:styleId="Lenteliutekstas">
    <w:name w:val="Lenteliu tekstas"/>
    <w:basedOn w:val="prastasis"/>
    <w:next w:val="prastasis"/>
    <w:link w:val="LenteliutekstasChar"/>
    <w:qFormat/>
    <w:rsid w:val="00045A2F"/>
    <w:rPr>
      <w:rFonts w:eastAsia="Calibri" w:cs="Arial"/>
      <w:sz w:val="22"/>
      <w:szCs w:val="22"/>
      <w:lang w:eastAsia="en-US"/>
    </w:rPr>
  </w:style>
  <w:style w:type="character" w:customStyle="1" w:styleId="LenteliutekstasChar">
    <w:name w:val="Lenteliu tekstas Char"/>
    <w:link w:val="Lenteliutekstas"/>
    <w:rsid w:val="00045A2F"/>
    <w:rPr>
      <w:rFonts w:eastAsia="Calibri" w:cs="Arial"/>
      <w:sz w:val="22"/>
      <w:szCs w:val="22"/>
      <w:lang w:eastAsia="en-US"/>
    </w:rPr>
  </w:style>
  <w:style w:type="paragraph" w:styleId="Paprastasistekstas">
    <w:name w:val="Plain Text"/>
    <w:basedOn w:val="prastasis"/>
    <w:link w:val="PaprastasistekstasDiagrama"/>
    <w:uiPriority w:val="99"/>
    <w:unhideWhenUsed/>
    <w:rsid w:val="00045A2F"/>
    <w:rPr>
      <w:rFonts w:ascii="Calibri" w:eastAsiaTheme="minorHAnsi" w:hAnsi="Calibri"/>
      <w:sz w:val="22"/>
      <w:szCs w:val="22"/>
      <w:lang w:eastAsia="en-US"/>
    </w:rPr>
  </w:style>
  <w:style w:type="character" w:customStyle="1" w:styleId="PaprastasistekstasDiagrama">
    <w:name w:val="Paprastasis tekstas Diagrama"/>
    <w:basedOn w:val="Numatytasispastraiposriftas"/>
    <w:link w:val="Paprastasistekstas"/>
    <w:uiPriority w:val="99"/>
    <w:rsid w:val="00045A2F"/>
    <w:rPr>
      <w:rFonts w:ascii="Calibri" w:eastAsiaTheme="minorHAnsi" w:hAnsi="Calibri"/>
      <w:sz w:val="22"/>
      <w:szCs w:val="22"/>
      <w:lang w:eastAsia="en-US"/>
    </w:rPr>
  </w:style>
  <w:style w:type="paragraph" w:customStyle="1" w:styleId="ng-binding">
    <w:name w:val="ng-binding"/>
    <w:basedOn w:val="prastasis"/>
    <w:rsid w:val="00045A2F"/>
    <w:pPr>
      <w:spacing w:before="100" w:beforeAutospacing="1" w:after="100" w:afterAutospacing="1"/>
    </w:pPr>
  </w:style>
  <w:style w:type="paragraph" w:customStyle="1" w:styleId="Pa6">
    <w:name w:val="Pa6"/>
    <w:basedOn w:val="Default"/>
    <w:next w:val="Default"/>
    <w:uiPriority w:val="99"/>
    <w:rsid w:val="00045A2F"/>
    <w:pPr>
      <w:spacing w:line="201" w:lineRule="atLeast"/>
    </w:pPr>
    <w:rPr>
      <w:rFonts w:ascii="Myriad Pro" w:hAnsi="Myriad Pro"/>
      <w:color w:val="auto"/>
      <w:lang w:eastAsia="en-GB"/>
    </w:rPr>
  </w:style>
  <w:style w:type="character" w:customStyle="1" w:styleId="A8">
    <w:name w:val="A8"/>
    <w:uiPriority w:val="99"/>
    <w:rsid w:val="00045A2F"/>
    <w:rPr>
      <w:rFonts w:cs="Myriad Pro"/>
      <w:color w:val="000000"/>
      <w:sz w:val="20"/>
      <w:szCs w:val="20"/>
      <w:u w:val="single"/>
    </w:rPr>
  </w:style>
  <w:style w:type="paragraph" w:customStyle="1" w:styleId="Pa10">
    <w:name w:val="Pa10"/>
    <w:basedOn w:val="Default"/>
    <w:next w:val="Default"/>
    <w:uiPriority w:val="99"/>
    <w:rsid w:val="00045A2F"/>
    <w:pPr>
      <w:spacing w:line="173" w:lineRule="atLeast"/>
    </w:pPr>
    <w:rPr>
      <w:rFonts w:ascii="Myriad Pro" w:hAnsi="Myriad Pro"/>
      <w:color w:val="auto"/>
      <w:lang w:eastAsia="en-GB"/>
    </w:rPr>
  </w:style>
  <w:style w:type="character" w:customStyle="1" w:styleId="A12">
    <w:name w:val="A12"/>
    <w:uiPriority w:val="99"/>
    <w:rsid w:val="00045A2F"/>
    <w:rPr>
      <w:rFonts w:cs="Myriad Pro"/>
      <w:color w:val="000000"/>
      <w:sz w:val="14"/>
      <w:szCs w:val="14"/>
    </w:rPr>
  </w:style>
  <w:style w:type="paragraph" w:styleId="Paantrat">
    <w:name w:val="Subtitle"/>
    <w:basedOn w:val="prastasis"/>
    <w:next w:val="prastasis"/>
    <w:link w:val="PaantratDiagrama"/>
    <w:qFormat/>
    <w:rsid w:val="00045A2F"/>
    <w:pPr>
      <w:spacing w:after="60"/>
      <w:jc w:val="center"/>
      <w:outlineLvl w:val="1"/>
    </w:pPr>
    <w:rPr>
      <w:rFonts w:ascii="Cambria" w:hAnsi="Cambria"/>
      <w:lang w:val="en-GB" w:eastAsia="en-GB"/>
    </w:rPr>
  </w:style>
  <w:style w:type="character" w:customStyle="1" w:styleId="PaantratDiagrama">
    <w:name w:val="Paantraštė Diagrama"/>
    <w:basedOn w:val="Numatytasispastraiposriftas"/>
    <w:link w:val="Paantrat"/>
    <w:rsid w:val="00045A2F"/>
    <w:rPr>
      <w:rFonts w:ascii="Cambria" w:hAnsi="Cambria"/>
      <w:sz w:val="24"/>
      <w:szCs w:val="24"/>
      <w:lang w:val="en-GB" w:eastAsia="en-GB"/>
    </w:rPr>
  </w:style>
  <w:style w:type="table" w:customStyle="1" w:styleId="GridTable1Light-Accent411">
    <w:name w:val="Grid Table 1 Light - Accent 411"/>
    <w:basedOn w:val="prastojilentel"/>
    <w:uiPriority w:val="46"/>
    <w:rsid w:val="00045A2F"/>
    <w:rPr>
      <w:rFonts w:eastAsiaTheme="minorHAnsi"/>
      <w:sz w:val="24"/>
      <w:szCs w:val="24"/>
      <w:lang w:eastAsia="en-US"/>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customStyle="1" w:styleId="Pa3">
    <w:name w:val="Pa3"/>
    <w:basedOn w:val="Default"/>
    <w:next w:val="Default"/>
    <w:uiPriority w:val="99"/>
    <w:rsid w:val="00045A2F"/>
    <w:pPr>
      <w:spacing w:line="191" w:lineRule="atLeast"/>
    </w:pPr>
    <w:rPr>
      <w:rFonts w:ascii="Minion Pro" w:eastAsiaTheme="minorHAnsi" w:hAnsi="Minion Pro"/>
      <w:color w:val="auto"/>
      <w:lang w:eastAsia="en-US"/>
    </w:rPr>
  </w:style>
  <w:style w:type="paragraph" w:customStyle="1" w:styleId="Pa14">
    <w:name w:val="Pa14"/>
    <w:basedOn w:val="Default"/>
    <w:next w:val="Default"/>
    <w:uiPriority w:val="99"/>
    <w:rsid w:val="00045A2F"/>
    <w:pPr>
      <w:spacing w:line="181" w:lineRule="atLeast"/>
    </w:pPr>
    <w:rPr>
      <w:rFonts w:ascii="Minion Pro" w:eastAsiaTheme="minorHAnsi" w:hAnsi="Minion Pro"/>
      <w:color w:val="auto"/>
      <w:lang w:eastAsia="en-US"/>
    </w:rPr>
  </w:style>
  <w:style w:type="character" w:customStyle="1" w:styleId="A10">
    <w:name w:val="A10"/>
    <w:uiPriority w:val="99"/>
    <w:rsid w:val="00045A2F"/>
    <w:rPr>
      <w:rFonts w:cs="Minion Pro"/>
      <w:color w:val="000000"/>
      <w:sz w:val="16"/>
      <w:szCs w:val="16"/>
    </w:rPr>
  </w:style>
  <w:style w:type="table" w:customStyle="1" w:styleId="TableGridLight1">
    <w:name w:val="Table Grid Light1"/>
    <w:basedOn w:val="prastojilentel"/>
    <w:uiPriority w:val="40"/>
    <w:rsid w:val="00045A2F"/>
    <w:rPr>
      <w:lang w:val="en-GB"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Vietosrezervavimoenklotekstas">
    <w:name w:val="Placeholder Text"/>
    <w:basedOn w:val="Numatytasispastraiposriftas"/>
    <w:rsid w:val="00045A2F"/>
    <w:rPr>
      <w:color w:val="808080"/>
    </w:rPr>
  </w:style>
  <w:style w:type="character" w:customStyle="1" w:styleId="st1">
    <w:name w:val="st1"/>
    <w:basedOn w:val="Numatytasispastraiposriftas"/>
    <w:uiPriority w:val="99"/>
    <w:rsid w:val="00045A2F"/>
    <w:rPr>
      <w:rFonts w:cs="Times New Roman"/>
    </w:rPr>
  </w:style>
  <w:style w:type="paragraph" w:customStyle="1" w:styleId="text-15-str">
    <w:name w:val="text-15-str"/>
    <w:basedOn w:val="prastasis"/>
    <w:rsid w:val="00045A2F"/>
    <w:pPr>
      <w:spacing w:after="225" w:line="300" w:lineRule="atLeast"/>
      <w:ind w:firstLine="225"/>
    </w:pPr>
    <w:rPr>
      <w:color w:val="000000"/>
      <w:sz w:val="23"/>
      <w:szCs w:val="23"/>
    </w:rPr>
  </w:style>
  <w:style w:type="paragraph" w:customStyle="1" w:styleId="ListParagraph1">
    <w:name w:val="List Paragraph1"/>
    <w:basedOn w:val="prastasis"/>
    <w:qFormat/>
    <w:rsid w:val="00045A2F"/>
    <w:pPr>
      <w:spacing w:line="360" w:lineRule="auto"/>
      <w:ind w:left="720"/>
      <w:contextualSpacing/>
    </w:pPr>
    <w:rPr>
      <w:rFonts w:ascii="Arial Narrow" w:eastAsia="MS Mincho" w:hAnsi="Arial Narrow"/>
      <w:sz w:val="22"/>
      <w:szCs w:val="20"/>
      <w:lang w:eastAsia="en-US"/>
    </w:rPr>
  </w:style>
  <w:style w:type="paragraph" w:customStyle="1" w:styleId="xl47">
    <w:name w:val="xl47"/>
    <w:basedOn w:val="prastasis"/>
    <w:uiPriority w:val="99"/>
    <w:rsid w:val="00EA18D6"/>
    <w:pPr>
      <w:spacing w:before="100" w:beforeAutospacing="1" w:after="100" w:afterAutospacing="1"/>
      <w:jc w:val="center"/>
      <w:textAlignment w:val="center"/>
    </w:pPr>
    <w:rPr>
      <w:lang w:val="en-US" w:eastAsia="en-US"/>
    </w:rPr>
  </w:style>
  <w:style w:type="paragraph" w:customStyle="1" w:styleId="EmptyCellLayoutStyle">
    <w:name w:val="EmptyCellLayoutStyle"/>
    <w:rsid w:val="00EA18D6"/>
    <w:rPr>
      <w:sz w:val="2"/>
      <w:lang w:eastAsia="en-GB"/>
    </w:rPr>
  </w:style>
  <w:style w:type="paragraph" w:customStyle="1" w:styleId="gmail-m-3004516864855738478default">
    <w:name w:val="gmail-m_-3004516864855738478default"/>
    <w:basedOn w:val="prastasis"/>
    <w:rsid w:val="00AB7BC0"/>
    <w:pPr>
      <w:spacing w:before="100" w:beforeAutospacing="1" w:after="100" w:afterAutospacing="1"/>
      <w:jc w:val="left"/>
    </w:pPr>
  </w:style>
  <w:style w:type="paragraph" w:customStyle="1" w:styleId="TableParagraph">
    <w:name w:val="Table Paragraph"/>
    <w:basedOn w:val="prastasis"/>
    <w:uiPriority w:val="1"/>
    <w:qFormat/>
    <w:rsid w:val="008C40B9"/>
    <w:pPr>
      <w:widowControl w:val="0"/>
      <w:autoSpaceDE w:val="0"/>
      <w:autoSpaceDN w:val="0"/>
      <w:jc w:val="center"/>
    </w:pPr>
    <w:rPr>
      <w:rFonts w:ascii="Microsoft Sans Serif" w:eastAsia="Microsoft Sans Serif" w:hAnsi="Microsoft Sans Serif" w:cs="Microsoft Sans Serif"/>
      <w:sz w:val="22"/>
      <w:szCs w:val="22"/>
      <w:lang w:eastAsia="en-US"/>
    </w:rPr>
  </w:style>
  <w:style w:type="table" w:styleId="4tinkleliolentel4parykinimas">
    <w:name w:val="Grid Table 4 Accent 4"/>
    <w:basedOn w:val="prastojilentel"/>
    <w:uiPriority w:val="49"/>
    <w:rsid w:val="00677C3B"/>
    <w:rPr>
      <w:rFonts w:eastAsiaTheme="minorHAnsi"/>
      <w:sz w:val="24"/>
      <w:szCs w:val="24"/>
      <w:lang w:eastAsia="en-US"/>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1tinkleliolentelviesi4parykinimas">
    <w:name w:val="Grid Table 1 Light Accent 4"/>
    <w:basedOn w:val="prastojilentel"/>
    <w:uiPriority w:val="46"/>
    <w:rsid w:val="00677C3B"/>
    <w:rPr>
      <w:rFonts w:eastAsiaTheme="minorHAnsi"/>
      <w:sz w:val="24"/>
      <w:szCs w:val="24"/>
      <w:lang w:eastAsia="en-US"/>
    </w:r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CharChar1Diagrama">
    <w:name w:val="Char Char1 Diagrama"/>
    <w:basedOn w:val="prastasis"/>
    <w:uiPriority w:val="99"/>
    <w:rsid w:val="00B05865"/>
    <w:pPr>
      <w:spacing w:after="160" w:line="240" w:lineRule="exact"/>
      <w:jc w:val="left"/>
    </w:pPr>
    <w:rPr>
      <w:rFonts w:ascii="Tahoma" w:hAnsi="Tahoma"/>
      <w:sz w:val="20"/>
      <w:szCs w:val="20"/>
      <w:lang w:val="en-US" w:eastAsia="en-US"/>
    </w:rPr>
  </w:style>
  <w:style w:type="paragraph" w:customStyle="1" w:styleId="statymopavad">
    <w:name w:val="Ástatymo pavad."/>
    <w:basedOn w:val="prastasis"/>
    <w:uiPriority w:val="99"/>
    <w:rsid w:val="00B05865"/>
    <w:pPr>
      <w:jc w:val="center"/>
    </w:pPr>
    <w:rPr>
      <w:caps/>
      <w:szCs w:val="20"/>
      <w:lang w:eastAsia="en-US"/>
    </w:rPr>
  </w:style>
  <w:style w:type="paragraph" w:customStyle="1" w:styleId="DiagramaCharCharDiagramaCharCharDiagramaCharCharDiagrama">
    <w:name w:val="Diagrama Char Char Diagrama Char Char Diagrama Char Char Diagrama"/>
    <w:basedOn w:val="prastasis"/>
    <w:uiPriority w:val="99"/>
    <w:rsid w:val="00B05865"/>
    <w:pPr>
      <w:spacing w:after="160" w:line="240" w:lineRule="exact"/>
      <w:jc w:val="left"/>
    </w:pPr>
    <w:rPr>
      <w:rFonts w:ascii="Tahoma" w:hAnsi="Tahoma"/>
      <w:sz w:val="20"/>
      <w:szCs w:val="20"/>
      <w:lang w:eastAsia="en-US"/>
    </w:rPr>
  </w:style>
  <w:style w:type="character" w:customStyle="1" w:styleId="Typewriter">
    <w:name w:val="Typewriter"/>
    <w:uiPriority w:val="99"/>
    <w:rsid w:val="00B05865"/>
    <w:rPr>
      <w:rFonts w:ascii="Courier New" w:hAnsi="Courier New"/>
      <w:sz w:val="20"/>
    </w:rPr>
  </w:style>
  <w:style w:type="paragraph" w:customStyle="1" w:styleId="Hyperlink1">
    <w:name w:val="Hyperlink1"/>
    <w:uiPriority w:val="99"/>
    <w:rsid w:val="00B05865"/>
    <w:pPr>
      <w:ind w:firstLine="312"/>
      <w:jc w:val="both"/>
    </w:pPr>
    <w:rPr>
      <w:rFonts w:ascii="TimesLT" w:hAnsi="TimesLT"/>
      <w:lang w:val="en-GB" w:eastAsia="en-US"/>
    </w:rPr>
  </w:style>
  <w:style w:type="paragraph" w:customStyle="1" w:styleId="CentrBold">
    <w:name w:val="CentrBold"/>
    <w:uiPriority w:val="99"/>
    <w:rsid w:val="00B05865"/>
    <w:pPr>
      <w:jc w:val="center"/>
    </w:pPr>
    <w:rPr>
      <w:rFonts w:ascii="TimesLT" w:hAnsi="TimesLT"/>
      <w:b/>
      <w:caps/>
      <w:lang w:val="en-GB" w:eastAsia="en-US"/>
    </w:rPr>
  </w:style>
  <w:style w:type="character" w:customStyle="1" w:styleId="Sample">
    <w:name w:val="Sample"/>
    <w:uiPriority w:val="99"/>
    <w:rsid w:val="00B05865"/>
    <w:rPr>
      <w:rFonts w:ascii="Courier New" w:hAnsi="Courier New"/>
    </w:rPr>
  </w:style>
  <w:style w:type="paragraph" w:customStyle="1" w:styleId="DiagramaCharCharCharDiagramaCharDiagramaCharCharDiagramaCharDiagramaCharDiagrama">
    <w:name w:val="Diagrama Char Char Char Diagrama Char Diagrama Char Char Diagrama Char Diagrama Char Diagrama"/>
    <w:basedOn w:val="prastasis"/>
    <w:uiPriority w:val="99"/>
    <w:rsid w:val="00B05865"/>
    <w:pPr>
      <w:spacing w:after="160" w:line="240" w:lineRule="exact"/>
      <w:jc w:val="left"/>
    </w:pPr>
    <w:rPr>
      <w:rFonts w:ascii="Tahoma" w:hAnsi="Tahoma"/>
      <w:sz w:val="20"/>
      <w:szCs w:val="20"/>
      <w:lang w:val="en-US" w:eastAsia="en-US"/>
    </w:rPr>
  </w:style>
  <w:style w:type="paragraph" w:customStyle="1" w:styleId="Preformatted">
    <w:name w:val="Preformatted"/>
    <w:basedOn w:val="prastasis"/>
    <w:uiPriority w:val="99"/>
    <w:rsid w:val="00B05865"/>
    <w:pPr>
      <w:tabs>
        <w:tab w:val="left" w:pos="0"/>
        <w:tab w:val="left" w:pos="959"/>
        <w:tab w:val="left" w:pos="1918"/>
        <w:tab w:val="left" w:pos="2877"/>
        <w:tab w:val="left" w:pos="3836"/>
        <w:tab w:val="left" w:pos="4795"/>
        <w:tab w:val="left" w:pos="5754"/>
        <w:tab w:val="left" w:pos="6713"/>
        <w:tab w:val="left" w:pos="7672"/>
        <w:tab w:val="left" w:pos="8631"/>
        <w:tab w:val="left" w:pos="9590"/>
      </w:tabs>
      <w:jc w:val="left"/>
    </w:pPr>
    <w:rPr>
      <w:rFonts w:ascii="Courier New" w:hAnsi="Courier New"/>
      <w:sz w:val="20"/>
      <w:szCs w:val="20"/>
      <w:lang w:eastAsia="en-US"/>
    </w:rPr>
  </w:style>
  <w:style w:type="character" w:customStyle="1" w:styleId="CharChar3">
    <w:name w:val="Char Char3"/>
    <w:uiPriority w:val="99"/>
    <w:rsid w:val="00B05865"/>
    <w:rPr>
      <w:sz w:val="24"/>
      <w:lang w:val="lt-LT" w:eastAsia="lt-LT"/>
    </w:rPr>
  </w:style>
  <w:style w:type="paragraph" w:customStyle="1" w:styleId="SUPERSChar">
    <w:name w:val="SUPERS Char"/>
    <w:aliases w:val="EN Footnote Reference Char"/>
    <w:basedOn w:val="prastasis"/>
    <w:link w:val="Puslapioinaosnuoroda"/>
    <w:uiPriority w:val="99"/>
    <w:rsid w:val="00B05865"/>
    <w:pPr>
      <w:spacing w:after="160" w:line="240" w:lineRule="exact"/>
      <w:jc w:val="left"/>
    </w:pPr>
    <w:rPr>
      <w:sz w:val="20"/>
      <w:szCs w:val="20"/>
      <w:vertAlign w:val="superscript"/>
    </w:rPr>
  </w:style>
  <w:style w:type="character" w:customStyle="1" w:styleId="Neapdorotaspaminjimas1">
    <w:name w:val="Neapdorotas paminėjimas1"/>
    <w:basedOn w:val="Numatytasispastraiposriftas"/>
    <w:uiPriority w:val="99"/>
    <w:semiHidden/>
    <w:unhideWhenUsed/>
    <w:rsid w:val="00B05865"/>
    <w:rPr>
      <w:color w:val="605E5C"/>
      <w:shd w:val="clear" w:color="auto" w:fill="E1DFDD"/>
    </w:rPr>
  </w:style>
  <w:style w:type="character" w:customStyle="1" w:styleId="Neapdorotaspaminjimas2">
    <w:name w:val="Neapdorotas paminėjimas2"/>
    <w:basedOn w:val="Numatytasispastraiposriftas"/>
    <w:uiPriority w:val="99"/>
    <w:semiHidden/>
    <w:unhideWhenUsed/>
    <w:rsid w:val="00B05865"/>
    <w:rPr>
      <w:color w:val="605E5C"/>
      <w:shd w:val="clear" w:color="auto" w:fill="E1DFDD"/>
    </w:rPr>
  </w:style>
  <w:style w:type="character" w:styleId="Neapdorotaspaminjimas">
    <w:name w:val="Unresolved Mention"/>
    <w:basedOn w:val="Numatytasispastraiposriftas"/>
    <w:uiPriority w:val="99"/>
    <w:semiHidden/>
    <w:unhideWhenUsed/>
    <w:rsid w:val="0004265E"/>
    <w:rPr>
      <w:color w:val="605E5C"/>
      <w:shd w:val="clear" w:color="auto" w:fill="E1DFDD"/>
    </w:rPr>
  </w:style>
  <w:style w:type="table" w:customStyle="1" w:styleId="TableNormal1">
    <w:name w:val="Table Normal1"/>
    <w:uiPriority w:val="2"/>
    <w:semiHidden/>
    <w:unhideWhenUsed/>
    <w:qFormat/>
    <w:rsid w:val="0062539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tandard">
    <w:name w:val="Standard"/>
    <w:rsid w:val="00CA1945"/>
    <w:pPr>
      <w:suppressAutoHyphens/>
      <w:autoSpaceDN w:val="0"/>
    </w:pPr>
    <w:rPr>
      <w:rFonts w:ascii="Liberation Serif" w:eastAsia="SimSun" w:hAnsi="Liberation Serif" w:cs="Arial"/>
      <w:kern w:val="3"/>
      <w:sz w:val="24"/>
      <w:szCs w:val="24"/>
      <w:lang w:eastAsia="zh-CN" w:bidi="hi-IN"/>
    </w:rPr>
  </w:style>
  <w:style w:type="paragraph" w:customStyle="1" w:styleId="TableText">
    <w:name w:val="Table Text"/>
    <w:basedOn w:val="prastasis"/>
    <w:uiPriority w:val="99"/>
    <w:rsid w:val="00DE628E"/>
    <w:pPr>
      <w:autoSpaceDE w:val="0"/>
      <w:autoSpaceDN w:val="0"/>
      <w:adjustRightInd w:val="0"/>
      <w:jc w:val="right"/>
    </w:pPr>
    <w:rPr>
      <w:rFonts w:eastAsia="Calibri"/>
      <w:lang w:val="en-US" w:eastAsia="en-US"/>
    </w:rPr>
  </w:style>
  <w:style w:type="paragraph" w:customStyle="1" w:styleId="Textbody">
    <w:name w:val="Text body"/>
    <w:basedOn w:val="Standard"/>
    <w:rsid w:val="00DE628E"/>
    <w:pPr>
      <w:spacing w:after="120" w:line="276" w:lineRule="auto"/>
      <w:textAlignment w:val="baseline"/>
    </w:pPr>
    <w:rPr>
      <w:rFonts w:ascii="Calibri" w:hAnsi="Calibri" w:cs="Tahoma"/>
      <w:sz w:val="22"/>
      <w:szCs w:val="22"/>
      <w:lang w:eastAsia="en-US" w:bidi="ar-SA"/>
    </w:rPr>
  </w:style>
  <w:style w:type="table" w:customStyle="1" w:styleId="Lentelstinklelis1">
    <w:name w:val="Lentelės tinklelis1"/>
    <w:basedOn w:val="prastojilentel"/>
    <w:next w:val="Lentelstinklelis"/>
    <w:uiPriority w:val="39"/>
    <w:rsid w:val="00DE628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39"/>
    <w:rsid w:val="00DE6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DE6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1">
    <w:name w:val="Lentelės tinklelis31"/>
    <w:basedOn w:val="prastojilentel"/>
    <w:next w:val="Lentelstinklelis"/>
    <w:uiPriority w:val="39"/>
    <w:rsid w:val="00DE62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Numatytasispastraiposriftas"/>
    <w:rsid w:val="00DE628E"/>
    <w:rPr>
      <w:rFonts w:ascii="TimesNewRomanPSMT" w:hAnsi="TimesNewRomanPSMT"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447030">
      <w:bodyDiv w:val="1"/>
      <w:marLeft w:val="0"/>
      <w:marRight w:val="0"/>
      <w:marTop w:val="0"/>
      <w:marBottom w:val="0"/>
      <w:divBdr>
        <w:top w:val="none" w:sz="0" w:space="0" w:color="auto"/>
        <w:left w:val="none" w:sz="0" w:space="0" w:color="auto"/>
        <w:bottom w:val="none" w:sz="0" w:space="0" w:color="auto"/>
        <w:right w:val="none" w:sz="0" w:space="0" w:color="auto"/>
      </w:divBdr>
    </w:div>
    <w:div w:id="88504627">
      <w:bodyDiv w:val="1"/>
      <w:marLeft w:val="0"/>
      <w:marRight w:val="0"/>
      <w:marTop w:val="0"/>
      <w:marBottom w:val="0"/>
      <w:divBdr>
        <w:top w:val="none" w:sz="0" w:space="0" w:color="auto"/>
        <w:left w:val="none" w:sz="0" w:space="0" w:color="auto"/>
        <w:bottom w:val="none" w:sz="0" w:space="0" w:color="auto"/>
        <w:right w:val="none" w:sz="0" w:space="0" w:color="auto"/>
      </w:divBdr>
    </w:div>
    <w:div w:id="161823258">
      <w:bodyDiv w:val="1"/>
      <w:marLeft w:val="0"/>
      <w:marRight w:val="0"/>
      <w:marTop w:val="0"/>
      <w:marBottom w:val="0"/>
      <w:divBdr>
        <w:top w:val="none" w:sz="0" w:space="0" w:color="auto"/>
        <w:left w:val="none" w:sz="0" w:space="0" w:color="auto"/>
        <w:bottom w:val="none" w:sz="0" w:space="0" w:color="auto"/>
        <w:right w:val="none" w:sz="0" w:space="0" w:color="auto"/>
      </w:divBdr>
    </w:div>
    <w:div w:id="223151616">
      <w:bodyDiv w:val="1"/>
      <w:marLeft w:val="0"/>
      <w:marRight w:val="0"/>
      <w:marTop w:val="0"/>
      <w:marBottom w:val="0"/>
      <w:divBdr>
        <w:top w:val="none" w:sz="0" w:space="0" w:color="auto"/>
        <w:left w:val="none" w:sz="0" w:space="0" w:color="auto"/>
        <w:bottom w:val="none" w:sz="0" w:space="0" w:color="auto"/>
        <w:right w:val="none" w:sz="0" w:space="0" w:color="auto"/>
      </w:divBdr>
    </w:div>
    <w:div w:id="336467732">
      <w:bodyDiv w:val="1"/>
      <w:marLeft w:val="0"/>
      <w:marRight w:val="0"/>
      <w:marTop w:val="0"/>
      <w:marBottom w:val="0"/>
      <w:divBdr>
        <w:top w:val="none" w:sz="0" w:space="0" w:color="auto"/>
        <w:left w:val="none" w:sz="0" w:space="0" w:color="auto"/>
        <w:bottom w:val="none" w:sz="0" w:space="0" w:color="auto"/>
        <w:right w:val="none" w:sz="0" w:space="0" w:color="auto"/>
      </w:divBdr>
    </w:div>
    <w:div w:id="403572885">
      <w:bodyDiv w:val="1"/>
      <w:marLeft w:val="0"/>
      <w:marRight w:val="0"/>
      <w:marTop w:val="0"/>
      <w:marBottom w:val="0"/>
      <w:divBdr>
        <w:top w:val="none" w:sz="0" w:space="0" w:color="auto"/>
        <w:left w:val="none" w:sz="0" w:space="0" w:color="auto"/>
        <w:bottom w:val="none" w:sz="0" w:space="0" w:color="auto"/>
        <w:right w:val="none" w:sz="0" w:space="0" w:color="auto"/>
      </w:divBdr>
    </w:div>
    <w:div w:id="404300491">
      <w:bodyDiv w:val="1"/>
      <w:marLeft w:val="0"/>
      <w:marRight w:val="0"/>
      <w:marTop w:val="0"/>
      <w:marBottom w:val="0"/>
      <w:divBdr>
        <w:top w:val="none" w:sz="0" w:space="0" w:color="auto"/>
        <w:left w:val="none" w:sz="0" w:space="0" w:color="auto"/>
        <w:bottom w:val="none" w:sz="0" w:space="0" w:color="auto"/>
        <w:right w:val="none" w:sz="0" w:space="0" w:color="auto"/>
      </w:divBdr>
    </w:div>
    <w:div w:id="519197170">
      <w:bodyDiv w:val="1"/>
      <w:marLeft w:val="0"/>
      <w:marRight w:val="0"/>
      <w:marTop w:val="0"/>
      <w:marBottom w:val="0"/>
      <w:divBdr>
        <w:top w:val="none" w:sz="0" w:space="0" w:color="auto"/>
        <w:left w:val="none" w:sz="0" w:space="0" w:color="auto"/>
        <w:bottom w:val="none" w:sz="0" w:space="0" w:color="auto"/>
        <w:right w:val="none" w:sz="0" w:space="0" w:color="auto"/>
      </w:divBdr>
    </w:div>
    <w:div w:id="537013168">
      <w:bodyDiv w:val="1"/>
      <w:marLeft w:val="0"/>
      <w:marRight w:val="0"/>
      <w:marTop w:val="0"/>
      <w:marBottom w:val="0"/>
      <w:divBdr>
        <w:top w:val="none" w:sz="0" w:space="0" w:color="auto"/>
        <w:left w:val="none" w:sz="0" w:space="0" w:color="auto"/>
        <w:bottom w:val="none" w:sz="0" w:space="0" w:color="auto"/>
        <w:right w:val="none" w:sz="0" w:space="0" w:color="auto"/>
      </w:divBdr>
    </w:div>
    <w:div w:id="722673893">
      <w:bodyDiv w:val="1"/>
      <w:marLeft w:val="0"/>
      <w:marRight w:val="0"/>
      <w:marTop w:val="0"/>
      <w:marBottom w:val="0"/>
      <w:divBdr>
        <w:top w:val="none" w:sz="0" w:space="0" w:color="auto"/>
        <w:left w:val="none" w:sz="0" w:space="0" w:color="auto"/>
        <w:bottom w:val="none" w:sz="0" w:space="0" w:color="auto"/>
        <w:right w:val="none" w:sz="0" w:space="0" w:color="auto"/>
      </w:divBdr>
    </w:div>
    <w:div w:id="815877418">
      <w:bodyDiv w:val="1"/>
      <w:marLeft w:val="0"/>
      <w:marRight w:val="0"/>
      <w:marTop w:val="0"/>
      <w:marBottom w:val="0"/>
      <w:divBdr>
        <w:top w:val="none" w:sz="0" w:space="0" w:color="auto"/>
        <w:left w:val="none" w:sz="0" w:space="0" w:color="auto"/>
        <w:bottom w:val="none" w:sz="0" w:space="0" w:color="auto"/>
        <w:right w:val="none" w:sz="0" w:space="0" w:color="auto"/>
      </w:divBdr>
      <w:divsChild>
        <w:div w:id="414976609">
          <w:marLeft w:val="0"/>
          <w:marRight w:val="0"/>
          <w:marTop w:val="0"/>
          <w:marBottom w:val="0"/>
          <w:divBdr>
            <w:top w:val="none" w:sz="0" w:space="0" w:color="auto"/>
            <w:left w:val="none" w:sz="0" w:space="0" w:color="auto"/>
            <w:bottom w:val="none" w:sz="0" w:space="0" w:color="auto"/>
            <w:right w:val="none" w:sz="0" w:space="0" w:color="auto"/>
          </w:divBdr>
        </w:div>
      </w:divsChild>
    </w:div>
    <w:div w:id="859658939">
      <w:bodyDiv w:val="1"/>
      <w:marLeft w:val="0"/>
      <w:marRight w:val="0"/>
      <w:marTop w:val="0"/>
      <w:marBottom w:val="0"/>
      <w:divBdr>
        <w:top w:val="none" w:sz="0" w:space="0" w:color="auto"/>
        <w:left w:val="none" w:sz="0" w:space="0" w:color="auto"/>
        <w:bottom w:val="none" w:sz="0" w:space="0" w:color="auto"/>
        <w:right w:val="none" w:sz="0" w:space="0" w:color="auto"/>
      </w:divBdr>
    </w:div>
    <w:div w:id="902177040">
      <w:bodyDiv w:val="1"/>
      <w:marLeft w:val="0"/>
      <w:marRight w:val="0"/>
      <w:marTop w:val="0"/>
      <w:marBottom w:val="0"/>
      <w:divBdr>
        <w:top w:val="none" w:sz="0" w:space="0" w:color="auto"/>
        <w:left w:val="none" w:sz="0" w:space="0" w:color="auto"/>
        <w:bottom w:val="none" w:sz="0" w:space="0" w:color="auto"/>
        <w:right w:val="none" w:sz="0" w:space="0" w:color="auto"/>
      </w:divBdr>
    </w:div>
    <w:div w:id="1046415029">
      <w:bodyDiv w:val="1"/>
      <w:marLeft w:val="0"/>
      <w:marRight w:val="0"/>
      <w:marTop w:val="0"/>
      <w:marBottom w:val="0"/>
      <w:divBdr>
        <w:top w:val="none" w:sz="0" w:space="0" w:color="auto"/>
        <w:left w:val="none" w:sz="0" w:space="0" w:color="auto"/>
        <w:bottom w:val="none" w:sz="0" w:space="0" w:color="auto"/>
        <w:right w:val="none" w:sz="0" w:space="0" w:color="auto"/>
      </w:divBdr>
    </w:div>
    <w:div w:id="1069422911">
      <w:bodyDiv w:val="1"/>
      <w:marLeft w:val="0"/>
      <w:marRight w:val="0"/>
      <w:marTop w:val="0"/>
      <w:marBottom w:val="0"/>
      <w:divBdr>
        <w:top w:val="none" w:sz="0" w:space="0" w:color="auto"/>
        <w:left w:val="none" w:sz="0" w:space="0" w:color="auto"/>
        <w:bottom w:val="none" w:sz="0" w:space="0" w:color="auto"/>
        <w:right w:val="none" w:sz="0" w:space="0" w:color="auto"/>
      </w:divBdr>
    </w:div>
    <w:div w:id="1078790931">
      <w:bodyDiv w:val="1"/>
      <w:marLeft w:val="0"/>
      <w:marRight w:val="0"/>
      <w:marTop w:val="0"/>
      <w:marBottom w:val="0"/>
      <w:divBdr>
        <w:top w:val="none" w:sz="0" w:space="0" w:color="auto"/>
        <w:left w:val="none" w:sz="0" w:space="0" w:color="auto"/>
        <w:bottom w:val="none" w:sz="0" w:space="0" w:color="auto"/>
        <w:right w:val="none" w:sz="0" w:space="0" w:color="auto"/>
      </w:divBdr>
    </w:div>
    <w:div w:id="1155924176">
      <w:bodyDiv w:val="1"/>
      <w:marLeft w:val="0"/>
      <w:marRight w:val="0"/>
      <w:marTop w:val="0"/>
      <w:marBottom w:val="0"/>
      <w:divBdr>
        <w:top w:val="none" w:sz="0" w:space="0" w:color="auto"/>
        <w:left w:val="none" w:sz="0" w:space="0" w:color="auto"/>
        <w:bottom w:val="none" w:sz="0" w:space="0" w:color="auto"/>
        <w:right w:val="none" w:sz="0" w:space="0" w:color="auto"/>
      </w:divBdr>
    </w:div>
    <w:div w:id="1440753524">
      <w:bodyDiv w:val="1"/>
      <w:marLeft w:val="0"/>
      <w:marRight w:val="0"/>
      <w:marTop w:val="0"/>
      <w:marBottom w:val="0"/>
      <w:divBdr>
        <w:top w:val="none" w:sz="0" w:space="0" w:color="auto"/>
        <w:left w:val="none" w:sz="0" w:space="0" w:color="auto"/>
        <w:bottom w:val="none" w:sz="0" w:space="0" w:color="auto"/>
        <w:right w:val="none" w:sz="0" w:space="0" w:color="auto"/>
      </w:divBdr>
    </w:div>
    <w:div w:id="1609577883">
      <w:bodyDiv w:val="1"/>
      <w:marLeft w:val="0"/>
      <w:marRight w:val="0"/>
      <w:marTop w:val="0"/>
      <w:marBottom w:val="0"/>
      <w:divBdr>
        <w:top w:val="none" w:sz="0" w:space="0" w:color="auto"/>
        <w:left w:val="none" w:sz="0" w:space="0" w:color="auto"/>
        <w:bottom w:val="none" w:sz="0" w:space="0" w:color="auto"/>
        <w:right w:val="none" w:sz="0" w:space="0" w:color="auto"/>
      </w:divBdr>
    </w:div>
    <w:div w:id="1650594954">
      <w:bodyDiv w:val="1"/>
      <w:marLeft w:val="0"/>
      <w:marRight w:val="0"/>
      <w:marTop w:val="0"/>
      <w:marBottom w:val="0"/>
      <w:divBdr>
        <w:top w:val="none" w:sz="0" w:space="0" w:color="auto"/>
        <w:left w:val="none" w:sz="0" w:space="0" w:color="auto"/>
        <w:bottom w:val="none" w:sz="0" w:space="0" w:color="auto"/>
        <w:right w:val="none" w:sz="0" w:space="0" w:color="auto"/>
      </w:divBdr>
    </w:div>
    <w:div w:id="1803115267">
      <w:bodyDiv w:val="1"/>
      <w:marLeft w:val="0"/>
      <w:marRight w:val="0"/>
      <w:marTop w:val="0"/>
      <w:marBottom w:val="0"/>
      <w:divBdr>
        <w:top w:val="none" w:sz="0" w:space="0" w:color="auto"/>
        <w:left w:val="none" w:sz="0" w:space="0" w:color="auto"/>
        <w:bottom w:val="none" w:sz="0" w:space="0" w:color="auto"/>
        <w:right w:val="none" w:sz="0" w:space="0" w:color="auto"/>
      </w:divBdr>
    </w:div>
    <w:div w:id="1805196915">
      <w:bodyDiv w:val="1"/>
      <w:marLeft w:val="0"/>
      <w:marRight w:val="0"/>
      <w:marTop w:val="0"/>
      <w:marBottom w:val="0"/>
      <w:divBdr>
        <w:top w:val="none" w:sz="0" w:space="0" w:color="auto"/>
        <w:left w:val="none" w:sz="0" w:space="0" w:color="auto"/>
        <w:bottom w:val="none" w:sz="0" w:space="0" w:color="auto"/>
        <w:right w:val="none" w:sz="0" w:space="0" w:color="auto"/>
      </w:divBdr>
    </w:div>
    <w:div w:id="1966934326">
      <w:bodyDiv w:val="1"/>
      <w:marLeft w:val="0"/>
      <w:marRight w:val="0"/>
      <w:marTop w:val="0"/>
      <w:marBottom w:val="0"/>
      <w:divBdr>
        <w:top w:val="none" w:sz="0" w:space="0" w:color="auto"/>
        <w:left w:val="none" w:sz="0" w:space="0" w:color="auto"/>
        <w:bottom w:val="none" w:sz="0" w:space="0" w:color="auto"/>
        <w:right w:val="none" w:sz="0" w:space="0" w:color="auto"/>
      </w:divBdr>
    </w:div>
    <w:div w:id="208367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1.png"/><Relationship Id="rId39" Type="http://schemas.openxmlformats.org/officeDocument/2006/relationships/image" Target="media/image13.png"/><Relationship Id="rId21" Type="http://schemas.openxmlformats.org/officeDocument/2006/relationships/diagramData" Target="diagrams/data3.xm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Data" Target="diagrams/data2.xml"/><Relationship Id="rId29" Type="http://schemas.openxmlformats.org/officeDocument/2006/relationships/image" Target="media/image3.png"/><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 Type="http://schemas.openxmlformats.org/officeDocument/2006/relationships/numbering" Target="numbering.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hyperlink" Target="https://svietimas.marijampole.lt/lt/istaigu-zemelapis" TargetMode="External"/><Relationship Id="rId36" Type="http://schemas.openxmlformats.org/officeDocument/2006/relationships/image" Target="media/image10.png"/><Relationship Id="rId49"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diagramColors" Target="diagrams/colors2.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image" Target="media/image2.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20" Type="http://schemas.microsoft.com/office/2007/relationships/diagramDrawing" Target="diagrams/drawing2.xm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suvalkietis.lt/2023/05/29/planuose-vienas-bendras-didziulis-vaiku-darzelis/" TargetMode="External"/><Relationship Id="rId2" Type="http://schemas.openxmlformats.org/officeDocument/2006/relationships/hyperlink" Target="https://www.facebook.com/marijampolessavivaldybe/posts/v%C5%A1%C4%AF-mokslini%C5%B3-ir-taikom%C5%B3j%C5%B3-projekt%C5%B3-centras-marijampol%C4%97s-savivaldyb%C4%97s-administra/1456956277795136/?locale=hi_IN" TargetMode="External"/><Relationship Id="rId1" Type="http://schemas.openxmlformats.org/officeDocument/2006/relationships/hyperlink" Target="https://www.marijampole.lt/naujienos/4/pristatyta-svietimo-kulturos-sveikatingumo-ir-sporto-paslaugu-tinklo-pletojimo-galimybiu-studija:9525" TargetMode="External"/><Relationship Id="rId5" Type="http://schemas.openxmlformats.org/officeDocument/2006/relationships/hyperlink" Target="https://www.suvalkietis.lt/2024/06/04/startas-duotas-vieningas-marijampoles-lopselis-darzelis-jau-veikia/" TargetMode="External"/><Relationship Id="rId4" Type="http://schemas.openxmlformats.org/officeDocument/2006/relationships/hyperlink" Target="https://www.marijampole.lt/naujienos/4/pokyciai-ugdymo-istaigose-istisus-metus:1541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394BE1-A0B1-428A-B0F9-CCC013B41D05}" type="doc">
      <dgm:prSet loTypeId="urn:microsoft.com/office/officeart/2005/8/layout/process1" loCatId="process" qsTypeId="urn:microsoft.com/office/officeart/2005/8/quickstyle/simple1" qsCatId="simple" csTypeId="urn:microsoft.com/office/officeart/2005/8/colors/accent0_3" csCatId="mainScheme" phldr="1"/>
      <dgm:spPr/>
      <dgm:t>
        <a:bodyPr/>
        <a:lstStyle/>
        <a:p>
          <a:endParaRPr lang="lt-LT"/>
        </a:p>
      </dgm:t>
    </dgm:pt>
    <dgm:pt modelId="{ED67E956-83D4-4B35-801D-ADCA1661025D}">
      <dgm:prSet phldrT="[Text]" custT="1"/>
      <dgm:spPr>
        <a:solidFill>
          <a:srgbClr val="FFC000"/>
        </a:solidFill>
        <a:ln>
          <a:solidFill>
            <a:schemeClr val="bg1"/>
          </a:solidFill>
        </a:ln>
      </dgm:spPr>
      <dgm:t>
        <a:bodyPr/>
        <a:lstStyle/>
        <a:p>
          <a:pPr>
            <a:lnSpc>
              <a:spcPct val="100000"/>
            </a:lnSpc>
            <a:spcAft>
              <a:spcPts val="0"/>
            </a:spcAft>
          </a:pPr>
          <a:r>
            <a:rPr lang="lt-LT" sz="4000">
              <a:latin typeface="Times New Roman" panose="02020603050405020304" pitchFamily="18" charset="0"/>
              <a:cs typeface="Times New Roman" panose="02020603050405020304" pitchFamily="18" charset="0"/>
            </a:rPr>
            <a:t>T</a:t>
          </a:r>
        </a:p>
        <a:p>
          <a:pPr>
            <a:lnSpc>
              <a:spcPct val="100000"/>
            </a:lnSpc>
            <a:spcAft>
              <a:spcPts val="0"/>
            </a:spcAft>
          </a:pPr>
          <a:r>
            <a:rPr lang="lt-LT" sz="1000">
              <a:latin typeface="Times New Roman" panose="02020603050405020304" pitchFamily="18" charset="0"/>
              <a:cs typeface="Times New Roman" panose="02020603050405020304" pitchFamily="18" charset="0"/>
            </a:rPr>
            <a:t>Turinys</a:t>
          </a:r>
        </a:p>
      </dgm:t>
    </dgm:pt>
    <dgm:pt modelId="{A03B61D7-2C35-42A5-985E-699BFF502204}" type="parTrans" cxnId="{3959AA3C-3E79-4CA2-89D9-67895239AC58}">
      <dgm:prSet/>
      <dgm:spPr/>
      <dgm:t>
        <a:bodyPr/>
        <a:lstStyle/>
        <a:p>
          <a:endParaRPr lang="lt-LT" sz="1000">
            <a:solidFill>
              <a:schemeClr val="tx1"/>
            </a:solidFill>
            <a:latin typeface="Times New Roman" panose="02020603050405020304" pitchFamily="18" charset="0"/>
            <a:cs typeface="Times New Roman" panose="02020603050405020304" pitchFamily="18" charset="0"/>
          </a:endParaRPr>
        </a:p>
      </dgm:t>
    </dgm:pt>
    <dgm:pt modelId="{320657AB-4B89-4611-8B0F-B0220D204C4E}" type="sibTrans" cxnId="{3959AA3C-3E79-4CA2-89D9-67895239AC58}">
      <dgm:prSet custT="1"/>
      <dgm:spPr>
        <a:noFill/>
        <a:ln w="28575">
          <a:solidFill>
            <a:srgbClr val="002060"/>
          </a:solidFill>
        </a:ln>
      </dgm:spPr>
      <dgm:t>
        <a:bodyPr/>
        <a:lstStyle/>
        <a:p>
          <a:endParaRPr lang="lt-LT" sz="1000">
            <a:solidFill>
              <a:schemeClr val="tx1"/>
            </a:solidFill>
            <a:latin typeface="Times New Roman" panose="02020603050405020304" pitchFamily="18" charset="0"/>
            <a:cs typeface="Times New Roman" panose="02020603050405020304" pitchFamily="18" charset="0"/>
          </a:endParaRPr>
        </a:p>
      </dgm:t>
    </dgm:pt>
    <dgm:pt modelId="{8DF05A5F-86A9-439B-B6DE-D638EC7F3EE3}">
      <dgm:prSet phldrT="[Text]" custT="1"/>
      <dgm:spPr>
        <a:solidFill>
          <a:srgbClr val="FFC000"/>
        </a:solidFill>
        <a:ln>
          <a:solidFill>
            <a:schemeClr val="bg1"/>
          </a:solidFill>
        </a:ln>
      </dgm:spPr>
      <dgm:t>
        <a:bodyPr lIns="0" rIns="0"/>
        <a:lstStyle/>
        <a:p>
          <a:pPr>
            <a:lnSpc>
              <a:spcPct val="100000"/>
            </a:lnSpc>
            <a:spcAft>
              <a:spcPts val="0"/>
            </a:spcAft>
          </a:pPr>
          <a:r>
            <a:rPr lang="lt-LT" sz="4000">
              <a:latin typeface="Times New Roman" panose="02020603050405020304" pitchFamily="18" charset="0"/>
              <a:cs typeface="Times New Roman" panose="02020603050405020304" pitchFamily="18" charset="0"/>
            </a:rPr>
            <a:t>I</a:t>
          </a:r>
        </a:p>
        <a:p>
          <a:pPr>
            <a:lnSpc>
              <a:spcPct val="100000"/>
            </a:lnSpc>
            <a:spcAft>
              <a:spcPts val="0"/>
            </a:spcAft>
          </a:pPr>
          <a:r>
            <a:rPr lang="lt-LT" sz="1000" spc="0">
              <a:latin typeface="Times New Roman" panose="02020603050405020304" pitchFamily="18" charset="0"/>
              <a:cs typeface="Times New Roman" panose="02020603050405020304" pitchFamily="18" charset="0"/>
            </a:rPr>
            <a:t>Išvados</a:t>
          </a:r>
        </a:p>
      </dgm:t>
    </dgm:pt>
    <dgm:pt modelId="{A7D006BC-AE7D-4605-9CE1-20DD5F17B28D}" type="parTrans" cxnId="{73664375-1AF7-48CF-8463-3113194BAF1E}">
      <dgm:prSet/>
      <dgm:spPr/>
      <dgm:t>
        <a:bodyPr/>
        <a:lstStyle/>
        <a:p>
          <a:endParaRPr lang="lt-LT" sz="1000">
            <a:solidFill>
              <a:schemeClr val="tx1"/>
            </a:solidFill>
            <a:latin typeface="Times New Roman" panose="02020603050405020304" pitchFamily="18" charset="0"/>
            <a:cs typeface="Times New Roman" panose="02020603050405020304" pitchFamily="18" charset="0"/>
          </a:endParaRPr>
        </a:p>
      </dgm:t>
    </dgm:pt>
    <dgm:pt modelId="{CB33B3B6-1EE9-4D5C-8DCB-E90BC31ACA66}" type="sibTrans" cxnId="{73664375-1AF7-48CF-8463-3113194BAF1E}">
      <dgm:prSet custT="1"/>
      <dgm:spPr>
        <a:noFill/>
        <a:ln w="28575">
          <a:solidFill>
            <a:srgbClr val="002060"/>
          </a:solidFill>
        </a:ln>
      </dgm:spPr>
      <dgm:t>
        <a:bodyPr/>
        <a:lstStyle/>
        <a:p>
          <a:endParaRPr lang="lt-LT" sz="1000">
            <a:solidFill>
              <a:schemeClr val="tx1"/>
            </a:solidFill>
            <a:latin typeface="Times New Roman" panose="02020603050405020304" pitchFamily="18" charset="0"/>
            <a:cs typeface="Times New Roman" panose="02020603050405020304" pitchFamily="18" charset="0"/>
          </a:endParaRPr>
        </a:p>
      </dgm:t>
    </dgm:pt>
    <dgm:pt modelId="{B999D38C-8652-477D-B78B-0522E9A7CF42}">
      <dgm:prSet phldrT="[Text]" custT="1"/>
      <dgm:spPr>
        <a:solidFill>
          <a:srgbClr val="FFC000"/>
        </a:solidFill>
        <a:ln>
          <a:solidFill>
            <a:schemeClr val="bg1"/>
          </a:solidFill>
        </a:ln>
      </dgm:spPr>
      <dgm:t>
        <a:bodyPr/>
        <a:lstStyle/>
        <a:p>
          <a:pPr>
            <a:lnSpc>
              <a:spcPct val="100000"/>
            </a:lnSpc>
            <a:spcAft>
              <a:spcPts val="0"/>
            </a:spcAft>
          </a:pPr>
          <a:r>
            <a:rPr lang="lt-LT" sz="4000">
              <a:latin typeface="Times New Roman" panose="02020603050405020304" pitchFamily="18" charset="0"/>
              <a:cs typeface="Times New Roman" panose="02020603050405020304" pitchFamily="18" charset="0"/>
            </a:rPr>
            <a:t>A</a:t>
          </a:r>
        </a:p>
        <a:p>
          <a:pPr>
            <a:lnSpc>
              <a:spcPct val="100000"/>
            </a:lnSpc>
            <a:spcAft>
              <a:spcPts val="0"/>
            </a:spcAft>
          </a:pPr>
          <a:r>
            <a:rPr lang="lt-LT" sz="1000">
              <a:latin typeface="Times New Roman" panose="02020603050405020304" pitchFamily="18" charset="0"/>
              <a:cs typeface="Times New Roman" panose="02020603050405020304" pitchFamily="18" charset="0"/>
            </a:rPr>
            <a:t>Analizė</a:t>
          </a:r>
        </a:p>
      </dgm:t>
    </dgm:pt>
    <dgm:pt modelId="{3C205BBE-671F-44F1-AEE3-45C0C276C388}" type="parTrans" cxnId="{F4A7C2EA-83BC-4395-93E0-FCE0F4329D8B}">
      <dgm:prSet/>
      <dgm:spPr/>
      <dgm:t>
        <a:bodyPr/>
        <a:lstStyle/>
        <a:p>
          <a:endParaRPr lang="lt-LT" sz="1000">
            <a:solidFill>
              <a:schemeClr val="tx1"/>
            </a:solidFill>
            <a:latin typeface="Times New Roman" panose="02020603050405020304" pitchFamily="18" charset="0"/>
            <a:cs typeface="Times New Roman" panose="02020603050405020304" pitchFamily="18" charset="0"/>
          </a:endParaRPr>
        </a:p>
      </dgm:t>
    </dgm:pt>
    <dgm:pt modelId="{C6B94BBA-ACE7-4915-A651-27608D0A8DE7}" type="sibTrans" cxnId="{F4A7C2EA-83BC-4395-93E0-FCE0F4329D8B}">
      <dgm:prSet custT="1"/>
      <dgm:spPr>
        <a:noFill/>
        <a:ln w="28575">
          <a:solidFill>
            <a:srgbClr val="002060"/>
          </a:solidFill>
        </a:ln>
      </dgm:spPr>
      <dgm:t>
        <a:bodyPr/>
        <a:lstStyle/>
        <a:p>
          <a:endParaRPr lang="lt-LT" sz="1000">
            <a:solidFill>
              <a:schemeClr val="tx1"/>
            </a:solidFill>
            <a:latin typeface="Times New Roman" panose="02020603050405020304" pitchFamily="18" charset="0"/>
            <a:cs typeface="Times New Roman" panose="02020603050405020304" pitchFamily="18" charset="0"/>
          </a:endParaRPr>
        </a:p>
      </dgm:t>
    </dgm:pt>
    <dgm:pt modelId="{ED6BA95D-D62C-4720-AAAC-507A2FC6A505}">
      <dgm:prSet phldrT="[Text]" custT="1"/>
      <dgm:spPr>
        <a:solidFill>
          <a:srgbClr val="FFC000"/>
        </a:solidFill>
        <a:ln>
          <a:solidFill>
            <a:schemeClr val="bg1"/>
          </a:solidFill>
        </a:ln>
      </dgm:spPr>
      <dgm:t>
        <a:bodyPr lIns="0" rIns="0"/>
        <a:lstStyle/>
        <a:p>
          <a:pPr>
            <a:lnSpc>
              <a:spcPct val="100000"/>
            </a:lnSpc>
            <a:spcAft>
              <a:spcPts val="0"/>
            </a:spcAft>
          </a:pPr>
          <a:r>
            <a:rPr lang="lt-LT" sz="4000">
              <a:latin typeface="Times New Roman" panose="02020603050405020304" pitchFamily="18" charset="0"/>
              <a:cs typeface="Times New Roman" panose="02020603050405020304" pitchFamily="18" charset="0"/>
            </a:rPr>
            <a:t>P</a:t>
          </a:r>
        </a:p>
        <a:p>
          <a:pPr>
            <a:lnSpc>
              <a:spcPct val="100000"/>
            </a:lnSpc>
            <a:spcAft>
              <a:spcPts val="0"/>
            </a:spcAft>
          </a:pPr>
          <a:r>
            <a:rPr lang="lt-LT" sz="1000">
              <a:latin typeface="Times New Roman" panose="02020603050405020304" pitchFamily="18" charset="0"/>
              <a:cs typeface="Times New Roman" panose="02020603050405020304" pitchFamily="18" charset="0"/>
            </a:rPr>
            <a:t>Pristatymas</a:t>
          </a:r>
          <a:endParaRPr lang="lt-LT" sz="1000" spc="-20" baseline="0">
            <a:latin typeface="Times New Roman" panose="02020603050405020304" pitchFamily="18" charset="0"/>
            <a:cs typeface="Times New Roman" panose="02020603050405020304" pitchFamily="18" charset="0"/>
          </a:endParaRPr>
        </a:p>
      </dgm:t>
    </dgm:pt>
    <dgm:pt modelId="{0BAB71C9-4284-4AFB-A924-972B7CA0550B}" type="parTrans" cxnId="{D1309832-AC47-4CEF-8EBD-9752303DC093}">
      <dgm:prSet/>
      <dgm:spPr/>
      <dgm:t>
        <a:bodyPr/>
        <a:lstStyle/>
        <a:p>
          <a:endParaRPr lang="lt-LT" sz="1000">
            <a:latin typeface="Times New Roman" panose="02020603050405020304" pitchFamily="18" charset="0"/>
            <a:cs typeface="Times New Roman" panose="02020603050405020304" pitchFamily="18" charset="0"/>
          </a:endParaRPr>
        </a:p>
      </dgm:t>
    </dgm:pt>
    <dgm:pt modelId="{38423289-B286-49AB-98BF-7FFE2F114308}" type="sibTrans" cxnId="{D1309832-AC47-4CEF-8EBD-9752303DC093}">
      <dgm:prSet/>
      <dgm:spPr>
        <a:noFill/>
        <a:ln w="28575">
          <a:solidFill>
            <a:srgbClr val="002060"/>
          </a:solidFill>
        </a:ln>
      </dgm:spPr>
      <dgm:t>
        <a:bodyPr/>
        <a:lstStyle/>
        <a:p>
          <a:endParaRPr lang="lt-LT" sz="1000">
            <a:latin typeface="Times New Roman" panose="02020603050405020304" pitchFamily="18" charset="0"/>
            <a:cs typeface="Times New Roman" panose="02020603050405020304" pitchFamily="18" charset="0"/>
          </a:endParaRPr>
        </a:p>
      </dgm:t>
    </dgm:pt>
    <dgm:pt modelId="{2A3E5855-0A8D-49D8-9610-21A38C4040DD}">
      <dgm:prSet phldrT="[Text]" custT="1"/>
      <dgm:spPr>
        <a:solidFill>
          <a:srgbClr val="FFC000"/>
        </a:solidFill>
        <a:ln>
          <a:solidFill>
            <a:schemeClr val="bg1"/>
          </a:solidFill>
        </a:ln>
      </dgm:spPr>
      <dgm:t>
        <a:bodyPr/>
        <a:lstStyle/>
        <a:p>
          <a:pPr>
            <a:lnSpc>
              <a:spcPct val="100000"/>
            </a:lnSpc>
            <a:spcAft>
              <a:spcPts val="0"/>
            </a:spcAft>
          </a:pPr>
          <a:r>
            <a:rPr lang="lt-LT" sz="4000">
              <a:latin typeface="Times New Roman" panose="02020603050405020304" pitchFamily="18" charset="0"/>
              <a:cs typeface="Times New Roman" panose="02020603050405020304" pitchFamily="18" charset="0"/>
            </a:rPr>
            <a:t>A</a:t>
          </a:r>
        </a:p>
        <a:p>
          <a:pPr>
            <a:lnSpc>
              <a:spcPct val="100000"/>
            </a:lnSpc>
            <a:spcAft>
              <a:spcPts val="0"/>
            </a:spcAft>
          </a:pPr>
          <a:r>
            <a:rPr lang="lt-LT" sz="1000">
              <a:latin typeface="Times New Roman" panose="02020603050405020304" pitchFamily="18" charset="0"/>
              <a:cs typeface="Times New Roman" panose="02020603050405020304" pitchFamily="18" charset="0"/>
            </a:rPr>
            <a:t>Ataskaita</a:t>
          </a:r>
        </a:p>
      </dgm:t>
    </dgm:pt>
    <dgm:pt modelId="{65A59763-70AB-4CCD-8D16-9645446F6945}" type="parTrans" cxnId="{CFD1F769-1186-401A-9014-70A119953E5F}">
      <dgm:prSet/>
      <dgm:spPr/>
      <dgm:t>
        <a:bodyPr/>
        <a:lstStyle/>
        <a:p>
          <a:endParaRPr lang="lt-LT"/>
        </a:p>
      </dgm:t>
    </dgm:pt>
    <dgm:pt modelId="{EB774453-778E-4C7A-B470-85D65B9C1EC5}" type="sibTrans" cxnId="{CFD1F769-1186-401A-9014-70A119953E5F}">
      <dgm:prSet/>
      <dgm:spPr/>
      <dgm:t>
        <a:bodyPr/>
        <a:lstStyle/>
        <a:p>
          <a:endParaRPr lang="lt-LT"/>
        </a:p>
      </dgm:t>
    </dgm:pt>
    <dgm:pt modelId="{F0836500-1A8C-4D18-8C72-831041A283CB}" type="pres">
      <dgm:prSet presAssocID="{5F394BE1-A0B1-428A-B0F9-CCC013B41D05}" presName="Name0" presStyleCnt="0">
        <dgm:presLayoutVars>
          <dgm:dir/>
          <dgm:resizeHandles val="exact"/>
        </dgm:presLayoutVars>
      </dgm:prSet>
      <dgm:spPr/>
    </dgm:pt>
    <dgm:pt modelId="{71783862-4B7D-47F6-B1A1-286A3803B625}" type="pres">
      <dgm:prSet presAssocID="{ED67E956-83D4-4B35-801D-ADCA1661025D}" presName="node" presStyleLbl="node1" presStyleIdx="0" presStyleCnt="5">
        <dgm:presLayoutVars>
          <dgm:bulletEnabled val="1"/>
        </dgm:presLayoutVars>
      </dgm:prSet>
      <dgm:spPr/>
    </dgm:pt>
    <dgm:pt modelId="{85DBF058-31FD-45CB-A356-8BEDB0F5829B}" type="pres">
      <dgm:prSet presAssocID="{320657AB-4B89-4611-8B0F-B0220D204C4E}" presName="sibTrans" presStyleLbl="sibTrans2D1" presStyleIdx="0" presStyleCnt="4"/>
      <dgm:spPr/>
    </dgm:pt>
    <dgm:pt modelId="{FF16173B-8D67-4C03-97A9-107E3DBA6E98}" type="pres">
      <dgm:prSet presAssocID="{320657AB-4B89-4611-8B0F-B0220D204C4E}" presName="connectorText" presStyleLbl="sibTrans2D1" presStyleIdx="0" presStyleCnt="4"/>
      <dgm:spPr/>
    </dgm:pt>
    <dgm:pt modelId="{E30E44E5-0906-4C00-8BC1-65796F8A88A5}" type="pres">
      <dgm:prSet presAssocID="{B999D38C-8652-477D-B78B-0522E9A7CF42}" presName="node" presStyleLbl="node1" presStyleIdx="1" presStyleCnt="5">
        <dgm:presLayoutVars>
          <dgm:bulletEnabled val="1"/>
        </dgm:presLayoutVars>
      </dgm:prSet>
      <dgm:spPr/>
    </dgm:pt>
    <dgm:pt modelId="{0CD4BF38-77BA-4F44-9A53-84BB3EBD541C}" type="pres">
      <dgm:prSet presAssocID="{C6B94BBA-ACE7-4915-A651-27608D0A8DE7}" presName="sibTrans" presStyleLbl="sibTrans2D1" presStyleIdx="1" presStyleCnt="4"/>
      <dgm:spPr/>
    </dgm:pt>
    <dgm:pt modelId="{AEA9FE03-B2AB-4AC2-9F88-BF9206F558AD}" type="pres">
      <dgm:prSet presAssocID="{C6B94BBA-ACE7-4915-A651-27608D0A8DE7}" presName="connectorText" presStyleLbl="sibTrans2D1" presStyleIdx="1" presStyleCnt="4"/>
      <dgm:spPr/>
    </dgm:pt>
    <dgm:pt modelId="{7D98DBAA-257F-4463-BBB9-34A5ACBF8946}" type="pres">
      <dgm:prSet presAssocID="{8DF05A5F-86A9-439B-B6DE-D638EC7F3EE3}" presName="node" presStyleLbl="node1" presStyleIdx="2" presStyleCnt="5" custLinFactNeighborY="-746">
        <dgm:presLayoutVars>
          <dgm:bulletEnabled val="1"/>
        </dgm:presLayoutVars>
      </dgm:prSet>
      <dgm:spPr/>
    </dgm:pt>
    <dgm:pt modelId="{25F254F5-6734-4592-85AB-EFF296ABC5A0}" type="pres">
      <dgm:prSet presAssocID="{CB33B3B6-1EE9-4D5C-8DCB-E90BC31ACA66}" presName="sibTrans" presStyleLbl="sibTrans2D1" presStyleIdx="2" presStyleCnt="4"/>
      <dgm:spPr/>
    </dgm:pt>
    <dgm:pt modelId="{044C3808-A78F-4A4A-AFDC-910DED252EE4}" type="pres">
      <dgm:prSet presAssocID="{CB33B3B6-1EE9-4D5C-8DCB-E90BC31ACA66}" presName="connectorText" presStyleLbl="sibTrans2D1" presStyleIdx="2" presStyleCnt="4"/>
      <dgm:spPr/>
    </dgm:pt>
    <dgm:pt modelId="{60238A3A-7BC6-4241-971D-E00C87E247B1}" type="pres">
      <dgm:prSet presAssocID="{ED6BA95D-D62C-4720-AAAC-507A2FC6A505}" presName="node" presStyleLbl="node1" presStyleIdx="3" presStyleCnt="5">
        <dgm:presLayoutVars>
          <dgm:bulletEnabled val="1"/>
        </dgm:presLayoutVars>
      </dgm:prSet>
      <dgm:spPr/>
    </dgm:pt>
    <dgm:pt modelId="{E95B6AFB-43E9-4959-8E27-22441A09167D}" type="pres">
      <dgm:prSet presAssocID="{38423289-B286-49AB-98BF-7FFE2F114308}" presName="sibTrans" presStyleLbl="sibTrans2D1" presStyleIdx="3" presStyleCnt="4"/>
      <dgm:spPr/>
    </dgm:pt>
    <dgm:pt modelId="{CCDF820A-04D0-4970-9FF0-F011C1D649E6}" type="pres">
      <dgm:prSet presAssocID="{38423289-B286-49AB-98BF-7FFE2F114308}" presName="connectorText" presStyleLbl="sibTrans2D1" presStyleIdx="3" presStyleCnt="4"/>
      <dgm:spPr/>
    </dgm:pt>
    <dgm:pt modelId="{6CE1D330-BFBC-4A97-8400-C09B39CE3471}" type="pres">
      <dgm:prSet presAssocID="{2A3E5855-0A8D-49D8-9610-21A38C4040DD}" presName="node" presStyleLbl="node1" presStyleIdx="4" presStyleCnt="5">
        <dgm:presLayoutVars>
          <dgm:bulletEnabled val="1"/>
        </dgm:presLayoutVars>
      </dgm:prSet>
      <dgm:spPr/>
    </dgm:pt>
  </dgm:ptLst>
  <dgm:cxnLst>
    <dgm:cxn modelId="{C9973F04-7D7C-418D-8C71-9521ED53BDB0}" type="presOf" srcId="{2A3E5855-0A8D-49D8-9610-21A38C4040DD}" destId="{6CE1D330-BFBC-4A97-8400-C09B39CE3471}" srcOrd="0" destOrd="0" presId="urn:microsoft.com/office/officeart/2005/8/layout/process1"/>
    <dgm:cxn modelId="{305A7F1B-0D87-45BD-9250-5FC2C90594F9}" type="presOf" srcId="{8DF05A5F-86A9-439B-B6DE-D638EC7F3EE3}" destId="{7D98DBAA-257F-4463-BBB9-34A5ACBF8946}" srcOrd="0" destOrd="0" presId="urn:microsoft.com/office/officeart/2005/8/layout/process1"/>
    <dgm:cxn modelId="{D1309832-AC47-4CEF-8EBD-9752303DC093}" srcId="{5F394BE1-A0B1-428A-B0F9-CCC013B41D05}" destId="{ED6BA95D-D62C-4720-AAAC-507A2FC6A505}" srcOrd="3" destOrd="0" parTransId="{0BAB71C9-4284-4AFB-A924-972B7CA0550B}" sibTransId="{38423289-B286-49AB-98BF-7FFE2F114308}"/>
    <dgm:cxn modelId="{3EF36B39-A29F-4C90-8FA3-D2929FCE4C68}" type="presOf" srcId="{320657AB-4B89-4611-8B0F-B0220D204C4E}" destId="{FF16173B-8D67-4C03-97A9-107E3DBA6E98}" srcOrd="1" destOrd="0" presId="urn:microsoft.com/office/officeart/2005/8/layout/process1"/>
    <dgm:cxn modelId="{3959AA3C-3E79-4CA2-89D9-67895239AC58}" srcId="{5F394BE1-A0B1-428A-B0F9-CCC013B41D05}" destId="{ED67E956-83D4-4B35-801D-ADCA1661025D}" srcOrd="0" destOrd="0" parTransId="{A03B61D7-2C35-42A5-985E-699BFF502204}" sibTransId="{320657AB-4B89-4611-8B0F-B0220D204C4E}"/>
    <dgm:cxn modelId="{CFD1F769-1186-401A-9014-70A119953E5F}" srcId="{5F394BE1-A0B1-428A-B0F9-CCC013B41D05}" destId="{2A3E5855-0A8D-49D8-9610-21A38C4040DD}" srcOrd="4" destOrd="0" parTransId="{65A59763-70AB-4CCD-8D16-9645446F6945}" sibTransId="{EB774453-778E-4C7A-B470-85D65B9C1EC5}"/>
    <dgm:cxn modelId="{3700E16D-54CC-4134-A8DE-32FEB29A8039}" type="presOf" srcId="{CB33B3B6-1EE9-4D5C-8DCB-E90BC31ACA66}" destId="{044C3808-A78F-4A4A-AFDC-910DED252EE4}" srcOrd="1" destOrd="0" presId="urn:microsoft.com/office/officeart/2005/8/layout/process1"/>
    <dgm:cxn modelId="{82F9636F-CCC3-424C-A417-34EE96E15FFB}" type="presOf" srcId="{38423289-B286-49AB-98BF-7FFE2F114308}" destId="{E95B6AFB-43E9-4959-8E27-22441A09167D}" srcOrd="0" destOrd="0" presId="urn:microsoft.com/office/officeart/2005/8/layout/process1"/>
    <dgm:cxn modelId="{FA2BBA74-A741-4CD7-A569-6BD99765446C}" type="presOf" srcId="{38423289-B286-49AB-98BF-7FFE2F114308}" destId="{CCDF820A-04D0-4970-9FF0-F011C1D649E6}" srcOrd="1" destOrd="0" presId="urn:microsoft.com/office/officeart/2005/8/layout/process1"/>
    <dgm:cxn modelId="{73664375-1AF7-48CF-8463-3113194BAF1E}" srcId="{5F394BE1-A0B1-428A-B0F9-CCC013B41D05}" destId="{8DF05A5F-86A9-439B-B6DE-D638EC7F3EE3}" srcOrd="2" destOrd="0" parTransId="{A7D006BC-AE7D-4605-9CE1-20DD5F17B28D}" sibTransId="{CB33B3B6-1EE9-4D5C-8DCB-E90BC31ACA66}"/>
    <dgm:cxn modelId="{41E92C7A-1D9B-44C4-9644-797319EF639D}" type="presOf" srcId="{5F394BE1-A0B1-428A-B0F9-CCC013B41D05}" destId="{F0836500-1A8C-4D18-8C72-831041A283CB}" srcOrd="0" destOrd="0" presId="urn:microsoft.com/office/officeart/2005/8/layout/process1"/>
    <dgm:cxn modelId="{2A87C783-0425-42BE-A052-E9ED2ED5F135}" type="presOf" srcId="{ED6BA95D-D62C-4720-AAAC-507A2FC6A505}" destId="{60238A3A-7BC6-4241-971D-E00C87E247B1}" srcOrd="0" destOrd="0" presId="urn:microsoft.com/office/officeart/2005/8/layout/process1"/>
    <dgm:cxn modelId="{EBBA2A8F-8D39-4B91-8647-4CC752B42255}" type="presOf" srcId="{CB33B3B6-1EE9-4D5C-8DCB-E90BC31ACA66}" destId="{25F254F5-6734-4592-85AB-EFF296ABC5A0}" srcOrd="0" destOrd="0" presId="urn:microsoft.com/office/officeart/2005/8/layout/process1"/>
    <dgm:cxn modelId="{6A1EBEB1-3503-46AE-AE1A-4EBD1382299F}" type="presOf" srcId="{ED67E956-83D4-4B35-801D-ADCA1661025D}" destId="{71783862-4B7D-47F6-B1A1-286A3803B625}" srcOrd="0" destOrd="0" presId="urn:microsoft.com/office/officeart/2005/8/layout/process1"/>
    <dgm:cxn modelId="{BCB7DBB1-F692-4B50-9BE6-FC52DEB8E765}" type="presOf" srcId="{320657AB-4B89-4611-8B0F-B0220D204C4E}" destId="{85DBF058-31FD-45CB-A356-8BEDB0F5829B}" srcOrd="0" destOrd="0" presId="urn:microsoft.com/office/officeart/2005/8/layout/process1"/>
    <dgm:cxn modelId="{FA249ABF-FCEC-4DF6-8AA1-06C03396CADA}" type="presOf" srcId="{C6B94BBA-ACE7-4915-A651-27608D0A8DE7}" destId="{AEA9FE03-B2AB-4AC2-9F88-BF9206F558AD}" srcOrd="1" destOrd="0" presId="urn:microsoft.com/office/officeart/2005/8/layout/process1"/>
    <dgm:cxn modelId="{85CE73C9-D23A-4533-9FC5-735E5250164D}" type="presOf" srcId="{B999D38C-8652-477D-B78B-0522E9A7CF42}" destId="{E30E44E5-0906-4C00-8BC1-65796F8A88A5}" srcOrd="0" destOrd="0" presId="urn:microsoft.com/office/officeart/2005/8/layout/process1"/>
    <dgm:cxn modelId="{587E46D4-E858-4C36-BE93-6E5C1BDC12E2}" type="presOf" srcId="{C6B94BBA-ACE7-4915-A651-27608D0A8DE7}" destId="{0CD4BF38-77BA-4F44-9A53-84BB3EBD541C}" srcOrd="0" destOrd="0" presId="urn:microsoft.com/office/officeart/2005/8/layout/process1"/>
    <dgm:cxn modelId="{F4A7C2EA-83BC-4395-93E0-FCE0F4329D8B}" srcId="{5F394BE1-A0B1-428A-B0F9-CCC013B41D05}" destId="{B999D38C-8652-477D-B78B-0522E9A7CF42}" srcOrd="1" destOrd="0" parTransId="{3C205BBE-671F-44F1-AEE3-45C0C276C388}" sibTransId="{C6B94BBA-ACE7-4915-A651-27608D0A8DE7}"/>
    <dgm:cxn modelId="{AE804AF3-0BA8-449C-8136-75C69346CE75}" type="presParOf" srcId="{F0836500-1A8C-4D18-8C72-831041A283CB}" destId="{71783862-4B7D-47F6-B1A1-286A3803B625}" srcOrd="0" destOrd="0" presId="urn:microsoft.com/office/officeart/2005/8/layout/process1"/>
    <dgm:cxn modelId="{6FFCE72A-D04F-40AE-AF78-4680F1705BF0}" type="presParOf" srcId="{F0836500-1A8C-4D18-8C72-831041A283CB}" destId="{85DBF058-31FD-45CB-A356-8BEDB0F5829B}" srcOrd="1" destOrd="0" presId="urn:microsoft.com/office/officeart/2005/8/layout/process1"/>
    <dgm:cxn modelId="{A8E0ED0F-84F4-47AB-9865-A1BF52F60BF7}" type="presParOf" srcId="{85DBF058-31FD-45CB-A356-8BEDB0F5829B}" destId="{FF16173B-8D67-4C03-97A9-107E3DBA6E98}" srcOrd="0" destOrd="0" presId="urn:microsoft.com/office/officeart/2005/8/layout/process1"/>
    <dgm:cxn modelId="{033BD752-DB3C-4531-A70D-FC5E38C6167F}" type="presParOf" srcId="{F0836500-1A8C-4D18-8C72-831041A283CB}" destId="{E30E44E5-0906-4C00-8BC1-65796F8A88A5}" srcOrd="2" destOrd="0" presId="urn:microsoft.com/office/officeart/2005/8/layout/process1"/>
    <dgm:cxn modelId="{9D14E1C4-FE18-47B5-B0A1-C960D18963C0}" type="presParOf" srcId="{F0836500-1A8C-4D18-8C72-831041A283CB}" destId="{0CD4BF38-77BA-4F44-9A53-84BB3EBD541C}" srcOrd="3" destOrd="0" presId="urn:microsoft.com/office/officeart/2005/8/layout/process1"/>
    <dgm:cxn modelId="{C07D74B0-ED4A-4EFA-B59E-E74BFC7C571B}" type="presParOf" srcId="{0CD4BF38-77BA-4F44-9A53-84BB3EBD541C}" destId="{AEA9FE03-B2AB-4AC2-9F88-BF9206F558AD}" srcOrd="0" destOrd="0" presId="urn:microsoft.com/office/officeart/2005/8/layout/process1"/>
    <dgm:cxn modelId="{A3645E5F-7729-4A80-9FF8-98C9FA980022}" type="presParOf" srcId="{F0836500-1A8C-4D18-8C72-831041A283CB}" destId="{7D98DBAA-257F-4463-BBB9-34A5ACBF8946}" srcOrd="4" destOrd="0" presId="urn:microsoft.com/office/officeart/2005/8/layout/process1"/>
    <dgm:cxn modelId="{9C23E801-E275-4D4A-9EF6-880E27C4B343}" type="presParOf" srcId="{F0836500-1A8C-4D18-8C72-831041A283CB}" destId="{25F254F5-6734-4592-85AB-EFF296ABC5A0}" srcOrd="5" destOrd="0" presId="urn:microsoft.com/office/officeart/2005/8/layout/process1"/>
    <dgm:cxn modelId="{900B2114-13D7-41FD-9097-36FB5B754658}" type="presParOf" srcId="{25F254F5-6734-4592-85AB-EFF296ABC5A0}" destId="{044C3808-A78F-4A4A-AFDC-910DED252EE4}" srcOrd="0" destOrd="0" presId="urn:microsoft.com/office/officeart/2005/8/layout/process1"/>
    <dgm:cxn modelId="{D108F696-8FE3-4E3C-817F-D0304F1AA5B0}" type="presParOf" srcId="{F0836500-1A8C-4D18-8C72-831041A283CB}" destId="{60238A3A-7BC6-4241-971D-E00C87E247B1}" srcOrd="6" destOrd="0" presId="urn:microsoft.com/office/officeart/2005/8/layout/process1"/>
    <dgm:cxn modelId="{BB03102B-1D05-4376-A885-B3C53D8D54FF}" type="presParOf" srcId="{F0836500-1A8C-4D18-8C72-831041A283CB}" destId="{E95B6AFB-43E9-4959-8E27-22441A09167D}" srcOrd="7" destOrd="0" presId="urn:microsoft.com/office/officeart/2005/8/layout/process1"/>
    <dgm:cxn modelId="{930F10FE-451C-4C9E-9F9C-52EBA2B3D9B2}" type="presParOf" srcId="{E95B6AFB-43E9-4959-8E27-22441A09167D}" destId="{CCDF820A-04D0-4970-9FF0-F011C1D649E6}" srcOrd="0" destOrd="0" presId="urn:microsoft.com/office/officeart/2005/8/layout/process1"/>
    <dgm:cxn modelId="{524CA9CB-F08C-4A37-9618-70DEA593A72C}" type="presParOf" srcId="{F0836500-1A8C-4D18-8C72-831041A283CB}" destId="{6CE1D330-BFBC-4A97-8400-C09B39CE3471}" srcOrd="8" destOrd="0" presId="urn:microsoft.com/office/officeart/2005/8/layout/process1"/>
  </dgm:cxnLst>
  <dgm:bg>
    <a:noFill/>
  </dgm:bg>
  <dgm:whole>
    <a:ln>
      <a:no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A2FD183-E83C-4620-BC05-18698892D9AB}" type="doc">
      <dgm:prSet loTypeId="urn:microsoft.com/office/officeart/2009/3/layout/StepUpProcess" loCatId="process" qsTypeId="urn:microsoft.com/office/officeart/2005/8/quickstyle/simple2" qsCatId="simple" csTypeId="urn:microsoft.com/office/officeart/2005/8/colors/accent4_2" csCatId="accent4" phldr="1"/>
      <dgm:spPr/>
      <dgm:t>
        <a:bodyPr/>
        <a:lstStyle/>
        <a:p>
          <a:endParaRPr lang="lt-LT"/>
        </a:p>
      </dgm:t>
    </dgm:pt>
    <dgm:pt modelId="{759890E3-166D-452A-9957-C0326857CDDA}">
      <dgm:prSet phldrT="[Text]" custT="1"/>
      <dgm:spPr/>
      <dgm:t>
        <a:bodyPr/>
        <a:lstStyle/>
        <a:p>
          <a:pPr algn="ctr"/>
          <a:r>
            <a:rPr lang="lt-LT" sz="1000" b="1">
              <a:solidFill>
                <a:schemeClr val="tx1"/>
              </a:solidFill>
              <a:latin typeface="Times New Roman" panose="02020603050405020304" pitchFamily="18" charset="0"/>
              <a:cs typeface="Times New Roman" panose="02020603050405020304" pitchFamily="18" charset="0"/>
            </a:rPr>
            <a:t>I etapas</a:t>
          </a:r>
        </a:p>
        <a:p>
          <a:pPr algn="ctr"/>
          <a:r>
            <a:rPr lang="lt-LT" sz="1000">
              <a:solidFill>
                <a:schemeClr val="tx1"/>
              </a:solidFill>
              <a:latin typeface="Times New Roman" panose="02020603050405020304" pitchFamily="18" charset="0"/>
              <a:cs typeface="Times New Roman" panose="02020603050405020304" pitchFamily="18" charset="0"/>
            </a:rPr>
            <a:t>Tyrimo rengimo organizavimo loginės schemos parengimas </a:t>
          </a:r>
        </a:p>
      </dgm:t>
    </dgm:pt>
    <dgm:pt modelId="{14C21DEF-8964-4101-A6B7-3CCF30204356}" type="parTrans" cxnId="{6F869CFE-DEE8-402C-86C7-4A71B1B06117}">
      <dgm:prSet/>
      <dgm:spPr/>
      <dgm:t>
        <a:bodyPr/>
        <a:lstStyle/>
        <a:p>
          <a:endParaRPr lang="lt-LT" sz="1000">
            <a:solidFill>
              <a:schemeClr val="tx1"/>
            </a:solidFill>
          </a:endParaRPr>
        </a:p>
      </dgm:t>
    </dgm:pt>
    <dgm:pt modelId="{1964010A-52D8-4125-9059-39C8C772B464}" type="sibTrans" cxnId="{6F869CFE-DEE8-402C-86C7-4A71B1B06117}">
      <dgm:prSet/>
      <dgm:spPr/>
      <dgm:t>
        <a:bodyPr/>
        <a:lstStyle/>
        <a:p>
          <a:endParaRPr lang="lt-LT" sz="1000">
            <a:solidFill>
              <a:schemeClr val="tx1"/>
            </a:solidFill>
          </a:endParaRPr>
        </a:p>
      </dgm:t>
    </dgm:pt>
    <dgm:pt modelId="{3EFE05D2-C9FB-453D-9E12-072471635564}">
      <dgm:prSet phldrT="[Text]" custT="1"/>
      <dgm:spPr/>
      <dgm:t>
        <a:bodyPr/>
        <a:lstStyle/>
        <a:p>
          <a:pPr algn="ctr"/>
          <a:r>
            <a:rPr lang="lt-LT" sz="1000" b="1">
              <a:solidFill>
                <a:schemeClr val="tx1"/>
              </a:solidFill>
              <a:latin typeface="Times New Roman" panose="02020603050405020304" pitchFamily="18" charset="0"/>
              <a:cs typeface="Times New Roman" panose="02020603050405020304" pitchFamily="18" charset="0"/>
            </a:rPr>
            <a:t>II etapas</a:t>
          </a:r>
        </a:p>
        <a:p>
          <a:pPr algn="ctr"/>
          <a:r>
            <a:rPr lang="lt-LT" sz="1000">
              <a:solidFill>
                <a:schemeClr val="tx1"/>
              </a:solidFill>
              <a:latin typeface="Times New Roman" panose="02020603050405020304" pitchFamily="18" charset="0"/>
              <a:cs typeface="Times New Roman" panose="02020603050405020304" pitchFamily="18" charset="0"/>
            </a:rPr>
            <a:t>Sektoriaus konteksto, proceso, rezultatų, pasekmių ir poveikio analizė ir įvertinimas</a:t>
          </a:r>
        </a:p>
      </dgm:t>
    </dgm:pt>
    <dgm:pt modelId="{BF0C8915-F9C4-474C-97FC-C6AEC2696F9B}" type="parTrans" cxnId="{720E4128-7DD6-468E-AA6A-3821715221D4}">
      <dgm:prSet/>
      <dgm:spPr/>
      <dgm:t>
        <a:bodyPr/>
        <a:lstStyle/>
        <a:p>
          <a:endParaRPr lang="lt-LT" sz="1000">
            <a:solidFill>
              <a:schemeClr val="tx1"/>
            </a:solidFill>
          </a:endParaRPr>
        </a:p>
      </dgm:t>
    </dgm:pt>
    <dgm:pt modelId="{37388B2C-2578-4934-A231-34426DE8C6D3}" type="sibTrans" cxnId="{720E4128-7DD6-468E-AA6A-3821715221D4}">
      <dgm:prSet/>
      <dgm:spPr/>
      <dgm:t>
        <a:bodyPr/>
        <a:lstStyle/>
        <a:p>
          <a:endParaRPr lang="lt-LT" sz="1000">
            <a:solidFill>
              <a:schemeClr val="tx1"/>
            </a:solidFill>
          </a:endParaRPr>
        </a:p>
      </dgm:t>
    </dgm:pt>
    <dgm:pt modelId="{6D8D590D-5670-4394-987A-A8F160C172D8}">
      <dgm:prSet phldrT="[Text]" custT="1"/>
      <dgm:spPr/>
      <dgm:t>
        <a:bodyPr/>
        <a:lstStyle/>
        <a:p>
          <a:pPr algn="ctr"/>
          <a:r>
            <a:rPr lang="lt-LT" sz="1000" b="1">
              <a:solidFill>
                <a:schemeClr val="tx1"/>
              </a:solidFill>
              <a:latin typeface="Times New Roman" panose="02020603050405020304" pitchFamily="18" charset="0"/>
              <a:cs typeface="Times New Roman" panose="02020603050405020304" pitchFamily="18" charset="0"/>
            </a:rPr>
            <a:t>III etapas</a:t>
          </a:r>
        </a:p>
        <a:p>
          <a:pPr algn="ctr"/>
          <a:r>
            <a:rPr lang="lt-LT" sz="1000">
              <a:solidFill>
                <a:schemeClr val="tx1"/>
              </a:solidFill>
              <a:latin typeface="Times New Roman" panose="02020603050405020304" pitchFamily="18" charset="0"/>
              <a:cs typeface="Times New Roman" panose="02020603050405020304" pitchFamily="18" charset="0"/>
            </a:rPr>
            <a:t>Suinteresuotųjų šalių poreikių analizė ir įvertinimas</a:t>
          </a:r>
        </a:p>
      </dgm:t>
    </dgm:pt>
    <dgm:pt modelId="{ACE504C5-0826-4768-B3AF-1E75DB6596DD}" type="parTrans" cxnId="{2856E6BB-1D40-4060-A82E-18FF64DA8F45}">
      <dgm:prSet/>
      <dgm:spPr/>
      <dgm:t>
        <a:bodyPr/>
        <a:lstStyle/>
        <a:p>
          <a:endParaRPr lang="lt-LT" sz="1000">
            <a:solidFill>
              <a:schemeClr val="tx1"/>
            </a:solidFill>
          </a:endParaRPr>
        </a:p>
      </dgm:t>
    </dgm:pt>
    <dgm:pt modelId="{D650E65A-1351-4829-99AE-41A17FCABED4}" type="sibTrans" cxnId="{2856E6BB-1D40-4060-A82E-18FF64DA8F45}">
      <dgm:prSet/>
      <dgm:spPr/>
      <dgm:t>
        <a:bodyPr/>
        <a:lstStyle/>
        <a:p>
          <a:endParaRPr lang="lt-LT" sz="1000">
            <a:solidFill>
              <a:schemeClr val="tx1"/>
            </a:solidFill>
          </a:endParaRPr>
        </a:p>
      </dgm:t>
    </dgm:pt>
    <dgm:pt modelId="{2AFE96EA-FA82-46B3-AC25-021D59205CB3}">
      <dgm:prSet phldrT="[Text]" custT="1"/>
      <dgm:spPr/>
      <dgm:t>
        <a:bodyPr/>
        <a:lstStyle/>
        <a:p>
          <a:pPr algn="ctr"/>
          <a:r>
            <a:rPr lang="lt-LT" sz="1000" b="1">
              <a:solidFill>
                <a:schemeClr val="tx1"/>
              </a:solidFill>
              <a:latin typeface="Times New Roman" panose="02020603050405020304" pitchFamily="18" charset="0"/>
              <a:cs typeface="Times New Roman" panose="02020603050405020304" pitchFamily="18" charset="0"/>
            </a:rPr>
            <a:t>IV etapas</a:t>
          </a:r>
        </a:p>
        <a:p>
          <a:pPr algn="ctr"/>
          <a:r>
            <a:rPr lang="lt-LT" sz="1000">
              <a:solidFill>
                <a:schemeClr val="tx1"/>
              </a:solidFill>
              <a:latin typeface="Times New Roman" panose="02020603050405020304" pitchFamily="18" charset="0"/>
              <a:cs typeface="Times New Roman" panose="02020603050405020304" pitchFamily="18" charset="0"/>
            </a:rPr>
            <a:t>Sektoriaus probleminių ir tobulintinų sričių nustatymas ir įvertinimas, išvadų ir rekomendacių parengimas</a:t>
          </a:r>
        </a:p>
      </dgm:t>
    </dgm:pt>
    <dgm:pt modelId="{21EC3142-8207-4C90-8ADB-C89A26E6CCB4}" type="parTrans" cxnId="{86B9CD5F-D1D6-451A-A64D-E3645FEC70CD}">
      <dgm:prSet/>
      <dgm:spPr/>
      <dgm:t>
        <a:bodyPr/>
        <a:lstStyle/>
        <a:p>
          <a:endParaRPr lang="lt-LT" sz="1000">
            <a:solidFill>
              <a:schemeClr val="tx1"/>
            </a:solidFill>
          </a:endParaRPr>
        </a:p>
      </dgm:t>
    </dgm:pt>
    <dgm:pt modelId="{6562C5A0-D0CE-42F0-A663-D51E84B54CD0}" type="sibTrans" cxnId="{86B9CD5F-D1D6-451A-A64D-E3645FEC70CD}">
      <dgm:prSet/>
      <dgm:spPr/>
      <dgm:t>
        <a:bodyPr/>
        <a:lstStyle/>
        <a:p>
          <a:endParaRPr lang="lt-LT" sz="1000">
            <a:solidFill>
              <a:schemeClr val="tx1"/>
            </a:solidFill>
          </a:endParaRPr>
        </a:p>
      </dgm:t>
    </dgm:pt>
    <dgm:pt modelId="{D5AD223B-F36A-4790-849B-FFC6F7DC6A28}" type="pres">
      <dgm:prSet presAssocID="{5A2FD183-E83C-4620-BC05-18698892D9AB}" presName="rootnode" presStyleCnt="0">
        <dgm:presLayoutVars>
          <dgm:chMax/>
          <dgm:chPref/>
          <dgm:dir/>
          <dgm:animLvl val="lvl"/>
        </dgm:presLayoutVars>
      </dgm:prSet>
      <dgm:spPr/>
    </dgm:pt>
    <dgm:pt modelId="{E770CDD6-92CA-473E-BEEC-D1495D92C8A0}" type="pres">
      <dgm:prSet presAssocID="{759890E3-166D-452A-9957-C0326857CDDA}" presName="composite" presStyleCnt="0"/>
      <dgm:spPr/>
    </dgm:pt>
    <dgm:pt modelId="{CC99E77E-FDBC-4769-B800-E9AF9CD3BFB8}" type="pres">
      <dgm:prSet presAssocID="{759890E3-166D-452A-9957-C0326857CDDA}" presName="LShape" presStyleLbl="alignNode1" presStyleIdx="0" presStyleCnt="7"/>
      <dgm:spPr>
        <a:solidFill>
          <a:srgbClr val="FFC000"/>
        </a:solidFill>
        <a:ln>
          <a:solidFill>
            <a:srgbClr val="FFC000"/>
          </a:solidFill>
        </a:ln>
      </dgm:spPr>
    </dgm:pt>
    <dgm:pt modelId="{715CCD77-36D0-4DA9-9137-CADD3244826E}" type="pres">
      <dgm:prSet presAssocID="{759890E3-166D-452A-9957-C0326857CDDA}" presName="ParentText" presStyleLbl="revTx" presStyleIdx="0" presStyleCnt="4">
        <dgm:presLayoutVars>
          <dgm:chMax val="0"/>
          <dgm:chPref val="0"/>
          <dgm:bulletEnabled val="1"/>
        </dgm:presLayoutVars>
      </dgm:prSet>
      <dgm:spPr/>
    </dgm:pt>
    <dgm:pt modelId="{354F5FB6-3181-46BA-B87D-C144C2DBC39A}" type="pres">
      <dgm:prSet presAssocID="{759890E3-166D-452A-9957-C0326857CDDA}" presName="Triangle" presStyleLbl="alignNode1" presStyleIdx="1" presStyleCnt="7"/>
      <dgm:spPr>
        <a:solidFill>
          <a:srgbClr val="FFC000"/>
        </a:solidFill>
        <a:ln>
          <a:solidFill>
            <a:srgbClr val="FFC000"/>
          </a:solidFill>
        </a:ln>
      </dgm:spPr>
    </dgm:pt>
    <dgm:pt modelId="{1582BA36-22B7-46E2-B204-DF2E0CE25785}" type="pres">
      <dgm:prSet presAssocID="{1964010A-52D8-4125-9059-39C8C772B464}" presName="sibTrans" presStyleCnt="0"/>
      <dgm:spPr/>
    </dgm:pt>
    <dgm:pt modelId="{D1CA5BF8-D1A1-4D78-ACF9-6BD37B0ACF3D}" type="pres">
      <dgm:prSet presAssocID="{1964010A-52D8-4125-9059-39C8C772B464}" presName="space" presStyleCnt="0"/>
      <dgm:spPr/>
    </dgm:pt>
    <dgm:pt modelId="{6A9BF678-B507-40D6-A674-6BD794E5B258}" type="pres">
      <dgm:prSet presAssocID="{3EFE05D2-C9FB-453D-9E12-072471635564}" presName="composite" presStyleCnt="0"/>
      <dgm:spPr/>
    </dgm:pt>
    <dgm:pt modelId="{5D949856-3268-4448-B80D-706B901ECBAE}" type="pres">
      <dgm:prSet presAssocID="{3EFE05D2-C9FB-453D-9E12-072471635564}" presName="LShape" presStyleLbl="alignNode1" presStyleIdx="2" presStyleCnt="7"/>
      <dgm:spPr>
        <a:solidFill>
          <a:srgbClr val="FFC000"/>
        </a:solidFill>
        <a:ln>
          <a:solidFill>
            <a:srgbClr val="FFC000"/>
          </a:solidFill>
        </a:ln>
      </dgm:spPr>
    </dgm:pt>
    <dgm:pt modelId="{F0BF1326-2E26-4AB0-BE4C-1504230B0B2D}" type="pres">
      <dgm:prSet presAssocID="{3EFE05D2-C9FB-453D-9E12-072471635564}" presName="ParentText" presStyleLbl="revTx" presStyleIdx="1" presStyleCnt="4">
        <dgm:presLayoutVars>
          <dgm:chMax val="0"/>
          <dgm:chPref val="0"/>
          <dgm:bulletEnabled val="1"/>
        </dgm:presLayoutVars>
      </dgm:prSet>
      <dgm:spPr/>
    </dgm:pt>
    <dgm:pt modelId="{A699221F-A484-4098-9351-F0794E220C1F}" type="pres">
      <dgm:prSet presAssocID="{3EFE05D2-C9FB-453D-9E12-072471635564}" presName="Triangle" presStyleLbl="alignNode1" presStyleIdx="3" presStyleCnt="7"/>
      <dgm:spPr>
        <a:solidFill>
          <a:srgbClr val="FFC000"/>
        </a:solidFill>
        <a:ln>
          <a:solidFill>
            <a:srgbClr val="FFC000"/>
          </a:solidFill>
        </a:ln>
      </dgm:spPr>
    </dgm:pt>
    <dgm:pt modelId="{01EDB251-97A5-4FEE-9BEC-F7D662123FBD}" type="pres">
      <dgm:prSet presAssocID="{37388B2C-2578-4934-A231-34426DE8C6D3}" presName="sibTrans" presStyleCnt="0"/>
      <dgm:spPr/>
    </dgm:pt>
    <dgm:pt modelId="{EA630082-A2FF-49BE-864B-7441A5CD7BCE}" type="pres">
      <dgm:prSet presAssocID="{37388B2C-2578-4934-A231-34426DE8C6D3}" presName="space" presStyleCnt="0"/>
      <dgm:spPr/>
    </dgm:pt>
    <dgm:pt modelId="{F693E31C-5007-4D32-A996-CB25B344D1EC}" type="pres">
      <dgm:prSet presAssocID="{6D8D590D-5670-4394-987A-A8F160C172D8}" presName="composite" presStyleCnt="0"/>
      <dgm:spPr/>
    </dgm:pt>
    <dgm:pt modelId="{13B9F7D8-CE23-474D-856E-527342126204}" type="pres">
      <dgm:prSet presAssocID="{6D8D590D-5670-4394-987A-A8F160C172D8}" presName="LShape" presStyleLbl="alignNode1" presStyleIdx="4" presStyleCnt="7"/>
      <dgm:spPr>
        <a:solidFill>
          <a:srgbClr val="FFC000"/>
        </a:solidFill>
        <a:ln>
          <a:solidFill>
            <a:srgbClr val="FFC000"/>
          </a:solidFill>
        </a:ln>
      </dgm:spPr>
    </dgm:pt>
    <dgm:pt modelId="{E854AB89-5378-4417-BD4B-A708B6524CC5}" type="pres">
      <dgm:prSet presAssocID="{6D8D590D-5670-4394-987A-A8F160C172D8}" presName="ParentText" presStyleLbl="revTx" presStyleIdx="2" presStyleCnt="4">
        <dgm:presLayoutVars>
          <dgm:chMax val="0"/>
          <dgm:chPref val="0"/>
          <dgm:bulletEnabled val="1"/>
        </dgm:presLayoutVars>
      </dgm:prSet>
      <dgm:spPr/>
    </dgm:pt>
    <dgm:pt modelId="{BA87BDDC-C3B0-4C3B-80ED-91E467E5CD3C}" type="pres">
      <dgm:prSet presAssocID="{6D8D590D-5670-4394-987A-A8F160C172D8}" presName="Triangle" presStyleLbl="alignNode1" presStyleIdx="5" presStyleCnt="7"/>
      <dgm:spPr>
        <a:solidFill>
          <a:srgbClr val="FFC000"/>
        </a:solidFill>
        <a:ln>
          <a:solidFill>
            <a:srgbClr val="FFC000"/>
          </a:solidFill>
        </a:ln>
      </dgm:spPr>
    </dgm:pt>
    <dgm:pt modelId="{8407AF80-8AFE-4BF5-A4BA-DF44C428D44E}" type="pres">
      <dgm:prSet presAssocID="{D650E65A-1351-4829-99AE-41A17FCABED4}" presName="sibTrans" presStyleCnt="0"/>
      <dgm:spPr/>
    </dgm:pt>
    <dgm:pt modelId="{9DE032C2-C925-4069-A91D-B73ACEE9F754}" type="pres">
      <dgm:prSet presAssocID="{D650E65A-1351-4829-99AE-41A17FCABED4}" presName="space" presStyleCnt="0"/>
      <dgm:spPr/>
    </dgm:pt>
    <dgm:pt modelId="{6A335035-BAF1-4442-B5BB-F5D6C426D595}" type="pres">
      <dgm:prSet presAssocID="{2AFE96EA-FA82-46B3-AC25-021D59205CB3}" presName="composite" presStyleCnt="0"/>
      <dgm:spPr/>
    </dgm:pt>
    <dgm:pt modelId="{8A1C9EC5-33D7-401E-B613-C9E2EEB1CD7D}" type="pres">
      <dgm:prSet presAssocID="{2AFE96EA-FA82-46B3-AC25-021D59205CB3}" presName="LShape" presStyleLbl="alignNode1" presStyleIdx="6" presStyleCnt="7"/>
      <dgm:spPr>
        <a:solidFill>
          <a:srgbClr val="FFC000"/>
        </a:solidFill>
        <a:ln>
          <a:solidFill>
            <a:srgbClr val="FFC000"/>
          </a:solidFill>
        </a:ln>
      </dgm:spPr>
    </dgm:pt>
    <dgm:pt modelId="{9164EAD8-9280-4EDE-8A88-B2696F5F9E98}" type="pres">
      <dgm:prSet presAssocID="{2AFE96EA-FA82-46B3-AC25-021D59205CB3}" presName="ParentText" presStyleLbl="revTx" presStyleIdx="3" presStyleCnt="4">
        <dgm:presLayoutVars>
          <dgm:chMax val="0"/>
          <dgm:chPref val="0"/>
          <dgm:bulletEnabled val="1"/>
        </dgm:presLayoutVars>
      </dgm:prSet>
      <dgm:spPr/>
    </dgm:pt>
  </dgm:ptLst>
  <dgm:cxnLst>
    <dgm:cxn modelId="{50E46D20-B9DF-4D24-84A5-86119EAA9DEA}" type="presOf" srcId="{3EFE05D2-C9FB-453D-9E12-072471635564}" destId="{F0BF1326-2E26-4AB0-BE4C-1504230B0B2D}" srcOrd="0" destOrd="0" presId="urn:microsoft.com/office/officeart/2009/3/layout/StepUpProcess"/>
    <dgm:cxn modelId="{720E4128-7DD6-468E-AA6A-3821715221D4}" srcId="{5A2FD183-E83C-4620-BC05-18698892D9AB}" destId="{3EFE05D2-C9FB-453D-9E12-072471635564}" srcOrd="1" destOrd="0" parTransId="{BF0C8915-F9C4-474C-97FC-C6AEC2696F9B}" sibTransId="{37388B2C-2578-4934-A231-34426DE8C6D3}"/>
    <dgm:cxn modelId="{86B9CD5F-D1D6-451A-A64D-E3645FEC70CD}" srcId="{5A2FD183-E83C-4620-BC05-18698892D9AB}" destId="{2AFE96EA-FA82-46B3-AC25-021D59205CB3}" srcOrd="3" destOrd="0" parTransId="{21EC3142-8207-4C90-8ADB-C89A26E6CCB4}" sibTransId="{6562C5A0-D0CE-42F0-A663-D51E84B54CD0}"/>
    <dgm:cxn modelId="{2FD897A9-30D2-4297-AD85-EB6956B18EB3}" type="presOf" srcId="{759890E3-166D-452A-9957-C0326857CDDA}" destId="{715CCD77-36D0-4DA9-9137-CADD3244826E}" srcOrd="0" destOrd="0" presId="urn:microsoft.com/office/officeart/2009/3/layout/StepUpProcess"/>
    <dgm:cxn modelId="{2856E6BB-1D40-4060-A82E-18FF64DA8F45}" srcId="{5A2FD183-E83C-4620-BC05-18698892D9AB}" destId="{6D8D590D-5670-4394-987A-A8F160C172D8}" srcOrd="2" destOrd="0" parTransId="{ACE504C5-0826-4768-B3AF-1E75DB6596DD}" sibTransId="{D650E65A-1351-4829-99AE-41A17FCABED4}"/>
    <dgm:cxn modelId="{BA9DFDCD-98AA-48BF-96C0-685557B83093}" type="presOf" srcId="{6D8D590D-5670-4394-987A-A8F160C172D8}" destId="{E854AB89-5378-4417-BD4B-A708B6524CC5}" srcOrd="0" destOrd="0" presId="urn:microsoft.com/office/officeart/2009/3/layout/StepUpProcess"/>
    <dgm:cxn modelId="{8641FEF0-C808-45B4-A954-F162F18321F4}" type="presOf" srcId="{2AFE96EA-FA82-46B3-AC25-021D59205CB3}" destId="{9164EAD8-9280-4EDE-8A88-B2696F5F9E98}" srcOrd="0" destOrd="0" presId="urn:microsoft.com/office/officeart/2009/3/layout/StepUpProcess"/>
    <dgm:cxn modelId="{9C1456F3-AF48-4014-97A3-967FE1F7029C}" type="presOf" srcId="{5A2FD183-E83C-4620-BC05-18698892D9AB}" destId="{D5AD223B-F36A-4790-849B-FFC6F7DC6A28}" srcOrd="0" destOrd="0" presId="urn:microsoft.com/office/officeart/2009/3/layout/StepUpProcess"/>
    <dgm:cxn modelId="{6F869CFE-DEE8-402C-86C7-4A71B1B06117}" srcId="{5A2FD183-E83C-4620-BC05-18698892D9AB}" destId="{759890E3-166D-452A-9957-C0326857CDDA}" srcOrd="0" destOrd="0" parTransId="{14C21DEF-8964-4101-A6B7-3CCF30204356}" sibTransId="{1964010A-52D8-4125-9059-39C8C772B464}"/>
    <dgm:cxn modelId="{67F2F1EF-0C44-4EBC-8282-2019072DA63E}" type="presParOf" srcId="{D5AD223B-F36A-4790-849B-FFC6F7DC6A28}" destId="{E770CDD6-92CA-473E-BEEC-D1495D92C8A0}" srcOrd="0" destOrd="0" presId="urn:microsoft.com/office/officeart/2009/3/layout/StepUpProcess"/>
    <dgm:cxn modelId="{F95D0062-EE29-4F65-8F29-B5AAC7B03E29}" type="presParOf" srcId="{E770CDD6-92CA-473E-BEEC-D1495D92C8A0}" destId="{CC99E77E-FDBC-4769-B800-E9AF9CD3BFB8}" srcOrd="0" destOrd="0" presId="urn:microsoft.com/office/officeart/2009/3/layout/StepUpProcess"/>
    <dgm:cxn modelId="{0395A095-775A-44D6-9D9E-779F7AD3B9CE}" type="presParOf" srcId="{E770CDD6-92CA-473E-BEEC-D1495D92C8A0}" destId="{715CCD77-36D0-4DA9-9137-CADD3244826E}" srcOrd="1" destOrd="0" presId="urn:microsoft.com/office/officeart/2009/3/layout/StepUpProcess"/>
    <dgm:cxn modelId="{E5228E6F-4AEE-4901-91B3-034BD0D0E703}" type="presParOf" srcId="{E770CDD6-92CA-473E-BEEC-D1495D92C8A0}" destId="{354F5FB6-3181-46BA-B87D-C144C2DBC39A}" srcOrd="2" destOrd="0" presId="urn:microsoft.com/office/officeart/2009/3/layout/StepUpProcess"/>
    <dgm:cxn modelId="{7D61AC38-00AF-4ACE-A6D4-C9A32717A79E}" type="presParOf" srcId="{D5AD223B-F36A-4790-849B-FFC6F7DC6A28}" destId="{1582BA36-22B7-46E2-B204-DF2E0CE25785}" srcOrd="1" destOrd="0" presId="urn:microsoft.com/office/officeart/2009/3/layout/StepUpProcess"/>
    <dgm:cxn modelId="{37F84258-5A18-4E6B-88C7-0101FC196A7E}" type="presParOf" srcId="{1582BA36-22B7-46E2-B204-DF2E0CE25785}" destId="{D1CA5BF8-D1A1-4D78-ACF9-6BD37B0ACF3D}" srcOrd="0" destOrd="0" presId="urn:microsoft.com/office/officeart/2009/3/layout/StepUpProcess"/>
    <dgm:cxn modelId="{BEE4C179-869B-4E99-BE5B-C0120F208742}" type="presParOf" srcId="{D5AD223B-F36A-4790-849B-FFC6F7DC6A28}" destId="{6A9BF678-B507-40D6-A674-6BD794E5B258}" srcOrd="2" destOrd="0" presId="urn:microsoft.com/office/officeart/2009/3/layout/StepUpProcess"/>
    <dgm:cxn modelId="{1A5CA5CA-E6FB-4658-B07D-407C77F22D2A}" type="presParOf" srcId="{6A9BF678-B507-40D6-A674-6BD794E5B258}" destId="{5D949856-3268-4448-B80D-706B901ECBAE}" srcOrd="0" destOrd="0" presId="urn:microsoft.com/office/officeart/2009/3/layout/StepUpProcess"/>
    <dgm:cxn modelId="{0297FB00-E3CA-4F57-A166-08D2AFA98558}" type="presParOf" srcId="{6A9BF678-B507-40D6-A674-6BD794E5B258}" destId="{F0BF1326-2E26-4AB0-BE4C-1504230B0B2D}" srcOrd="1" destOrd="0" presId="urn:microsoft.com/office/officeart/2009/3/layout/StepUpProcess"/>
    <dgm:cxn modelId="{137C0F76-CA43-4082-8B64-B58553378F38}" type="presParOf" srcId="{6A9BF678-B507-40D6-A674-6BD794E5B258}" destId="{A699221F-A484-4098-9351-F0794E220C1F}" srcOrd="2" destOrd="0" presId="urn:microsoft.com/office/officeart/2009/3/layout/StepUpProcess"/>
    <dgm:cxn modelId="{7E30B1B7-3E33-478F-A90C-46BEF7454324}" type="presParOf" srcId="{D5AD223B-F36A-4790-849B-FFC6F7DC6A28}" destId="{01EDB251-97A5-4FEE-9BEC-F7D662123FBD}" srcOrd="3" destOrd="0" presId="urn:microsoft.com/office/officeart/2009/3/layout/StepUpProcess"/>
    <dgm:cxn modelId="{AC9D1B58-80B4-4F4B-BD01-7C63292ACB0C}" type="presParOf" srcId="{01EDB251-97A5-4FEE-9BEC-F7D662123FBD}" destId="{EA630082-A2FF-49BE-864B-7441A5CD7BCE}" srcOrd="0" destOrd="0" presId="urn:microsoft.com/office/officeart/2009/3/layout/StepUpProcess"/>
    <dgm:cxn modelId="{AF315D40-2FDE-4F6E-AD90-F6378ACE4BF9}" type="presParOf" srcId="{D5AD223B-F36A-4790-849B-FFC6F7DC6A28}" destId="{F693E31C-5007-4D32-A996-CB25B344D1EC}" srcOrd="4" destOrd="0" presId="urn:microsoft.com/office/officeart/2009/3/layout/StepUpProcess"/>
    <dgm:cxn modelId="{C77B5622-0F7D-4E5D-862E-27DE9E255AB4}" type="presParOf" srcId="{F693E31C-5007-4D32-A996-CB25B344D1EC}" destId="{13B9F7D8-CE23-474D-856E-527342126204}" srcOrd="0" destOrd="0" presId="urn:microsoft.com/office/officeart/2009/3/layout/StepUpProcess"/>
    <dgm:cxn modelId="{F86A8954-7227-485B-9E35-0333E3FF9EB3}" type="presParOf" srcId="{F693E31C-5007-4D32-A996-CB25B344D1EC}" destId="{E854AB89-5378-4417-BD4B-A708B6524CC5}" srcOrd="1" destOrd="0" presId="urn:microsoft.com/office/officeart/2009/3/layout/StepUpProcess"/>
    <dgm:cxn modelId="{ACF9604D-840A-4018-B898-BDDF6BD25B66}" type="presParOf" srcId="{F693E31C-5007-4D32-A996-CB25B344D1EC}" destId="{BA87BDDC-C3B0-4C3B-80ED-91E467E5CD3C}" srcOrd="2" destOrd="0" presId="urn:microsoft.com/office/officeart/2009/3/layout/StepUpProcess"/>
    <dgm:cxn modelId="{FD5AB33F-ADD8-4A25-B1D2-00EC90220714}" type="presParOf" srcId="{D5AD223B-F36A-4790-849B-FFC6F7DC6A28}" destId="{8407AF80-8AFE-4BF5-A4BA-DF44C428D44E}" srcOrd="5" destOrd="0" presId="urn:microsoft.com/office/officeart/2009/3/layout/StepUpProcess"/>
    <dgm:cxn modelId="{3288356F-654F-456D-BCA9-FD6A4C7A6739}" type="presParOf" srcId="{8407AF80-8AFE-4BF5-A4BA-DF44C428D44E}" destId="{9DE032C2-C925-4069-A91D-B73ACEE9F754}" srcOrd="0" destOrd="0" presId="urn:microsoft.com/office/officeart/2009/3/layout/StepUpProcess"/>
    <dgm:cxn modelId="{B1D12DC4-0E21-449A-94AF-59D1BE00697A}" type="presParOf" srcId="{D5AD223B-F36A-4790-849B-FFC6F7DC6A28}" destId="{6A335035-BAF1-4442-B5BB-F5D6C426D595}" srcOrd="6" destOrd="0" presId="urn:microsoft.com/office/officeart/2009/3/layout/StepUpProcess"/>
    <dgm:cxn modelId="{326DEE66-F5C7-4F64-AE82-13B5CD0A0960}" type="presParOf" srcId="{6A335035-BAF1-4442-B5BB-F5D6C426D595}" destId="{8A1C9EC5-33D7-401E-B613-C9E2EEB1CD7D}" srcOrd="0" destOrd="0" presId="urn:microsoft.com/office/officeart/2009/3/layout/StepUpProcess"/>
    <dgm:cxn modelId="{A6DB8622-6BC9-4F5A-BD6C-BB35E9D6A1FF}" type="presParOf" srcId="{6A335035-BAF1-4442-B5BB-F5D6C426D595}" destId="{9164EAD8-9280-4EDE-8A88-B2696F5F9E98}" srcOrd="1" destOrd="0" presId="urn:microsoft.com/office/officeart/2009/3/layout/StepUpProcess"/>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A2FD183-E83C-4620-BC05-18698892D9AB}" type="doc">
      <dgm:prSet loTypeId="urn:microsoft.com/office/officeart/2009/3/layout/IncreasingArrowsProcess" loCatId="process" qsTypeId="urn:microsoft.com/office/officeart/2005/8/quickstyle/simple2" qsCatId="simple" csTypeId="urn:microsoft.com/office/officeart/2005/8/colors/accent4_2" csCatId="accent4" phldr="1"/>
      <dgm:spPr/>
      <dgm:t>
        <a:bodyPr/>
        <a:lstStyle/>
        <a:p>
          <a:endParaRPr lang="lt-LT"/>
        </a:p>
      </dgm:t>
    </dgm:pt>
    <dgm:pt modelId="{759890E3-166D-452A-9957-C0326857CDDA}">
      <dgm:prSet phldrT="[Text]" custT="1"/>
      <dgm:spPr>
        <a:solidFill>
          <a:srgbClr val="FFC000"/>
        </a:solidFill>
        <a:ln>
          <a:solidFill>
            <a:schemeClr val="bg1"/>
          </a:solidFill>
        </a:ln>
      </dgm:spPr>
      <dgm:t>
        <a:bodyPr/>
        <a:lstStyle/>
        <a:p>
          <a:pPr algn="ctr">
            <a:lnSpc>
              <a:spcPct val="100000"/>
            </a:lnSpc>
            <a:spcAft>
              <a:spcPts val="0"/>
            </a:spcAft>
          </a:pPr>
          <a:r>
            <a:rPr lang="lt-LT" sz="1000" b="1">
              <a:solidFill>
                <a:schemeClr val="bg1"/>
              </a:solidFill>
              <a:latin typeface="Times New Roman" panose="02020603050405020304" pitchFamily="18" charset="0"/>
              <a:cs typeface="Times New Roman" panose="02020603050405020304" pitchFamily="18" charset="0"/>
            </a:rPr>
            <a:t>I etapas</a:t>
          </a:r>
        </a:p>
      </dgm:t>
    </dgm:pt>
    <dgm:pt modelId="{14C21DEF-8964-4101-A6B7-3CCF30204356}" type="parTrans" cxnId="{6F869CFE-DEE8-402C-86C7-4A71B1B06117}">
      <dgm:prSet/>
      <dgm:spPr/>
      <dgm:t>
        <a:bodyPr/>
        <a:lstStyle/>
        <a:p>
          <a:pPr algn="ctr">
            <a:lnSpc>
              <a:spcPct val="100000"/>
            </a:lnSpc>
          </a:pPr>
          <a:endParaRPr lang="lt-LT" sz="1000" b="0">
            <a:solidFill>
              <a:schemeClr val="tx1"/>
            </a:solidFill>
            <a:latin typeface="Times New Roman" panose="02020603050405020304" pitchFamily="18" charset="0"/>
            <a:cs typeface="Times New Roman" panose="02020603050405020304" pitchFamily="18" charset="0"/>
          </a:endParaRPr>
        </a:p>
      </dgm:t>
    </dgm:pt>
    <dgm:pt modelId="{1964010A-52D8-4125-9059-39C8C772B464}" type="sibTrans" cxnId="{6F869CFE-DEE8-402C-86C7-4A71B1B06117}">
      <dgm:prSet/>
      <dgm:spPr/>
      <dgm:t>
        <a:bodyPr/>
        <a:lstStyle/>
        <a:p>
          <a:pPr algn="ctr">
            <a:lnSpc>
              <a:spcPct val="100000"/>
            </a:lnSpc>
          </a:pPr>
          <a:endParaRPr lang="lt-LT" sz="1000" b="0">
            <a:solidFill>
              <a:schemeClr val="tx1"/>
            </a:solidFill>
            <a:latin typeface="Times New Roman" panose="02020603050405020304" pitchFamily="18" charset="0"/>
            <a:cs typeface="Times New Roman" panose="02020603050405020304" pitchFamily="18" charset="0"/>
          </a:endParaRPr>
        </a:p>
      </dgm:t>
    </dgm:pt>
    <dgm:pt modelId="{B6168BEC-8049-4493-B0E7-35DC0331F941}">
      <dgm:prSet phldrT="[Text]" custT="1"/>
      <dgm:spPr>
        <a:noFill/>
        <a:ln w="28575">
          <a:solidFill>
            <a:srgbClr val="002060"/>
          </a:solidFill>
        </a:ln>
      </dgm:spPr>
      <dgm:t>
        <a:bodyPr anchor="t" anchorCtr="0"/>
        <a:lstStyle/>
        <a:p>
          <a:pPr algn="ctr">
            <a:lnSpc>
              <a:spcPct val="100000"/>
            </a:lnSpc>
          </a:pPr>
          <a:r>
            <a:rPr lang="lt-LT" sz="1000">
              <a:latin typeface="Times New Roman" panose="02020603050405020304" pitchFamily="18" charset="0"/>
              <a:cs typeface="Times New Roman" panose="02020603050405020304" pitchFamily="18" charset="0"/>
            </a:rPr>
            <a:t>Atliekama analizė, kuri padeda suprasti sektoriaus vidines stiprybes bei silpnybes, taip pat ir išorines galimybes bei grėsmes</a:t>
          </a:r>
          <a:endParaRPr lang="lt-LT" sz="1000" b="0">
            <a:solidFill>
              <a:schemeClr val="tx1"/>
            </a:solidFill>
            <a:latin typeface="Times New Roman" panose="02020603050405020304" pitchFamily="18" charset="0"/>
            <a:cs typeface="Times New Roman" panose="02020603050405020304" pitchFamily="18" charset="0"/>
          </a:endParaRPr>
        </a:p>
      </dgm:t>
    </dgm:pt>
    <dgm:pt modelId="{043F5543-4CAE-47B8-9674-0B953C10B97C}" type="parTrans" cxnId="{73D219D9-D02D-4C95-A9A1-77129D753B9F}">
      <dgm:prSet/>
      <dgm:spPr/>
      <dgm:t>
        <a:bodyPr/>
        <a:lstStyle/>
        <a:p>
          <a:pPr algn="ctr">
            <a:lnSpc>
              <a:spcPct val="100000"/>
            </a:lnSpc>
          </a:pPr>
          <a:endParaRPr lang="lt-LT" sz="1000" b="0">
            <a:solidFill>
              <a:schemeClr val="tx1"/>
            </a:solidFill>
            <a:latin typeface="Times New Roman" panose="02020603050405020304" pitchFamily="18" charset="0"/>
            <a:cs typeface="Times New Roman" panose="02020603050405020304" pitchFamily="18" charset="0"/>
          </a:endParaRPr>
        </a:p>
      </dgm:t>
    </dgm:pt>
    <dgm:pt modelId="{FEEA50A7-830A-4F49-B836-7665A216728E}" type="sibTrans" cxnId="{73D219D9-D02D-4C95-A9A1-77129D753B9F}">
      <dgm:prSet/>
      <dgm:spPr/>
      <dgm:t>
        <a:bodyPr/>
        <a:lstStyle/>
        <a:p>
          <a:pPr algn="ctr">
            <a:lnSpc>
              <a:spcPct val="100000"/>
            </a:lnSpc>
          </a:pPr>
          <a:endParaRPr lang="lt-LT" sz="1000" b="0">
            <a:solidFill>
              <a:schemeClr val="tx1"/>
            </a:solidFill>
            <a:latin typeface="Times New Roman" panose="02020603050405020304" pitchFamily="18" charset="0"/>
            <a:cs typeface="Times New Roman" panose="02020603050405020304" pitchFamily="18" charset="0"/>
          </a:endParaRPr>
        </a:p>
      </dgm:t>
    </dgm:pt>
    <dgm:pt modelId="{AF0E89F7-F080-4A00-AC24-D261789052A6}">
      <dgm:prSet phldrT="[Text]" custT="1"/>
      <dgm:spPr>
        <a:noFill/>
        <a:ln w="28575">
          <a:solidFill>
            <a:srgbClr val="002060"/>
          </a:solidFill>
        </a:ln>
      </dgm:spPr>
      <dgm:t>
        <a:bodyPr/>
        <a:lstStyle/>
        <a:p>
          <a:pPr algn="ctr">
            <a:lnSpc>
              <a:spcPct val="100000"/>
            </a:lnSpc>
          </a:pPr>
          <a:r>
            <a:rPr lang="lt-LT" sz="1000">
              <a:latin typeface="Times New Roman" panose="02020603050405020304" pitchFamily="18" charset="0"/>
              <a:cs typeface="Times New Roman" panose="02020603050405020304" pitchFamily="18" charset="0"/>
            </a:rPr>
            <a:t>Įvertinamos identifikuotos plėtros alternatyvos, nustatoma, kurios iš jų duos didžiausią naudą</a:t>
          </a:r>
          <a:endParaRPr lang="lt-LT" sz="1000" b="0">
            <a:solidFill>
              <a:schemeClr val="tx1"/>
            </a:solidFill>
            <a:latin typeface="Times New Roman" panose="02020603050405020304" pitchFamily="18" charset="0"/>
            <a:cs typeface="Times New Roman" panose="02020603050405020304" pitchFamily="18" charset="0"/>
          </a:endParaRPr>
        </a:p>
      </dgm:t>
    </dgm:pt>
    <dgm:pt modelId="{64878477-4B1E-4441-BA21-B940C5977612}" type="parTrans" cxnId="{0A7CE64D-4AB0-49F2-A9E1-E2084396CC98}">
      <dgm:prSet/>
      <dgm:spPr/>
      <dgm:t>
        <a:bodyPr/>
        <a:lstStyle/>
        <a:p>
          <a:endParaRPr lang="lt-LT">
            <a:latin typeface="Times New Roman" panose="02020603050405020304" pitchFamily="18" charset="0"/>
            <a:cs typeface="Times New Roman" panose="02020603050405020304" pitchFamily="18" charset="0"/>
          </a:endParaRPr>
        </a:p>
      </dgm:t>
    </dgm:pt>
    <dgm:pt modelId="{43A52CDB-92FD-4FB5-A386-F74595E0C093}" type="sibTrans" cxnId="{0A7CE64D-4AB0-49F2-A9E1-E2084396CC98}">
      <dgm:prSet/>
      <dgm:spPr/>
      <dgm:t>
        <a:bodyPr/>
        <a:lstStyle/>
        <a:p>
          <a:endParaRPr lang="lt-LT">
            <a:latin typeface="Times New Roman" panose="02020603050405020304" pitchFamily="18" charset="0"/>
            <a:cs typeface="Times New Roman" panose="02020603050405020304" pitchFamily="18" charset="0"/>
          </a:endParaRPr>
        </a:p>
      </dgm:t>
    </dgm:pt>
    <dgm:pt modelId="{F3C40554-6207-48AF-826B-2CAC025D1A40}">
      <dgm:prSet phldrT="[Text]" custT="1"/>
      <dgm:spPr>
        <a:solidFill>
          <a:srgbClr val="FFC000"/>
        </a:solidFill>
        <a:ln>
          <a:solidFill>
            <a:schemeClr val="bg1"/>
          </a:solidFill>
        </a:ln>
      </dgm:spPr>
      <dgm:t>
        <a:bodyPr anchor="ctr" anchorCtr="0"/>
        <a:lstStyle/>
        <a:p>
          <a:pPr algn="ctr">
            <a:lnSpc>
              <a:spcPct val="100000"/>
            </a:lnSpc>
          </a:pPr>
          <a:r>
            <a:rPr lang="lt-LT" sz="1000" b="1">
              <a:solidFill>
                <a:schemeClr val="bg1"/>
              </a:solidFill>
              <a:latin typeface="Times New Roman" panose="02020603050405020304" pitchFamily="18" charset="0"/>
              <a:cs typeface="Times New Roman" panose="02020603050405020304" pitchFamily="18" charset="0"/>
            </a:rPr>
            <a:t>II etapas</a:t>
          </a:r>
        </a:p>
      </dgm:t>
    </dgm:pt>
    <dgm:pt modelId="{15C8949D-94B2-46C0-9269-FC782DCB1CF5}" type="parTrans" cxnId="{4F265DFA-3C7C-4747-9539-4D8AC8224716}">
      <dgm:prSet/>
      <dgm:spPr/>
      <dgm:t>
        <a:bodyPr/>
        <a:lstStyle/>
        <a:p>
          <a:endParaRPr lang="lt-LT">
            <a:latin typeface="Times New Roman" panose="02020603050405020304" pitchFamily="18" charset="0"/>
            <a:cs typeface="Times New Roman" panose="02020603050405020304" pitchFamily="18" charset="0"/>
          </a:endParaRPr>
        </a:p>
      </dgm:t>
    </dgm:pt>
    <dgm:pt modelId="{5D13B02A-0C0C-440A-800D-ACF0A83365FB}" type="sibTrans" cxnId="{4F265DFA-3C7C-4747-9539-4D8AC8224716}">
      <dgm:prSet/>
      <dgm:spPr/>
      <dgm:t>
        <a:bodyPr/>
        <a:lstStyle/>
        <a:p>
          <a:endParaRPr lang="lt-LT">
            <a:latin typeface="Times New Roman" panose="02020603050405020304" pitchFamily="18" charset="0"/>
            <a:cs typeface="Times New Roman" panose="02020603050405020304" pitchFamily="18" charset="0"/>
          </a:endParaRPr>
        </a:p>
      </dgm:t>
    </dgm:pt>
    <dgm:pt modelId="{D3FBE3C6-BA0D-4F13-A876-E51D802D30CE}">
      <dgm:prSet phldrT="[Text]" custT="1"/>
      <dgm:spPr>
        <a:noFill/>
        <a:ln w="28575">
          <a:solidFill>
            <a:srgbClr val="002060"/>
          </a:solidFill>
        </a:ln>
      </dgm:spPr>
      <dgm:t>
        <a:bodyPr/>
        <a:lstStyle/>
        <a:p>
          <a:pPr algn="ctr">
            <a:lnSpc>
              <a:spcPct val="100000"/>
            </a:lnSpc>
          </a:pPr>
          <a:r>
            <a:rPr lang="lt-LT" sz="1000">
              <a:latin typeface="Times New Roman" panose="02020603050405020304" pitchFamily="18" charset="0"/>
              <a:cs typeface="Times New Roman" panose="02020603050405020304" pitchFamily="18" charset="0"/>
            </a:rPr>
            <a:t>Atsižvelgiant į išorines galimybes bei grėsmes, identifikuojamos sektoriaus plėtros strateginės alternatyvos</a:t>
          </a:r>
          <a:endParaRPr lang="lt-LT" sz="1000" b="0">
            <a:solidFill>
              <a:schemeClr val="tx1"/>
            </a:solidFill>
            <a:latin typeface="Times New Roman" panose="02020603050405020304" pitchFamily="18" charset="0"/>
            <a:cs typeface="Times New Roman" panose="02020603050405020304" pitchFamily="18" charset="0"/>
          </a:endParaRPr>
        </a:p>
      </dgm:t>
    </dgm:pt>
    <dgm:pt modelId="{7DF6296F-5E24-48D9-8D03-F9B67E10A13D}" type="parTrans" cxnId="{673DCB69-454D-4A6F-A378-B6BB2AFE5DC4}">
      <dgm:prSet/>
      <dgm:spPr/>
      <dgm:t>
        <a:bodyPr/>
        <a:lstStyle/>
        <a:p>
          <a:endParaRPr lang="lt-LT">
            <a:latin typeface="Times New Roman" panose="02020603050405020304" pitchFamily="18" charset="0"/>
            <a:cs typeface="Times New Roman" panose="02020603050405020304" pitchFamily="18" charset="0"/>
          </a:endParaRPr>
        </a:p>
      </dgm:t>
    </dgm:pt>
    <dgm:pt modelId="{E1B9FD4A-D863-45C3-938E-E022AA434643}" type="sibTrans" cxnId="{673DCB69-454D-4A6F-A378-B6BB2AFE5DC4}">
      <dgm:prSet/>
      <dgm:spPr/>
      <dgm:t>
        <a:bodyPr/>
        <a:lstStyle/>
        <a:p>
          <a:endParaRPr lang="lt-LT">
            <a:latin typeface="Times New Roman" panose="02020603050405020304" pitchFamily="18" charset="0"/>
            <a:cs typeface="Times New Roman" panose="02020603050405020304" pitchFamily="18" charset="0"/>
          </a:endParaRPr>
        </a:p>
      </dgm:t>
    </dgm:pt>
    <dgm:pt modelId="{BC70E8E5-9678-45DB-BF1A-109A6C48ACE6}">
      <dgm:prSet phldrT="[Text]" custT="1"/>
      <dgm:spPr>
        <a:solidFill>
          <a:srgbClr val="FFC000"/>
        </a:solidFill>
        <a:ln>
          <a:solidFill>
            <a:schemeClr val="bg1"/>
          </a:solidFill>
        </a:ln>
      </dgm:spPr>
      <dgm:t>
        <a:bodyPr anchor="ctr" anchorCtr="0"/>
        <a:lstStyle/>
        <a:p>
          <a:pPr algn="ctr">
            <a:lnSpc>
              <a:spcPct val="100000"/>
            </a:lnSpc>
          </a:pPr>
          <a:r>
            <a:rPr lang="lt-LT" sz="1000" b="1">
              <a:solidFill>
                <a:schemeClr val="bg1"/>
              </a:solidFill>
              <a:latin typeface="Times New Roman" panose="02020603050405020304" pitchFamily="18" charset="0"/>
              <a:cs typeface="Times New Roman" panose="02020603050405020304" pitchFamily="18" charset="0"/>
            </a:rPr>
            <a:t>III etapas</a:t>
          </a:r>
        </a:p>
      </dgm:t>
    </dgm:pt>
    <dgm:pt modelId="{F813EA03-9965-452D-9C41-19FD057DE15F}" type="parTrans" cxnId="{C109057C-907E-4C7D-92F4-2B6706A2DC76}">
      <dgm:prSet/>
      <dgm:spPr/>
      <dgm:t>
        <a:bodyPr/>
        <a:lstStyle/>
        <a:p>
          <a:endParaRPr lang="lt-LT">
            <a:latin typeface="Times New Roman" panose="02020603050405020304" pitchFamily="18" charset="0"/>
            <a:cs typeface="Times New Roman" panose="02020603050405020304" pitchFamily="18" charset="0"/>
          </a:endParaRPr>
        </a:p>
      </dgm:t>
    </dgm:pt>
    <dgm:pt modelId="{F5A3E6F0-F566-42FC-BCB6-D099DFC967DE}" type="sibTrans" cxnId="{C109057C-907E-4C7D-92F4-2B6706A2DC76}">
      <dgm:prSet/>
      <dgm:spPr/>
      <dgm:t>
        <a:bodyPr/>
        <a:lstStyle/>
        <a:p>
          <a:endParaRPr lang="lt-LT">
            <a:latin typeface="Times New Roman" panose="02020603050405020304" pitchFamily="18" charset="0"/>
            <a:cs typeface="Times New Roman" panose="02020603050405020304" pitchFamily="18" charset="0"/>
          </a:endParaRPr>
        </a:p>
      </dgm:t>
    </dgm:pt>
    <dgm:pt modelId="{35014F9E-2EC5-4884-8F05-7A589CA3F3A7}" type="pres">
      <dgm:prSet presAssocID="{5A2FD183-E83C-4620-BC05-18698892D9AB}" presName="Name0" presStyleCnt="0">
        <dgm:presLayoutVars>
          <dgm:chMax val="5"/>
          <dgm:chPref val="5"/>
          <dgm:dir/>
          <dgm:animLvl val="lvl"/>
        </dgm:presLayoutVars>
      </dgm:prSet>
      <dgm:spPr/>
    </dgm:pt>
    <dgm:pt modelId="{2F56583C-6170-4E82-B772-CD1360BF715D}" type="pres">
      <dgm:prSet presAssocID="{759890E3-166D-452A-9957-C0326857CDDA}" presName="parentText1" presStyleLbl="node1" presStyleIdx="0" presStyleCnt="3">
        <dgm:presLayoutVars>
          <dgm:chMax/>
          <dgm:chPref val="3"/>
          <dgm:bulletEnabled val="1"/>
        </dgm:presLayoutVars>
      </dgm:prSet>
      <dgm:spPr/>
    </dgm:pt>
    <dgm:pt modelId="{5D4CDD37-E2ED-4124-B8B6-5CB166E46E60}" type="pres">
      <dgm:prSet presAssocID="{759890E3-166D-452A-9957-C0326857CDDA}" presName="childText1" presStyleLbl="solidAlignAcc1" presStyleIdx="0" presStyleCnt="3">
        <dgm:presLayoutVars>
          <dgm:chMax val="0"/>
          <dgm:chPref val="0"/>
          <dgm:bulletEnabled val="1"/>
        </dgm:presLayoutVars>
      </dgm:prSet>
      <dgm:spPr/>
    </dgm:pt>
    <dgm:pt modelId="{20D4779E-F145-4784-9A0E-5BBD793788D8}" type="pres">
      <dgm:prSet presAssocID="{F3C40554-6207-48AF-826B-2CAC025D1A40}" presName="parentText2" presStyleLbl="node1" presStyleIdx="1" presStyleCnt="3">
        <dgm:presLayoutVars>
          <dgm:chMax/>
          <dgm:chPref val="3"/>
          <dgm:bulletEnabled val="1"/>
        </dgm:presLayoutVars>
      </dgm:prSet>
      <dgm:spPr/>
    </dgm:pt>
    <dgm:pt modelId="{1C690361-6CB3-4281-A95B-9BF3A63F2A8C}" type="pres">
      <dgm:prSet presAssocID="{F3C40554-6207-48AF-826B-2CAC025D1A40}" presName="childText2" presStyleLbl="solidAlignAcc1" presStyleIdx="1" presStyleCnt="3" custScaleY="95967">
        <dgm:presLayoutVars>
          <dgm:chMax val="0"/>
          <dgm:chPref val="0"/>
          <dgm:bulletEnabled val="1"/>
        </dgm:presLayoutVars>
      </dgm:prSet>
      <dgm:spPr/>
    </dgm:pt>
    <dgm:pt modelId="{139FE843-3726-4AF8-A103-C4158A21B5EB}" type="pres">
      <dgm:prSet presAssocID="{BC70E8E5-9678-45DB-BF1A-109A6C48ACE6}" presName="parentText3" presStyleLbl="node1" presStyleIdx="2" presStyleCnt="3">
        <dgm:presLayoutVars>
          <dgm:chMax/>
          <dgm:chPref val="3"/>
          <dgm:bulletEnabled val="1"/>
        </dgm:presLayoutVars>
      </dgm:prSet>
      <dgm:spPr/>
    </dgm:pt>
    <dgm:pt modelId="{8CCDDD78-D162-4645-9E0A-DC9564462720}" type="pres">
      <dgm:prSet presAssocID="{BC70E8E5-9678-45DB-BF1A-109A6C48ACE6}" presName="childText3" presStyleLbl="solidAlignAcc1" presStyleIdx="2" presStyleCnt="3" custScaleY="98446">
        <dgm:presLayoutVars>
          <dgm:chMax val="0"/>
          <dgm:chPref val="0"/>
          <dgm:bulletEnabled val="1"/>
        </dgm:presLayoutVars>
      </dgm:prSet>
      <dgm:spPr/>
    </dgm:pt>
  </dgm:ptLst>
  <dgm:cxnLst>
    <dgm:cxn modelId="{42632A22-8590-43C9-9329-E3F462C0DF18}" type="presOf" srcId="{759890E3-166D-452A-9957-C0326857CDDA}" destId="{2F56583C-6170-4E82-B772-CD1360BF715D}" srcOrd="0" destOrd="0" presId="urn:microsoft.com/office/officeart/2009/3/layout/IncreasingArrowsProcess"/>
    <dgm:cxn modelId="{72AA4138-9EC2-4700-A92A-BE53845375CC}" type="presOf" srcId="{B6168BEC-8049-4493-B0E7-35DC0331F941}" destId="{5D4CDD37-E2ED-4124-B8B6-5CB166E46E60}" srcOrd="0" destOrd="0" presId="urn:microsoft.com/office/officeart/2009/3/layout/IncreasingArrowsProcess"/>
    <dgm:cxn modelId="{DCAFDF42-C33A-4929-80DF-49EEA788440A}" type="presOf" srcId="{D3FBE3C6-BA0D-4F13-A876-E51D802D30CE}" destId="{1C690361-6CB3-4281-A95B-9BF3A63F2A8C}" srcOrd="0" destOrd="0" presId="urn:microsoft.com/office/officeart/2009/3/layout/IncreasingArrowsProcess"/>
    <dgm:cxn modelId="{6FCDB847-7AED-47A4-B78C-2BBE01871694}" type="presOf" srcId="{AF0E89F7-F080-4A00-AC24-D261789052A6}" destId="{8CCDDD78-D162-4645-9E0A-DC9564462720}" srcOrd="0" destOrd="0" presId="urn:microsoft.com/office/officeart/2009/3/layout/IncreasingArrowsProcess"/>
    <dgm:cxn modelId="{673DCB69-454D-4A6F-A378-B6BB2AFE5DC4}" srcId="{F3C40554-6207-48AF-826B-2CAC025D1A40}" destId="{D3FBE3C6-BA0D-4F13-A876-E51D802D30CE}" srcOrd="0" destOrd="0" parTransId="{7DF6296F-5E24-48D9-8D03-F9B67E10A13D}" sibTransId="{E1B9FD4A-D863-45C3-938E-E022AA434643}"/>
    <dgm:cxn modelId="{0A7CE64D-4AB0-49F2-A9E1-E2084396CC98}" srcId="{BC70E8E5-9678-45DB-BF1A-109A6C48ACE6}" destId="{AF0E89F7-F080-4A00-AC24-D261789052A6}" srcOrd="0" destOrd="0" parTransId="{64878477-4B1E-4441-BA21-B940C5977612}" sibTransId="{43A52CDB-92FD-4FB5-A386-F74595E0C093}"/>
    <dgm:cxn modelId="{C109057C-907E-4C7D-92F4-2B6706A2DC76}" srcId="{5A2FD183-E83C-4620-BC05-18698892D9AB}" destId="{BC70E8E5-9678-45DB-BF1A-109A6C48ACE6}" srcOrd="2" destOrd="0" parTransId="{F813EA03-9965-452D-9C41-19FD057DE15F}" sibTransId="{F5A3E6F0-F566-42FC-BCB6-D099DFC967DE}"/>
    <dgm:cxn modelId="{310615BD-8F15-46C3-9542-00C28A601A17}" type="presOf" srcId="{BC70E8E5-9678-45DB-BF1A-109A6C48ACE6}" destId="{139FE843-3726-4AF8-A103-C4158A21B5EB}" srcOrd="0" destOrd="0" presId="urn:microsoft.com/office/officeart/2009/3/layout/IncreasingArrowsProcess"/>
    <dgm:cxn modelId="{8EB09EBE-1BB6-4158-99BD-DE03F2E0E7A9}" type="presOf" srcId="{5A2FD183-E83C-4620-BC05-18698892D9AB}" destId="{35014F9E-2EC5-4884-8F05-7A589CA3F3A7}" srcOrd="0" destOrd="0" presId="urn:microsoft.com/office/officeart/2009/3/layout/IncreasingArrowsProcess"/>
    <dgm:cxn modelId="{73D219D9-D02D-4C95-A9A1-77129D753B9F}" srcId="{759890E3-166D-452A-9957-C0326857CDDA}" destId="{B6168BEC-8049-4493-B0E7-35DC0331F941}" srcOrd="0" destOrd="0" parTransId="{043F5543-4CAE-47B8-9674-0B953C10B97C}" sibTransId="{FEEA50A7-830A-4F49-B836-7665A216728E}"/>
    <dgm:cxn modelId="{4C96FBF3-01E2-47F9-8EB1-56C60BE2E63B}" type="presOf" srcId="{F3C40554-6207-48AF-826B-2CAC025D1A40}" destId="{20D4779E-F145-4784-9A0E-5BBD793788D8}" srcOrd="0" destOrd="0" presId="urn:microsoft.com/office/officeart/2009/3/layout/IncreasingArrowsProcess"/>
    <dgm:cxn modelId="{4F265DFA-3C7C-4747-9539-4D8AC8224716}" srcId="{5A2FD183-E83C-4620-BC05-18698892D9AB}" destId="{F3C40554-6207-48AF-826B-2CAC025D1A40}" srcOrd="1" destOrd="0" parTransId="{15C8949D-94B2-46C0-9269-FC782DCB1CF5}" sibTransId="{5D13B02A-0C0C-440A-800D-ACF0A83365FB}"/>
    <dgm:cxn modelId="{6F869CFE-DEE8-402C-86C7-4A71B1B06117}" srcId="{5A2FD183-E83C-4620-BC05-18698892D9AB}" destId="{759890E3-166D-452A-9957-C0326857CDDA}" srcOrd="0" destOrd="0" parTransId="{14C21DEF-8964-4101-A6B7-3CCF30204356}" sibTransId="{1964010A-52D8-4125-9059-39C8C772B464}"/>
    <dgm:cxn modelId="{43F4EF22-0AD1-4DF3-AE9D-4E50373F0C78}" type="presParOf" srcId="{35014F9E-2EC5-4884-8F05-7A589CA3F3A7}" destId="{2F56583C-6170-4E82-B772-CD1360BF715D}" srcOrd="0" destOrd="0" presId="urn:microsoft.com/office/officeart/2009/3/layout/IncreasingArrowsProcess"/>
    <dgm:cxn modelId="{3ADFC3EE-C442-496C-BC1F-1E513E33AB84}" type="presParOf" srcId="{35014F9E-2EC5-4884-8F05-7A589CA3F3A7}" destId="{5D4CDD37-E2ED-4124-B8B6-5CB166E46E60}" srcOrd="1" destOrd="0" presId="urn:microsoft.com/office/officeart/2009/3/layout/IncreasingArrowsProcess"/>
    <dgm:cxn modelId="{ABCD4D4F-477C-4EA3-BE88-BFEA2E49A861}" type="presParOf" srcId="{35014F9E-2EC5-4884-8F05-7A589CA3F3A7}" destId="{20D4779E-F145-4784-9A0E-5BBD793788D8}" srcOrd="2" destOrd="0" presId="urn:microsoft.com/office/officeart/2009/3/layout/IncreasingArrowsProcess"/>
    <dgm:cxn modelId="{CAD0F680-1AE4-4D1F-B2D9-195C6D25C77A}" type="presParOf" srcId="{35014F9E-2EC5-4884-8F05-7A589CA3F3A7}" destId="{1C690361-6CB3-4281-A95B-9BF3A63F2A8C}" srcOrd="3" destOrd="0" presId="urn:microsoft.com/office/officeart/2009/3/layout/IncreasingArrowsProcess"/>
    <dgm:cxn modelId="{3E3717AA-AEA3-4792-82BC-9093048B3C04}" type="presParOf" srcId="{35014F9E-2EC5-4884-8F05-7A589CA3F3A7}" destId="{139FE843-3726-4AF8-A103-C4158A21B5EB}" srcOrd="4" destOrd="0" presId="urn:microsoft.com/office/officeart/2009/3/layout/IncreasingArrowsProcess"/>
    <dgm:cxn modelId="{33FB8CBF-0A8A-40CA-B98D-984CD20510D4}" type="presParOf" srcId="{35014F9E-2EC5-4884-8F05-7A589CA3F3A7}" destId="{8CCDDD78-D162-4645-9E0A-DC9564462720}" srcOrd="5" destOrd="0" presId="urn:microsoft.com/office/officeart/2009/3/layout/IncreasingArrowsProcess"/>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783862-4B7D-47F6-B1A1-286A3803B625}">
      <dsp:nvSpPr>
        <dsp:cNvPr id="0" name=""/>
        <dsp:cNvSpPr/>
      </dsp:nvSpPr>
      <dsp:spPr>
        <a:xfrm>
          <a:off x="2874" y="82625"/>
          <a:ext cx="891107" cy="1111099"/>
        </a:xfrm>
        <a:prstGeom prst="roundRect">
          <a:avLst>
            <a:gd name="adj" fmla="val 10000"/>
          </a:avLst>
        </a:prstGeom>
        <a:solidFill>
          <a:srgbClr val="FFC00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100000"/>
            </a:lnSpc>
            <a:spcBef>
              <a:spcPct val="0"/>
            </a:spcBef>
            <a:spcAft>
              <a:spcPts val="0"/>
            </a:spcAft>
            <a:buNone/>
          </a:pPr>
          <a:r>
            <a:rPr lang="lt-LT" sz="4000" kern="1200">
              <a:latin typeface="Times New Roman" panose="02020603050405020304" pitchFamily="18" charset="0"/>
              <a:cs typeface="Times New Roman" panose="02020603050405020304" pitchFamily="18" charset="0"/>
            </a:rPr>
            <a:t>T</a:t>
          </a:r>
        </a:p>
        <a:p>
          <a:pPr marL="0" lvl="0" indent="0" algn="ctr" defTabSz="1778000">
            <a:lnSpc>
              <a:spcPct val="100000"/>
            </a:lnSpc>
            <a:spcBef>
              <a:spcPct val="0"/>
            </a:spcBef>
            <a:spcAft>
              <a:spcPts val="0"/>
            </a:spcAft>
            <a:buNone/>
          </a:pPr>
          <a:r>
            <a:rPr lang="lt-LT" sz="1000" kern="1200">
              <a:latin typeface="Times New Roman" panose="02020603050405020304" pitchFamily="18" charset="0"/>
              <a:cs typeface="Times New Roman" panose="02020603050405020304" pitchFamily="18" charset="0"/>
            </a:rPr>
            <a:t>Turinys</a:t>
          </a:r>
        </a:p>
      </dsp:txBody>
      <dsp:txXfrm>
        <a:off x="28974" y="108725"/>
        <a:ext cx="838907" cy="1058899"/>
      </dsp:txXfrm>
    </dsp:sp>
    <dsp:sp modelId="{85DBF058-31FD-45CB-A356-8BEDB0F5829B}">
      <dsp:nvSpPr>
        <dsp:cNvPr id="0" name=""/>
        <dsp:cNvSpPr/>
      </dsp:nvSpPr>
      <dsp:spPr>
        <a:xfrm>
          <a:off x="983092" y="527677"/>
          <a:ext cx="188914" cy="220994"/>
        </a:xfrm>
        <a:prstGeom prst="rightArrow">
          <a:avLst>
            <a:gd name="adj1" fmla="val 60000"/>
            <a:gd name="adj2" fmla="val 50000"/>
          </a:avLst>
        </a:prstGeom>
        <a:noFill/>
        <a:ln w="28575">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lt-LT" sz="1000" kern="1200">
            <a:solidFill>
              <a:schemeClr val="tx1"/>
            </a:solidFill>
            <a:latin typeface="Times New Roman" panose="02020603050405020304" pitchFamily="18" charset="0"/>
            <a:cs typeface="Times New Roman" panose="02020603050405020304" pitchFamily="18" charset="0"/>
          </a:endParaRPr>
        </a:p>
      </dsp:txBody>
      <dsp:txXfrm>
        <a:off x="983092" y="571876"/>
        <a:ext cx="132240" cy="132596"/>
      </dsp:txXfrm>
    </dsp:sp>
    <dsp:sp modelId="{E30E44E5-0906-4C00-8BC1-65796F8A88A5}">
      <dsp:nvSpPr>
        <dsp:cNvPr id="0" name=""/>
        <dsp:cNvSpPr/>
      </dsp:nvSpPr>
      <dsp:spPr>
        <a:xfrm>
          <a:off x="1250425" y="82625"/>
          <a:ext cx="891107" cy="1111099"/>
        </a:xfrm>
        <a:prstGeom prst="roundRect">
          <a:avLst>
            <a:gd name="adj" fmla="val 10000"/>
          </a:avLst>
        </a:prstGeom>
        <a:solidFill>
          <a:srgbClr val="FFC00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100000"/>
            </a:lnSpc>
            <a:spcBef>
              <a:spcPct val="0"/>
            </a:spcBef>
            <a:spcAft>
              <a:spcPts val="0"/>
            </a:spcAft>
            <a:buNone/>
          </a:pPr>
          <a:r>
            <a:rPr lang="lt-LT" sz="4000" kern="1200">
              <a:latin typeface="Times New Roman" panose="02020603050405020304" pitchFamily="18" charset="0"/>
              <a:cs typeface="Times New Roman" panose="02020603050405020304" pitchFamily="18" charset="0"/>
            </a:rPr>
            <a:t>A</a:t>
          </a:r>
        </a:p>
        <a:p>
          <a:pPr marL="0" lvl="0" indent="0" algn="ctr" defTabSz="1778000">
            <a:lnSpc>
              <a:spcPct val="100000"/>
            </a:lnSpc>
            <a:spcBef>
              <a:spcPct val="0"/>
            </a:spcBef>
            <a:spcAft>
              <a:spcPts val="0"/>
            </a:spcAft>
            <a:buNone/>
          </a:pPr>
          <a:r>
            <a:rPr lang="lt-LT" sz="1000" kern="1200">
              <a:latin typeface="Times New Roman" panose="02020603050405020304" pitchFamily="18" charset="0"/>
              <a:cs typeface="Times New Roman" panose="02020603050405020304" pitchFamily="18" charset="0"/>
            </a:rPr>
            <a:t>Analizė</a:t>
          </a:r>
        </a:p>
      </dsp:txBody>
      <dsp:txXfrm>
        <a:off x="1276525" y="108725"/>
        <a:ext cx="838907" cy="1058899"/>
      </dsp:txXfrm>
    </dsp:sp>
    <dsp:sp modelId="{0CD4BF38-77BA-4F44-9A53-84BB3EBD541C}">
      <dsp:nvSpPr>
        <dsp:cNvPr id="0" name=""/>
        <dsp:cNvSpPr/>
      </dsp:nvSpPr>
      <dsp:spPr>
        <a:xfrm rot="21577160">
          <a:off x="2230641" y="523497"/>
          <a:ext cx="188918" cy="220994"/>
        </a:xfrm>
        <a:prstGeom prst="rightArrow">
          <a:avLst>
            <a:gd name="adj1" fmla="val 60000"/>
            <a:gd name="adj2" fmla="val 50000"/>
          </a:avLst>
        </a:prstGeom>
        <a:noFill/>
        <a:ln w="28575">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lt-LT" sz="1000" kern="1200">
            <a:solidFill>
              <a:schemeClr val="tx1"/>
            </a:solidFill>
            <a:latin typeface="Times New Roman" panose="02020603050405020304" pitchFamily="18" charset="0"/>
            <a:cs typeface="Times New Roman" panose="02020603050405020304" pitchFamily="18" charset="0"/>
          </a:endParaRPr>
        </a:p>
      </dsp:txBody>
      <dsp:txXfrm>
        <a:off x="2230642" y="567884"/>
        <a:ext cx="132243" cy="132596"/>
      </dsp:txXfrm>
    </dsp:sp>
    <dsp:sp modelId="{7D98DBAA-257F-4463-BBB9-34A5ACBF8946}">
      <dsp:nvSpPr>
        <dsp:cNvPr id="0" name=""/>
        <dsp:cNvSpPr/>
      </dsp:nvSpPr>
      <dsp:spPr>
        <a:xfrm>
          <a:off x="2497975" y="74336"/>
          <a:ext cx="891107" cy="1111099"/>
        </a:xfrm>
        <a:prstGeom prst="roundRect">
          <a:avLst>
            <a:gd name="adj" fmla="val 10000"/>
          </a:avLst>
        </a:prstGeom>
        <a:solidFill>
          <a:srgbClr val="FFC00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0" rIns="0" bIns="152400" numCol="1" spcCol="1270" anchor="ctr" anchorCtr="0">
          <a:noAutofit/>
        </a:bodyPr>
        <a:lstStyle/>
        <a:p>
          <a:pPr marL="0" lvl="0" indent="0" algn="ctr" defTabSz="1778000">
            <a:lnSpc>
              <a:spcPct val="100000"/>
            </a:lnSpc>
            <a:spcBef>
              <a:spcPct val="0"/>
            </a:spcBef>
            <a:spcAft>
              <a:spcPts val="0"/>
            </a:spcAft>
            <a:buNone/>
          </a:pPr>
          <a:r>
            <a:rPr lang="lt-LT" sz="4000" kern="1200">
              <a:latin typeface="Times New Roman" panose="02020603050405020304" pitchFamily="18" charset="0"/>
              <a:cs typeface="Times New Roman" panose="02020603050405020304" pitchFamily="18" charset="0"/>
            </a:rPr>
            <a:t>I</a:t>
          </a:r>
        </a:p>
        <a:p>
          <a:pPr marL="0" lvl="0" indent="0" algn="ctr" defTabSz="1778000">
            <a:lnSpc>
              <a:spcPct val="100000"/>
            </a:lnSpc>
            <a:spcBef>
              <a:spcPct val="0"/>
            </a:spcBef>
            <a:spcAft>
              <a:spcPts val="0"/>
            </a:spcAft>
            <a:buNone/>
          </a:pPr>
          <a:r>
            <a:rPr lang="lt-LT" sz="1000" kern="1200" spc="0">
              <a:latin typeface="Times New Roman" panose="02020603050405020304" pitchFamily="18" charset="0"/>
              <a:cs typeface="Times New Roman" panose="02020603050405020304" pitchFamily="18" charset="0"/>
            </a:rPr>
            <a:t>Išvados</a:t>
          </a:r>
        </a:p>
      </dsp:txBody>
      <dsp:txXfrm>
        <a:off x="2524075" y="100436"/>
        <a:ext cx="838907" cy="1058899"/>
      </dsp:txXfrm>
    </dsp:sp>
    <dsp:sp modelId="{25F254F5-6734-4592-85AB-EFF296ABC5A0}">
      <dsp:nvSpPr>
        <dsp:cNvPr id="0" name=""/>
        <dsp:cNvSpPr/>
      </dsp:nvSpPr>
      <dsp:spPr>
        <a:xfrm rot="22840">
          <a:off x="3478191" y="523568"/>
          <a:ext cx="188918" cy="220994"/>
        </a:xfrm>
        <a:prstGeom prst="rightArrow">
          <a:avLst>
            <a:gd name="adj1" fmla="val 60000"/>
            <a:gd name="adj2" fmla="val 50000"/>
          </a:avLst>
        </a:prstGeom>
        <a:noFill/>
        <a:ln w="28575">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lt-LT" sz="1000" kern="1200">
            <a:solidFill>
              <a:schemeClr val="tx1"/>
            </a:solidFill>
            <a:latin typeface="Times New Roman" panose="02020603050405020304" pitchFamily="18" charset="0"/>
            <a:cs typeface="Times New Roman" panose="02020603050405020304" pitchFamily="18" charset="0"/>
          </a:endParaRPr>
        </a:p>
      </dsp:txBody>
      <dsp:txXfrm>
        <a:off x="3478192" y="567579"/>
        <a:ext cx="132243" cy="132596"/>
      </dsp:txXfrm>
    </dsp:sp>
    <dsp:sp modelId="{60238A3A-7BC6-4241-971D-E00C87E247B1}">
      <dsp:nvSpPr>
        <dsp:cNvPr id="0" name=""/>
        <dsp:cNvSpPr/>
      </dsp:nvSpPr>
      <dsp:spPr>
        <a:xfrm>
          <a:off x="3745526" y="82625"/>
          <a:ext cx="891107" cy="1111099"/>
        </a:xfrm>
        <a:prstGeom prst="roundRect">
          <a:avLst>
            <a:gd name="adj" fmla="val 10000"/>
          </a:avLst>
        </a:prstGeom>
        <a:solidFill>
          <a:srgbClr val="FFC00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152400" rIns="0" bIns="152400" numCol="1" spcCol="1270" anchor="ctr" anchorCtr="0">
          <a:noAutofit/>
        </a:bodyPr>
        <a:lstStyle/>
        <a:p>
          <a:pPr marL="0" lvl="0" indent="0" algn="ctr" defTabSz="1778000">
            <a:lnSpc>
              <a:spcPct val="100000"/>
            </a:lnSpc>
            <a:spcBef>
              <a:spcPct val="0"/>
            </a:spcBef>
            <a:spcAft>
              <a:spcPts val="0"/>
            </a:spcAft>
            <a:buNone/>
          </a:pPr>
          <a:r>
            <a:rPr lang="lt-LT" sz="4000" kern="1200">
              <a:latin typeface="Times New Roman" panose="02020603050405020304" pitchFamily="18" charset="0"/>
              <a:cs typeface="Times New Roman" panose="02020603050405020304" pitchFamily="18" charset="0"/>
            </a:rPr>
            <a:t>P</a:t>
          </a:r>
        </a:p>
        <a:p>
          <a:pPr marL="0" lvl="0" indent="0" algn="ctr" defTabSz="1778000">
            <a:lnSpc>
              <a:spcPct val="100000"/>
            </a:lnSpc>
            <a:spcBef>
              <a:spcPct val="0"/>
            </a:spcBef>
            <a:spcAft>
              <a:spcPts val="0"/>
            </a:spcAft>
            <a:buNone/>
          </a:pPr>
          <a:r>
            <a:rPr lang="lt-LT" sz="1000" kern="1200">
              <a:latin typeface="Times New Roman" panose="02020603050405020304" pitchFamily="18" charset="0"/>
              <a:cs typeface="Times New Roman" panose="02020603050405020304" pitchFamily="18" charset="0"/>
            </a:rPr>
            <a:t>Pristatymas</a:t>
          </a:r>
          <a:endParaRPr lang="lt-LT" sz="1000" kern="1200" spc="-20" baseline="0">
            <a:latin typeface="Times New Roman" panose="02020603050405020304" pitchFamily="18" charset="0"/>
            <a:cs typeface="Times New Roman" panose="02020603050405020304" pitchFamily="18" charset="0"/>
          </a:endParaRPr>
        </a:p>
      </dsp:txBody>
      <dsp:txXfrm>
        <a:off x="3771626" y="108725"/>
        <a:ext cx="838907" cy="1058899"/>
      </dsp:txXfrm>
    </dsp:sp>
    <dsp:sp modelId="{E95B6AFB-43E9-4959-8E27-22441A09167D}">
      <dsp:nvSpPr>
        <dsp:cNvPr id="0" name=""/>
        <dsp:cNvSpPr/>
      </dsp:nvSpPr>
      <dsp:spPr>
        <a:xfrm>
          <a:off x="4725744" y="527677"/>
          <a:ext cx="188914" cy="220994"/>
        </a:xfrm>
        <a:prstGeom prst="rightArrow">
          <a:avLst>
            <a:gd name="adj1" fmla="val 60000"/>
            <a:gd name="adj2" fmla="val 50000"/>
          </a:avLst>
        </a:prstGeom>
        <a:noFill/>
        <a:ln w="28575">
          <a:solidFill>
            <a:srgbClr val="002060"/>
          </a:solid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endParaRPr lang="lt-LT" sz="1000" kern="1200">
            <a:latin typeface="Times New Roman" panose="02020603050405020304" pitchFamily="18" charset="0"/>
            <a:cs typeface="Times New Roman" panose="02020603050405020304" pitchFamily="18" charset="0"/>
          </a:endParaRPr>
        </a:p>
      </dsp:txBody>
      <dsp:txXfrm>
        <a:off x="4725744" y="571876"/>
        <a:ext cx="132240" cy="132596"/>
      </dsp:txXfrm>
    </dsp:sp>
    <dsp:sp modelId="{6CE1D330-BFBC-4A97-8400-C09B39CE3471}">
      <dsp:nvSpPr>
        <dsp:cNvPr id="0" name=""/>
        <dsp:cNvSpPr/>
      </dsp:nvSpPr>
      <dsp:spPr>
        <a:xfrm>
          <a:off x="4993076" y="82625"/>
          <a:ext cx="891107" cy="1111099"/>
        </a:xfrm>
        <a:prstGeom prst="roundRect">
          <a:avLst>
            <a:gd name="adj" fmla="val 10000"/>
          </a:avLst>
        </a:prstGeom>
        <a:solidFill>
          <a:srgbClr val="FFC000"/>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0" tIns="152400" rIns="152400" bIns="152400" numCol="1" spcCol="1270" anchor="ctr" anchorCtr="0">
          <a:noAutofit/>
        </a:bodyPr>
        <a:lstStyle/>
        <a:p>
          <a:pPr marL="0" lvl="0" indent="0" algn="ctr" defTabSz="1778000">
            <a:lnSpc>
              <a:spcPct val="100000"/>
            </a:lnSpc>
            <a:spcBef>
              <a:spcPct val="0"/>
            </a:spcBef>
            <a:spcAft>
              <a:spcPts val="0"/>
            </a:spcAft>
            <a:buNone/>
          </a:pPr>
          <a:r>
            <a:rPr lang="lt-LT" sz="4000" kern="1200">
              <a:latin typeface="Times New Roman" panose="02020603050405020304" pitchFamily="18" charset="0"/>
              <a:cs typeface="Times New Roman" panose="02020603050405020304" pitchFamily="18" charset="0"/>
            </a:rPr>
            <a:t>A</a:t>
          </a:r>
        </a:p>
        <a:p>
          <a:pPr marL="0" lvl="0" indent="0" algn="ctr" defTabSz="1778000">
            <a:lnSpc>
              <a:spcPct val="100000"/>
            </a:lnSpc>
            <a:spcBef>
              <a:spcPct val="0"/>
            </a:spcBef>
            <a:spcAft>
              <a:spcPts val="0"/>
            </a:spcAft>
            <a:buNone/>
          </a:pPr>
          <a:r>
            <a:rPr lang="lt-LT" sz="1000" kern="1200">
              <a:latin typeface="Times New Roman" panose="02020603050405020304" pitchFamily="18" charset="0"/>
              <a:cs typeface="Times New Roman" panose="02020603050405020304" pitchFamily="18" charset="0"/>
            </a:rPr>
            <a:t>Ataskaita</a:t>
          </a:r>
        </a:p>
      </dsp:txBody>
      <dsp:txXfrm>
        <a:off x="5019176" y="108725"/>
        <a:ext cx="838907" cy="1058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99E77E-FDBC-4769-B800-E9AF9CD3BFB8}">
      <dsp:nvSpPr>
        <dsp:cNvPr id="0" name=""/>
        <dsp:cNvSpPr/>
      </dsp:nvSpPr>
      <dsp:spPr>
        <a:xfrm rot="5400000">
          <a:off x="483323" y="774459"/>
          <a:ext cx="748873" cy="1246108"/>
        </a:xfrm>
        <a:prstGeom prst="corner">
          <a:avLst>
            <a:gd name="adj1" fmla="val 16120"/>
            <a:gd name="adj2" fmla="val 16110"/>
          </a:avLst>
        </a:prstGeom>
        <a:solidFill>
          <a:srgbClr val="FFC000"/>
        </a:solidFill>
        <a:ln w="25400" cap="flat" cmpd="sng" algn="ctr">
          <a:solidFill>
            <a:srgbClr val="FFC000"/>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715CCD77-36D0-4DA9-9137-CADD3244826E}">
      <dsp:nvSpPr>
        <dsp:cNvPr id="0" name=""/>
        <dsp:cNvSpPr/>
      </dsp:nvSpPr>
      <dsp:spPr>
        <a:xfrm>
          <a:off x="358317" y="1146777"/>
          <a:ext cx="1124994" cy="98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lt-LT" sz="1000" b="1" kern="1200">
              <a:solidFill>
                <a:schemeClr val="tx1"/>
              </a:solidFill>
              <a:latin typeface="Times New Roman" panose="02020603050405020304" pitchFamily="18" charset="0"/>
              <a:cs typeface="Times New Roman" panose="02020603050405020304" pitchFamily="18" charset="0"/>
            </a:rPr>
            <a:t>I etapas</a:t>
          </a:r>
        </a:p>
        <a:p>
          <a:pPr marL="0" lvl="0" indent="0" algn="ctr" defTabSz="444500">
            <a:lnSpc>
              <a:spcPct val="90000"/>
            </a:lnSpc>
            <a:spcBef>
              <a:spcPct val="0"/>
            </a:spcBef>
            <a:spcAft>
              <a:spcPct val="35000"/>
            </a:spcAft>
            <a:buNone/>
          </a:pPr>
          <a:r>
            <a:rPr lang="lt-LT" sz="1000" kern="1200">
              <a:solidFill>
                <a:schemeClr val="tx1"/>
              </a:solidFill>
              <a:latin typeface="Times New Roman" panose="02020603050405020304" pitchFamily="18" charset="0"/>
              <a:cs typeface="Times New Roman" panose="02020603050405020304" pitchFamily="18" charset="0"/>
            </a:rPr>
            <a:t>Tyrimo rengimo organizavimo loginės schemos parengimas </a:t>
          </a:r>
        </a:p>
      </dsp:txBody>
      <dsp:txXfrm>
        <a:off x="358317" y="1146777"/>
        <a:ext cx="1124994" cy="986123"/>
      </dsp:txXfrm>
    </dsp:sp>
    <dsp:sp modelId="{354F5FB6-3181-46BA-B87D-C144C2DBC39A}">
      <dsp:nvSpPr>
        <dsp:cNvPr id="0" name=""/>
        <dsp:cNvSpPr/>
      </dsp:nvSpPr>
      <dsp:spPr>
        <a:xfrm>
          <a:off x="1271048" y="682719"/>
          <a:ext cx="212263" cy="212263"/>
        </a:xfrm>
        <a:prstGeom prst="triangle">
          <a:avLst>
            <a:gd name="adj" fmla="val 100000"/>
          </a:avLst>
        </a:prstGeom>
        <a:solidFill>
          <a:srgbClr val="FFC000"/>
        </a:solidFill>
        <a:ln w="25400" cap="flat" cmpd="sng" algn="ctr">
          <a:solidFill>
            <a:srgbClr val="FFC000"/>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5D949856-3268-4448-B80D-706B901ECBAE}">
      <dsp:nvSpPr>
        <dsp:cNvPr id="0" name=""/>
        <dsp:cNvSpPr/>
      </dsp:nvSpPr>
      <dsp:spPr>
        <a:xfrm rot="5400000">
          <a:off x="1860535" y="433666"/>
          <a:ext cx="748873" cy="1246108"/>
        </a:xfrm>
        <a:prstGeom prst="corner">
          <a:avLst>
            <a:gd name="adj1" fmla="val 16120"/>
            <a:gd name="adj2" fmla="val 16110"/>
          </a:avLst>
        </a:prstGeom>
        <a:solidFill>
          <a:srgbClr val="FFC000"/>
        </a:solidFill>
        <a:ln w="25400" cap="flat" cmpd="sng" algn="ctr">
          <a:solidFill>
            <a:srgbClr val="FFC000"/>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F0BF1326-2E26-4AB0-BE4C-1504230B0B2D}">
      <dsp:nvSpPr>
        <dsp:cNvPr id="0" name=""/>
        <dsp:cNvSpPr/>
      </dsp:nvSpPr>
      <dsp:spPr>
        <a:xfrm>
          <a:off x="1735530" y="805984"/>
          <a:ext cx="1124994" cy="98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lt-LT" sz="1000" b="1" kern="1200">
              <a:solidFill>
                <a:schemeClr val="tx1"/>
              </a:solidFill>
              <a:latin typeface="Times New Roman" panose="02020603050405020304" pitchFamily="18" charset="0"/>
              <a:cs typeface="Times New Roman" panose="02020603050405020304" pitchFamily="18" charset="0"/>
            </a:rPr>
            <a:t>II etapas</a:t>
          </a:r>
        </a:p>
        <a:p>
          <a:pPr marL="0" lvl="0" indent="0" algn="ctr" defTabSz="444500">
            <a:lnSpc>
              <a:spcPct val="90000"/>
            </a:lnSpc>
            <a:spcBef>
              <a:spcPct val="0"/>
            </a:spcBef>
            <a:spcAft>
              <a:spcPct val="35000"/>
            </a:spcAft>
            <a:buNone/>
          </a:pPr>
          <a:r>
            <a:rPr lang="lt-LT" sz="1000" kern="1200">
              <a:solidFill>
                <a:schemeClr val="tx1"/>
              </a:solidFill>
              <a:latin typeface="Times New Roman" panose="02020603050405020304" pitchFamily="18" charset="0"/>
              <a:cs typeface="Times New Roman" panose="02020603050405020304" pitchFamily="18" charset="0"/>
            </a:rPr>
            <a:t>Sektoriaus konteksto, proceso, rezultatų, pasekmių ir poveikio analizė ir įvertinimas</a:t>
          </a:r>
        </a:p>
      </dsp:txBody>
      <dsp:txXfrm>
        <a:off x="1735530" y="805984"/>
        <a:ext cx="1124994" cy="986123"/>
      </dsp:txXfrm>
    </dsp:sp>
    <dsp:sp modelId="{A699221F-A484-4098-9351-F0794E220C1F}">
      <dsp:nvSpPr>
        <dsp:cNvPr id="0" name=""/>
        <dsp:cNvSpPr/>
      </dsp:nvSpPr>
      <dsp:spPr>
        <a:xfrm>
          <a:off x="2648261" y="341926"/>
          <a:ext cx="212263" cy="212263"/>
        </a:xfrm>
        <a:prstGeom prst="triangle">
          <a:avLst>
            <a:gd name="adj" fmla="val 100000"/>
          </a:avLst>
        </a:prstGeom>
        <a:solidFill>
          <a:srgbClr val="FFC000"/>
        </a:solidFill>
        <a:ln w="25400" cap="flat" cmpd="sng" algn="ctr">
          <a:solidFill>
            <a:srgbClr val="FFC000"/>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13B9F7D8-CE23-474D-856E-527342126204}">
      <dsp:nvSpPr>
        <dsp:cNvPr id="0" name=""/>
        <dsp:cNvSpPr/>
      </dsp:nvSpPr>
      <dsp:spPr>
        <a:xfrm rot="5400000">
          <a:off x="3237748" y="92874"/>
          <a:ext cx="748873" cy="1246108"/>
        </a:xfrm>
        <a:prstGeom prst="corner">
          <a:avLst>
            <a:gd name="adj1" fmla="val 16120"/>
            <a:gd name="adj2" fmla="val 16110"/>
          </a:avLst>
        </a:prstGeom>
        <a:solidFill>
          <a:srgbClr val="FFC000"/>
        </a:solidFill>
        <a:ln w="25400" cap="flat" cmpd="sng" algn="ctr">
          <a:solidFill>
            <a:srgbClr val="FFC000"/>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E854AB89-5378-4417-BD4B-A708B6524CC5}">
      <dsp:nvSpPr>
        <dsp:cNvPr id="0" name=""/>
        <dsp:cNvSpPr/>
      </dsp:nvSpPr>
      <dsp:spPr>
        <a:xfrm>
          <a:off x="3112742" y="465192"/>
          <a:ext cx="1124994" cy="98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lt-LT" sz="1000" b="1" kern="1200">
              <a:solidFill>
                <a:schemeClr val="tx1"/>
              </a:solidFill>
              <a:latin typeface="Times New Roman" panose="02020603050405020304" pitchFamily="18" charset="0"/>
              <a:cs typeface="Times New Roman" panose="02020603050405020304" pitchFamily="18" charset="0"/>
            </a:rPr>
            <a:t>III etapas</a:t>
          </a:r>
        </a:p>
        <a:p>
          <a:pPr marL="0" lvl="0" indent="0" algn="ctr" defTabSz="444500">
            <a:lnSpc>
              <a:spcPct val="90000"/>
            </a:lnSpc>
            <a:spcBef>
              <a:spcPct val="0"/>
            </a:spcBef>
            <a:spcAft>
              <a:spcPct val="35000"/>
            </a:spcAft>
            <a:buNone/>
          </a:pPr>
          <a:r>
            <a:rPr lang="lt-LT" sz="1000" kern="1200">
              <a:solidFill>
                <a:schemeClr val="tx1"/>
              </a:solidFill>
              <a:latin typeface="Times New Roman" panose="02020603050405020304" pitchFamily="18" charset="0"/>
              <a:cs typeface="Times New Roman" panose="02020603050405020304" pitchFamily="18" charset="0"/>
            </a:rPr>
            <a:t>Suinteresuotųjų šalių poreikių analizė ir įvertinimas</a:t>
          </a:r>
        </a:p>
      </dsp:txBody>
      <dsp:txXfrm>
        <a:off x="3112742" y="465192"/>
        <a:ext cx="1124994" cy="986123"/>
      </dsp:txXfrm>
    </dsp:sp>
    <dsp:sp modelId="{BA87BDDC-C3B0-4C3B-80ED-91E467E5CD3C}">
      <dsp:nvSpPr>
        <dsp:cNvPr id="0" name=""/>
        <dsp:cNvSpPr/>
      </dsp:nvSpPr>
      <dsp:spPr>
        <a:xfrm>
          <a:off x="4025473" y="1134"/>
          <a:ext cx="212263" cy="212263"/>
        </a:xfrm>
        <a:prstGeom prst="triangle">
          <a:avLst>
            <a:gd name="adj" fmla="val 100000"/>
          </a:avLst>
        </a:prstGeom>
        <a:solidFill>
          <a:srgbClr val="FFC000"/>
        </a:solidFill>
        <a:ln w="25400" cap="flat" cmpd="sng" algn="ctr">
          <a:solidFill>
            <a:srgbClr val="FFC000"/>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8A1C9EC5-33D7-401E-B613-C9E2EEB1CD7D}">
      <dsp:nvSpPr>
        <dsp:cNvPr id="0" name=""/>
        <dsp:cNvSpPr/>
      </dsp:nvSpPr>
      <dsp:spPr>
        <a:xfrm rot="5400000">
          <a:off x="4614960" y="-247918"/>
          <a:ext cx="748873" cy="1246108"/>
        </a:xfrm>
        <a:prstGeom prst="corner">
          <a:avLst>
            <a:gd name="adj1" fmla="val 16120"/>
            <a:gd name="adj2" fmla="val 16110"/>
          </a:avLst>
        </a:prstGeom>
        <a:solidFill>
          <a:srgbClr val="FFC000"/>
        </a:solidFill>
        <a:ln w="25400" cap="flat" cmpd="sng" algn="ctr">
          <a:solidFill>
            <a:srgbClr val="FFC000"/>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sp>
    <dsp:sp modelId="{9164EAD8-9280-4EDE-8A88-B2696F5F9E98}">
      <dsp:nvSpPr>
        <dsp:cNvPr id="0" name=""/>
        <dsp:cNvSpPr/>
      </dsp:nvSpPr>
      <dsp:spPr>
        <a:xfrm>
          <a:off x="4489955" y="124399"/>
          <a:ext cx="1124994" cy="98612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90000"/>
            </a:lnSpc>
            <a:spcBef>
              <a:spcPct val="0"/>
            </a:spcBef>
            <a:spcAft>
              <a:spcPct val="35000"/>
            </a:spcAft>
            <a:buNone/>
          </a:pPr>
          <a:r>
            <a:rPr lang="lt-LT" sz="1000" b="1" kern="1200">
              <a:solidFill>
                <a:schemeClr val="tx1"/>
              </a:solidFill>
              <a:latin typeface="Times New Roman" panose="02020603050405020304" pitchFamily="18" charset="0"/>
              <a:cs typeface="Times New Roman" panose="02020603050405020304" pitchFamily="18" charset="0"/>
            </a:rPr>
            <a:t>IV etapas</a:t>
          </a:r>
        </a:p>
        <a:p>
          <a:pPr marL="0" lvl="0" indent="0" algn="ctr" defTabSz="444500">
            <a:lnSpc>
              <a:spcPct val="90000"/>
            </a:lnSpc>
            <a:spcBef>
              <a:spcPct val="0"/>
            </a:spcBef>
            <a:spcAft>
              <a:spcPct val="35000"/>
            </a:spcAft>
            <a:buNone/>
          </a:pPr>
          <a:r>
            <a:rPr lang="lt-LT" sz="1000" kern="1200">
              <a:solidFill>
                <a:schemeClr val="tx1"/>
              </a:solidFill>
              <a:latin typeface="Times New Roman" panose="02020603050405020304" pitchFamily="18" charset="0"/>
              <a:cs typeface="Times New Roman" panose="02020603050405020304" pitchFamily="18" charset="0"/>
            </a:rPr>
            <a:t>Sektoriaus probleminių ir tobulintinų sričių nustatymas ir įvertinimas, išvadų ir rekomendacių parengimas</a:t>
          </a:r>
        </a:p>
      </dsp:txBody>
      <dsp:txXfrm>
        <a:off x="4489955" y="124399"/>
        <a:ext cx="1124994" cy="9861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56583C-6170-4E82-B772-CD1360BF715D}">
      <dsp:nvSpPr>
        <dsp:cNvPr id="0" name=""/>
        <dsp:cNvSpPr/>
      </dsp:nvSpPr>
      <dsp:spPr>
        <a:xfrm>
          <a:off x="13345" y="4843"/>
          <a:ext cx="4450059" cy="648098"/>
        </a:xfrm>
        <a:prstGeom prst="rightArrow">
          <a:avLst>
            <a:gd name="adj1" fmla="val 50000"/>
            <a:gd name="adj2" fmla="val 50000"/>
          </a:avLst>
        </a:prstGeom>
        <a:solidFill>
          <a:srgbClr val="FFC000"/>
        </a:solidFill>
        <a:ln w="3810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254000" bIns="102886" numCol="1" spcCol="1270" anchor="ctr" anchorCtr="0">
          <a:noAutofit/>
        </a:bodyPr>
        <a:lstStyle/>
        <a:p>
          <a:pPr marL="0" lvl="0" indent="0" algn="ctr" defTabSz="444500">
            <a:lnSpc>
              <a:spcPct val="100000"/>
            </a:lnSpc>
            <a:spcBef>
              <a:spcPct val="0"/>
            </a:spcBef>
            <a:spcAft>
              <a:spcPts val="0"/>
            </a:spcAft>
            <a:buNone/>
          </a:pPr>
          <a:r>
            <a:rPr lang="lt-LT" sz="1000" b="1" kern="1200">
              <a:solidFill>
                <a:schemeClr val="bg1"/>
              </a:solidFill>
              <a:latin typeface="Times New Roman" panose="02020603050405020304" pitchFamily="18" charset="0"/>
              <a:cs typeface="Times New Roman" panose="02020603050405020304" pitchFamily="18" charset="0"/>
            </a:rPr>
            <a:t>I etapas</a:t>
          </a:r>
        </a:p>
      </dsp:txBody>
      <dsp:txXfrm>
        <a:off x="13345" y="166868"/>
        <a:ext cx="4288035" cy="324049"/>
      </dsp:txXfrm>
    </dsp:sp>
    <dsp:sp modelId="{5D4CDD37-E2ED-4124-B8B6-5CB166E46E60}">
      <dsp:nvSpPr>
        <dsp:cNvPr id="0" name=""/>
        <dsp:cNvSpPr/>
      </dsp:nvSpPr>
      <dsp:spPr>
        <a:xfrm>
          <a:off x="13345" y="504620"/>
          <a:ext cx="1370618" cy="1248475"/>
        </a:xfrm>
        <a:prstGeom prst="rect">
          <a:avLst/>
        </a:prstGeom>
        <a:noFill/>
        <a:ln w="28575" cap="flat" cmpd="sng" algn="ctr">
          <a:solidFill>
            <a:srgbClr val="00206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100000"/>
            </a:lnSpc>
            <a:spcBef>
              <a:spcPct val="0"/>
            </a:spcBef>
            <a:spcAft>
              <a:spcPct val="35000"/>
            </a:spcAft>
            <a:buNone/>
          </a:pPr>
          <a:r>
            <a:rPr lang="lt-LT" sz="1000" kern="1200">
              <a:latin typeface="Times New Roman" panose="02020603050405020304" pitchFamily="18" charset="0"/>
              <a:cs typeface="Times New Roman" panose="02020603050405020304" pitchFamily="18" charset="0"/>
            </a:rPr>
            <a:t>Atliekama analizė, kuri padeda suprasti sektoriaus vidines stiprybes bei silpnybes, taip pat ir išorines galimybes bei grėsmes</a:t>
          </a:r>
          <a:endParaRPr lang="lt-LT" sz="1000" b="0" kern="1200">
            <a:solidFill>
              <a:schemeClr val="tx1"/>
            </a:solidFill>
            <a:latin typeface="Times New Roman" panose="02020603050405020304" pitchFamily="18" charset="0"/>
            <a:cs typeface="Times New Roman" panose="02020603050405020304" pitchFamily="18" charset="0"/>
          </a:endParaRPr>
        </a:p>
      </dsp:txBody>
      <dsp:txXfrm>
        <a:off x="13345" y="504620"/>
        <a:ext cx="1370618" cy="1248475"/>
      </dsp:txXfrm>
    </dsp:sp>
    <dsp:sp modelId="{20D4779E-F145-4784-9A0E-5BBD793788D8}">
      <dsp:nvSpPr>
        <dsp:cNvPr id="0" name=""/>
        <dsp:cNvSpPr/>
      </dsp:nvSpPr>
      <dsp:spPr>
        <a:xfrm>
          <a:off x="1383963" y="220876"/>
          <a:ext cx="3079440" cy="648098"/>
        </a:xfrm>
        <a:prstGeom prst="rightArrow">
          <a:avLst>
            <a:gd name="adj1" fmla="val 50000"/>
            <a:gd name="adj2" fmla="val 50000"/>
          </a:avLst>
        </a:prstGeom>
        <a:solidFill>
          <a:srgbClr val="FFC000"/>
        </a:solidFill>
        <a:ln w="3810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254000" bIns="102886" numCol="1" spcCol="1270" anchor="ctr" anchorCtr="0">
          <a:noAutofit/>
        </a:bodyPr>
        <a:lstStyle/>
        <a:p>
          <a:pPr marL="0" lvl="0" indent="0" algn="ctr" defTabSz="444500">
            <a:lnSpc>
              <a:spcPct val="100000"/>
            </a:lnSpc>
            <a:spcBef>
              <a:spcPct val="0"/>
            </a:spcBef>
            <a:spcAft>
              <a:spcPct val="35000"/>
            </a:spcAft>
            <a:buNone/>
          </a:pPr>
          <a:r>
            <a:rPr lang="lt-LT" sz="1000" b="1" kern="1200">
              <a:solidFill>
                <a:schemeClr val="bg1"/>
              </a:solidFill>
              <a:latin typeface="Times New Roman" panose="02020603050405020304" pitchFamily="18" charset="0"/>
              <a:cs typeface="Times New Roman" panose="02020603050405020304" pitchFamily="18" charset="0"/>
            </a:rPr>
            <a:t>II etapas</a:t>
          </a:r>
        </a:p>
      </dsp:txBody>
      <dsp:txXfrm>
        <a:off x="1383963" y="382901"/>
        <a:ext cx="2917416" cy="324049"/>
      </dsp:txXfrm>
    </dsp:sp>
    <dsp:sp modelId="{1C690361-6CB3-4281-A95B-9BF3A63F2A8C}">
      <dsp:nvSpPr>
        <dsp:cNvPr id="0" name=""/>
        <dsp:cNvSpPr/>
      </dsp:nvSpPr>
      <dsp:spPr>
        <a:xfrm>
          <a:off x="1383963" y="745828"/>
          <a:ext cx="1370618" cy="1198124"/>
        </a:xfrm>
        <a:prstGeom prst="rect">
          <a:avLst/>
        </a:prstGeom>
        <a:noFill/>
        <a:ln w="28575" cap="flat" cmpd="sng" algn="ctr">
          <a:solidFill>
            <a:srgbClr val="00206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100000"/>
            </a:lnSpc>
            <a:spcBef>
              <a:spcPct val="0"/>
            </a:spcBef>
            <a:spcAft>
              <a:spcPct val="35000"/>
            </a:spcAft>
            <a:buNone/>
          </a:pPr>
          <a:r>
            <a:rPr lang="lt-LT" sz="1000" kern="1200">
              <a:latin typeface="Times New Roman" panose="02020603050405020304" pitchFamily="18" charset="0"/>
              <a:cs typeface="Times New Roman" panose="02020603050405020304" pitchFamily="18" charset="0"/>
            </a:rPr>
            <a:t>Atsižvelgiant į išorines galimybes bei grėsmes, identifikuojamos sektoriaus plėtros strateginės alternatyvos</a:t>
          </a:r>
          <a:endParaRPr lang="lt-LT" sz="1000" b="0" kern="1200">
            <a:solidFill>
              <a:schemeClr val="tx1"/>
            </a:solidFill>
            <a:latin typeface="Times New Roman" panose="02020603050405020304" pitchFamily="18" charset="0"/>
            <a:cs typeface="Times New Roman" panose="02020603050405020304" pitchFamily="18" charset="0"/>
          </a:endParaRPr>
        </a:p>
      </dsp:txBody>
      <dsp:txXfrm>
        <a:off x="1383963" y="745828"/>
        <a:ext cx="1370618" cy="1198124"/>
      </dsp:txXfrm>
    </dsp:sp>
    <dsp:sp modelId="{139FE843-3726-4AF8-A103-C4158A21B5EB}">
      <dsp:nvSpPr>
        <dsp:cNvPr id="0" name=""/>
        <dsp:cNvSpPr/>
      </dsp:nvSpPr>
      <dsp:spPr>
        <a:xfrm>
          <a:off x="2754581" y="436908"/>
          <a:ext cx="1708822" cy="648098"/>
        </a:xfrm>
        <a:prstGeom prst="rightArrow">
          <a:avLst>
            <a:gd name="adj1" fmla="val 50000"/>
            <a:gd name="adj2" fmla="val 50000"/>
          </a:avLst>
        </a:prstGeom>
        <a:solidFill>
          <a:srgbClr val="FFC000"/>
        </a:solidFill>
        <a:ln w="38100" cap="flat" cmpd="sng" algn="ctr">
          <a:solidFill>
            <a:schemeClr val="bg1"/>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254000" bIns="102886" numCol="1" spcCol="1270" anchor="ctr" anchorCtr="0">
          <a:noAutofit/>
        </a:bodyPr>
        <a:lstStyle/>
        <a:p>
          <a:pPr marL="0" lvl="0" indent="0" algn="ctr" defTabSz="444500">
            <a:lnSpc>
              <a:spcPct val="100000"/>
            </a:lnSpc>
            <a:spcBef>
              <a:spcPct val="0"/>
            </a:spcBef>
            <a:spcAft>
              <a:spcPct val="35000"/>
            </a:spcAft>
            <a:buNone/>
          </a:pPr>
          <a:r>
            <a:rPr lang="lt-LT" sz="1000" b="1" kern="1200">
              <a:solidFill>
                <a:schemeClr val="bg1"/>
              </a:solidFill>
              <a:latin typeface="Times New Roman" panose="02020603050405020304" pitchFamily="18" charset="0"/>
              <a:cs typeface="Times New Roman" panose="02020603050405020304" pitchFamily="18" charset="0"/>
            </a:rPr>
            <a:t>III etapas</a:t>
          </a:r>
        </a:p>
      </dsp:txBody>
      <dsp:txXfrm>
        <a:off x="2754581" y="598933"/>
        <a:ext cx="1546798" cy="324049"/>
      </dsp:txXfrm>
    </dsp:sp>
    <dsp:sp modelId="{8CCDDD78-D162-4645-9E0A-DC9564462720}">
      <dsp:nvSpPr>
        <dsp:cNvPr id="0" name=""/>
        <dsp:cNvSpPr/>
      </dsp:nvSpPr>
      <dsp:spPr>
        <a:xfrm>
          <a:off x="2754581" y="946244"/>
          <a:ext cx="1370618" cy="1211086"/>
        </a:xfrm>
        <a:prstGeom prst="rect">
          <a:avLst/>
        </a:prstGeom>
        <a:noFill/>
        <a:ln w="28575" cap="flat" cmpd="sng" algn="ctr">
          <a:solidFill>
            <a:srgbClr val="002060"/>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0" lvl="0" indent="0" algn="ctr" defTabSz="444500">
            <a:lnSpc>
              <a:spcPct val="100000"/>
            </a:lnSpc>
            <a:spcBef>
              <a:spcPct val="0"/>
            </a:spcBef>
            <a:spcAft>
              <a:spcPct val="35000"/>
            </a:spcAft>
            <a:buNone/>
          </a:pPr>
          <a:r>
            <a:rPr lang="lt-LT" sz="1000" kern="1200">
              <a:latin typeface="Times New Roman" panose="02020603050405020304" pitchFamily="18" charset="0"/>
              <a:cs typeface="Times New Roman" panose="02020603050405020304" pitchFamily="18" charset="0"/>
            </a:rPr>
            <a:t>Įvertinamos identifikuotos plėtros alternatyvos, nustatoma, kurios iš jų duos didžiausią naudą</a:t>
          </a:r>
          <a:endParaRPr lang="lt-LT" sz="1000" b="0" kern="1200">
            <a:solidFill>
              <a:schemeClr val="tx1"/>
            </a:solidFill>
            <a:latin typeface="Times New Roman" panose="02020603050405020304" pitchFamily="18" charset="0"/>
            <a:cs typeface="Times New Roman" panose="02020603050405020304" pitchFamily="18" charset="0"/>
          </a:endParaRPr>
        </a:p>
      </dsp:txBody>
      <dsp:txXfrm>
        <a:off x="2754581" y="946244"/>
        <a:ext cx="1370618" cy="121108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ACE04570BC21447802461714A33CC18" ma:contentTypeVersion="6" ma:contentTypeDescription="Create a new document." ma:contentTypeScope="" ma:versionID="45a593db153240fa6f99ee73b0a96bbc">
  <xsd:schema xmlns:xsd="http://www.w3.org/2001/XMLSchema" xmlns:xs="http://www.w3.org/2001/XMLSchema" xmlns:p="http://schemas.microsoft.com/office/2006/metadata/properties" xmlns:ns2="58c6d35d-af18-4697-9087-70015866935b" targetNamespace="http://schemas.microsoft.com/office/2006/metadata/properties" ma:root="true" ma:fieldsID="8bd9168f8816d9a5627809f4d9d6d6de" ns2:_="">
    <xsd:import namespace="58c6d35d-af18-4697-9087-70015866935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c6d35d-af18-4697-9087-7001586693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F48395A-0068-4A81-8CCF-3EEA282F41E2}">
  <ds:schemaRefs>
    <ds:schemaRef ds:uri="http://schemas.openxmlformats.org/officeDocument/2006/bibliography"/>
  </ds:schemaRefs>
</ds:datastoreItem>
</file>

<file path=customXml/itemProps2.xml><?xml version="1.0" encoding="utf-8"?>
<ds:datastoreItem xmlns:ds="http://schemas.openxmlformats.org/officeDocument/2006/customXml" ds:itemID="{6333F885-2995-4C23-97E2-2EC77FC9E7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c6d35d-af18-4697-9087-7001586693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EC7BCF-5F14-4EAE-B444-D4D8CD16002A}">
  <ds:schemaRefs>
    <ds:schemaRef ds:uri="http://schemas.microsoft.com/sharepoint/v3/contenttype/forms"/>
  </ds:schemaRefs>
</ds:datastoreItem>
</file>

<file path=customXml/itemProps4.xml><?xml version="1.0" encoding="utf-8"?>
<ds:datastoreItem xmlns:ds="http://schemas.openxmlformats.org/officeDocument/2006/customXml" ds:itemID="{04A72EFE-2F9D-44C6-9163-F69A25B1F9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95</Pages>
  <Words>165687</Words>
  <Characters>94442</Characters>
  <Application>Microsoft Office Word</Application>
  <DocSecurity>0</DocSecurity>
  <Lines>787</Lines>
  <Paragraphs>519</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mas</Company>
  <LinksUpToDate>false</LinksUpToDate>
  <CharactersWithSpaces>259610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Jolita Kavaliauskienė</dc:creator>
  <cp:lastModifiedBy>Jolanta Urbanovič</cp:lastModifiedBy>
  <cp:revision>3</cp:revision>
  <cp:lastPrinted>2026-01-24T16:10:00Z</cp:lastPrinted>
  <dcterms:created xsi:type="dcterms:W3CDTF">2026-02-14T14:25:00Z</dcterms:created>
  <dcterms:modified xsi:type="dcterms:W3CDTF">2026-02-14T14:33:00Z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0x0101008ACE04570BC21447802461714A33CC18</vt:lpwstr>
  </property>
</Properties>
</file>