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MARIJAMPOLĖS VAIKŲ LOPŠELIO-DARŽELIO SKYRIAUS „ŽELMENĖLIAI“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2026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M.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GEGUŽĖS MĖNESIO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PLANAS</w:t>
      </w:r>
      <w:r w:rsidDel="00000000" w:rsidR="00000000" w:rsidRPr="00000000">
        <w:rPr>
          <w:rtl w:val="0"/>
        </w:rPr>
      </w:r>
    </w:p>
    <w:tbl>
      <w:tblPr>
        <w:tblStyle w:val="Table1"/>
        <w:tblW w:w="96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0"/>
        <w:gridCol w:w="4815"/>
        <w:gridCol w:w="1755"/>
        <w:gridCol w:w="2205"/>
        <w:tblGridChange w:id="0">
          <w:tblGrid>
            <w:gridCol w:w="840"/>
            <w:gridCol w:w="4815"/>
            <w:gridCol w:w="1755"/>
            <w:gridCol w:w="22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Eil.</w:t>
            </w:r>
          </w:p>
          <w:p w:rsidR="00000000" w:rsidDel="00000000" w:rsidP="00000000" w:rsidRDefault="00000000" w:rsidRPr="00000000" w14:paraId="00000003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Nr.</w:t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Veikla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Data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Atsakingas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4"/>
                <w:szCs w:val="24"/>
                <w:rtl w:val="0"/>
              </w:rPr>
              <w:t xml:space="preserve">Šventės, renginiai, akcijos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Verdana" w:cs="Verdana" w:eastAsia="Verdana" w:hAnsi="Verdan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highlight w:val="white"/>
                <w:rtl w:val="0"/>
              </w:rPr>
              <w:t xml:space="preserve">Sporto šventė ,,Kaimas’’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2026-05-15</w:t>
            </w:r>
          </w:p>
          <w:p w:rsidR="00000000" w:rsidDel="00000000" w:rsidP="00000000" w:rsidRDefault="00000000" w:rsidRPr="00000000" w14:paraId="0000000E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10 val.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Rita Pileckienė</w:t>
            </w:r>
          </w:p>
          <w:p w:rsidR="00000000" w:rsidDel="00000000" w:rsidP="00000000" w:rsidRDefault="00000000" w:rsidRPr="00000000" w14:paraId="00000010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Gintarė Masiulionienė</w:t>
            </w:r>
          </w:p>
          <w:p w:rsidR="00000000" w:rsidDel="00000000" w:rsidP="00000000" w:rsidRDefault="00000000" w:rsidRPr="00000000" w14:paraId="00000011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Aurika Meštarienė</w:t>
            </w:r>
          </w:p>
          <w:p w:rsidR="00000000" w:rsidDel="00000000" w:rsidP="00000000" w:rsidRDefault="00000000" w:rsidRPr="00000000" w14:paraId="00000012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Rita Pavilonienė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highlight w:val="white"/>
                <w:rtl w:val="0"/>
              </w:rPr>
              <w:t xml:space="preserve">Fotosesija priešmokyklinukams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2026-05-26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PU mokytojos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Verdana" w:cs="Verdana" w:eastAsia="Verdana" w:hAnsi="Verdan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10 PUG Išleistuvių šventė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2026-05-27</w:t>
            </w:r>
          </w:p>
          <w:p w:rsidR="00000000" w:rsidDel="00000000" w:rsidP="00000000" w:rsidRDefault="00000000" w:rsidRPr="00000000" w14:paraId="0000001A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16 val.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Audronė Leimonienė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12 PUG šeimų popietė Boulinge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2026-05-27 </w:t>
            </w:r>
          </w:p>
          <w:p w:rsidR="00000000" w:rsidDel="00000000" w:rsidP="00000000" w:rsidRDefault="00000000" w:rsidRPr="00000000" w14:paraId="0000001F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17 val.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12 PUG tėvų komitetas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4 gr. Šeimos šventė 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Data tikslinama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Aurika Meštarienė</w:t>
            </w:r>
          </w:p>
          <w:p w:rsidR="00000000" w:rsidDel="00000000" w:rsidP="00000000" w:rsidRDefault="00000000" w:rsidRPr="00000000" w14:paraId="00000025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Rita Pavilonienė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7 IUG Išleistuvių šventė  “Taip sukasi metų ratas”</w:t>
            </w:r>
          </w:p>
          <w:p w:rsidR="00000000" w:rsidDel="00000000" w:rsidP="00000000" w:rsidRDefault="00000000" w:rsidRPr="00000000" w14:paraId="00000028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Data tikslinama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Elina Baranauskienė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4"/>
                <w:szCs w:val="24"/>
                <w:rtl w:val="0"/>
              </w:rPr>
              <w:t xml:space="preserve">Veiklos ne lopšelio-darželio aplinkoje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rPr>
                <w:rFonts w:ascii="Verdana" w:cs="Verdana" w:eastAsia="Verdana" w:hAnsi="Verdan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highlight w:val="white"/>
                <w:rtl w:val="0"/>
              </w:rPr>
              <w:t xml:space="preserve">Išvyka į Vilkaviškio l/d “Buratinas”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2026-05-12 </w:t>
            </w:r>
          </w:p>
          <w:p w:rsidR="00000000" w:rsidDel="00000000" w:rsidP="00000000" w:rsidRDefault="00000000" w:rsidRPr="00000000" w14:paraId="00000032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9 val.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Audronė Leimonienė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rPr>
                <w:rFonts w:ascii="Verdana" w:cs="Verdana" w:eastAsia="Verdana" w:hAnsi="Verdan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highlight w:val="white"/>
                <w:rtl w:val="0"/>
              </w:rPr>
              <w:t xml:space="preserve">Išvyka už darželio ribų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2026-05-13</w:t>
            </w:r>
          </w:p>
          <w:p w:rsidR="00000000" w:rsidDel="00000000" w:rsidP="00000000" w:rsidRDefault="00000000" w:rsidRPr="00000000" w14:paraId="00000037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10.30 val.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Dalia Šultonienė</w:t>
            </w:r>
          </w:p>
          <w:p w:rsidR="00000000" w:rsidDel="00000000" w:rsidP="00000000" w:rsidRDefault="00000000" w:rsidRPr="00000000" w14:paraId="00000039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Ilona Stasiukynienė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Išvyka į Marijampolės veterinarijos centrą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2026-05-20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Ramunė Vaiginienė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Išvyka į gėlių ūkį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2026-05-20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Erika Kvietinskienė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Išvyka su ugdytinių tėvais traukiniu į Kazlų- Rūdą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2026-05-21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Rita Pavilonienė</w:t>
            </w:r>
          </w:p>
          <w:p w:rsidR="00000000" w:rsidDel="00000000" w:rsidP="00000000" w:rsidRDefault="00000000" w:rsidRPr="00000000" w14:paraId="00000046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Aurika Meštarienė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6.</w:t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highlight w:val="white"/>
                <w:rtl w:val="0"/>
              </w:rPr>
              <w:t xml:space="preserve">Išvyka į avių ūkį (su tėvais)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2026-05-22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Nida Kmieliauskienė</w:t>
            </w:r>
          </w:p>
          <w:p w:rsidR="00000000" w:rsidDel="00000000" w:rsidP="00000000" w:rsidRDefault="00000000" w:rsidRPr="00000000" w14:paraId="0000004D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Jolita Plytninkienė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4E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4"/>
                <w:szCs w:val="24"/>
                <w:rtl w:val="0"/>
              </w:rPr>
              <w:t xml:space="preserve">                                    Susirinkimai, pasitarimai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Dvišaliai pokalbiai 4gr.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2026-05- 01/08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Aurika Meštarienė</w:t>
            </w:r>
          </w:p>
          <w:p w:rsidR="00000000" w:rsidDel="00000000" w:rsidP="00000000" w:rsidRDefault="00000000" w:rsidRPr="00000000" w14:paraId="00000056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Rita Pavilonienė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2. </w:t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Dvišaliai pokalbiai 2 gr. 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2026-05-04-11</w:t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Erika Kvietinskienė </w:t>
            </w:r>
          </w:p>
          <w:p w:rsidR="00000000" w:rsidDel="00000000" w:rsidP="00000000" w:rsidRDefault="00000000" w:rsidRPr="00000000" w14:paraId="0000005B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Rita Pavilonienė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Dvišaliai pokalbiai 7 gr.</w:t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2026-05-04-15</w:t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Elina Baranauskienė</w:t>
            </w:r>
          </w:p>
          <w:p w:rsidR="00000000" w:rsidDel="00000000" w:rsidP="00000000" w:rsidRDefault="00000000" w:rsidRPr="00000000" w14:paraId="00000060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Rasa Guzaitienė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Informacinis susirinkimas pedagogams</w:t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2026-05-06/27 </w:t>
            </w:r>
          </w:p>
          <w:p w:rsidR="00000000" w:rsidDel="00000000" w:rsidP="00000000" w:rsidRDefault="00000000" w:rsidRPr="00000000" w14:paraId="00000064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14.30 val.</w:t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Rasa Papartienė</w:t>
            </w:r>
          </w:p>
          <w:p w:rsidR="00000000" w:rsidDel="00000000" w:rsidP="00000000" w:rsidRDefault="00000000" w:rsidRPr="00000000" w14:paraId="00000066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68">
            <w:pPr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Informacinis susirinkimas būsimų ugdytinių tėveliams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2026-05-26</w:t>
            </w:r>
          </w:p>
          <w:p w:rsidR="00000000" w:rsidDel="00000000" w:rsidP="00000000" w:rsidRDefault="00000000" w:rsidRPr="00000000" w14:paraId="0000006A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17 val.</w:t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Rasa Papartienė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Bendras ugdytinių ir tėvų susirinkimas</w:t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2026-05-26</w:t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Rita  Pileckienė</w:t>
            </w:r>
          </w:p>
          <w:p w:rsidR="00000000" w:rsidDel="00000000" w:rsidP="00000000" w:rsidRDefault="00000000" w:rsidRPr="00000000" w14:paraId="00000070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Gintarė Masiulionienė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5 IUG tėvų susirinkimas lauko erdvėje.</w:t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2026-05-25</w:t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Ramunė Vaiginienė</w:t>
            </w:r>
          </w:p>
          <w:p w:rsidR="00000000" w:rsidDel="00000000" w:rsidP="00000000" w:rsidRDefault="00000000" w:rsidRPr="00000000" w14:paraId="00000075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Elina Baranauskienė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8.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Bendras 2 IUG ugdytinių ir tėvų susirinkimas Buktos pažintiniame take.</w:t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28 d. 17.30 val.</w:t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Erika Kvietinskienė</w:t>
            </w:r>
          </w:p>
          <w:p w:rsidR="00000000" w:rsidDel="00000000" w:rsidP="00000000" w:rsidRDefault="00000000" w:rsidRPr="00000000" w14:paraId="0000007A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Rita Pavilonienė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4"/>
                <w:szCs w:val="24"/>
                <w:rtl w:val="0"/>
              </w:rPr>
              <w:t xml:space="preserve">Darbas su šeima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5 IUG tėvų susirinkimas lauko erdvėje.</w:t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2026-05-25</w:t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Ramunė Vaiginienė</w:t>
            </w:r>
          </w:p>
          <w:p w:rsidR="00000000" w:rsidDel="00000000" w:rsidP="00000000" w:rsidRDefault="00000000" w:rsidRPr="00000000" w14:paraId="00000087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Elina Baranauskienė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8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Sportinė veikla su tėčiu</w:t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6 d. 10 val.</w:t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Dalia Šultonienė</w:t>
            </w:r>
          </w:p>
          <w:p w:rsidR="00000000" w:rsidDel="00000000" w:rsidP="00000000" w:rsidRDefault="00000000" w:rsidRPr="00000000" w14:paraId="0000008C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Ilona Stasiukynienė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D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Tėvų susirinkimas netradicinėje erdvėje</w:t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21 d. 16.30 val.</w:t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Dalia Šultonienė</w:t>
            </w:r>
          </w:p>
          <w:p w:rsidR="00000000" w:rsidDel="00000000" w:rsidP="00000000" w:rsidRDefault="00000000" w:rsidRPr="00000000" w14:paraId="00000091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Ilona Stasiukynienė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2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Atvirų durų diena 1-oje grupėje su būsimais vaikų tėveliais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2026-05-26</w:t>
            </w:r>
          </w:p>
          <w:p w:rsidR="00000000" w:rsidDel="00000000" w:rsidP="00000000" w:rsidRDefault="00000000" w:rsidRPr="00000000" w14:paraId="00000095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17.30 val.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Dalia Šultonienė</w:t>
            </w:r>
          </w:p>
          <w:p w:rsidR="00000000" w:rsidDel="00000000" w:rsidP="00000000" w:rsidRDefault="00000000" w:rsidRPr="00000000" w14:paraId="00000097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Ilona Stasiukynienė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8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Profesinio orentavimo veikla su tėvais “Svečiuose šuniukas Amsius”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Data derinama</w:t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Rita Pavilonienė</w:t>
            </w:r>
          </w:p>
          <w:p w:rsidR="00000000" w:rsidDel="00000000" w:rsidP="00000000" w:rsidRDefault="00000000" w:rsidRPr="00000000" w14:paraId="0000009C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Aurika Meštarienė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4"/>
                <w:szCs w:val="24"/>
                <w:rtl w:val="0"/>
              </w:rPr>
              <w:t xml:space="preserve">Darbo grupių veikla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1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Metodinės grupės susirinkimas: kokybiškos ugdomosios veiklos požymiai, „vaiko balsas“ ugdymo(si) procese, jo svarba ir fiksavimas</w:t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2026-05-06</w:t>
            </w:r>
          </w:p>
          <w:p w:rsidR="00000000" w:rsidDel="00000000" w:rsidP="00000000" w:rsidRDefault="00000000" w:rsidRPr="00000000" w14:paraId="000000A4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10 val.</w:t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Erika Kvietinskienė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A6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4"/>
                <w:szCs w:val="24"/>
                <w:rtl w:val="0"/>
              </w:rPr>
              <w:t xml:space="preserve">Prevencija ir intervencija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A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Prevencinės programos </w:t>
            </w:r>
          </w:p>
          <w:p w:rsidR="00000000" w:rsidDel="00000000" w:rsidP="00000000" w:rsidRDefault="00000000" w:rsidRPr="00000000" w14:paraId="000000AC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„Zipio draugai“ veiklos 7, 8 IUG ugdytiniams </w:t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8,15,22,29 d.</w:t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Indrė Petruškevičienė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AF">
            <w:pPr>
              <w:jc w:val="center"/>
              <w:rPr>
                <w:rFonts w:ascii="Verdana" w:cs="Verdana" w:eastAsia="Verdana" w:hAnsi="Verdan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4"/>
                <w:szCs w:val="24"/>
                <w:rtl w:val="0"/>
              </w:rPr>
              <w:t xml:space="preserve">Stebėsena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4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B5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B8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4"/>
                <w:szCs w:val="24"/>
                <w:rtl w:val="0"/>
              </w:rPr>
              <w:t xml:space="preserve">Vaiko gerovės grupės veikla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C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e0f19"/>
                <w:sz w:val="24"/>
                <w:szCs w:val="24"/>
                <w:shd w:fill="f8f9fc" w:val="clear"/>
                <w:rtl w:val="0"/>
              </w:rPr>
              <w:t xml:space="preserve">Tarpdisciplininis susirinkimas su mokytojomis ir mokinio padėjėjomis ugdytinių, turinčių SUP, pažangos ir kylančių sunkumų aptarimui.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5 ir 12 d.</w:t>
            </w:r>
          </w:p>
        </w:tc>
        <w:tc>
          <w:tcPr/>
          <w:p w:rsidR="00000000" w:rsidDel="00000000" w:rsidP="00000000" w:rsidRDefault="00000000" w:rsidRPr="00000000" w14:paraId="000000BF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Skyriaus VGK grupė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0">
            <w:pPr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C1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Informacinis susirinkimas mokytojoms ir mokinio</w:t>
            </w:r>
          </w:p>
          <w:p w:rsidR="00000000" w:rsidDel="00000000" w:rsidP="00000000" w:rsidRDefault="00000000" w:rsidRPr="00000000" w14:paraId="000000C2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padėjėjoms „Vaiko gerovės sistema:</w:t>
            </w:r>
          </w:p>
          <w:p w:rsidR="00000000" w:rsidDel="00000000" w:rsidP="00000000" w:rsidRDefault="00000000" w:rsidRPr="00000000" w14:paraId="000000C3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tvarkos aprašų ir teisinių dokumentų</w:t>
            </w:r>
          </w:p>
          <w:p w:rsidR="00000000" w:rsidDel="00000000" w:rsidP="00000000" w:rsidRDefault="00000000" w:rsidRPr="00000000" w14:paraId="000000C4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apžvalga”.</w:t>
            </w:r>
          </w:p>
        </w:tc>
        <w:tc>
          <w:tcPr/>
          <w:p w:rsidR="00000000" w:rsidDel="00000000" w:rsidP="00000000" w:rsidRDefault="00000000" w:rsidRPr="00000000" w14:paraId="000000C5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19 d.</w:t>
            </w:r>
          </w:p>
        </w:tc>
        <w:tc>
          <w:tcPr/>
          <w:p w:rsidR="00000000" w:rsidDel="00000000" w:rsidP="00000000" w:rsidRDefault="00000000" w:rsidRPr="00000000" w14:paraId="000000C6">
            <w:pPr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Skyriaus VGK grupė</w:t>
            </w:r>
          </w:p>
        </w:tc>
      </w:tr>
    </w:tbl>
    <w:p w:rsidR="00000000" w:rsidDel="00000000" w:rsidP="00000000" w:rsidRDefault="00000000" w:rsidRPr="00000000" w14:paraId="000000C7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after="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Parengė skyriaus vedėja</w:t>
      </w:r>
    </w:p>
    <w:p w:rsidR="00000000" w:rsidDel="00000000" w:rsidP="00000000" w:rsidRDefault="00000000" w:rsidRPr="00000000" w14:paraId="000000C9">
      <w:pPr>
        <w:spacing w:after="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Rasa Papartienė</w:t>
      </w:r>
    </w:p>
    <w:sectPr>
      <w:pgSz w:h="16838" w:w="11906" w:orient="portrait"/>
      <w:pgMar w:bottom="1134" w:top="1701" w:left="1701" w:right="567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l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driJbyi3Mpnlz+wgNMieCIlLlw==">CgMxLjA4AHIhMWdkVWJhUnJIdUdLbVdGaHdiSExZMkJyWFVKMl9QMDVa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